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F76D1F">
            <w:pPr>
              <w:ind w:right="536" w:hanging="104"/>
            </w:pPr>
            <w:r>
              <w:t>Kretingos rajono savivaldybės tarybos</w:t>
            </w:r>
          </w:p>
          <w:p w14:paraId="10DB26DE" w14:textId="691C952A" w:rsidR="001C20C1" w:rsidRDefault="001C20C1" w:rsidP="00F76D1F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F76D1F">
              <w:t>217</w:t>
            </w:r>
          </w:p>
          <w:p w14:paraId="426ED662" w14:textId="71C71F26" w:rsidR="001C20C1" w:rsidRPr="00A8151A" w:rsidRDefault="00CD0A40" w:rsidP="00F76D1F">
            <w:pPr>
              <w:ind w:left="-104"/>
            </w:pPr>
            <w:r>
              <w:t>5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58A1918C" w14:textId="77777777" w:rsidR="00EE2CE1" w:rsidRPr="00FB4FEF" w:rsidRDefault="00EE2CE1" w:rsidP="00EE2CE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13 lentelė. </w:t>
      </w:r>
      <w:r w:rsidRPr="00FB4FEF">
        <w:rPr>
          <w:color w:val="000000"/>
        </w:rPr>
        <w:t>2026–2028 metų 4 Strateginio planavimo ir investicijų programos uždaviniai, priemonės, asignavimai ir kitos lėšos (tūkst. eurų)</w:t>
      </w:r>
    </w:p>
    <w:p w14:paraId="49599388" w14:textId="77777777" w:rsidR="00EE2CE1" w:rsidRPr="00F76D1F" w:rsidRDefault="00EE2CE1" w:rsidP="00EE2CE1"/>
    <w:tbl>
      <w:tblPr>
        <w:tblW w:w="14515" w:type="dxa"/>
        <w:jc w:val="center"/>
        <w:tblLook w:val="04A0" w:firstRow="1" w:lastRow="0" w:firstColumn="1" w:lastColumn="0" w:noHBand="0" w:noVBand="1"/>
      </w:tblPr>
      <w:tblGrid>
        <w:gridCol w:w="2209"/>
        <w:gridCol w:w="4369"/>
        <w:gridCol w:w="2004"/>
        <w:gridCol w:w="1746"/>
        <w:gridCol w:w="2132"/>
        <w:gridCol w:w="2055"/>
      </w:tblGrid>
      <w:tr w:rsidR="00EE2CE1" w:rsidRPr="00FB4FEF" w14:paraId="4A60D1CA" w14:textId="77777777" w:rsidTr="00617FB3">
        <w:trPr>
          <w:trHeight w:val="549"/>
          <w:jc w:val="center"/>
        </w:trPr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C7DA2EC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ADFFB65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DBC2C5C" w14:textId="77777777" w:rsidR="00EE2CE1" w:rsidRPr="00FB4FEF" w:rsidRDefault="00EE2CE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FE70A9" w14:textId="77777777" w:rsidR="00EE2CE1" w:rsidRPr="00FB4FEF" w:rsidRDefault="00EE2CE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A34AF73" w14:textId="77777777" w:rsidR="00EE2CE1" w:rsidRPr="00FB4FEF" w:rsidRDefault="00EE2CE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23BC77E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EE2CE1" w:rsidRPr="00FB4FEF" w14:paraId="7B880824" w14:textId="77777777" w:rsidTr="00617FB3">
        <w:trPr>
          <w:trHeight w:val="17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5D01E1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E1E213B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4ED9E16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AD6A109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6ECB773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246A72B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EE2CE1" w:rsidRPr="00FB4FEF" w14:paraId="5565BEC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D4005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DCBDF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Gerinti sveikatos priežiūros paslaugų kokybę, didinti jų prieinamumą ir formuoti sveiką gyvenseną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2EB8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1554,90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15DE6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C1692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ACCF5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34073BF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3AD3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1.1.1.2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9965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Sveikos gyvensenos skatinimas ir stebėsena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93C4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A643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40F9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7CE40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2.2.3.2</w:t>
            </w:r>
          </w:p>
        </w:tc>
      </w:tr>
      <w:tr w:rsidR="00EE2CE1" w:rsidRPr="00FB4FEF" w14:paraId="190A00C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558F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2581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priežiūros paslaugų kokybės gerinimas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4C5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804,35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22FA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AB3D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141E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EE2CE1" w:rsidRPr="00FB4FEF" w14:paraId="2DD264D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BAAA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FA26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Ilgalaikės priežiūros paslaugų plėtra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58D3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427,70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8AF8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3DC9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245F3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EE2CE1" w:rsidRPr="00FB4FEF" w14:paraId="7AF21C16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3D66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1.1.1.5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5647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specialistų rengimas, pritraukimas Kretingos r. savivaldybėje 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C1FD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E698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4160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DA8D1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BABF708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C60B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1.1.1.6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8307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centrų veiklos modelio diegimas Kretingos r.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81E1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768E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FF26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44C9D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9ECBC0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0B923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B354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7BC2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1475,00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A42F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6ED6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F0201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5ED6D1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52B7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1.1.4.7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11114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Motobolo aikštės tvarkymas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9038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A4FE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736C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DCB4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EE2CE1" w:rsidRPr="00FB4FEF" w14:paraId="64E8C3C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9142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5B68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aikštynų atnaujinimas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7A3D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570A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FB90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1AB6E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EE2CE1" w:rsidRPr="00FB4FEF" w14:paraId="7A46818D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C1BD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4B97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švietimo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B99BE" w14:textId="64AB4241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5424,00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5D893" w14:textId="3CC2A9C7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27556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C60B4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CFA588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4E5D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1.2.4.18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297C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Plėtoti ir modernizuoti ikimokyklinio ir bendrojo ugdymo infrastruktūrą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4FD43" w14:textId="7C4F0F15" w:rsidR="00EE2CE1" w:rsidRPr="00EE2CE1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>4674,00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4E2FC" w14:textId="3F24E85D" w:rsidR="00EE2CE1" w:rsidRPr="00EE2CE1" w:rsidRDefault="00EE2CE1" w:rsidP="00617FB3">
            <w:pPr>
              <w:jc w:val="right"/>
              <w:rPr>
                <w:strike/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 xml:space="preserve"> 200,00</w:t>
            </w:r>
            <w:r w:rsidRPr="00EE2CE1">
              <w:rPr>
                <w:strike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4A9C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0FA2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EE2CE1" w:rsidRPr="00FB4FEF" w14:paraId="61E109A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223B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1.2.4.44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09E3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Švietimo įstaigų ugdomosios aplinkos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34894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4150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6ACE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38563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EE2CE1" w:rsidRPr="00FB4FEF" w14:paraId="4EDE854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BE140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1.2.5. ()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D13B7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Diegti inovatyvią švietimo sistemą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A278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C1E6B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7D2A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A0E9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4A8A4DB2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CE1F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1.2.5.4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6B34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Visos dienos mokyklos paslaugų prieinamumo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7804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02DE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EE80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7B22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7F48A37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3831A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94353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8C0E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5381,90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D8AE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2173,20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78F9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CB0D4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B32ABA4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3CCA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1.3.1.28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F9E0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Socialinių paslaugų infrastruktūros modernizavimas ir plėtra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F421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2131,90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6953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72F4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E926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2.2.2.4</w:t>
            </w:r>
          </w:p>
        </w:tc>
      </w:tr>
      <w:tr w:rsidR="00EE2CE1" w:rsidRPr="00FB4FEF" w14:paraId="7D89FFA2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F9DF4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1.3.1.30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8B585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Socialinio būsto fondo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9762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3250,00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74B0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2173,20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62BA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66769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2.2.2.5</w:t>
            </w:r>
          </w:p>
        </w:tc>
      </w:tr>
      <w:tr w:rsidR="00EE2CE1" w:rsidRPr="00FB4FEF" w14:paraId="3DBC475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D78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2.1.2.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9ECB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Skatinti NVO veiklą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A7CDE" w14:textId="77777777" w:rsidR="00EE2CE1" w:rsidRPr="009621D5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55BC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F3A0F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33DF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CD5C8F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A2AB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6E68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NVO projektų finansavimas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6E71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B541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5B2D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A1289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2.3.3.1</w:t>
            </w:r>
          </w:p>
        </w:tc>
      </w:tr>
      <w:tr w:rsidR="00EE2CE1" w:rsidRPr="00FB4FEF" w14:paraId="5EE792B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8C8D1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0D9CD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Bendruomeninės veiklos stiprinimas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47F7F8" w14:textId="77777777" w:rsidR="00EE2CE1" w:rsidRPr="006F139A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>105,20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00C09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E8E5A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BF031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 xml:space="preserve">2.3.3.1 </w:t>
            </w:r>
          </w:p>
        </w:tc>
      </w:tr>
      <w:tr w:rsidR="00EE2CE1" w:rsidRPr="00FB4FEF" w14:paraId="26379D4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B15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2.3.1. (T)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BBF2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Skatinti verslumą ir palankią investicinę aplinką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34E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260,30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D48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A2A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99F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2E4D996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86CE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2.3.1.3 (TP)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6ACC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Paramos verslui skyrimas  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F972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7727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E0B6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84AA8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1.1.1.1</w:t>
            </w:r>
          </w:p>
        </w:tc>
      </w:tr>
      <w:tr w:rsidR="00EE2CE1" w:rsidRPr="00FB4FEF" w14:paraId="20964C77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C1F1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0A54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Verslo plėtros sąlygų gerinimas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1169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C867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FFE8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4D683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1.1.1.2</w:t>
            </w:r>
          </w:p>
        </w:tc>
      </w:tr>
      <w:tr w:rsidR="00EE2CE1" w:rsidRPr="00FB4FEF" w14:paraId="308967E6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021C9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CEA78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paslaugų spektrą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BDE41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137,85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A233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75,00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64A14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4AB39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1C4BF0C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3B34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2.4.1.10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09024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pasiekiamumo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6928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F98D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71D4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B67AB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1.3.1.2</w:t>
            </w:r>
          </w:p>
        </w:tc>
      </w:tr>
      <w:tr w:rsidR="00EE2CE1" w:rsidRPr="00FB4FEF" w14:paraId="65C3147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2047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2A35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Turizmo viešinimo ir plėtros priemonių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15DC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884D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C561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F761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1.2.3.1, 1.3.1.3</w:t>
            </w:r>
          </w:p>
        </w:tc>
      </w:tr>
      <w:tr w:rsidR="00EE2CE1" w:rsidRPr="00FB4FEF" w14:paraId="71E91FD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61D7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4083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turistinio patrauklumo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CC8A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9925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0FDE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8A9D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</w:t>
            </w:r>
          </w:p>
        </w:tc>
      </w:tr>
      <w:tr w:rsidR="00EE2CE1" w:rsidRPr="00FB4FEF" w14:paraId="0DBB25F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71017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0F070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sektoriaus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4C75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109F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8E22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9220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B8DF40C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B0EE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2.4.2.1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87BE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dvaro parko bei Akmenos upės pakrantės pritaikymas lankymui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6B20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961B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727E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3F655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1.2.2.2</w:t>
            </w:r>
          </w:p>
        </w:tc>
      </w:tr>
      <w:tr w:rsidR="00EE2CE1" w:rsidRPr="00FB4FEF" w14:paraId="09FDF0A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829AE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3D055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Efektyviai valdyti ir atnaujinti savivaldybės turtą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1BF15F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78E9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66031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52520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4D4AA00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50636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C2886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rajono savivaldybės kraštovaizdžio būklės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B6D8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5AD8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E296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7DBD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2.4.2.1</w:t>
            </w:r>
          </w:p>
        </w:tc>
      </w:tr>
      <w:tr w:rsidR="00EE2CE1" w:rsidRPr="00FB4FEF" w14:paraId="3914658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8FD5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C98B2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vietos ūkį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AE28B" w14:textId="77777777" w:rsidR="00EE2CE1" w:rsidRPr="001C753B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2895,97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1CE54" w14:textId="77777777" w:rsidR="00EE2CE1" w:rsidRPr="001C753B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3119,43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55292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1590,83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D6DA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BECC1E9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6DB6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3.1.5.53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CF56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Atsinaujinančių išteklių naudojimo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0816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18,87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25E8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268B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738DA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2.1.1.4</w:t>
            </w:r>
          </w:p>
        </w:tc>
      </w:tr>
      <w:tr w:rsidR="00EE2CE1" w:rsidRPr="00FB4FEF" w14:paraId="5DE98FFB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7E2C2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3018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Geriamojo vandens tiekimo ir nuotekų tvarkymo infrastruktūros rekonstravimas ir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2B6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2380,10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2D67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1189,20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A963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1526,80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1363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EE2CE1" w:rsidRPr="00FB4FEF" w14:paraId="02D89B4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56C4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775F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Infrastruktūros įmokos skirtos inžinerinei infrastruktūrai finansuoti ir kompensacijoms mokėti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5A24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063C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184D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911B7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6743A7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89DF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3.1.5.57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21EE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Didelių gabaritų atliekų surinkimo aikštelių tinklo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73CB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FE01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140,90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4960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BF21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EE2CE1" w:rsidRPr="00FB4FEF" w14:paraId="04D5AC5F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4EC9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3FC4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Klaipėdos regiono integruoto viešojo transporto sistemos funkcionavimui reikalingos infrastruktūros įrengimas Kretingos rajone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2BAF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C4B6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5CA4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D8BB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EFC9B9C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2778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046AA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Priedangų infrastruktūros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3D2AF" w14:textId="77777777" w:rsidR="00EE2CE1" w:rsidRPr="006F139A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330,00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63EC4" w14:textId="77777777" w:rsidR="00EE2CE1" w:rsidRPr="006F139A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180,00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2D214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1F9E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96EEBC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A8C3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3.1.6.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1B39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41FC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3098,70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E48A76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6022,37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090EE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962,00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4DFEA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338BD5D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6F32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9EC5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Savivaldybės pastatų ir patalpų rekonstrukcija, remontas ir aplinkos tvarkymas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BA32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F3D8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8318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08E1D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2.4.2.2</w:t>
            </w:r>
          </w:p>
        </w:tc>
      </w:tr>
      <w:tr w:rsidR="00EE2CE1" w:rsidRPr="00FB4FEF" w14:paraId="3CBA41C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54F8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9F25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Gyventojų iniciatyvų, skirtų gyvenamajai aplinkai ir viešajai infrastruktūrai gerinti ir kurti, projektų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217A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473,50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2D9E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E6A8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8ACC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2.4.1.5, 2.1.4.1</w:t>
            </w:r>
          </w:p>
        </w:tc>
      </w:tr>
      <w:tr w:rsidR="00EE2CE1" w:rsidRPr="00FB4FEF" w14:paraId="26AF1824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AABE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lastRenderedPageBreak/>
              <w:t>3.1.6.5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1049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miesto žaliosios infrastruktūros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93E7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E248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4223,56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B81C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F182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2.1.4.1</w:t>
            </w:r>
          </w:p>
        </w:tc>
      </w:tr>
      <w:tr w:rsidR="00EE2CE1" w:rsidRPr="00FB4FEF" w14:paraId="16490E9B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3DF3D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C08C5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Riboženklių įrengimas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D4F4D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C2CDE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60F36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67698D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5905BA4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159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3.1.6.7 (TP)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8EA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Tarptautinių projektų įgyvendinimas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5CAC" w14:textId="77777777" w:rsidR="00EE2CE1" w:rsidRPr="00412714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4265A">
              <w:rPr>
                <w:color w:val="000000"/>
                <w:sz w:val="20"/>
                <w:szCs w:val="20"/>
              </w:rPr>
              <w:t>250,50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E6C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7E9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45D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2.1.1.3, 1.2.3.3</w:t>
            </w:r>
          </w:p>
        </w:tc>
      </w:tr>
      <w:tr w:rsidR="00EE2CE1" w:rsidRPr="00FB4FEF" w14:paraId="64BFF1CD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8479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3.1.6.8 (PP)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F61B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Integruotos viešojo transporto sistemos diegimas Klaipėdos regione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49EF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E362B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42,81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FD3E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1770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B1E3A47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C306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C9744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Rotušės aikštės ir jos prieigų tvarkymas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D81C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7C66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2DF24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748B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6B3083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E716F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29FA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savivaldybės turto valdymą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33B35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337E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52025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EE2E4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45DAA8DF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DFE9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4.1.1.8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CC8E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Statybos srities dokumentų rengimo paslaugų įsigijimas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5703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DA27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EEF4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E18C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940FC89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D4D8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3F7B3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28F2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9BDA2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C9ED4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626F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2DC3963" w14:textId="77777777" w:rsidTr="00617FB3">
        <w:trPr>
          <w:trHeight w:val="414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4FFD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76CBE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Projektų įgyvendinimui būtinų ir (arba) netinkamų išlaidų finansavimas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9CBD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EC0C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6E79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050E5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162B310" w14:textId="77777777" w:rsidTr="00617FB3">
        <w:trPr>
          <w:trHeight w:val="26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241EC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7F0B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A537A" w14:textId="581F409F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21850,00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15598" w14:textId="7FED7DAE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19474,70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FDA61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6675,20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9ECEA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772C4ED9" w14:textId="77777777" w:rsidTr="00617FB3">
        <w:trPr>
          <w:trHeight w:val="168"/>
          <w:jc w:val="center"/>
        </w:trPr>
        <w:tc>
          <w:tcPr>
            <w:tcW w:w="22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C2F92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39EE2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2EAAC" w14:textId="77777777" w:rsidR="00EE2CE1" w:rsidRPr="004E4A2A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4E4A2A">
              <w:rPr>
                <w:color w:val="000000"/>
                <w:sz w:val="18"/>
                <w:szCs w:val="18"/>
              </w:rPr>
              <w:t>7598,30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19668" w14:textId="3B9AAF71" w:rsidR="00EE2CE1" w:rsidRPr="00EE2CE1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EE2CE1">
              <w:rPr>
                <w:color w:val="000000"/>
                <w:sz w:val="18"/>
                <w:szCs w:val="18"/>
              </w:rPr>
              <w:t xml:space="preserve"> 8264,20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41063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5950,90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58281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9CB5FFA" w14:textId="77777777" w:rsidTr="00617FB3">
        <w:trPr>
          <w:trHeight w:val="329"/>
          <w:jc w:val="center"/>
        </w:trPr>
        <w:tc>
          <w:tcPr>
            <w:tcW w:w="22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9DFAD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6F200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EB11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D411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7A30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5B41B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2CE1" w:rsidRPr="00FB4FEF" w14:paraId="5337947A" w14:textId="77777777" w:rsidTr="00617FB3">
        <w:trPr>
          <w:trHeight w:val="31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DD06F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231A1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56B857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ACD0D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957B2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617B0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AAFD6C7" w14:textId="77777777" w:rsidTr="00617FB3">
        <w:trPr>
          <w:trHeight w:val="22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7E87C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EA08E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25AAD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875,00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D78AF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BC99C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23F36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B52A69E" w14:textId="77777777" w:rsidTr="00617FB3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F7A2A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E905A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4802C" w14:textId="77777777" w:rsidR="00EE2CE1" w:rsidRPr="004E4A2A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E4A2A">
              <w:rPr>
                <w:color w:val="000000"/>
                <w:sz w:val="18"/>
                <w:szCs w:val="18"/>
              </w:rPr>
              <w:t>10052,70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5E9A9" w14:textId="1BE0AD1C" w:rsidR="00EE2CE1" w:rsidRPr="00EE2CE1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EE2CE1">
              <w:rPr>
                <w:color w:val="000000"/>
                <w:sz w:val="18"/>
                <w:szCs w:val="18"/>
              </w:rPr>
              <w:t>11110,50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1AB6C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674,30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A1C75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73B61AB" w14:textId="77777777" w:rsidTr="00617FB3">
        <w:trPr>
          <w:trHeight w:val="235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EEDD0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62C7E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58EC6" w14:textId="66478269" w:rsidR="00EE2CE1" w:rsidRPr="00EE2CE1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EE2CE1">
              <w:rPr>
                <w:color w:val="000000"/>
                <w:sz w:val="18"/>
                <w:szCs w:val="18"/>
              </w:rPr>
              <w:t>3324,00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33A32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C31CF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F9B08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33750200" w14:textId="77777777" w:rsidTr="00617FB3">
        <w:trPr>
          <w:trHeight w:val="59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E95D7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7463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 Kiti šaltiniai (</w:t>
            </w:r>
            <w:r>
              <w:rPr>
                <w:b/>
                <w:bCs/>
                <w:color w:val="000000"/>
                <w:sz w:val="18"/>
                <w:szCs w:val="18"/>
              </w:rPr>
              <w:t>Valstybės biudžeto lėšos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CFE59" w14:textId="77777777" w:rsidR="00EE2CE1" w:rsidRPr="003D6FD3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1162,60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684C8" w14:textId="77777777" w:rsidR="00EE2CE1" w:rsidRPr="003D6FD3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405,70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0CE7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166,00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C7A1B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37E2531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A8993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CA27F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2B0A9" w14:textId="712B5251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23004,40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02B06" w14:textId="5C6F5711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19880,40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F40A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6841,20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0E8DD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2E617C2" w14:textId="77777777" w:rsidTr="00617FB3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A1C95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72C5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7CBF87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8225,50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C6CAE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10575,70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22E13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E40BC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1534A9E" w14:textId="77777777" w:rsidTr="00617FB3">
        <w:trPr>
          <w:trHeight w:val="61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A2E70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46B09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CB04EB" w14:textId="22AA2A70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8684,70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8A49B" w14:textId="422DE6F3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-3124,00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FA41B" w14:textId="0F772D3B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-13539,20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75275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EE2CE1">
      <w:pPr>
        <w:pBdr>
          <w:top w:val="nil"/>
          <w:left w:val="nil"/>
          <w:bottom w:val="nil"/>
          <w:right w:val="nil"/>
          <w:between w:val="nil"/>
        </w:pBdr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0C7D1" w14:textId="77777777" w:rsidR="0033738E" w:rsidRDefault="0033738E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8DAE120" w14:textId="77777777" w:rsidR="0033738E" w:rsidRDefault="0033738E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B40B9" w14:textId="77777777" w:rsidR="0033738E" w:rsidRDefault="0033738E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0A8B3CC2" w14:textId="77777777" w:rsidR="0033738E" w:rsidRDefault="0033738E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1A5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3738E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DE1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1F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0C4C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6A5D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3FFC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78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A40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2CE1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1F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5442</Characters>
  <Application>Microsoft Office Word</Application>
  <DocSecurity>0</DocSecurity>
  <Lines>45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6193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2026-08-21T07:44:00Z</dcterms:created>
  <dcterms:modified xsi:type="dcterms:W3CDTF">2026-08-24T05:39:00Z</dcterms:modified>
</cp:coreProperties>
</file>