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24F6F19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871D1C">
              <w:t>193</w:t>
            </w:r>
          </w:p>
          <w:p w14:paraId="426ED662" w14:textId="2BA8F21A" w:rsidR="001C20C1" w:rsidRPr="00A8151A" w:rsidRDefault="009C35F7" w:rsidP="001C20C1">
            <w:r>
              <w:t>2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0B5C9150" w14:textId="77777777" w:rsidR="009C35F7" w:rsidRDefault="009C35F7" w:rsidP="009C35F7">
      <w:pPr>
        <w:spacing w:after="60"/>
      </w:pPr>
      <w:r w:rsidRPr="00FB4FEF">
        <w:rPr>
          <w:b/>
          <w:bCs/>
        </w:rPr>
        <w:t xml:space="preserve">9 lentelė. </w:t>
      </w:r>
      <w:r w:rsidRPr="00FB4FEF">
        <w:t>3 Žemės ūkio programos priemonės</w:t>
      </w:r>
    </w:p>
    <w:p w14:paraId="5C6159C1" w14:textId="77777777" w:rsidR="00CB7EDA" w:rsidRPr="00FB4FEF" w:rsidRDefault="00CB7EDA" w:rsidP="009C35F7">
      <w:pPr>
        <w:spacing w:after="60"/>
      </w:pPr>
    </w:p>
    <w:tbl>
      <w:tblPr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60"/>
      </w:tblGrid>
      <w:tr w:rsidR="009C35F7" w:rsidRPr="00FB4FEF" w14:paraId="0D02FF2E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3F5093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3-3-2-1-3 Priemonė. Suteiktos valstybės pagalbos registro organizavimas ir tvarkymas</w:t>
            </w:r>
          </w:p>
        </w:tc>
      </w:tr>
      <w:tr w:rsidR="009C35F7" w:rsidRPr="00FB4FEF" w14:paraId="0BAC8C17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5137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Įgyvendinant šią priemonę vykdoma valstybinė (valstybės perduota savivaldybėms) funkcija – įstatymų priskirtų registrų tvarkymas ir duomenų teikimas valstybės registrams.</w:t>
            </w:r>
          </w:p>
        </w:tc>
      </w:tr>
      <w:tr w:rsidR="009C35F7" w:rsidRPr="00FB4FEF" w14:paraId="59B3FF26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87116A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3-4-2-3-11 Priemonė. Žemės ūkio funkcijų vykdymas</w:t>
            </w:r>
          </w:p>
        </w:tc>
      </w:tr>
      <w:tr w:rsidR="009C35F7" w:rsidRPr="00FB4FEF" w14:paraId="47D496AD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4785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Įgyvendinant šią priemonę vykdomos valstybinės (perduotos savivaldybėms) funkcijos – žemės ūkio valdų ir ūkininkų ūkių registravimas; žemės ūkio naudmenų ir pasėlių deklaravimo darbų administravimas; stichinių meteorologinių reiškinių, gyvūnų užkrečiamųjų ligų likvidavimo ir priežiūros programų įgyvendinimas, medžiojamųjų gyvūnų žemės ūkiui padarytos žalos ir nuostolių nustatymas; traktorių, savaeigių ir žemės ūkio mašinų bei jų priekabų registravimas ir techninė priežiūra; kaimo plėtros priemonių įgyvendinimo administravimas. Lėšos numatomos iš savivaldybės biudžeto trūkstamam darbuotojų darbo užmokesčiui padengti, esant trūkumui traktorių numeriams, traktorių techninės apžiūros talonams bei technikos registravimo išlaidoms padengti.</w:t>
            </w:r>
          </w:p>
        </w:tc>
      </w:tr>
      <w:tr w:rsidR="009C35F7" w:rsidRPr="00FB4FEF" w14:paraId="7E261023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A55120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3-4-2-3-12 Priemonė. Melioracija ir polderių priežiūra</w:t>
            </w:r>
          </w:p>
        </w:tc>
      </w:tr>
      <w:tr w:rsidR="009C35F7" w:rsidRPr="00FB4FEF" w14:paraId="3FC3B263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14EA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Priemonė skirta melioracijos sistemų ir įrenginių priežiūrai ir eksploatacijai. Kasmet vykdomas drenažo gedimų šalinimas, griovių remontas, polderių eksploatacija, 14-os tvenkinių hidrotechninių statinių priežiūra.</w:t>
            </w:r>
          </w:p>
          <w:p w14:paraId="3C9D14C6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2026 m. planuojama vykdyti:</w:t>
            </w:r>
          </w:p>
          <w:p w14:paraId="7132B982" w14:textId="77777777" w:rsidR="009C35F7" w:rsidRPr="00FB4FEF" w:rsidRDefault="009C35F7" w:rsidP="009C35F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before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„Esamų melioracijos sistemų rekonstravimas Kartenos ir Žalgirio seniūnijose”. Numatoma rekonstruoti apie 17 km melioracijos griovių, juose esančių žiočių, pralaidų (projekto rengimas);</w:t>
            </w:r>
          </w:p>
          <w:p w14:paraId="4203984D" w14:textId="77777777" w:rsidR="009C35F7" w:rsidRPr="00FB4FEF" w:rsidRDefault="009C35F7" w:rsidP="009C35F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„Esamų melioracijos sistemų rekonstravimas Kūlupėnų ir Kartenos seniūnijose“. Numatoma rekonstruoti apie 20 km melioracijos griovių, juose esančių žiočių, pralaidų (rangos darbai);</w:t>
            </w:r>
          </w:p>
          <w:p w14:paraId="1EF6A75A" w14:textId="77777777" w:rsidR="009C35F7" w:rsidRPr="00FB4FEF" w:rsidRDefault="009C35F7" w:rsidP="009C35F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„Potvynių rizikos  mažinimo priemonių įgyvendinimas Kumponų viensėdijos teritorijoje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SB</w:t>
            </w:r>
            <w:r w:rsidRPr="00FB4FEF">
              <w:rPr>
                <w:color w:val="000000"/>
                <w:sz w:val="22"/>
                <w:szCs w:val="22"/>
              </w:rPr>
              <w:t xml:space="preserve"> „Rasa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) (projekto rengimas);</w:t>
            </w:r>
          </w:p>
          <w:p w14:paraId="777EF851" w14:textId="77777777" w:rsidR="009C35F7" w:rsidRPr="00421183" w:rsidRDefault="009C35F7" w:rsidP="009C35F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strike/>
                <w:color w:val="000000"/>
                <w:sz w:val="22"/>
                <w:szCs w:val="22"/>
              </w:rPr>
            </w:pPr>
            <w:r w:rsidRPr="00421183">
              <w:rPr>
                <w:color w:val="000000"/>
                <w:sz w:val="22"/>
                <w:szCs w:val="22"/>
              </w:rPr>
              <w:t>valstybės biudžeto lėšomis finansuojamą projektą „Melioracijos statinių rekonstravimas Kretingos seniūnijoje, Kretingos rajono savivaldybėje“;</w:t>
            </w:r>
          </w:p>
          <w:p w14:paraId="5D092659" w14:textId="77777777" w:rsidR="009C35F7" w:rsidRPr="00FB4FEF" w:rsidRDefault="009C35F7" w:rsidP="009C35F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Tuzų hidrotechninio statinio remontą;</w:t>
            </w:r>
          </w:p>
          <w:p w14:paraId="431105F7" w14:textId="77777777" w:rsidR="009C35F7" w:rsidRPr="00FB4FEF" w:rsidRDefault="009C35F7" w:rsidP="009C35F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after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FB4FEF">
              <w:rPr>
                <w:color w:val="000000"/>
                <w:sz w:val="22"/>
                <w:szCs w:val="22"/>
              </w:rPr>
              <w:t>rojekt</w:t>
            </w:r>
            <w:r>
              <w:rPr>
                <w:color w:val="000000"/>
                <w:sz w:val="22"/>
                <w:szCs w:val="22"/>
              </w:rPr>
              <w:t>ą</w:t>
            </w:r>
            <w:r w:rsidRPr="00FB4FEF">
              <w:rPr>
                <w:color w:val="000000"/>
                <w:sz w:val="22"/>
                <w:szCs w:val="22"/>
              </w:rPr>
              <w:t xml:space="preserve"> „Kretingos rajono melioracijos griovių ir jų statinių remontas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.  Numatoma suremontuoti apie 9 km melioracijos griovių, juose esančių žiočių, pralaidų (rangos darbai).</w:t>
            </w:r>
          </w:p>
          <w:p w14:paraId="7F1EA234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2027 metais planuojama vykdyti:</w:t>
            </w:r>
          </w:p>
          <w:p w14:paraId="55419E0C" w14:textId="77777777" w:rsidR="009C35F7" w:rsidRPr="00FB4FEF" w:rsidRDefault="009C35F7" w:rsidP="009C35F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before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„Esamų melioracijos sistemų rekonstravimas Kartenos ir Žalgirio seniūnijose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. Numatoma rekonstruoti apie 17 km melioracijos griovių, juose esančių žiočių, pralaidų (rangos darbai);</w:t>
            </w:r>
          </w:p>
          <w:p w14:paraId="5159279F" w14:textId="77777777" w:rsidR="009C35F7" w:rsidRPr="00FB4FEF" w:rsidRDefault="009C35F7" w:rsidP="009C35F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after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„Potvynių rizikos  mažinimo priemonių įgyvendinimas Kumponų viensėdijos teritorijoje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SB</w:t>
            </w:r>
            <w:r w:rsidRPr="00FB4FE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FB4FEF">
              <w:rPr>
                <w:color w:val="000000"/>
                <w:sz w:val="22"/>
                <w:szCs w:val="22"/>
              </w:rPr>
              <w:t>Rasa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) (rangos darbai).</w:t>
            </w:r>
          </w:p>
          <w:p w14:paraId="6451E2DD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lastRenderedPageBreak/>
              <w:t>2028 m. planuojama vykdyti:</w:t>
            </w:r>
          </w:p>
          <w:p w14:paraId="34792BE7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Dalinai ES lėšomis finansuojamą projektą „Potvynių rizikos  mažinimo priemonių įgyvendinimas Kumponų viensėdijos teritorijoje</w:t>
            </w:r>
            <w:r>
              <w:rPr>
                <w:sz w:val="22"/>
                <w:szCs w:val="22"/>
              </w:rPr>
              <w:t>“</w:t>
            </w:r>
            <w:r w:rsidRPr="00FB4FE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SB</w:t>
            </w:r>
            <w:r w:rsidRPr="00FB4FEF">
              <w:rPr>
                <w:sz w:val="22"/>
                <w:szCs w:val="22"/>
              </w:rPr>
              <w:t xml:space="preserve"> „Rasa</w:t>
            </w:r>
            <w:r>
              <w:rPr>
                <w:sz w:val="22"/>
                <w:szCs w:val="22"/>
              </w:rPr>
              <w:t>“</w:t>
            </w:r>
            <w:r w:rsidRPr="00FB4FEF">
              <w:rPr>
                <w:sz w:val="22"/>
                <w:szCs w:val="22"/>
              </w:rPr>
              <w:t>) (rangos darbai).</w:t>
            </w:r>
          </w:p>
          <w:p w14:paraId="2795FAD0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9C35F7" w:rsidRPr="00FB4FEF" w14:paraId="699861C1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9F5BFA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lastRenderedPageBreak/>
              <w:t>3-4-2-3-14 Priemonė. Tvenkinių naudojimo ir priežiūros užtikrinimas</w:t>
            </w:r>
          </w:p>
        </w:tc>
      </w:tr>
      <w:tr w:rsidR="009C35F7" w:rsidRPr="00FB4FEF" w14:paraId="78E20280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2473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 xml:space="preserve">Lėšos planuojamos Tvenkinių naudojimo ir priežiūros taisyklių atnaujinimui. Planuojama atnaujinti 9 vnt. (po 3 vnt. kasmet): Darbėnų, Grūšlaukės, Lazdininkų, Tūbausių, Klibių, Tūzų, Juodupėnų, Padvarių, Birutės g. tvenkiniai. </w:t>
            </w:r>
          </w:p>
        </w:tc>
      </w:tr>
      <w:tr w:rsidR="009C35F7" w:rsidRPr="00FB4FEF" w14:paraId="7F6EF500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86E795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3-4-2-3-17 Priemonė. Tiltų remontas, rekonstrukcija</w:t>
            </w:r>
          </w:p>
        </w:tc>
      </w:tr>
      <w:tr w:rsidR="009C35F7" w:rsidRPr="00FB4FEF" w14:paraId="24F75FEA" w14:textId="77777777" w:rsidTr="00063ADC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F1D7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Lėšos planuojamos tiltų, kurie priskirti prie melioracijos statinių, remontui/rekonstrukcijai. Iš viso Kretingos rajone yra apie 30 vnt. tiltų, kurie yra melioracijos statinių apskaitoje. Reikalinga tiltus užregistruoti, parengti projektus, rekonstruoti. </w:t>
            </w:r>
          </w:p>
          <w:p w14:paraId="1E7FB43A" w14:textId="77777777" w:rsidR="009C35F7" w:rsidRPr="00FB4FEF" w:rsidRDefault="009C35F7" w:rsidP="00063ADC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Pirmenybė teikiama šiems tiltams:</w:t>
            </w:r>
          </w:p>
          <w:p w14:paraId="2431D6DC" w14:textId="77777777" w:rsidR="009C35F7" w:rsidRPr="00FB4FEF" w:rsidRDefault="009C35F7" w:rsidP="009C35F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before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Tilto per Blendžiavą (Imbarės sen., Reketė);</w:t>
            </w:r>
          </w:p>
          <w:p w14:paraId="270C7BD5" w14:textId="12E50AD7" w:rsidR="009C35F7" w:rsidRPr="00FB4FEF" w:rsidRDefault="009C35F7" w:rsidP="009C35F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after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Tilto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C35F7">
              <w:rPr>
                <w:sz w:val="22"/>
                <w:szCs w:val="22"/>
              </w:rPr>
              <w:t>per Mišupę (Kūlupėnų sen., Prystovai)</w:t>
            </w:r>
            <w:r w:rsidRPr="009C35F7">
              <w:rPr>
                <w:color w:val="000000"/>
                <w:sz w:val="22"/>
                <w:szCs w:val="22"/>
              </w:rPr>
              <w:t>.</w:t>
            </w:r>
            <w:r w:rsidRPr="00FB4FE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6AEF" w14:textId="77777777" w:rsidR="0075071B" w:rsidRDefault="0075071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0A82855" w14:textId="77777777" w:rsidR="0075071B" w:rsidRDefault="0075071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8AB6" w14:textId="77777777" w:rsidR="0075071B" w:rsidRDefault="0075071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1EC9172" w14:textId="77777777" w:rsidR="0075071B" w:rsidRDefault="0075071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8F2"/>
    <w:multiLevelType w:val="multilevel"/>
    <w:tmpl w:val="1E0CF9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B4542"/>
    <w:multiLevelType w:val="multilevel"/>
    <w:tmpl w:val="4F606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039EB"/>
    <w:multiLevelType w:val="multilevel"/>
    <w:tmpl w:val="7CB80D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7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31"/>
  </w:num>
  <w:num w:numId="2" w16cid:durableId="431441390">
    <w:abstractNumId w:val="14"/>
  </w:num>
  <w:num w:numId="3" w16cid:durableId="598149159">
    <w:abstractNumId w:val="35"/>
  </w:num>
  <w:num w:numId="4" w16cid:durableId="14238261">
    <w:abstractNumId w:val="9"/>
  </w:num>
  <w:num w:numId="5" w16cid:durableId="1206252">
    <w:abstractNumId w:val="22"/>
  </w:num>
  <w:num w:numId="6" w16cid:durableId="573394943">
    <w:abstractNumId w:val="24"/>
  </w:num>
  <w:num w:numId="7" w16cid:durableId="1543401477">
    <w:abstractNumId w:val="3"/>
  </w:num>
  <w:num w:numId="8" w16cid:durableId="120418654">
    <w:abstractNumId w:val="26"/>
  </w:num>
  <w:num w:numId="9" w16cid:durableId="462501655">
    <w:abstractNumId w:val="4"/>
  </w:num>
  <w:num w:numId="10" w16cid:durableId="1688020188">
    <w:abstractNumId w:val="18"/>
  </w:num>
  <w:num w:numId="11" w16cid:durableId="1945186773">
    <w:abstractNumId w:val="17"/>
  </w:num>
  <w:num w:numId="12" w16cid:durableId="881752585">
    <w:abstractNumId w:val="25"/>
  </w:num>
  <w:num w:numId="13" w16cid:durableId="10617859">
    <w:abstractNumId w:val="15"/>
  </w:num>
  <w:num w:numId="14" w16cid:durableId="360329347">
    <w:abstractNumId w:val="7"/>
  </w:num>
  <w:num w:numId="15" w16cid:durableId="1013915864">
    <w:abstractNumId w:val="5"/>
  </w:num>
  <w:num w:numId="16" w16cid:durableId="336544493">
    <w:abstractNumId w:val="37"/>
  </w:num>
  <w:num w:numId="17" w16cid:durableId="2033532914">
    <w:abstractNumId w:val="2"/>
  </w:num>
  <w:num w:numId="18" w16cid:durableId="1083069590">
    <w:abstractNumId w:val="10"/>
  </w:num>
  <w:num w:numId="19" w16cid:durableId="1586844592">
    <w:abstractNumId w:val="27"/>
  </w:num>
  <w:num w:numId="20" w16cid:durableId="190991944">
    <w:abstractNumId w:val="16"/>
  </w:num>
  <w:num w:numId="21" w16cid:durableId="1755932772">
    <w:abstractNumId w:val="12"/>
  </w:num>
  <w:num w:numId="22" w16cid:durableId="1451363914">
    <w:abstractNumId w:val="1"/>
  </w:num>
  <w:num w:numId="23" w16cid:durableId="582183381">
    <w:abstractNumId w:val="8"/>
  </w:num>
  <w:num w:numId="24" w16cid:durableId="91899052">
    <w:abstractNumId w:val="28"/>
  </w:num>
  <w:num w:numId="25" w16cid:durableId="1536192420">
    <w:abstractNumId w:val="30"/>
  </w:num>
  <w:num w:numId="26" w16cid:durableId="715548828">
    <w:abstractNumId w:val="23"/>
  </w:num>
  <w:num w:numId="27" w16cid:durableId="1928731814">
    <w:abstractNumId w:val="34"/>
  </w:num>
  <w:num w:numId="28" w16cid:durableId="1337801873">
    <w:abstractNumId w:val="36"/>
  </w:num>
  <w:num w:numId="29" w16cid:durableId="1066760769">
    <w:abstractNumId w:val="19"/>
  </w:num>
  <w:num w:numId="30" w16cid:durableId="1658724879">
    <w:abstractNumId w:val="20"/>
  </w:num>
  <w:num w:numId="31" w16cid:durableId="1474328324">
    <w:abstractNumId w:val="11"/>
  </w:num>
  <w:num w:numId="32" w16cid:durableId="1568177400">
    <w:abstractNumId w:val="6"/>
  </w:num>
  <w:num w:numId="33" w16cid:durableId="947157004">
    <w:abstractNumId w:val="29"/>
  </w:num>
  <w:num w:numId="34" w16cid:durableId="1790398242">
    <w:abstractNumId w:val="21"/>
  </w:num>
  <w:num w:numId="35" w16cid:durableId="410738451">
    <w:abstractNumId w:val="32"/>
  </w:num>
  <w:num w:numId="36" w16cid:durableId="186868181">
    <w:abstractNumId w:val="13"/>
  </w:num>
  <w:num w:numId="37" w16cid:durableId="1341465801">
    <w:abstractNumId w:val="33"/>
  </w:num>
  <w:num w:numId="38" w16cid:durableId="11044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996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59B1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071B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1D1C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1B9C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35F7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6DF7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12E4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B7EDA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3D4B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2026-06-19T06:09:00Z</dcterms:created>
  <dcterms:modified xsi:type="dcterms:W3CDTF">2026-06-19T08:39:00Z</dcterms:modified>
</cp:coreProperties>
</file>