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6E53" w14:textId="24B81088" w:rsidR="00645EAD" w:rsidRDefault="00645EAD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5EF358" wp14:editId="09AA4AD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A518" w14:textId="77777777" w:rsidR="00645EAD" w:rsidRDefault="00645EAD" w:rsidP="00D00AFA">
      <w:pPr>
        <w:jc w:val="center"/>
        <w:rPr>
          <w:b/>
          <w:bCs/>
          <w:sz w:val="28"/>
          <w:szCs w:val="28"/>
        </w:rPr>
      </w:pPr>
    </w:p>
    <w:p w14:paraId="153B36E1" w14:textId="7161E894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28639659" w14:textId="79F23AED" w:rsidR="00A93F8A" w:rsidRPr="00112F4B" w:rsidRDefault="00112F4B" w:rsidP="00AD6628">
      <w:pPr>
        <w:jc w:val="center"/>
        <w:rPr>
          <w:b/>
          <w:bCs/>
        </w:rPr>
      </w:pPr>
      <w:r w:rsidRPr="00112F4B">
        <w:rPr>
          <w:b/>
          <w:bCs/>
        </w:rPr>
        <w:t>DĖL KRETINGOS RAJONO SAVIVALDYBĖS TARYBOS 2018 M. GEGUŽĖS 30 D. SPRENDIMO NR. T2-160 „DĖL PAVEDIMO SĮ „KRETINGOS KOMUNALININKAS“ PAKEITIMO</w:t>
      </w:r>
    </w:p>
    <w:p w14:paraId="2595FBC4" w14:textId="77777777" w:rsidR="00AC33FF" w:rsidRPr="009C628A" w:rsidRDefault="00AC33FF" w:rsidP="003D188B"/>
    <w:p w14:paraId="5A2902A4" w14:textId="712C5882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 xml:space="preserve">gegužės </w:t>
      </w:r>
      <w:r w:rsidR="00472285">
        <w:t>2</w:t>
      </w:r>
      <w:r w:rsidR="00645EAD">
        <w:t>8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645EAD">
        <w:t>2</w:t>
      </w:r>
      <w:r w:rsidR="00743933" w:rsidRPr="009C628A">
        <w:t>-</w:t>
      </w:r>
      <w:r w:rsidR="00472285">
        <w:t>1</w:t>
      </w:r>
      <w:r w:rsidR="00834AE3">
        <w:t>7</w:t>
      </w:r>
      <w:r w:rsidR="003836D2">
        <w:t>8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Default="00B77FAE" w:rsidP="00D00AFA"/>
    <w:p w14:paraId="3AC1C58A" w14:textId="77777777" w:rsidR="008E03F4" w:rsidRDefault="00AD6628" w:rsidP="00AD6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D70201">
        <w:t xml:space="preserve">Vadovaudamasi </w:t>
      </w:r>
      <w:r w:rsidR="008E03F4">
        <w:t xml:space="preserve">2025 m. rugsėjo 25 d. </w:t>
      </w:r>
      <w:r w:rsidR="00112F4B">
        <w:rPr>
          <w:rFonts w:eastAsia="Calibri"/>
          <w:szCs w:val="22"/>
        </w:rPr>
        <w:t>Lietuvos Respublikos atliekų tvarkymo įstatymo Nr. VIII-787 pakeitimo įstatymo Nr. XV-444 11 straipsniu ir 64 straipsnio 20 dalimi</w:t>
      </w:r>
      <w:r w:rsidRPr="00D70201">
        <w:t>,</w:t>
      </w:r>
      <w:r>
        <w:t xml:space="preserve"> Kretingos rajono savivaldybės taryba </w:t>
      </w:r>
      <w:r w:rsidRPr="002424BA">
        <w:rPr>
          <w:spacing w:val="60"/>
        </w:rPr>
        <w:t>nusprendži</w:t>
      </w:r>
      <w:r>
        <w:t>a</w:t>
      </w:r>
      <w:r w:rsidR="008E03F4">
        <w:t>:</w:t>
      </w:r>
    </w:p>
    <w:p w14:paraId="36481D2F" w14:textId="77777777" w:rsidR="0091237E" w:rsidRDefault="008E03F4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Pakeisti Kretingos rajono savivaldybės tarybos 2018 m. gegužės 30 d. sprendimą Nr. T2-160 „Dėl pavedimo SĮ „Kretingos komunalininkas“:</w:t>
      </w:r>
    </w:p>
    <w:p w14:paraId="64B5184A" w14:textId="1194098A" w:rsidR="008E03F4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007DF3">
        <w:t>Pakeisti 1 punktą ir jį i</w:t>
      </w:r>
      <w:r w:rsidR="008E03F4">
        <w:t>šdėstyti taip:</w:t>
      </w:r>
    </w:p>
    <w:p w14:paraId="5632A4A1" w14:textId="160BA3F4" w:rsidR="008E03F4" w:rsidRDefault="008E03F4" w:rsidP="003C0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Cs/>
        </w:rPr>
        <w:t>„1.</w:t>
      </w:r>
      <w:r w:rsidR="004047BF">
        <w:rPr>
          <w:bCs/>
        </w:rPr>
        <w:t xml:space="preserve"> </w:t>
      </w:r>
      <w:r w:rsidR="003C0CCE" w:rsidRPr="003C0CCE">
        <w:rPr>
          <w:rFonts w:eastAsia="Times New Roman"/>
          <w:lang w:eastAsia="lt-LT"/>
        </w:rPr>
        <w:t>Lietuvos Respublikos įstatymų ir kitų teisės aktų nustatyta tvarka parinkti komunalinių atliekų sraute susidarančių elektros ir elektroninės įrangos, tekstilės ir pakuočių atliekų tvarkytojus, vykdyti šių sutartinių santykių priežiūrą ir kontrolę</w:t>
      </w:r>
      <w:r>
        <w:t>;“</w:t>
      </w:r>
    </w:p>
    <w:p w14:paraId="28C230C7" w14:textId="3C985D2B" w:rsidR="008E03F4" w:rsidRDefault="008E03F4" w:rsidP="008E03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851"/>
        <w:jc w:val="both"/>
      </w:pPr>
      <w:r>
        <w:t xml:space="preserve">2. </w:t>
      </w:r>
      <w:r w:rsidR="00007DF3">
        <w:t>Pakeisti 2 punktą ir jį i</w:t>
      </w:r>
      <w:r>
        <w:t>šdėstyti taip:</w:t>
      </w:r>
    </w:p>
    <w:p w14:paraId="076B4E4E" w14:textId="2C7538FB" w:rsidR="006325CF" w:rsidRPr="006325CF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„2</w:t>
      </w:r>
      <w:r w:rsidR="00194C35">
        <w:t xml:space="preserve">. </w:t>
      </w:r>
      <w:r w:rsidR="006325CF" w:rsidRPr="006325CF">
        <w:t xml:space="preserve">pateikti savivaldybės tarybai rinkliavos dydžio apskaičiavimą; savivaldybės tarybai patvirtinus naujus rinkliavos dydžius, savo interneto svetainėje viešai skelbti skaičiuojant rinkliavos dydžius naudotą informaciją apie prognozuotas komunalinių atliekų tvarkymo paslaugos teikimo sąnaudas ir iki kiekvienų kalendorinių metų birželio 1 dienos paskelbti praėjusių kalendorinių metų faktines komunalinių atliekų tvarkymo paslaugos teikimo sąnaudas pagal regioninės kainos projekte nurodytas regioninių atliekų tvarkymo centrų sąnaudų grupes ir sąnaudų, kurias </w:t>
      </w:r>
      <w:r w:rsidR="00205A3B">
        <w:t>Atliekų tvarkymo į</w:t>
      </w:r>
      <w:r w:rsidR="006325CF" w:rsidRPr="006325CF">
        <w:t>statymo</w:t>
      </w:r>
      <w:bookmarkStart w:id="0" w:name="nd8626fa9fd154bfe8c183899c2e1a7b2"/>
      <w:r w:rsidR="006325CF">
        <w:t xml:space="preserve"> </w:t>
      </w:r>
      <w:hyperlink r:id="rId9" w:tooltip="Komunalinių atliekų tvarkymo paslaugų kainodara (str. 30-2)" w:history="1">
        <w:r w:rsidR="006325CF" w:rsidRPr="006325CF">
          <w:rPr>
            <w:rStyle w:val="Hipersaitas"/>
            <w:color w:val="auto"/>
            <w:u w:val="none"/>
          </w:rPr>
          <w:t>30</w:t>
        </w:r>
        <w:r w:rsidR="006325CF" w:rsidRPr="006325CF">
          <w:rPr>
            <w:rStyle w:val="Hipersaitas"/>
            <w:color w:val="auto"/>
            <w:u w:val="none"/>
            <w:vertAlign w:val="superscript"/>
          </w:rPr>
          <w:t>2</w:t>
        </w:r>
      </w:hyperlink>
      <w:bookmarkEnd w:id="0"/>
      <w:r w:rsidR="006325CF">
        <w:t xml:space="preserve"> </w:t>
      </w:r>
      <w:r w:rsidR="006325CF" w:rsidRPr="006325CF">
        <w:t>straipsnio 10 dalyje nustatyta tvarka prideda savivaldybių tarybos, nustatydamos rinkliavos dydžius, grupes;</w:t>
      </w:r>
      <w:r>
        <w:t>“</w:t>
      </w:r>
    </w:p>
    <w:p w14:paraId="5BDDA430" w14:textId="403F538B" w:rsidR="008E03F4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3.</w:t>
      </w:r>
      <w:r w:rsidR="00007DF3">
        <w:t xml:space="preserve"> Pakeisti </w:t>
      </w:r>
      <w:r>
        <w:t xml:space="preserve"> </w:t>
      </w:r>
      <w:r w:rsidR="00007DF3">
        <w:t>6 punktą ir jį i</w:t>
      </w:r>
      <w:r w:rsidR="0091237E">
        <w:t>šdėstyti taip:</w:t>
      </w:r>
    </w:p>
    <w:p w14:paraId="02DD9C67" w14:textId="541473C4" w:rsidR="006325CF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</w:t>
      </w:r>
      <w:r w:rsidR="0091237E">
        <w:t>6</w:t>
      </w:r>
      <w:r w:rsidR="00AE6C3F">
        <w:t xml:space="preserve">. </w:t>
      </w:r>
      <w:r w:rsidR="006325CF" w:rsidRPr="006325CF">
        <w:t>įgyvendinti visuomenės informavimo, švietimo ir mokymo priemones komunalinių atliekų ir kitų buityje susidarančių atliekų tvarkymo ir prevencijos klausimais;</w:t>
      </w:r>
      <w:r w:rsidR="0091237E">
        <w:t>“</w:t>
      </w:r>
    </w:p>
    <w:p w14:paraId="4087C969" w14:textId="11FE7A63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4. </w:t>
      </w:r>
      <w:r w:rsidR="00007DF3">
        <w:t>Pakeisti 7 punktą ir jį i</w:t>
      </w:r>
      <w:r>
        <w:t>šdėstyti taip:</w:t>
      </w:r>
    </w:p>
    <w:p w14:paraId="350B4E3F" w14:textId="1E44F987" w:rsidR="006325CF" w:rsidRDefault="0091237E" w:rsidP="00AE6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„7</w:t>
      </w:r>
      <w:r w:rsidR="00AE6C3F" w:rsidRPr="00AE6C3F">
        <w:t>.</w:t>
      </w:r>
      <w:r w:rsidR="00AE6C3F">
        <w:rPr>
          <w:i/>
          <w:iCs/>
        </w:rPr>
        <w:t xml:space="preserve"> </w:t>
      </w:r>
      <w:r w:rsidR="006325CF" w:rsidRPr="006325CF">
        <w:t xml:space="preserve">vykdyti komunalinių atliekų tvarkymo lėšų administravimo funkcijas, nurodytas </w:t>
      </w:r>
      <w:r w:rsidR="00205A3B">
        <w:t>A</w:t>
      </w:r>
      <w:r w:rsidR="00205A3B" w:rsidRPr="00D70201">
        <w:t>tliekų tvarkymo įstatymo</w:t>
      </w:r>
      <w:r w:rsidR="00205A3B">
        <w:t xml:space="preserve"> </w:t>
      </w:r>
      <w:r w:rsidR="006325CF" w:rsidRPr="006325CF">
        <w:t>statymo</w:t>
      </w:r>
      <w:bookmarkStart w:id="1" w:name="n426e83a0845741c5bd94daa28f79b4eb"/>
      <w:r w:rsidR="00AE6C3F">
        <w:t xml:space="preserve"> </w:t>
      </w:r>
      <w:hyperlink r:id="rId10" w:tooltip="Komunalinių atliekų tvarkymo lėšų administravimas (str. 30-5)" w:history="1">
        <w:r w:rsidR="006325CF" w:rsidRPr="00AE6C3F">
          <w:rPr>
            <w:rStyle w:val="Hipersaitas"/>
            <w:color w:val="auto"/>
            <w:u w:val="none"/>
          </w:rPr>
          <w:t>30</w:t>
        </w:r>
        <w:r w:rsidR="006325CF" w:rsidRPr="00AE6C3F">
          <w:rPr>
            <w:rStyle w:val="Hipersaitas"/>
            <w:color w:val="auto"/>
            <w:u w:val="none"/>
            <w:vertAlign w:val="superscript"/>
          </w:rPr>
          <w:t>5</w:t>
        </w:r>
      </w:hyperlink>
      <w:bookmarkEnd w:id="1"/>
      <w:r w:rsidR="00AE6C3F">
        <w:t xml:space="preserve"> </w:t>
      </w:r>
      <w:r w:rsidR="006325CF" w:rsidRPr="006325CF">
        <w:t>straipsnio 1 dal</w:t>
      </w:r>
      <w:r w:rsidR="009E1A78">
        <w:t>ies 1</w:t>
      </w:r>
      <w:r w:rsidR="002E109A">
        <w:t>–</w:t>
      </w:r>
      <w:r w:rsidR="009E1A78">
        <w:t>7 punktuose</w:t>
      </w:r>
      <w:r w:rsidR="006325CF" w:rsidRPr="006325CF">
        <w:t>;</w:t>
      </w:r>
      <w:r>
        <w:t>“</w:t>
      </w:r>
    </w:p>
    <w:p w14:paraId="73DF6918" w14:textId="12F23D1A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5. </w:t>
      </w:r>
      <w:r w:rsidR="00007DF3">
        <w:t>Pakeisti 8 punktą ir jį i</w:t>
      </w:r>
      <w:r>
        <w:t>šdėstyti taip:</w:t>
      </w:r>
    </w:p>
    <w:p w14:paraId="5F0CB5DB" w14:textId="37CDC9DC" w:rsidR="006325CF" w:rsidRPr="006325CF" w:rsidRDefault="0091237E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„8. </w:t>
      </w:r>
      <w:r w:rsidR="006325CF" w:rsidRPr="006325CF">
        <w:t xml:space="preserve">pasirašyti </w:t>
      </w:r>
      <w:r w:rsidR="00205A3B">
        <w:t>A</w:t>
      </w:r>
      <w:r w:rsidR="00205A3B" w:rsidRPr="00D70201">
        <w:t>tliekų tvarkymo įstatymo</w:t>
      </w:r>
      <w:r w:rsidR="00205A3B">
        <w:t xml:space="preserve"> </w:t>
      </w:r>
      <w:r w:rsidR="00AE6C3F">
        <w:t xml:space="preserve">30 </w:t>
      </w:r>
      <w:r w:rsidR="006325CF" w:rsidRPr="006325CF">
        <w:t>straipsnio</w:t>
      </w:r>
      <w:r w:rsidR="00AE6C3F">
        <w:t xml:space="preserve"> </w:t>
      </w:r>
      <w:r w:rsidR="006325CF" w:rsidRPr="006325CF">
        <w:t>16 dalyje nurodytas sutartis su gamintojais ir (ar) importuotojais, jų organizacijomis;</w:t>
      </w:r>
      <w:r>
        <w:t>“</w:t>
      </w:r>
    </w:p>
    <w:p w14:paraId="0EDFD388" w14:textId="3248362D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6. Papildyti 9</w:t>
      </w:r>
      <w:r w:rsidR="00007DF3">
        <w:t>–</w:t>
      </w:r>
      <w:r>
        <w:t>1</w:t>
      </w:r>
      <w:r w:rsidR="004047BF">
        <w:t>8</w:t>
      </w:r>
      <w:r>
        <w:t xml:space="preserve"> punktais:</w:t>
      </w:r>
    </w:p>
    <w:p w14:paraId="705BF520" w14:textId="1FFE9304" w:rsidR="006325CF" w:rsidRPr="006325CF" w:rsidRDefault="0091237E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„9</w:t>
      </w:r>
      <w:r w:rsidR="00AE6C3F">
        <w:t>.</w:t>
      </w:r>
      <w:r w:rsidR="006325CF" w:rsidRPr="006325CF">
        <w:t xml:space="preserve"> </w:t>
      </w:r>
      <w:bookmarkStart w:id="2" w:name="ne99132ac214244fe8bbfe92dc5cb7f69"/>
      <w:r w:rsidR="009525B6">
        <w:t>Lietuvos Respublikos v</w:t>
      </w:r>
      <w:hyperlink r:id="rId11" w:tgtFrame="_blank" w:tooltip="Lietuvos Respublikos viešųjų pirkimų įstatymas" w:history="1">
        <w:r w:rsidR="006325CF" w:rsidRPr="00AE6C3F">
          <w:rPr>
            <w:rStyle w:val="Hipersaitas"/>
            <w:color w:val="auto"/>
            <w:u w:val="none"/>
          </w:rPr>
          <w:t>iešųjų pirkimų įstatymo</w:t>
        </w:r>
      </w:hyperlink>
      <w:bookmarkEnd w:id="2"/>
      <w:r w:rsidR="00AE6C3F" w:rsidRPr="00AE6C3F">
        <w:t xml:space="preserve"> </w:t>
      </w:r>
      <w:r w:rsidR="006325CF" w:rsidRPr="006325CF">
        <w:t>ir kitų įstatymų nustatyta tvarka organizuoti komunalinių atliekų ir kitų buityje susidarančių atliekų surinkimo infrastruktūros įrengimo, priežiūros, atnaujinimo ir plėtros paslaugos teikimą;</w:t>
      </w:r>
    </w:p>
    <w:p w14:paraId="335FF0D3" w14:textId="0A3E7E35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0</w:t>
      </w:r>
      <w:r>
        <w:t>.</w:t>
      </w:r>
      <w:r w:rsidR="006325CF" w:rsidRPr="006325CF">
        <w:t xml:space="preserve"> Viešųjų pirkimų įstatymo ir kitų įstatymų nustatyta tvarka organizuoti šiukšlių ir atliekų, kurių turėtojo nustatyti neįmanoma arba kuris neegzistuoja, tvarkymo paslaugų teikimą;</w:t>
      </w:r>
    </w:p>
    <w:p w14:paraId="219153A8" w14:textId="69ADE2CD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1</w:t>
      </w:r>
      <w:r>
        <w:t>.</w:t>
      </w:r>
      <w:r w:rsidR="006325CF" w:rsidRPr="006325CF">
        <w:t xml:space="preserve"> kaupti ir teikti savivaldybei </w:t>
      </w:r>
      <w:r w:rsidR="00E01386">
        <w:t>Atliekų tvarkymo į</w:t>
      </w:r>
      <w:r w:rsidR="006325CF" w:rsidRPr="006325CF">
        <w:t>statymo</w:t>
      </w:r>
      <w:bookmarkStart w:id="3" w:name="n9921012b51d7415a8c955d4e42f31188"/>
      <w:r>
        <w:t xml:space="preserve"> </w:t>
      </w:r>
      <w:hyperlink r:id="rId12" w:tooltip="Savivaldybių atliekų prevencijos ir tvarkymo planai (str. 28)" w:history="1">
        <w:r w:rsidR="006325CF" w:rsidRPr="00AE6C3F">
          <w:rPr>
            <w:rStyle w:val="Hipersaitas"/>
            <w:color w:val="auto"/>
            <w:u w:val="none"/>
          </w:rPr>
          <w:t>28</w:t>
        </w:r>
      </w:hyperlink>
      <w:bookmarkEnd w:id="3"/>
      <w:r w:rsidRPr="00AE6C3F">
        <w:t xml:space="preserve"> </w:t>
      </w:r>
      <w:r w:rsidR="006325CF" w:rsidRPr="006325CF">
        <w:t>straipsnio 8 dalyje nurodytą informaciją;</w:t>
      </w:r>
    </w:p>
    <w:p w14:paraId="206281FF" w14:textId="2D4BC00F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2</w:t>
      </w:r>
      <w:r>
        <w:t>.</w:t>
      </w:r>
      <w:r w:rsidR="006325CF" w:rsidRPr="006325CF">
        <w:t xml:space="preserve"> teikti savivaldybei ataskaitas apie pavestų funkcijų vykdymą;</w:t>
      </w:r>
    </w:p>
    <w:p w14:paraId="2CA6865F" w14:textId="35C9F75B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3</w:t>
      </w:r>
      <w:r>
        <w:t>.</w:t>
      </w:r>
      <w:r w:rsidR="006325CF" w:rsidRPr="006325CF">
        <w:t xml:space="preserve"> pasibaigus finansiniams metams, iki kitų finansinių metų liepos 1 dienos savo interneto svetainėje viešai paskelbti audituotą metinę finansinę ataskaitą ir auditoriaus išvadą, kurie turi būti </w:t>
      </w:r>
      <w:r w:rsidR="006325CF" w:rsidRPr="006325CF">
        <w:lastRenderedPageBreak/>
        <w:t>skelbiami toje interneto svetainėje ne trumpiau kaip 3 metus;</w:t>
      </w:r>
    </w:p>
    <w:p w14:paraId="5CB52BA9" w14:textId="134FF7C7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4</w:t>
      </w:r>
      <w:r>
        <w:t>.</w:t>
      </w:r>
      <w:r w:rsidR="006325CF" w:rsidRPr="006325CF">
        <w:t xml:space="preserve"> vykdyti savivaldybės tarybos, savivaldybės vykdomosios institucijos ar Vietos savivaldos įstatyme nustatyta tvarka jos įgalioto asmens sprendimus dėl komunalinių atliekų tvarkymo sistemos organizavimo, priimtus įgyvendinant </w:t>
      </w:r>
      <w:r w:rsidR="00E01386">
        <w:t>Atliekų tvarkymo į</w:t>
      </w:r>
      <w:r w:rsidR="006325CF" w:rsidRPr="006325CF">
        <w:t>statymo ir kitų teisės aktų nuostatas;</w:t>
      </w:r>
    </w:p>
    <w:p w14:paraId="6D3A03B4" w14:textId="6B9CE6F7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5</w:t>
      </w:r>
      <w:r>
        <w:t>.</w:t>
      </w:r>
      <w:r w:rsidR="006325CF" w:rsidRPr="006325CF">
        <w:t xml:space="preserve"> teikti valstybės ir savivaldybių institucijoms informaciją, reikalingą įstatymų ir kitų teisės aktų nustatytoms pareigoms atlikti;</w:t>
      </w:r>
    </w:p>
    <w:p w14:paraId="66117199" w14:textId="60871C37" w:rsid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6</w:t>
      </w:r>
      <w:r>
        <w:t>.</w:t>
      </w:r>
      <w:r w:rsidR="006325CF" w:rsidRPr="006325CF">
        <w:t xml:space="preserve"> Lietuvos Respublikos</w:t>
      </w:r>
      <w:bookmarkStart w:id="4" w:name="na2e484082a644be78e35602b36b6bd0f"/>
      <w:r w:rsidR="009E1A78">
        <w:t xml:space="preserve"> </w:t>
      </w:r>
      <w:hyperlink r:id="rId13" w:tgtFrame="_blank" w:tooltip="Lietuvos Respublikos viešojo administravimo įstatymas" w:history="1">
        <w:r w:rsidR="006325CF" w:rsidRPr="009E1A78">
          <w:rPr>
            <w:rStyle w:val="Hipersaitas"/>
            <w:color w:val="auto"/>
            <w:u w:val="none"/>
          </w:rPr>
          <w:t>viešojo administravimo įstatymo</w:t>
        </w:r>
      </w:hyperlink>
      <w:bookmarkEnd w:id="4"/>
      <w:r w:rsidR="009E1A78">
        <w:t xml:space="preserve"> </w:t>
      </w:r>
      <w:r w:rsidR="006325CF" w:rsidRPr="006325CF">
        <w:t>nustatyta tvarka nagrinė</w:t>
      </w:r>
      <w:r>
        <w:t>ti</w:t>
      </w:r>
      <w:r w:rsidR="006325CF" w:rsidRPr="006325CF">
        <w:t xml:space="preserve"> komunalinių atliekų turėtojų prašymus, skundus dėl jiems nustatytos (apskaičiuotos) rinkliavos, rinkliavos lengvatų pritaikymo savivaldybės nustatyta tvarka</w:t>
      </w:r>
      <w:r w:rsidR="00FE61A2">
        <w:t xml:space="preserve">, </w:t>
      </w:r>
      <w:r w:rsidR="00FE61A2" w:rsidRPr="00FE61A2">
        <w:t xml:space="preserve">dėl teikiamos komunalinių atliekų tvarkymo paslaugos kokybės </w:t>
      </w:r>
      <w:r w:rsidR="00FE61A2">
        <w:t>(</w:t>
      </w:r>
      <w:r w:rsidR="00FE61A2" w:rsidRPr="00FE61A2">
        <w:t>surinkim</w:t>
      </w:r>
      <w:r w:rsidR="0091237E">
        <w:t>o ir</w:t>
      </w:r>
      <w:r w:rsidR="0081432D">
        <w:t xml:space="preserve"> </w:t>
      </w:r>
      <w:r w:rsidR="00FE61A2" w:rsidRPr="00FE61A2">
        <w:t>vežimo</w:t>
      </w:r>
      <w:r w:rsidR="0091237E">
        <w:t xml:space="preserve"> </w:t>
      </w:r>
      <w:r w:rsidR="00FE61A2" w:rsidRPr="00FE61A2">
        <w:t>kokybės</w:t>
      </w:r>
      <w:r w:rsidR="00FE61A2">
        <w:t>)</w:t>
      </w:r>
      <w:r w:rsidR="00FE61A2" w:rsidRPr="00FE61A2">
        <w:t>, komunalinių atliekų tvarkymo paslaugų teikimo organizavimo</w:t>
      </w:r>
      <w:r w:rsidR="009E1A78">
        <w:t>;</w:t>
      </w:r>
    </w:p>
    <w:p w14:paraId="67A637FA" w14:textId="77777777" w:rsidR="004047BF" w:rsidRDefault="009E1A78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7</w:t>
      </w:r>
      <w:r>
        <w:t xml:space="preserve">. </w:t>
      </w:r>
      <w:r w:rsidRPr="009E1A78">
        <w:t>neim</w:t>
      </w:r>
      <w:r>
        <w:t>ant</w:t>
      </w:r>
      <w:r w:rsidRPr="009E1A78">
        <w:t xml:space="preserve"> papildomo mokesčio iš komunalinių atliekų turėtojų, užtikrinti jų aprūpinimą </w:t>
      </w:r>
      <w:r w:rsidR="00E01386">
        <w:t>A</w:t>
      </w:r>
      <w:r w:rsidR="00205A3B" w:rsidRPr="00D70201">
        <w:t>tliekų tvarkymo įstatymo</w:t>
      </w:r>
      <w:r w:rsidR="00205A3B">
        <w:t xml:space="preserve"> </w:t>
      </w:r>
      <w:r>
        <w:t>30</w:t>
      </w:r>
      <w:r w:rsidRPr="009E1A78">
        <w:t xml:space="preserve"> straipsnio</w:t>
      </w:r>
      <w:r>
        <w:t xml:space="preserve"> </w:t>
      </w:r>
      <w:r w:rsidRPr="009E1A78">
        <w:t xml:space="preserve">10 dalyje nurodytomis komunalinių atliekų ir kitų buityje susidarančių atliekų surinkimo ir (ar) sutvarkymo priemonėmis ir </w:t>
      </w:r>
      <w:r>
        <w:t xml:space="preserve">užtikrinti </w:t>
      </w:r>
      <w:r w:rsidRPr="009E1A78">
        <w:t>galimybes atiduoti nurodytas atliekas</w:t>
      </w:r>
      <w:r w:rsidR="004047BF">
        <w:t>;</w:t>
      </w:r>
    </w:p>
    <w:p w14:paraId="253B301A" w14:textId="7A8C3052" w:rsidR="009E1A78" w:rsidRDefault="004047B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18. </w:t>
      </w:r>
      <w:r w:rsidRPr="00894299">
        <w:rPr>
          <w:bCs/>
        </w:rPr>
        <w:t>teik</w:t>
      </w:r>
      <w:r>
        <w:rPr>
          <w:bCs/>
        </w:rPr>
        <w:t xml:space="preserve">ti duomenis į </w:t>
      </w:r>
      <w:r w:rsidRPr="000329B1">
        <w:t>Viening</w:t>
      </w:r>
      <w:r>
        <w:t>ą</w:t>
      </w:r>
      <w:r w:rsidRPr="000329B1">
        <w:t xml:space="preserve"> gaminių, pakuočių ir atliekų apskaitos informacin</w:t>
      </w:r>
      <w:r>
        <w:t>ę</w:t>
      </w:r>
      <w:r w:rsidRPr="000329B1">
        <w:t xml:space="preserve"> sistem</w:t>
      </w:r>
      <w:r>
        <w:t>ą</w:t>
      </w:r>
      <w:r w:rsidR="00386D1E">
        <w:t>.</w:t>
      </w:r>
      <w:r w:rsidR="0091237E">
        <w:t>“.</w:t>
      </w:r>
    </w:p>
    <w:p w14:paraId="38A5FDD2" w14:textId="5D634681" w:rsidR="00354392" w:rsidRDefault="0091237E" w:rsidP="002E109A">
      <w:pPr>
        <w:ind w:firstLine="851"/>
        <w:jc w:val="both"/>
      </w:pPr>
      <w:r>
        <w:t>2</w:t>
      </w:r>
      <w:r w:rsidR="00354392" w:rsidRPr="00354392">
        <w:t>.</w:t>
      </w:r>
      <w:r w:rsidR="00194C35">
        <w:t xml:space="preserve"> </w:t>
      </w:r>
      <w:r w:rsidR="00354392" w:rsidRPr="00354392">
        <w:t>Nustatyti, kad šis s</w:t>
      </w:r>
      <w:r w:rsidR="00AD6628">
        <w:t>prendimas</w:t>
      </w:r>
      <w:r w:rsidR="00354392" w:rsidRPr="00354392">
        <w:t xml:space="preserve"> įsigalioja nuo 2026 m. </w:t>
      </w:r>
      <w:r w:rsidR="00354392">
        <w:t>birželio</w:t>
      </w:r>
      <w:r w:rsidR="00354392" w:rsidRPr="00354392">
        <w:t xml:space="preserve"> 1 d.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79F31DA7" w:rsidR="004C2115" w:rsidRPr="009C628A" w:rsidRDefault="004C2115" w:rsidP="00255296">
      <w:pPr>
        <w:jc w:val="both"/>
      </w:pPr>
      <w:r w:rsidRPr="009C628A">
        <w:t>Savivaldybės meras</w:t>
      </w:r>
      <w:r w:rsidR="00645EAD">
        <w:tab/>
      </w:r>
      <w:r w:rsidR="00645EAD">
        <w:tab/>
      </w:r>
      <w:r w:rsidR="00645EAD">
        <w:tab/>
      </w:r>
      <w:r w:rsidR="00645EAD">
        <w:tab/>
      </w:r>
      <w:r w:rsidR="00645EAD">
        <w:tab/>
        <w:t>Antanas Kalnius</w:t>
      </w:r>
    </w:p>
    <w:p w14:paraId="3AE56131" w14:textId="4D4548FE" w:rsidR="00A43BE1" w:rsidRDefault="00A43BE1" w:rsidP="003103D4">
      <w:pPr>
        <w:jc w:val="both"/>
        <w:rPr>
          <w:sz w:val="22"/>
          <w:szCs w:val="22"/>
        </w:rPr>
      </w:pP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0E35CEE6" w14:textId="77777777" w:rsidR="00B210C7" w:rsidRDefault="00B210C7" w:rsidP="003103D4">
      <w:pPr>
        <w:jc w:val="both"/>
        <w:rPr>
          <w:sz w:val="22"/>
          <w:szCs w:val="22"/>
        </w:rPr>
      </w:pPr>
    </w:p>
    <w:p w14:paraId="0D99F095" w14:textId="77777777" w:rsidR="00B210C7" w:rsidRDefault="00B210C7" w:rsidP="003103D4">
      <w:pPr>
        <w:jc w:val="both"/>
        <w:rPr>
          <w:sz w:val="22"/>
          <w:szCs w:val="22"/>
        </w:rPr>
      </w:pPr>
    </w:p>
    <w:p w14:paraId="3018F872" w14:textId="77777777" w:rsidR="00B210C7" w:rsidRDefault="00B210C7" w:rsidP="003103D4">
      <w:pPr>
        <w:jc w:val="both"/>
        <w:rPr>
          <w:sz w:val="22"/>
          <w:szCs w:val="22"/>
        </w:rPr>
      </w:pPr>
    </w:p>
    <w:p w14:paraId="20E3DD22" w14:textId="77777777" w:rsidR="00B210C7" w:rsidRDefault="00B210C7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C2A4B4F" w14:textId="77777777" w:rsidR="00354392" w:rsidRDefault="00354392" w:rsidP="00255296"/>
    <w:p w14:paraId="654C7B27" w14:textId="77777777" w:rsidR="00354392" w:rsidRDefault="00354392" w:rsidP="00255296"/>
    <w:p w14:paraId="7F04FA07" w14:textId="77777777" w:rsidR="00354392" w:rsidRDefault="00354392" w:rsidP="00255296"/>
    <w:p w14:paraId="74188506" w14:textId="77777777" w:rsidR="00354392" w:rsidRDefault="00354392" w:rsidP="00255296"/>
    <w:p w14:paraId="7C80F38D" w14:textId="77777777" w:rsidR="00354392" w:rsidRDefault="00354392" w:rsidP="00255296"/>
    <w:p w14:paraId="2302D50E" w14:textId="77777777" w:rsidR="00172CDE" w:rsidRDefault="00172CDE" w:rsidP="00255296"/>
    <w:p w14:paraId="23ABE350" w14:textId="77777777" w:rsidR="00172CDE" w:rsidRDefault="00172CDE" w:rsidP="00255296"/>
    <w:p w14:paraId="62C5AACE" w14:textId="77777777" w:rsidR="00172CDE" w:rsidRDefault="00172CDE" w:rsidP="00255296"/>
    <w:p w14:paraId="34D1125C" w14:textId="77777777" w:rsidR="003D7420" w:rsidRDefault="003D7420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14"/>
      <w:head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77DB" w14:textId="77777777" w:rsidR="00292F6E" w:rsidRDefault="00292F6E" w:rsidP="005A24EA">
      <w:r>
        <w:separator/>
      </w:r>
    </w:p>
  </w:endnote>
  <w:endnote w:type="continuationSeparator" w:id="0">
    <w:p w14:paraId="6DDA761A" w14:textId="77777777" w:rsidR="00292F6E" w:rsidRDefault="00292F6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C5A8" w14:textId="77777777" w:rsidR="00292F6E" w:rsidRDefault="00292F6E" w:rsidP="005A24EA">
      <w:r>
        <w:separator/>
      </w:r>
    </w:p>
  </w:footnote>
  <w:footnote w:type="continuationSeparator" w:id="0">
    <w:p w14:paraId="35DCB846" w14:textId="77777777" w:rsidR="00292F6E" w:rsidRDefault="00292F6E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AC5C41"/>
    <w:multiLevelType w:val="hybridMultilevel"/>
    <w:tmpl w:val="1A9659DC"/>
    <w:lvl w:ilvl="0" w:tplc="2604D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23C53"/>
    <w:multiLevelType w:val="hybridMultilevel"/>
    <w:tmpl w:val="EC423D42"/>
    <w:lvl w:ilvl="0" w:tplc="D17C2D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5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4"/>
  </w:num>
  <w:num w:numId="7" w16cid:durableId="781876874">
    <w:abstractNumId w:val="14"/>
  </w:num>
  <w:num w:numId="8" w16cid:durableId="316807868">
    <w:abstractNumId w:val="6"/>
  </w:num>
  <w:num w:numId="9" w16cid:durableId="1141381077">
    <w:abstractNumId w:val="14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5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  <w:num w:numId="18" w16cid:durableId="155999944">
    <w:abstractNumId w:val="13"/>
  </w:num>
  <w:num w:numId="19" w16cid:durableId="2032418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07DF3"/>
    <w:rsid w:val="00012405"/>
    <w:rsid w:val="00015531"/>
    <w:rsid w:val="000172F7"/>
    <w:rsid w:val="00020B5A"/>
    <w:rsid w:val="00023006"/>
    <w:rsid w:val="000233E1"/>
    <w:rsid w:val="00025CD0"/>
    <w:rsid w:val="00026324"/>
    <w:rsid w:val="000329B1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688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C7015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0CD"/>
    <w:rsid w:val="001035B1"/>
    <w:rsid w:val="0010463E"/>
    <w:rsid w:val="0010513D"/>
    <w:rsid w:val="00106F22"/>
    <w:rsid w:val="001104C8"/>
    <w:rsid w:val="001117F0"/>
    <w:rsid w:val="00112413"/>
    <w:rsid w:val="00112D65"/>
    <w:rsid w:val="00112F4B"/>
    <w:rsid w:val="001250C3"/>
    <w:rsid w:val="001266DA"/>
    <w:rsid w:val="00132A7A"/>
    <w:rsid w:val="00133D56"/>
    <w:rsid w:val="0013466C"/>
    <w:rsid w:val="00134F01"/>
    <w:rsid w:val="0013547C"/>
    <w:rsid w:val="001360B7"/>
    <w:rsid w:val="00137584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2CDE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C35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5A3B"/>
    <w:rsid w:val="00206585"/>
    <w:rsid w:val="002105EE"/>
    <w:rsid w:val="00210CF0"/>
    <w:rsid w:val="0021266A"/>
    <w:rsid w:val="00213251"/>
    <w:rsid w:val="002149E4"/>
    <w:rsid w:val="0021688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F6E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109A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54392"/>
    <w:rsid w:val="00360A92"/>
    <w:rsid w:val="00361842"/>
    <w:rsid w:val="003648D1"/>
    <w:rsid w:val="00370B65"/>
    <w:rsid w:val="00383144"/>
    <w:rsid w:val="003836D2"/>
    <w:rsid w:val="00385887"/>
    <w:rsid w:val="00386D1E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0CCE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420"/>
    <w:rsid w:val="003D7EFA"/>
    <w:rsid w:val="003E01AF"/>
    <w:rsid w:val="003E0E1B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047BF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2285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9ED"/>
    <w:rsid w:val="004B3DC0"/>
    <w:rsid w:val="004B5896"/>
    <w:rsid w:val="004B64BC"/>
    <w:rsid w:val="004C094E"/>
    <w:rsid w:val="004C16DB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80E"/>
    <w:rsid w:val="00536ACD"/>
    <w:rsid w:val="00540729"/>
    <w:rsid w:val="00542AF9"/>
    <w:rsid w:val="00544625"/>
    <w:rsid w:val="00546683"/>
    <w:rsid w:val="0055098A"/>
    <w:rsid w:val="0055237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C7779"/>
    <w:rsid w:val="005D23CD"/>
    <w:rsid w:val="005D39EE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10C0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25CF"/>
    <w:rsid w:val="00634AE6"/>
    <w:rsid w:val="0063683C"/>
    <w:rsid w:val="006377B4"/>
    <w:rsid w:val="00640C57"/>
    <w:rsid w:val="00645EAD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079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C59D6"/>
    <w:rsid w:val="007D63D2"/>
    <w:rsid w:val="007E1E36"/>
    <w:rsid w:val="007E1FB2"/>
    <w:rsid w:val="007E29C4"/>
    <w:rsid w:val="007E4975"/>
    <w:rsid w:val="007E5327"/>
    <w:rsid w:val="007E6D4F"/>
    <w:rsid w:val="007F03A5"/>
    <w:rsid w:val="007F070A"/>
    <w:rsid w:val="007F7772"/>
    <w:rsid w:val="008070C4"/>
    <w:rsid w:val="0080724A"/>
    <w:rsid w:val="0080732C"/>
    <w:rsid w:val="0080762C"/>
    <w:rsid w:val="008122A4"/>
    <w:rsid w:val="00812EF0"/>
    <w:rsid w:val="0081432D"/>
    <w:rsid w:val="00817886"/>
    <w:rsid w:val="00821E9B"/>
    <w:rsid w:val="00826EB9"/>
    <w:rsid w:val="00827503"/>
    <w:rsid w:val="00834AE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016"/>
    <w:rsid w:val="00881B0F"/>
    <w:rsid w:val="008822CD"/>
    <w:rsid w:val="00883E15"/>
    <w:rsid w:val="00885262"/>
    <w:rsid w:val="0088631E"/>
    <w:rsid w:val="0089229C"/>
    <w:rsid w:val="00894299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8E5"/>
    <w:rsid w:val="008B5A3D"/>
    <w:rsid w:val="008C00C7"/>
    <w:rsid w:val="008C09D6"/>
    <w:rsid w:val="008C3BBD"/>
    <w:rsid w:val="008C5815"/>
    <w:rsid w:val="008C6857"/>
    <w:rsid w:val="008D4046"/>
    <w:rsid w:val="008E03F4"/>
    <w:rsid w:val="008E4F06"/>
    <w:rsid w:val="008E7A07"/>
    <w:rsid w:val="008F0E2C"/>
    <w:rsid w:val="008F4DF2"/>
    <w:rsid w:val="008F6CD8"/>
    <w:rsid w:val="008F73FA"/>
    <w:rsid w:val="00900E6B"/>
    <w:rsid w:val="009106EF"/>
    <w:rsid w:val="0091237E"/>
    <w:rsid w:val="00914DFD"/>
    <w:rsid w:val="009153B0"/>
    <w:rsid w:val="009153EB"/>
    <w:rsid w:val="009206AE"/>
    <w:rsid w:val="0092209A"/>
    <w:rsid w:val="00922FDB"/>
    <w:rsid w:val="009246C8"/>
    <w:rsid w:val="00924824"/>
    <w:rsid w:val="00927D17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25B6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E1A78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7FCD"/>
    <w:rsid w:val="00A5082D"/>
    <w:rsid w:val="00A50952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D6628"/>
    <w:rsid w:val="00AE0A83"/>
    <w:rsid w:val="00AE5FF3"/>
    <w:rsid w:val="00AE6C3F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5F7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49EA"/>
    <w:rsid w:val="00B77FAE"/>
    <w:rsid w:val="00B803E5"/>
    <w:rsid w:val="00B804B0"/>
    <w:rsid w:val="00B82520"/>
    <w:rsid w:val="00B826DC"/>
    <w:rsid w:val="00B830D8"/>
    <w:rsid w:val="00B83689"/>
    <w:rsid w:val="00B84016"/>
    <w:rsid w:val="00B84CB8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AB7"/>
    <w:rsid w:val="00BA3DD7"/>
    <w:rsid w:val="00BA4642"/>
    <w:rsid w:val="00BA76A7"/>
    <w:rsid w:val="00BB57C5"/>
    <w:rsid w:val="00BB7DD6"/>
    <w:rsid w:val="00BC04C5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961"/>
    <w:rsid w:val="00BE1CAA"/>
    <w:rsid w:val="00BE3106"/>
    <w:rsid w:val="00BE3ABE"/>
    <w:rsid w:val="00BE3D67"/>
    <w:rsid w:val="00BE6AEA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072E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77929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480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3CE0"/>
    <w:rsid w:val="00D77842"/>
    <w:rsid w:val="00D8302C"/>
    <w:rsid w:val="00D83982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1386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403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1EB4"/>
    <w:rsid w:val="00F33EEF"/>
    <w:rsid w:val="00F347D4"/>
    <w:rsid w:val="00F3681F"/>
    <w:rsid w:val="00F37A69"/>
    <w:rsid w:val="00F42A13"/>
    <w:rsid w:val="00F42CA7"/>
    <w:rsid w:val="00F45459"/>
    <w:rsid w:val="00F46C47"/>
    <w:rsid w:val="00F47386"/>
    <w:rsid w:val="00F51528"/>
    <w:rsid w:val="00F52D17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902"/>
    <w:rsid w:val="00FC2EB4"/>
    <w:rsid w:val="00FC57CE"/>
    <w:rsid w:val="00FD144C"/>
    <w:rsid w:val="00FD3CC4"/>
    <w:rsid w:val="00FD4384"/>
    <w:rsid w:val="00FD6878"/>
    <w:rsid w:val="00FD7C5C"/>
    <w:rsid w:val="00FD7D72"/>
    <w:rsid w:val="00FE0BB8"/>
    <w:rsid w:val="00FE3041"/>
    <w:rsid w:val="00FE40F8"/>
    <w:rsid w:val="00FE61A2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25CF"/>
    <w:rPr>
      <w:color w:val="605E5C"/>
      <w:shd w:val="clear" w:color="auto" w:fill="E1DFDD"/>
    </w:rPr>
  </w:style>
  <w:style w:type="character" w:styleId="Emfaz">
    <w:name w:val="Emphasis"/>
    <w:basedOn w:val="Numatytasispastraiposriftas"/>
    <w:qFormat/>
    <w:rsid w:val="00112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infolex.lt/ta/63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L('87425','28'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lex.lt/ta/406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javascript:OL('87425','30-5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L('87425','30-2'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5</cp:revision>
  <cp:lastPrinted>2026-05-20T08:28:00Z</cp:lastPrinted>
  <dcterms:created xsi:type="dcterms:W3CDTF">2026-05-20T08:28:00Z</dcterms:created>
  <dcterms:modified xsi:type="dcterms:W3CDTF">2026-05-28T09:52:00Z</dcterms:modified>
</cp:coreProperties>
</file>