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2BED" w14:textId="77777777" w:rsidR="002A0469" w:rsidRPr="004E5293" w:rsidRDefault="002A0469" w:rsidP="00170540">
      <w:pPr>
        <w:ind w:left="10632" w:hanging="284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PATVIRTINTA</w:t>
      </w:r>
    </w:p>
    <w:p w14:paraId="7277E4CF" w14:textId="7EB255AA" w:rsidR="002A0469" w:rsidRPr="004E5293" w:rsidRDefault="002A0469" w:rsidP="00170540">
      <w:pPr>
        <w:tabs>
          <w:tab w:val="left" w:pos="10695"/>
          <w:tab w:val="left" w:pos="10773"/>
          <w:tab w:val="right" w:pos="14572"/>
        </w:tabs>
        <w:ind w:left="10632" w:hanging="284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Kretingos rajono savivaldybės tarybos</w:t>
      </w:r>
    </w:p>
    <w:p w14:paraId="69771E9F" w14:textId="05986A4F" w:rsidR="00B531C4" w:rsidRDefault="002A0469" w:rsidP="00170540">
      <w:pPr>
        <w:tabs>
          <w:tab w:val="left" w:pos="10800"/>
          <w:tab w:val="right" w:pos="14572"/>
        </w:tabs>
        <w:ind w:left="10632" w:hanging="284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137535">
        <w:rPr>
          <w:rFonts w:ascii="Times New Roman" w:hAnsi="Times New Roman" w:cs="Times New Roman"/>
        </w:rPr>
        <w:t>6</w:t>
      </w:r>
      <w:r w:rsidRPr="004E5293">
        <w:rPr>
          <w:rFonts w:ascii="Times New Roman" w:hAnsi="Times New Roman" w:cs="Times New Roman"/>
        </w:rPr>
        <w:t xml:space="preserve"> m. </w:t>
      </w:r>
      <w:r w:rsidR="002C0DF5">
        <w:rPr>
          <w:rFonts w:ascii="Times New Roman" w:hAnsi="Times New Roman" w:cs="Times New Roman"/>
        </w:rPr>
        <w:t>gegužės</w:t>
      </w:r>
      <w:r w:rsidR="001F66F9">
        <w:rPr>
          <w:rFonts w:ascii="Times New Roman" w:hAnsi="Times New Roman" w:cs="Times New Roman"/>
        </w:rPr>
        <w:t xml:space="preserve"> 28</w:t>
      </w:r>
      <w:r w:rsidR="00137535">
        <w:rPr>
          <w:rFonts w:ascii="Times New Roman" w:hAnsi="Times New Roman" w:cs="Times New Roman"/>
        </w:rPr>
        <w:t xml:space="preserve"> </w:t>
      </w:r>
      <w:r w:rsidRPr="004E5293">
        <w:rPr>
          <w:rFonts w:ascii="Times New Roman" w:hAnsi="Times New Roman" w:cs="Times New Roman"/>
        </w:rPr>
        <w:t>d. sprendimu Nr.</w:t>
      </w:r>
      <w:r w:rsidR="00170540">
        <w:rPr>
          <w:rFonts w:ascii="Times New Roman" w:hAnsi="Times New Roman" w:cs="Times New Roman"/>
        </w:rPr>
        <w:t xml:space="preserve"> T2-</w:t>
      </w:r>
      <w:r w:rsidR="001F66F9">
        <w:rPr>
          <w:rFonts w:ascii="Times New Roman" w:hAnsi="Times New Roman" w:cs="Times New Roman"/>
        </w:rPr>
        <w:t>17</w:t>
      </w:r>
      <w:r w:rsidR="0091183C">
        <w:rPr>
          <w:rFonts w:ascii="Times New Roman" w:hAnsi="Times New Roman" w:cs="Times New Roman"/>
        </w:rPr>
        <w:t>0</w:t>
      </w:r>
    </w:p>
    <w:p w14:paraId="28435E1D" w14:textId="4DF6D007" w:rsidR="002A0469" w:rsidRDefault="002A0469" w:rsidP="002A0469">
      <w:pPr>
        <w:tabs>
          <w:tab w:val="left" w:pos="107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18FE6747" w14:textId="77777777" w:rsidR="003F3193" w:rsidRPr="003F3193" w:rsidRDefault="003F3193" w:rsidP="003F319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 xml:space="preserve">ETNINĖS KULTŪROS IR NEMATERIALAUS KULTŪROS PAVELDO IŠSAUGOJIMO </w:t>
      </w:r>
    </w:p>
    <w:p w14:paraId="72CCC5CA" w14:textId="7C9457A4" w:rsidR="003F3193" w:rsidRPr="003F3193" w:rsidRDefault="003F3193" w:rsidP="003F3193">
      <w:pPr>
        <w:jc w:val="center"/>
        <w:rPr>
          <w:rFonts w:ascii="Times New Roman" w:hAnsi="Times New Roman" w:cs="Times New Roman"/>
        </w:rPr>
      </w:pPr>
      <w:r w:rsidRPr="003F3193">
        <w:rPr>
          <w:rFonts w:ascii="Times New Roman" w:hAnsi="Times New Roman" w:cs="Times New Roman"/>
          <w:b/>
          <w:bCs/>
        </w:rPr>
        <w:t>KRETINGOS RAJONE 202</w:t>
      </w:r>
      <w:r w:rsidR="00137535">
        <w:rPr>
          <w:rFonts w:ascii="Times New Roman" w:hAnsi="Times New Roman" w:cs="Times New Roman"/>
          <w:b/>
          <w:bCs/>
        </w:rPr>
        <w:t>6</w:t>
      </w:r>
      <w:r w:rsidR="00FB2FF9">
        <w:rPr>
          <w:rFonts w:ascii="Times New Roman" w:hAnsi="Times New Roman" w:cs="Times New Roman"/>
          <w:b/>
          <w:bCs/>
        </w:rPr>
        <w:t>–</w:t>
      </w:r>
      <w:r w:rsidRPr="003F3193">
        <w:rPr>
          <w:rFonts w:ascii="Times New Roman" w:hAnsi="Times New Roman" w:cs="Times New Roman"/>
          <w:b/>
          <w:bCs/>
        </w:rPr>
        <w:t>202</w:t>
      </w:r>
      <w:r w:rsidR="00137535">
        <w:rPr>
          <w:rFonts w:ascii="Times New Roman" w:hAnsi="Times New Roman" w:cs="Times New Roman"/>
          <w:b/>
          <w:bCs/>
        </w:rPr>
        <w:t>7</w:t>
      </w:r>
      <w:r w:rsidRPr="003F3193">
        <w:rPr>
          <w:rFonts w:ascii="Times New Roman" w:hAnsi="Times New Roman" w:cs="Times New Roman"/>
          <w:b/>
          <w:bCs/>
        </w:rPr>
        <w:t xml:space="preserve"> METAIS VEIKSMŲ PLANAS</w:t>
      </w:r>
    </w:p>
    <w:p w14:paraId="34CCBCA9" w14:textId="77777777" w:rsidR="003F3193" w:rsidRPr="003F3193" w:rsidRDefault="003F3193" w:rsidP="003F3193">
      <w:pPr>
        <w:jc w:val="right"/>
        <w:rPr>
          <w:rFonts w:ascii="Times New Roman" w:hAnsi="Times New Roman" w:cs="Times New Roman"/>
          <w:b/>
          <w:bCs/>
        </w:rPr>
      </w:pPr>
    </w:p>
    <w:p w14:paraId="2D6E76FD" w14:textId="4F9A18A4" w:rsidR="003F3193" w:rsidRDefault="003F3193" w:rsidP="003F3193">
      <w:pPr>
        <w:rPr>
          <w:rFonts w:ascii="Times New Roman" w:eastAsia="Calibri" w:hAnsi="Times New Roman" w:cs="Times New Roman"/>
          <w:bCs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>Tikslas</w:t>
      </w:r>
      <w:r w:rsidRPr="003F3193">
        <w:rPr>
          <w:rFonts w:ascii="Times New Roman" w:hAnsi="Times New Roman" w:cs="Times New Roman"/>
          <w:bCs/>
          <w:color w:val="000000"/>
        </w:rPr>
        <w:t xml:space="preserve"> </w:t>
      </w:r>
      <w:r w:rsidR="00FB2FF9">
        <w:rPr>
          <w:rFonts w:ascii="Times New Roman" w:hAnsi="Times New Roman" w:cs="Times New Roman"/>
          <w:color w:val="000000"/>
        </w:rPr>
        <w:t>–</w:t>
      </w:r>
      <w:r w:rsidRPr="003F3193">
        <w:rPr>
          <w:rFonts w:ascii="Times New Roman" w:hAnsi="Times New Roman" w:cs="Times New Roman"/>
          <w:color w:val="000000"/>
        </w:rPr>
        <w:t xml:space="preserve"> </w:t>
      </w:r>
      <w:bookmarkStart w:id="0" w:name="_Hlk66278060"/>
      <w:r w:rsidRPr="003F3193">
        <w:rPr>
          <w:rFonts w:ascii="Times New Roman" w:hAnsi="Times New Roman" w:cs="Times New Roman"/>
          <w:color w:val="000000"/>
        </w:rPr>
        <w:t xml:space="preserve">siekti efektyvesnės etninės kultūros ir 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nematerialaus kultūros paveldo apsaugos </w:t>
      </w:r>
      <w:r w:rsidRPr="00AA05BC">
        <w:rPr>
          <w:rFonts w:ascii="Times New Roman" w:eastAsia="Calibri" w:hAnsi="Times New Roman" w:cs="Times New Roman"/>
          <w:bCs/>
          <w:color w:val="000000" w:themeColor="text1"/>
        </w:rPr>
        <w:t>valdysenos,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 atskleidimo, susisteminimo ir išsaugojimo</w:t>
      </w:r>
      <w:bookmarkEnd w:id="0"/>
      <w:r w:rsidRPr="003F3193">
        <w:rPr>
          <w:rFonts w:ascii="Times New Roman" w:eastAsia="Calibri" w:hAnsi="Times New Roman" w:cs="Times New Roman"/>
          <w:bCs/>
          <w:color w:val="000000"/>
        </w:rPr>
        <w:t>.</w:t>
      </w:r>
    </w:p>
    <w:p w14:paraId="01D7885A" w14:textId="77777777" w:rsidR="003F3193" w:rsidRPr="003F3193" w:rsidRDefault="003F3193" w:rsidP="003F319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8534"/>
        <w:gridCol w:w="3402"/>
        <w:gridCol w:w="2126"/>
      </w:tblGrid>
      <w:tr w:rsidR="009F71C1" w:rsidRPr="003F3193" w14:paraId="43C6F96A" w14:textId="77777777" w:rsidTr="000D660F">
        <w:tc>
          <w:tcPr>
            <w:tcW w:w="675" w:type="dxa"/>
            <w:shd w:val="clear" w:color="auto" w:fill="D9D9D9"/>
          </w:tcPr>
          <w:p w14:paraId="62EFC08B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22BA7934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8676" w:type="dxa"/>
            <w:gridSpan w:val="2"/>
            <w:shd w:val="clear" w:color="auto" w:fill="D9D9D9"/>
            <w:vAlign w:val="center"/>
          </w:tcPr>
          <w:p w14:paraId="66C87829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 xml:space="preserve">Veiksmas </w:t>
            </w:r>
            <w:r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Pr="003F3193">
              <w:rPr>
                <w:rFonts w:ascii="Times New Roman" w:eastAsia="Calibri" w:hAnsi="Times New Roman" w:cs="Times New Roman"/>
                <w:b/>
              </w:rPr>
              <w:t>Priemonės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3B6A68B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Vykdytojas / Atsakingas</w:t>
            </w:r>
          </w:p>
        </w:tc>
        <w:tc>
          <w:tcPr>
            <w:tcW w:w="2126" w:type="dxa"/>
            <w:shd w:val="clear" w:color="auto" w:fill="D9D9D9"/>
          </w:tcPr>
          <w:p w14:paraId="012000AF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Vykdymo terminas</w:t>
            </w:r>
          </w:p>
        </w:tc>
      </w:tr>
      <w:tr w:rsidR="009F71C1" w:rsidRPr="003F3193" w14:paraId="1B1C9082" w14:textId="77777777" w:rsidTr="000D660F">
        <w:tc>
          <w:tcPr>
            <w:tcW w:w="14879" w:type="dxa"/>
            <w:gridSpan w:val="5"/>
          </w:tcPr>
          <w:p w14:paraId="435B280F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b/>
                <w:bCs/>
              </w:rPr>
              <w:t xml:space="preserve">1. Uždavinys: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Plėtoti į rezultatus orientuotą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etninės kultūros ir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apsaugos sistemą</w:t>
            </w:r>
          </w:p>
        </w:tc>
      </w:tr>
      <w:tr w:rsidR="009F71C1" w:rsidRPr="003F3193" w14:paraId="0E211379" w14:textId="77777777" w:rsidTr="000D660F">
        <w:trPr>
          <w:trHeight w:val="367"/>
        </w:trPr>
        <w:tc>
          <w:tcPr>
            <w:tcW w:w="817" w:type="dxa"/>
            <w:gridSpan w:val="2"/>
          </w:tcPr>
          <w:p w14:paraId="31E08286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8534" w:type="dxa"/>
          </w:tcPr>
          <w:p w14:paraId="0CFC2A78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</w:t>
            </w:r>
            <w:r w:rsidRPr="003F3193">
              <w:rPr>
                <w:rFonts w:ascii="Times New Roman" w:eastAsia="Calibri" w:hAnsi="Times New Roman" w:cs="Times New Roman"/>
              </w:rPr>
              <w:t>ajono etninės kultūros ir nematerialaus kultūros paveldo apsaug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Pr="003F3193">
              <w:rPr>
                <w:rFonts w:ascii="Times New Roman" w:eastAsia="Calibri" w:hAnsi="Times New Roman" w:cs="Times New Roman"/>
              </w:rPr>
              <w:t>, vadovaujantis šalyje šią veiklą reglamentuojančiais teisės aktais</w:t>
            </w:r>
          </w:p>
        </w:tc>
        <w:tc>
          <w:tcPr>
            <w:tcW w:w="3402" w:type="dxa"/>
          </w:tcPr>
          <w:p w14:paraId="40F604A0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administracijos Kultūros ir sporto skyrius (toliau – KSS), rajono kultūros įstaigos ir kt. juridiniai ir fiziniai asmenys</w:t>
            </w:r>
          </w:p>
        </w:tc>
        <w:tc>
          <w:tcPr>
            <w:tcW w:w="2126" w:type="dxa"/>
          </w:tcPr>
          <w:p w14:paraId="391C4F75" w14:textId="396DBDDF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 w:rsidR="00E26344">
              <w:rPr>
                <w:rFonts w:ascii="Times New Roman" w:eastAsia="Calibri" w:hAnsi="Times New Roman" w:cs="Times New Roman"/>
              </w:rPr>
              <w:t>6</w:t>
            </w:r>
            <w:r w:rsidR="000D660F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 w:rsidR="00E26344"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057CCED1" w14:textId="77777777" w:rsidTr="001D14FA">
        <w:trPr>
          <w:trHeight w:val="943"/>
        </w:trPr>
        <w:tc>
          <w:tcPr>
            <w:tcW w:w="817" w:type="dxa"/>
            <w:gridSpan w:val="2"/>
          </w:tcPr>
          <w:p w14:paraId="25F4C5E0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8534" w:type="dxa"/>
          </w:tcPr>
          <w:p w14:paraId="3A57EFB4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</w:t>
            </w:r>
            <w:r w:rsidRPr="003F3193">
              <w:rPr>
                <w:rFonts w:ascii="Times New Roman" w:eastAsia="Calibri" w:hAnsi="Times New Roman" w:cs="Times New Roman"/>
              </w:rPr>
              <w:t>ajono etninės kultūros ir nematerialaus kultūros paveldo ištyrimo, atskleidimo, susisteminimo ir išsaugojimo reglamentavim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 xml:space="preserve"> (dokumentų projektų rengimas)</w:t>
            </w:r>
            <w:r>
              <w:rPr>
                <w:rFonts w:ascii="Times New Roman" w:eastAsia="Calibri" w:hAnsi="Times New Roman" w:cs="Times New Roman"/>
              </w:rPr>
              <w:t xml:space="preserve"> a</w:t>
            </w:r>
            <w:r w:rsidRPr="003F3193">
              <w:rPr>
                <w:rFonts w:ascii="Times New Roman" w:eastAsia="Calibri" w:hAnsi="Times New Roman" w:cs="Times New Roman"/>
              </w:rPr>
              <w:t>tnaujin</w:t>
            </w:r>
            <w:r>
              <w:rPr>
                <w:rFonts w:ascii="Times New Roman" w:eastAsia="Calibri" w:hAnsi="Times New Roman" w:cs="Times New Roman"/>
              </w:rPr>
              <w:t>imas</w:t>
            </w:r>
            <w:r w:rsidRPr="003F3193">
              <w:rPr>
                <w:rFonts w:ascii="Times New Roman" w:eastAsia="Calibri" w:hAnsi="Times New Roman" w:cs="Times New Roman"/>
              </w:rPr>
              <w:t xml:space="preserve"> ir tobulin</w:t>
            </w:r>
            <w:r>
              <w:rPr>
                <w:rFonts w:ascii="Times New Roman" w:eastAsia="Calibri" w:hAnsi="Times New Roman" w:cs="Times New Roman"/>
              </w:rPr>
              <w:t xml:space="preserve">imas, </w:t>
            </w:r>
            <w:r w:rsidRPr="003F3193">
              <w:rPr>
                <w:rFonts w:ascii="Times New Roman" w:eastAsia="Calibri" w:hAnsi="Times New Roman" w:cs="Times New Roman"/>
              </w:rPr>
              <w:t>apsaugos kryp</w:t>
            </w:r>
            <w:r>
              <w:rPr>
                <w:rFonts w:ascii="Times New Roman" w:eastAsia="Calibri" w:hAnsi="Times New Roman" w:cs="Times New Roman"/>
              </w:rPr>
              <w:t>čių</w:t>
            </w:r>
            <w:r w:rsidRPr="003F3193">
              <w:rPr>
                <w:rFonts w:ascii="Times New Roman" w:eastAsia="Calibri" w:hAnsi="Times New Roman" w:cs="Times New Roman"/>
              </w:rPr>
              <w:t xml:space="preserve"> ir siekiam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rezultat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n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umaty</w:t>
            </w:r>
            <w:r>
              <w:rPr>
                <w:rFonts w:ascii="Times New Roman" w:eastAsia="Calibri" w:hAnsi="Times New Roman" w:cs="Times New Roman"/>
                <w:color w:val="000000"/>
              </w:rPr>
              <w:t>mas</w:t>
            </w:r>
          </w:p>
        </w:tc>
        <w:tc>
          <w:tcPr>
            <w:tcW w:w="3402" w:type="dxa"/>
          </w:tcPr>
          <w:p w14:paraId="5A939140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6A381B50" w14:textId="3FEF6D9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4FB3E2DA" w14:textId="77777777" w:rsidTr="000D660F">
        <w:trPr>
          <w:trHeight w:val="367"/>
        </w:trPr>
        <w:tc>
          <w:tcPr>
            <w:tcW w:w="817" w:type="dxa"/>
            <w:gridSpan w:val="2"/>
          </w:tcPr>
          <w:p w14:paraId="2016D9FB" w14:textId="77777777" w:rsidR="009F71C1" w:rsidRPr="00FF500E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37712">
              <w:rPr>
                <w:rFonts w:ascii="Times New Roman" w:eastAsia="Calibri" w:hAnsi="Times New Roman" w:cs="Times New Roman"/>
                <w:color w:val="000000" w:themeColor="text1"/>
              </w:rPr>
              <w:t>1.3.</w:t>
            </w:r>
          </w:p>
        </w:tc>
        <w:tc>
          <w:tcPr>
            <w:tcW w:w="8534" w:type="dxa"/>
          </w:tcPr>
          <w:p w14:paraId="27B5328C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3F3193">
              <w:rPr>
                <w:rFonts w:ascii="Times New Roman" w:hAnsi="Times New Roman" w:cs="Times New Roman"/>
                <w:color w:val="000000"/>
              </w:rPr>
              <w:t>avivaldybei nuosavybės teise priklausančių kilnojamųjų kultūros vertybių tyrimo, konservavimo, restauravimo ir apsaugos priemonių įrengimo program</w:t>
            </w:r>
            <w:r>
              <w:rPr>
                <w:rFonts w:ascii="Times New Roman" w:hAnsi="Times New Roman" w:cs="Times New Roman"/>
                <w:color w:val="000000"/>
              </w:rPr>
              <w:t>os</w:t>
            </w:r>
            <w:r w:rsidRPr="003F3193">
              <w:rPr>
                <w:rFonts w:ascii="Times New Roman" w:hAnsi="Times New Roman" w:cs="Times New Roman"/>
                <w:color w:val="000000"/>
              </w:rPr>
              <w:t xml:space="preserve"> įgyvendin</w:t>
            </w:r>
            <w:r>
              <w:rPr>
                <w:rFonts w:ascii="Times New Roman" w:hAnsi="Times New Roman" w:cs="Times New Roman"/>
                <w:color w:val="000000"/>
              </w:rPr>
              <w:t>imas</w:t>
            </w:r>
          </w:p>
        </w:tc>
        <w:tc>
          <w:tcPr>
            <w:tcW w:w="3402" w:type="dxa"/>
          </w:tcPr>
          <w:p w14:paraId="6D60FFD2" w14:textId="788B1B2F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Kretingos muziejus</w:t>
            </w:r>
          </w:p>
        </w:tc>
        <w:tc>
          <w:tcPr>
            <w:tcW w:w="2126" w:type="dxa"/>
          </w:tcPr>
          <w:p w14:paraId="3D4308C3" w14:textId="10C2996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44FB3D7" w14:textId="77777777" w:rsidTr="000D660F">
        <w:trPr>
          <w:trHeight w:val="367"/>
        </w:trPr>
        <w:tc>
          <w:tcPr>
            <w:tcW w:w="817" w:type="dxa"/>
            <w:gridSpan w:val="2"/>
          </w:tcPr>
          <w:p w14:paraId="4312A002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F31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34" w:type="dxa"/>
          </w:tcPr>
          <w:p w14:paraId="3C914C43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uomen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apie tradicin</w:t>
            </w: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s kultūros sritis, perkeliant vertingą etninės kultūros rašytinę, garso ir vaizdo medžiagą į ilgalaikes elektronines laikmenas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ir kitas audiovizualines priemones</w:t>
            </w:r>
            <w:r w:rsidRPr="003F319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rchyv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2D27708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5D147169" w14:textId="264DA97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6F3C0673" w14:textId="77777777" w:rsidTr="000D660F">
        <w:trPr>
          <w:trHeight w:val="367"/>
        </w:trPr>
        <w:tc>
          <w:tcPr>
            <w:tcW w:w="817" w:type="dxa"/>
            <w:gridSpan w:val="2"/>
          </w:tcPr>
          <w:p w14:paraId="30B3321F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F31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34" w:type="dxa"/>
          </w:tcPr>
          <w:p w14:paraId="6596A23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LIMIS (Lietuvos integralioji muziejų informacinė sistema) diegi</w:t>
            </w:r>
            <w:r>
              <w:rPr>
                <w:rFonts w:ascii="Times New Roman" w:eastAsia="Calibri" w:hAnsi="Times New Roman" w:cs="Times New Roman"/>
              </w:rPr>
              <w:t>mas</w:t>
            </w:r>
            <w:r w:rsidRPr="003F3193">
              <w:rPr>
                <w:rFonts w:ascii="Times New Roman" w:eastAsia="Calibri" w:hAnsi="Times New Roman" w:cs="Times New Roman"/>
              </w:rPr>
              <w:t xml:space="preserve">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</w:rPr>
              <w:t>fondų eksponat</w:t>
            </w:r>
            <w:r>
              <w:rPr>
                <w:rFonts w:ascii="Times New Roman" w:eastAsia="Calibri" w:hAnsi="Times New Roman" w:cs="Times New Roman"/>
              </w:rPr>
              <w:t>ų,</w:t>
            </w:r>
            <w:r w:rsidRPr="003F3193">
              <w:rPr>
                <w:rFonts w:ascii="Times New Roman" w:eastAsia="Calibri" w:hAnsi="Times New Roman" w:cs="Times New Roman"/>
              </w:rPr>
              <w:t xml:space="preserve"> spaudinių ir ikonografijų rinkini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skaitmenin</w:t>
            </w:r>
            <w:r>
              <w:rPr>
                <w:rFonts w:ascii="Times New Roman" w:eastAsia="Calibri" w:hAnsi="Times New Roman" w:cs="Times New Roman"/>
              </w:rPr>
              <w:t xml:space="preserve">imas </w:t>
            </w:r>
            <w:r w:rsidRPr="003F3193">
              <w:rPr>
                <w:rFonts w:ascii="Times New Roman" w:eastAsia="Calibri" w:hAnsi="Times New Roman" w:cs="Times New Roman"/>
              </w:rPr>
              <w:t>bei duomenų baz</w:t>
            </w:r>
            <w:r>
              <w:rPr>
                <w:rFonts w:ascii="Times New Roman" w:eastAsia="Calibri" w:hAnsi="Times New Roman" w:cs="Times New Roman"/>
              </w:rPr>
              <w:t>ių</w:t>
            </w:r>
            <w:r w:rsidRPr="003F3193">
              <w:rPr>
                <w:rFonts w:ascii="Times New Roman" w:eastAsia="Calibri" w:hAnsi="Times New Roman" w:cs="Times New Roman"/>
              </w:rPr>
              <w:t xml:space="preserve"> k</w:t>
            </w:r>
            <w:r>
              <w:rPr>
                <w:rFonts w:ascii="Times New Roman" w:eastAsia="Calibri" w:hAnsi="Times New Roman" w:cs="Times New Roman"/>
              </w:rPr>
              <w:t>ūrimas</w:t>
            </w:r>
          </w:p>
        </w:tc>
        <w:tc>
          <w:tcPr>
            <w:tcW w:w="3402" w:type="dxa"/>
          </w:tcPr>
          <w:p w14:paraId="5ED9A803" w14:textId="6D06989E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muziejus</w:t>
            </w:r>
          </w:p>
        </w:tc>
        <w:tc>
          <w:tcPr>
            <w:tcW w:w="2126" w:type="dxa"/>
          </w:tcPr>
          <w:p w14:paraId="5F0F7658" w14:textId="0A73B191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45A40235" w14:textId="77777777" w:rsidTr="000D660F">
        <w:trPr>
          <w:trHeight w:val="367"/>
        </w:trPr>
        <w:tc>
          <w:tcPr>
            <w:tcW w:w="817" w:type="dxa"/>
            <w:gridSpan w:val="2"/>
          </w:tcPr>
          <w:p w14:paraId="6CD06CF9" w14:textId="77777777" w:rsidR="009F71C1" w:rsidRPr="00E76C66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1.6.</w:t>
            </w:r>
          </w:p>
        </w:tc>
        <w:tc>
          <w:tcPr>
            <w:tcW w:w="8534" w:type="dxa"/>
          </w:tcPr>
          <w:p w14:paraId="12F18EC3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Nacionalinės bibliografijos duomenų bank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 xml:space="preserve"> (NBDB) </w:t>
            </w:r>
            <w:hyperlink r:id="rId7" w:history="1">
              <w:r w:rsidRPr="00FA0C8B">
                <w:rPr>
                  <w:rStyle w:val="Hipersaitas"/>
                  <w:rFonts w:ascii="Times New Roman" w:eastAsia="Calibri" w:hAnsi="Times New Roman" w:cs="Times New Roman"/>
                  <w:color w:val="000000" w:themeColor="text1"/>
                </w:rPr>
                <w:t>https://kretvb.libis.lt</w:t>
              </w:r>
            </w:hyperlink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tnaujin</w:t>
            </w:r>
            <w:r>
              <w:rPr>
                <w:rFonts w:ascii="Times New Roman" w:eastAsia="Calibri" w:hAnsi="Times New Roman" w:cs="Times New Roman"/>
                <w:color w:val="000000"/>
              </w:rPr>
              <w:t>imas</w:t>
            </w:r>
          </w:p>
        </w:tc>
        <w:tc>
          <w:tcPr>
            <w:tcW w:w="3402" w:type="dxa"/>
          </w:tcPr>
          <w:p w14:paraId="57FE7D85" w14:textId="3EE552DA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biblioteka</w:t>
            </w:r>
          </w:p>
        </w:tc>
        <w:tc>
          <w:tcPr>
            <w:tcW w:w="2126" w:type="dxa"/>
          </w:tcPr>
          <w:p w14:paraId="10B33279" w14:textId="3119DCFC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2B0BEFE0" w14:textId="77777777" w:rsidTr="000D660F">
        <w:trPr>
          <w:trHeight w:val="367"/>
        </w:trPr>
        <w:tc>
          <w:tcPr>
            <w:tcW w:w="817" w:type="dxa"/>
            <w:gridSpan w:val="2"/>
          </w:tcPr>
          <w:p w14:paraId="3FF57236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1.7.</w:t>
            </w:r>
          </w:p>
        </w:tc>
        <w:tc>
          <w:tcPr>
            <w:tcW w:w="8534" w:type="dxa"/>
          </w:tcPr>
          <w:p w14:paraId="462B5BF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lektroninio leidinio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hyperlink r:id="rId8" w:tgtFrame="_blank" w:history="1">
              <w:r w:rsidRPr="00CB53CC">
                <w:rPr>
                  <w:rStyle w:val="Hipersaitas"/>
                  <w:rFonts w:ascii="Times New Roman" w:eastAsia="Calibri" w:hAnsi="Times New Roman" w:cs="Times New Roman"/>
                  <w:color w:val="000000"/>
                  <w:u w:val="none"/>
                  <w:shd w:val="clear" w:color="auto" w:fill="FFFFFF"/>
                </w:rPr>
                <w:t>„Kretingos krašto enciklopedija“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– </w:t>
            </w:r>
            <w:hyperlink r:id="rId9" w:history="1">
              <w:r w:rsidRPr="00FA0C8B">
                <w:rPr>
                  <w:rStyle w:val="Hipersaitas"/>
                  <w:rFonts w:ascii="Times New Roman" w:eastAsia="Calibri" w:hAnsi="Times New Roman" w:cs="Times New Roman"/>
                  <w:color w:val="000000" w:themeColor="text1"/>
                  <w:u w:val="none"/>
                </w:rPr>
                <w:t>http://www.kretingosenciklopedija.lt/lt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tekst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</w:rPr>
              <w:t>Etnokultūros skiltyje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tnaujin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imas</w:t>
            </w:r>
          </w:p>
        </w:tc>
        <w:tc>
          <w:tcPr>
            <w:tcW w:w="3402" w:type="dxa"/>
          </w:tcPr>
          <w:p w14:paraId="08748846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2126" w:type="dxa"/>
          </w:tcPr>
          <w:p w14:paraId="08FE9E4F" w14:textId="483F857D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4A300C06" w14:textId="77777777" w:rsidTr="000D660F">
        <w:trPr>
          <w:trHeight w:val="367"/>
        </w:trPr>
        <w:tc>
          <w:tcPr>
            <w:tcW w:w="817" w:type="dxa"/>
            <w:gridSpan w:val="2"/>
          </w:tcPr>
          <w:p w14:paraId="03FE408A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1.8.</w:t>
            </w:r>
          </w:p>
        </w:tc>
        <w:tc>
          <w:tcPr>
            <w:tcW w:w="8534" w:type="dxa"/>
          </w:tcPr>
          <w:p w14:paraId="4BFEB1A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</w:t>
            </w:r>
            <w:r w:rsidRPr="003F3193">
              <w:rPr>
                <w:rFonts w:ascii="Times New Roman" w:eastAsia="Calibri" w:hAnsi="Times New Roman" w:cs="Times New Roman"/>
              </w:rPr>
              <w:t xml:space="preserve">lektroninio leidinio „Personalijų žinynas“ </w:t>
            </w:r>
            <w:r>
              <w:rPr>
                <w:rFonts w:ascii="Times New Roman" w:eastAsia="Calibri" w:hAnsi="Times New Roman" w:cs="Times New Roman"/>
              </w:rPr>
              <w:t>pildy</w:t>
            </w:r>
            <w:r w:rsidRPr="003F3193">
              <w:rPr>
                <w:rFonts w:ascii="Times New Roman" w:eastAsia="Calibri" w:hAnsi="Times New Roman" w:cs="Times New Roman"/>
              </w:rPr>
              <w:t>m</w:t>
            </w:r>
            <w:r>
              <w:rPr>
                <w:rFonts w:ascii="Times New Roman" w:eastAsia="Calibri" w:hAnsi="Times New Roman" w:cs="Times New Roman"/>
              </w:rPr>
              <w:t>as</w:t>
            </w:r>
          </w:p>
        </w:tc>
        <w:tc>
          <w:tcPr>
            <w:tcW w:w="3402" w:type="dxa"/>
          </w:tcPr>
          <w:p w14:paraId="04F1D3AC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2126" w:type="dxa"/>
          </w:tcPr>
          <w:p w14:paraId="05C74F0B" w14:textId="47F0F35D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55D8CB96" w14:textId="77777777" w:rsidTr="000D660F">
        <w:trPr>
          <w:trHeight w:val="565"/>
        </w:trPr>
        <w:tc>
          <w:tcPr>
            <w:tcW w:w="817" w:type="dxa"/>
            <w:gridSpan w:val="2"/>
          </w:tcPr>
          <w:p w14:paraId="304A1068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</w:t>
            </w:r>
            <w:r>
              <w:rPr>
                <w:rFonts w:ascii="Times New Roman" w:eastAsia="Calibri" w:hAnsi="Times New Roman" w:cs="Times New Roman"/>
                <w:bCs/>
              </w:rPr>
              <w:t>9</w:t>
            </w:r>
            <w:r w:rsidRPr="003F3193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8534" w:type="dxa"/>
          </w:tcPr>
          <w:p w14:paraId="24643189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tninės kultūros ir nematerialaus kultūros paveldo apsaugos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>valdysenos, atskleidimo, susisteminimo ir išsaugojimo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stebėsen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</w:p>
        </w:tc>
        <w:tc>
          <w:tcPr>
            <w:tcW w:w="3402" w:type="dxa"/>
          </w:tcPr>
          <w:p w14:paraId="32CD20BF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2126" w:type="dxa"/>
          </w:tcPr>
          <w:p w14:paraId="026E2046" w14:textId="17D8F7FE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E26344" w:rsidRPr="003F3193" w14:paraId="6002DCF1" w14:textId="77777777" w:rsidTr="00E26344">
        <w:trPr>
          <w:trHeight w:val="398"/>
        </w:trPr>
        <w:tc>
          <w:tcPr>
            <w:tcW w:w="817" w:type="dxa"/>
            <w:gridSpan w:val="2"/>
          </w:tcPr>
          <w:p w14:paraId="5103B1A4" w14:textId="39CBA02F" w:rsidR="00E26344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1.10.</w:t>
            </w:r>
          </w:p>
        </w:tc>
        <w:tc>
          <w:tcPr>
            <w:tcW w:w="8534" w:type="dxa"/>
          </w:tcPr>
          <w:p w14:paraId="15C2B673" w14:textId="4F58A550" w:rsidR="00E26344" w:rsidRDefault="00E26344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44559">
              <w:rPr>
                <w:rFonts w:ascii="Times New Roman" w:eastAsia="Calibri" w:hAnsi="Times New Roman" w:cs="Times New Roman"/>
                <w:color w:val="000000"/>
              </w:rPr>
              <w:t>Kretingos muziejaus tradicinių amatų centro veikla</w:t>
            </w:r>
          </w:p>
        </w:tc>
        <w:tc>
          <w:tcPr>
            <w:tcW w:w="3402" w:type="dxa"/>
          </w:tcPr>
          <w:p w14:paraId="69DE1365" w14:textId="4E4E82BE" w:rsidR="00E26344" w:rsidRPr="003F3193" w:rsidRDefault="00E26344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KSS, Kretingos muziejus</w:t>
            </w:r>
          </w:p>
        </w:tc>
        <w:tc>
          <w:tcPr>
            <w:tcW w:w="2126" w:type="dxa"/>
          </w:tcPr>
          <w:p w14:paraId="079AFDAF" w14:textId="79AE8E55" w:rsidR="00E26344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1EDC93CC" w14:textId="77777777" w:rsidTr="000D660F">
        <w:trPr>
          <w:trHeight w:val="300"/>
        </w:trPr>
        <w:tc>
          <w:tcPr>
            <w:tcW w:w="14879" w:type="dxa"/>
            <w:gridSpan w:val="5"/>
          </w:tcPr>
          <w:p w14:paraId="79070F22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2. Uždavinys: Vykdyti rajono etninės kultūros ir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vertybių kūrimą ir perdavimą (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tęstinumas, sklaida)</w:t>
            </w:r>
          </w:p>
        </w:tc>
      </w:tr>
      <w:tr w:rsidR="009F71C1" w:rsidRPr="003F3193" w14:paraId="711B068A" w14:textId="77777777" w:rsidTr="000D660F">
        <w:trPr>
          <w:trHeight w:val="289"/>
        </w:trPr>
        <w:tc>
          <w:tcPr>
            <w:tcW w:w="817" w:type="dxa"/>
            <w:gridSpan w:val="2"/>
          </w:tcPr>
          <w:p w14:paraId="0F1ECA1C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8534" w:type="dxa"/>
          </w:tcPr>
          <w:p w14:paraId="2B3C5536" w14:textId="39C00DBD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Žemaitijos etnografinio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(etnokultūrinio)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regiono tradicijų pažinim</w:t>
            </w:r>
            <w:r>
              <w:rPr>
                <w:rFonts w:ascii="Times New Roman" w:eastAsia="Calibri" w:hAnsi="Times New Roman" w:cs="Times New Roman"/>
                <w:color w:val="000000"/>
              </w:rPr>
              <w:t>as,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fiksavim</w:t>
            </w:r>
            <w:r>
              <w:rPr>
                <w:rFonts w:ascii="Times New Roman" w:eastAsia="Calibri" w:hAnsi="Times New Roman" w:cs="Times New Roman"/>
                <w:color w:val="000000"/>
              </w:rPr>
              <w:t>as ir sklaida</w:t>
            </w:r>
          </w:p>
        </w:tc>
        <w:tc>
          <w:tcPr>
            <w:tcW w:w="3402" w:type="dxa"/>
          </w:tcPr>
          <w:p w14:paraId="449DC592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73B13A6B" w14:textId="21525341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05288D36" w14:textId="77777777" w:rsidTr="000D660F">
        <w:trPr>
          <w:trHeight w:val="289"/>
        </w:trPr>
        <w:tc>
          <w:tcPr>
            <w:tcW w:w="817" w:type="dxa"/>
            <w:gridSpan w:val="2"/>
          </w:tcPr>
          <w:p w14:paraId="34D6DD16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8534" w:type="dxa"/>
          </w:tcPr>
          <w:p w14:paraId="31EC5FB2" w14:textId="638EF36E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</w:t>
            </w:r>
            <w:r w:rsidRPr="003F3193">
              <w:rPr>
                <w:rFonts w:ascii="Times New Roman" w:eastAsia="Calibri" w:hAnsi="Times New Roman" w:cs="Times New Roman"/>
              </w:rPr>
              <w:t>tnografin</w:t>
            </w:r>
            <w:r>
              <w:rPr>
                <w:rFonts w:ascii="Times New Roman" w:eastAsia="Calibri" w:hAnsi="Times New Roman" w:cs="Times New Roman"/>
              </w:rPr>
              <w:t>ių</w:t>
            </w:r>
            <w:r w:rsidRPr="003F3193">
              <w:rPr>
                <w:rFonts w:ascii="Times New Roman" w:eastAsia="Calibri" w:hAnsi="Times New Roman" w:cs="Times New Roman"/>
              </w:rPr>
              <w:t xml:space="preserve"> ir kraštotyrin</w:t>
            </w:r>
            <w:r>
              <w:rPr>
                <w:rFonts w:ascii="Times New Roman" w:eastAsia="Calibri" w:hAnsi="Times New Roman" w:cs="Times New Roman"/>
              </w:rPr>
              <w:t>ių</w:t>
            </w:r>
            <w:r w:rsidRPr="003F3193">
              <w:rPr>
                <w:rFonts w:ascii="Times New Roman" w:eastAsia="Calibri" w:hAnsi="Times New Roman" w:cs="Times New Roman"/>
              </w:rPr>
              <w:t xml:space="preserve"> ekspedicij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Kretingos rajone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>rganiz</w:t>
            </w:r>
            <w:r>
              <w:rPr>
                <w:rFonts w:ascii="Times New Roman" w:eastAsia="Calibri" w:hAnsi="Times New Roman" w:cs="Times New Roman"/>
              </w:rPr>
              <w:t>avimas</w:t>
            </w:r>
            <w:r w:rsidRPr="003F3193">
              <w:rPr>
                <w:rFonts w:ascii="Times New Roman" w:eastAsia="Calibri" w:hAnsi="Times New Roman" w:cs="Times New Roman"/>
              </w:rPr>
              <w:t xml:space="preserve"> ir  </w:t>
            </w:r>
            <w:r>
              <w:rPr>
                <w:rFonts w:ascii="Times New Roman" w:eastAsia="Calibri" w:hAnsi="Times New Roman" w:cs="Times New Roman"/>
              </w:rPr>
              <w:t xml:space="preserve">jų rezultatų pristatymas </w:t>
            </w:r>
            <w:r w:rsidRPr="003F3193">
              <w:rPr>
                <w:rFonts w:ascii="Times New Roman" w:eastAsia="Calibri" w:hAnsi="Times New Roman" w:cs="Times New Roman"/>
              </w:rPr>
              <w:t xml:space="preserve">visuomenei </w:t>
            </w:r>
          </w:p>
        </w:tc>
        <w:tc>
          <w:tcPr>
            <w:tcW w:w="3402" w:type="dxa"/>
          </w:tcPr>
          <w:p w14:paraId="54200D2C" w14:textId="399CD1F9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</w:p>
        </w:tc>
        <w:tc>
          <w:tcPr>
            <w:tcW w:w="2126" w:type="dxa"/>
          </w:tcPr>
          <w:p w14:paraId="41B984CD" w14:textId="6E50BBD4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73E98259" w14:textId="77777777" w:rsidTr="000D660F">
        <w:trPr>
          <w:trHeight w:val="289"/>
        </w:trPr>
        <w:tc>
          <w:tcPr>
            <w:tcW w:w="817" w:type="dxa"/>
            <w:gridSpan w:val="2"/>
          </w:tcPr>
          <w:p w14:paraId="7FBDF0D5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2.3.</w:t>
            </w:r>
          </w:p>
        </w:tc>
        <w:tc>
          <w:tcPr>
            <w:tcW w:w="8534" w:type="dxa"/>
          </w:tcPr>
          <w:p w14:paraId="34CD1FA1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</w:t>
            </w:r>
            <w:r w:rsidRPr="003F3193">
              <w:rPr>
                <w:rFonts w:ascii="Times New Roman" w:eastAsia="Calibri" w:hAnsi="Times New Roman" w:cs="Times New Roman"/>
              </w:rPr>
              <w:t>raštotyros bibliografini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įraš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ir tekst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Nacionalinės bibliografijos duomenų bankui (NBDB) </w:t>
            </w:r>
            <w:hyperlink r:id="rId10" w:history="1">
              <w:r w:rsidRPr="00CB53CC">
                <w:rPr>
                  <w:rStyle w:val="Hipersaitas"/>
                  <w:rFonts w:ascii="Times New Roman" w:eastAsia="Calibri" w:hAnsi="Times New Roman" w:cs="Times New Roman"/>
                  <w:color w:val="000000" w:themeColor="text1"/>
                </w:rPr>
                <w:t>https://kretvb.libis.lt</w:t>
              </w:r>
            </w:hyperlink>
            <w:r w:rsidRPr="00CB53C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kaupimas</w:t>
            </w:r>
          </w:p>
        </w:tc>
        <w:tc>
          <w:tcPr>
            <w:tcW w:w="3402" w:type="dxa"/>
          </w:tcPr>
          <w:p w14:paraId="3C432DE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rajono savivaldybės M. Valančiaus viešoji biblioteka</w:t>
            </w:r>
          </w:p>
        </w:tc>
        <w:tc>
          <w:tcPr>
            <w:tcW w:w="2126" w:type="dxa"/>
          </w:tcPr>
          <w:p w14:paraId="78446BD3" w14:textId="58C13FDA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4CB122B5" w14:textId="77777777" w:rsidTr="000D660F">
        <w:trPr>
          <w:trHeight w:val="289"/>
        </w:trPr>
        <w:tc>
          <w:tcPr>
            <w:tcW w:w="817" w:type="dxa"/>
            <w:gridSpan w:val="2"/>
          </w:tcPr>
          <w:p w14:paraId="603A848B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2.4.</w:t>
            </w:r>
          </w:p>
        </w:tc>
        <w:tc>
          <w:tcPr>
            <w:tcW w:w="8534" w:type="dxa"/>
          </w:tcPr>
          <w:p w14:paraId="3FFBBE35" w14:textId="77777777" w:rsidR="009F71C1" w:rsidRPr="003F3193" w:rsidRDefault="009F71C1" w:rsidP="00776F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tnokultūrinių objektų aprašym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, maršrut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interaktyvaus Krašto paveldo gido </w:t>
            </w:r>
            <w:hyperlink r:id="rId11" w:history="1">
              <w:r w:rsidRPr="00FA0C8B">
                <w:rPr>
                  <w:rStyle w:val="Hipersaitas"/>
                  <w:rFonts w:ascii="Times New Roman" w:eastAsia="Calibri" w:hAnsi="Times New Roman" w:cs="Times New Roman"/>
                  <w:color w:val="000000"/>
                  <w:u w:val="none"/>
                </w:rPr>
                <w:t>www.krastogidas.lt/</w:t>
              </w:r>
            </w:hyperlink>
            <w:r w:rsidRPr="00FA0C8B">
              <w:rPr>
                <w:rStyle w:val="Hipersaitas"/>
                <w:rFonts w:ascii="Times New Roman" w:eastAsia="Calibri" w:hAnsi="Times New Roman" w:cs="Times New Roman"/>
                <w:color w:val="000000"/>
                <w:u w:val="none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platformoje </w:t>
            </w: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eng</w:t>
            </w:r>
            <w:r>
              <w:rPr>
                <w:rFonts w:ascii="Times New Roman" w:eastAsia="Calibri" w:hAnsi="Times New Roman" w:cs="Times New Roman"/>
                <w:color w:val="000000"/>
              </w:rPr>
              <w:t>imas ir talpinimas</w:t>
            </w:r>
          </w:p>
        </w:tc>
        <w:tc>
          <w:tcPr>
            <w:tcW w:w="3402" w:type="dxa"/>
          </w:tcPr>
          <w:p w14:paraId="37BCDECE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2126" w:type="dxa"/>
          </w:tcPr>
          <w:p w14:paraId="63BC5FB9" w14:textId="1BA96F61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3D28594E" w14:textId="77777777" w:rsidTr="000D660F">
        <w:trPr>
          <w:trHeight w:val="561"/>
        </w:trPr>
        <w:tc>
          <w:tcPr>
            <w:tcW w:w="817" w:type="dxa"/>
            <w:gridSpan w:val="2"/>
          </w:tcPr>
          <w:p w14:paraId="428D662D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2.5.</w:t>
            </w:r>
          </w:p>
        </w:tc>
        <w:tc>
          <w:tcPr>
            <w:tcW w:w="8534" w:type="dxa"/>
          </w:tcPr>
          <w:p w14:paraId="45959FD1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Žemaitijos kulinarinio paveldo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fiksavimas,</w:t>
            </w: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 gaminim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as</w:t>
            </w: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 ir degustavimo edukacini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ų</w:t>
            </w: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 užsiėmim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ų organizavimas</w:t>
            </w:r>
          </w:p>
        </w:tc>
        <w:tc>
          <w:tcPr>
            <w:tcW w:w="3402" w:type="dxa"/>
          </w:tcPr>
          <w:p w14:paraId="1820FC1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strike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Rajono kultūros įstaigos</w:t>
            </w:r>
          </w:p>
        </w:tc>
        <w:tc>
          <w:tcPr>
            <w:tcW w:w="2126" w:type="dxa"/>
          </w:tcPr>
          <w:p w14:paraId="44744FDB" w14:textId="2182738A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5387BCB" w14:textId="77777777" w:rsidTr="000D660F">
        <w:trPr>
          <w:trHeight w:val="703"/>
        </w:trPr>
        <w:tc>
          <w:tcPr>
            <w:tcW w:w="817" w:type="dxa"/>
            <w:gridSpan w:val="2"/>
          </w:tcPr>
          <w:p w14:paraId="4FF6C985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>2.6.</w:t>
            </w:r>
          </w:p>
        </w:tc>
        <w:tc>
          <w:tcPr>
            <w:tcW w:w="8534" w:type="dxa"/>
          </w:tcPr>
          <w:p w14:paraId="499DD86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Kretingos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krašto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tradicinio kaimo architektūros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elementų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(trobos, baldai, ūkiniai pastatai, mažoji architektūra, mažoji sakralinė architektūra)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rchyv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ir pristaty</w:t>
            </w:r>
            <w:r>
              <w:rPr>
                <w:rFonts w:ascii="Times New Roman" w:eastAsia="Calibri" w:hAnsi="Times New Roman" w:cs="Times New Roman"/>
                <w:color w:val="000000"/>
              </w:rPr>
              <w:t>mas</w:t>
            </w:r>
          </w:p>
        </w:tc>
        <w:tc>
          <w:tcPr>
            <w:tcW w:w="3402" w:type="dxa"/>
          </w:tcPr>
          <w:p w14:paraId="478375CE" w14:textId="65FAF399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</w:p>
        </w:tc>
        <w:tc>
          <w:tcPr>
            <w:tcW w:w="2126" w:type="dxa"/>
          </w:tcPr>
          <w:p w14:paraId="194B34E2" w14:textId="5839C09B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21DE809" w14:textId="77777777" w:rsidTr="000D660F">
        <w:trPr>
          <w:trHeight w:val="571"/>
        </w:trPr>
        <w:tc>
          <w:tcPr>
            <w:tcW w:w="817" w:type="dxa"/>
            <w:gridSpan w:val="2"/>
          </w:tcPr>
          <w:p w14:paraId="12F215B5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2.7.</w:t>
            </w:r>
          </w:p>
        </w:tc>
        <w:tc>
          <w:tcPr>
            <w:tcW w:w="8534" w:type="dxa"/>
          </w:tcPr>
          <w:p w14:paraId="6C377713" w14:textId="17DBEECB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tnografiniam regionui būding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kalendorin</w:t>
            </w:r>
            <w:r>
              <w:rPr>
                <w:rFonts w:ascii="Times New Roman" w:eastAsia="Calibri" w:hAnsi="Times New Roman" w:cs="Times New Roman"/>
                <w:color w:val="000000"/>
              </w:rPr>
              <w:t>ių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šven</w:t>
            </w:r>
            <w:r>
              <w:rPr>
                <w:rFonts w:ascii="Times New Roman" w:eastAsia="Calibri" w:hAnsi="Times New Roman" w:cs="Times New Roman"/>
                <w:color w:val="000000"/>
              </w:rPr>
              <w:t>čių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, akcij</w:t>
            </w:r>
            <w:r>
              <w:rPr>
                <w:rFonts w:ascii="Times New Roman" w:eastAsia="Calibri" w:hAnsi="Times New Roman" w:cs="Times New Roman"/>
                <w:color w:val="000000"/>
              </w:rPr>
              <w:t>ų,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reikšmingų sukakčių minėjim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ir kt. rengini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rajone </w:t>
            </w:r>
            <w:r>
              <w:rPr>
                <w:rFonts w:ascii="Times New Roman" w:eastAsia="Calibri" w:hAnsi="Times New Roman" w:cs="Times New Roman"/>
                <w:color w:val="000000"/>
              </w:rPr>
              <w:t>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rganiz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26E00831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2126" w:type="dxa"/>
          </w:tcPr>
          <w:p w14:paraId="54058075" w14:textId="3A9EEB9A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1C97C853" w14:textId="77777777" w:rsidTr="000D660F">
        <w:trPr>
          <w:trHeight w:val="703"/>
        </w:trPr>
        <w:tc>
          <w:tcPr>
            <w:tcW w:w="817" w:type="dxa"/>
            <w:gridSpan w:val="2"/>
          </w:tcPr>
          <w:p w14:paraId="005B91D1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2.8.</w:t>
            </w:r>
          </w:p>
        </w:tc>
        <w:tc>
          <w:tcPr>
            <w:tcW w:w="8534" w:type="dxa"/>
          </w:tcPr>
          <w:p w14:paraId="53F5ABCF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aikų ir jaunimo etninio kultūrinio ir lokalinio tapatumo suvokimo ugdym</w:t>
            </w:r>
            <w:r>
              <w:rPr>
                <w:rFonts w:ascii="Times New Roman" w:eastAsia="Calibri" w:hAnsi="Times New Roman" w:cs="Times New Roman"/>
                <w:color w:val="000000"/>
              </w:rPr>
              <w:t>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ir jo svarb</w:t>
            </w:r>
            <w:r>
              <w:rPr>
                <w:rFonts w:ascii="Times New Roman" w:eastAsia="Calibri" w:hAnsi="Times New Roman" w:cs="Times New Roman"/>
                <w:color w:val="000000"/>
              </w:rPr>
              <w:t>os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(Kultūros pasas, etninės kultūros olimpiada, etnožaidimų varžytuvės, Neformaliojo vaikų švietimo programos ir kt.) 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ktualiz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12CCF67A" w14:textId="5FB82D9F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KSS, </w:t>
            </w:r>
            <w:r w:rsidRPr="003F3193">
              <w:rPr>
                <w:rFonts w:ascii="Times New Roman" w:eastAsia="Calibri" w:hAnsi="Times New Roman" w:cs="Times New Roman"/>
              </w:rPr>
              <w:t xml:space="preserve">Kretingos rajono savivaldybės administracijos Švietimo skyrius,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rajono kultūros </w:t>
            </w:r>
            <w:r w:rsidR="00137535">
              <w:rPr>
                <w:rFonts w:ascii="Times New Roman" w:eastAsia="Calibri" w:hAnsi="Times New Roman" w:cs="Times New Roman"/>
                <w:color w:val="000000"/>
              </w:rPr>
              <w:t xml:space="preserve">ir švietimo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įstaigos</w:t>
            </w:r>
          </w:p>
        </w:tc>
        <w:tc>
          <w:tcPr>
            <w:tcW w:w="2126" w:type="dxa"/>
          </w:tcPr>
          <w:p w14:paraId="2C2B84F0" w14:textId="7DC13EFE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6DE4005E" w14:textId="77777777" w:rsidTr="000D660F">
        <w:trPr>
          <w:trHeight w:val="542"/>
        </w:trPr>
        <w:tc>
          <w:tcPr>
            <w:tcW w:w="817" w:type="dxa"/>
            <w:gridSpan w:val="2"/>
          </w:tcPr>
          <w:p w14:paraId="05ECE987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534" w:type="dxa"/>
          </w:tcPr>
          <w:p w14:paraId="6CC79D8F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tninės kultūros plėtros, nematerialaus kultūros paveldo vertybių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išsaugojimo ir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kūrimo rajone projekt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k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oordin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40F455A9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2126" w:type="dxa"/>
          </w:tcPr>
          <w:p w14:paraId="7886FEA5" w14:textId="3CA51FF5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6682A693" w14:textId="77777777" w:rsidTr="000D660F">
        <w:trPr>
          <w:trHeight w:val="337"/>
        </w:trPr>
        <w:tc>
          <w:tcPr>
            <w:tcW w:w="14879" w:type="dxa"/>
            <w:gridSpan w:val="5"/>
          </w:tcPr>
          <w:p w14:paraId="4CB8BEF5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3. Uždavinys: Stiprinti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tarpsritinį /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tarpinstitucinį dialogą </w:t>
            </w:r>
          </w:p>
        </w:tc>
      </w:tr>
      <w:tr w:rsidR="009F71C1" w:rsidRPr="003F3193" w14:paraId="6DC0DD11" w14:textId="77777777" w:rsidTr="00E26344">
        <w:trPr>
          <w:trHeight w:val="551"/>
        </w:trPr>
        <w:tc>
          <w:tcPr>
            <w:tcW w:w="817" w:type="dxa"/>
            <w:gridSpan w:val="2"/>
          </w:tcPr>
          <w:p w14:paraId="3D3D52FC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3.1.</w:t>
            </w:r>
          </w:p>
        </w:tc>
        <w:tc>
          <w:tcPr>
            <w:tcW w:w="8534" w:type="dxa"/>
          </w:tcPr>
          <w:p w14:paraId="74A55181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Rajono</w:t>
            </w:r>
            <w:r w:rsidRPr="003F3193">
              <w:rPr>
                <w:rFonts w:ascii="Times New Roman" w:eastAsia="Calibri" w:hAnsi="Times New Roman" w:cs="Times New Roman"/>
              </w:rPr>
              <w:t xml:space="preserve"> tautodailinink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>, liaudies amatų meistr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telkimas </w:t>
            </w:r>
            <w:r w:rsidRPr="003F3193">
              <w:rPr>
                <w:rFonts w:ascii="Times New Roman" w:eastAsia="Calibri" w:hAnsi="Times New Roman" w:cs="Times New Roman"/>
              </w:rPr>
              <w:t>dalyvauti 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rganizuojamuose tautodailininkų, liaudies meno mėgėjų kūrybos, nematerialiojo ir kilnojamojo kultūros paveldo pristatymo renginiuose, teikti </w:t>
            </w:r>
            <w:r w:rsidRPr="003F3193">
              <w:rPr>
                <w:rFonts w:ascii="Times New Roman" w:eastAsia="Calibri" w:hAnsi="Times New Roman" w:cs="Times New Roman"/>
              </w:rPr>
              <w:t>sertifikuoti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tautinio paveldo produktus ir neformaliojo mokymo programas </w:t>
            </w:r>
          </w:p>
        </w:tc>
        <w:tc>
          <w:tcPr>
            <w:tcW w:w="3402" w:type="dxa"/>
          </w:tcPr>
          <w:p w14:paraId="0534B867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KSS, rajono kultūros įstaigos</w:t>
            </w:r>
          </w:p>
        </w:tc>
        <w:tc>
          <w:tcPr>
            <w:tcW w:w="2126" w:type="dxa"/>
          </w:tcPr>
          <w:p w14:paraId="529308AE" w14:textId="7F9DC58C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737053B" w14:textId="77777777" w:rsidTr="000D660F">
        <w:trPr>
          <w:trHeight w:val="521"/>
        </w:trPr>
        <w:tc>
          <w:tcPr>
            <w:tcW w:w="817" w:type="dxa"/>
            <w:gridSpan w:val="2"/>
          </w:tcPr>
          <w:p w14:paraId="1AEDB78F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30983">
              <w:rPr>
                <w:rFonts w:ascii="Times New Roman" w:eastAsia="Calibri" w:hAnsi="Times New Roman" w:cs="Times New Roman"/>
              </w:rPr>
              <w:lastRenderedPageBreak/>
              <w:t>3.2.</w:t>
            </w:r>
          </w:p>
        </w:tc>
        <w:tc>
          <w:tcPr>
            <w:tcW w:w="8534" w:type="dxa"/>
          </w:tcPr>
          <w:p w14:paraId="2CA7AF75" w14:textId="3A1C5DD3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Bendradarbia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vimas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su </w:t>
            </w:r>
            <w:r w:rsidR="00891C88">
              <w:rPr>
                <w:rFonts w:ascii="Times New Roman" w:eastAsia="Calibri" w:hAnsi="Times New Roman" w:cs="Times New Roman"/>
                <w:color w:val="000000"/>
              </w:rPr>
              <w:t xml:space="preserve">valstybės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institucijomi</w:t>
            </w:r>
            <w:r w:rsidR="00891C88">
              <w:rPr>
                <w:rFonts w:ascii="Times New Roman" w:eastAsia="Calibri" w:hAnsi="Times New Roman" w:cs="Times New Roman"/>
                <w:color w:val="000000"/>
              </w:rPr>
              <w:t xml:space="preserve">s dėl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rajono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nematerialaus ir kilnojamojo kultūros paveldo, </w:t>
            </w:r>
            <w:r w:rsidRPr="00010D1C">
              <w:rPr>
                <w:rFonts w:ascii="Times New Roman" w:eastAsia="Calibri" w:hAnsi="Times New Roman" w:cs="Times New Roman"/>
                <w:bCs/>
                <w:color w:val="000000"/>
              </w:rPr>
              <w:t>bažnytinio meno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išsaugojim</w:t>
            </w:r>
            <w:r w:rsidR="00891C88">
              <w:rPr>
                <w:rFonts w:ascii="Times New Roman" w:eastAsia="Calibri" w:hAnsi="Times New Roman" w:cs="Times New Roman"/>
                <w:bCs/>
                <w:color w:val="000000"/>
              </w:rPr>
              <w:t>o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ir </w:t>
            </w:r>
            <w:r w:rsidRPr="00D9383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perdavim</w:t>
            </w:r>
            <w:r w:rsidR="00891C8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aktualiz</w:t>
            </w:r>
            <w:r>
              <w:rPr>
                <w:rFonts w:ascii="Times New Roman" w:eastAsia="Calibri" w:hAnsi="Times New Roman" w:cs="Times New Roman"/>
                <w:color w:val="000000"/>
              </w:rPr>
              <w:t>uoti</w:t>
            </w:r>
          </w:p>
        </w:tc>
        <w:tc>
          <w:tcPr>
            <w:tcW w:w="3402" w:type="dxa"/>
          </w:tcPr>
          <w:p w14:paraId="3802F26C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641AE7AF" w14:textId="2C27BA7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6AFE05E4" w14:textId="77777777" w:rsidTr="000D660F">
        <w:trPr>
          <w:trHeight w:val="703"/>
        </w:trPr>
        <w:tc>
          <w:tcPr>
            <w:tcW w:w="817" w:type="dxa"/>
            <w:gridSpan w:val="2"/>
          </w:tcPr>
          <w:p w14:paraId="14D08E6A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3.3.</w:t>
            </w:r>
          </w:p>
        </w:tc>
        <w:tc>
          <w:tcPr>
            <w:tcW w:w="8534" w:type="dxa"/>
          </w:tcPr>
          <w:p w14:paraId="1FF4343A" w14:textId="67602379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Bendradarbiavimas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su </w:t>
            </w:r>
            <w:r w:rsidRPr="003F3193">
              <w:rPr>
                <w:rFonts w:ascii="Times New Roman" w:eastAsia="Calibri" w:hAnsi="Times New Roman" w:cs="Times New Roman"/>
              </w:rPr>
              <w:t xml:space="preserve">Kretingos rajono švietimo centro </w:t>
            </w:r>
            <w:r w:rsidR="00891C88">
              <w:rPr>
                <w:rFonts w:ascii="Times New Roman" w:eastAsia="Calibri" w:hAnsi="Times New Roman" w:cs="Times New Roman"/>
              </w:rPr>
              <w:t>T</w:t>
            </w:r>
            <w:r w:rsidRPr="003F3193">
              <w:rPr>
                <w:rFonts w:ascii="Times New Roman" w:eastAsia="Calibri" w:hAnsi="Times New Roman" w:cs="Times New Roman"/>
              </w:rPr>
              <w:t>urizmo informacijos centru,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nevyriausybinėmis organizacijomis,</w:t>
            </w:r>
            <w:r w:rsidRPr="003F3193">
              <w:rPr>
                <w:rFonts w:ascii="Times New Roman" w:eastAsia="Calibri" w:hAnsi="Times New Roman" w:cs="Times New Roman"/>
              </w:rPr>
              <w:t xml:space="preserve"> ieškant naujų formų ir būdų </w:t>
            </w:r>
            <w:r>
              <w:rPr>
                <w:rFonts w:ascii="Times New Roman" w:eastAsia="Calibri" w:hAnsi="Times New Roman" w:cs="Times New Roman"/>
              </w:rPr>
              <w:t xml:space="preserve">pristatyti </w:t>
            </w: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 xml:space="preserve">etninę kultūrą, </w:t>
            </w:r>
            <w:r w:rsidRPr="003F3193">
              <w:rPr>
                <w:rFonts w:ascii="Times New Roman" w:eastAsia="Calibri" w:hAnsi="Times New Roman" w:cs="Times New Roman"/>
              </w:rPr>
              <w:t>kilnojamojo ir nematerialaus kultūros paveld</w:t>
            </w:r>
            <w:r>
              <w:rPr>
                <w:rFonts w:ascii="Times New Roman" w:eastAsia="Calibri" w:hAnsi="Times New Roman" w:cs="Times New Roman"/>
              </w:rPr>
              <w:t>ą</w:t>
            </w:r>
            <w:r w:rsidR="00E26344">
              <w:rPr>
                <w:rFonts w:ascii="Times New Roman" w:eastAsia="Calibri" w:hAnsi="Times New Roman" w:cs="Times New Roman"/>
              </w:rPr>
              <w:t>. Etnokultūrinis turizmas rajone</w:t>
            </w:r>
          </w:p>
        </w:tc>
        <w:tc>
          <w:tcPr>
            <w:tcW w:w="3402" w:type="dxa"/>
          </w:tcPr>
          <w:p w14:paraId="768465FD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33CD6DE7" w14:textId="0B29741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261C5B74" w14:textId="77777777" w:rsidTr="000D660F">
        <w:trPr>
          <w:trHeight w:val="511"/>
        </w:trPr>
        <w:tc>
          <w:tcPr>
            <w:tcW w:w="817" w:type="dxa"/>
            <w:gridSpan w:val="2"/>
          </w:tcPr>
          <w:p w14:paraId="2E34E6E7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3.4.</w:t>
            </w:r>
          </w:p>
        </w:tc>
        <w:tc>
          <w:tcPr>
            <w:tcW w:w="8534" w:type="dxa"/>
          </w:tcPr>
          <w:p w14:paraId="3E8AF520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Bendradarbia</w:t>
            </w:r>
            <w:r>
              <w:rPr>
                <w:rFonts w:ascii="Times New Roman" w:eastAsia="Calibri" w:hAnsi="Times New Roman" w:cs="Times New Roman"/>
                <w:color w:val="000000"/>
              </w:rPr>
              <w:t>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su šalies institucijomis,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nevyriausybinėmis organizacijomis,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organizuojant seminarus/mokymus rajono kultūros darbuotojams</w:t>
            </w:r>
          </w:p>
        </w:tc>
        <w:tc>
          <w:tcPr>
            <w:tcW w:w="3402" w:type="dxa"/>
          </w:tcPr>
          <w:p w14:paraId="73EA91D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08EA7878" w14:textId="4E009D8C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369E0F39" w14:textId="77777777" w:rsidTr="000D660F">
        <w:trPr>
          <w:trHeight w:val="467"/>
        </w:trPr>
        <w:tc>
          <w:tcPr>
            <w:tcW w:w="817" w:type="dxa"/>
            <w:gridSpan w:val="2"/>
          </w:tcPr>
          <w:p w14:paraId="28ED2C09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3.5.</w:t>
            </w:r>
          </w:p>
        </w:tc>
        <w:tc>
          <w:tcPr>
            <w:tcW w:w="8534" w:type="dxa"/>
          </w:tcPr>
          <w:p w14:paraId="2DBF2645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3F3193">
              <w:rPr>
                <w:rFonts w:ascii="Times New Roman" w:eastAsia="Calibri" w:hAnsi="Times New Roman" w:cs="Times New Roman"/>
              </w:rPr>
              <w:t>araišk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įvairių fondų, kitų institucijų finansuojamiems konkursams </w:t>
            </w:r>
            <w:r>
              <w:rPr>
                <w:rFonts w:ascii="Times New Roman" w:eastAsia="Calibri" w:hAnsi="Times New Roman" w:cs="Times New Roman"/>
              </w:rPr>
              <w:t xml:space="preserve">dėl </w:t>
            </w:r>
            <w:r w:rsidRPr="003F3193">
              <w:rPr>
                <w:rFonts w:ascii="Times New Roman" w:eastAsia="Calibri" w:hAnsi="Times New Roman" w:cs="Times New Roman"/>
              </w:rPr>
              <w:t>įstaigų intelektinės ir</w:t>
            </w:r>
            <w:r>
              <w:rPr>
                <w:rFonts w:ascii="Times New Roman" w:eastAsia="Calibri" w:hAnsi="Times New Roman" w:cs="Times New Roman"/>
              </w:rPr>
              <w:t xml:space="preserve"> / ar</w:t>
            </w:r>
            <w:r w:rsidRPr="003F3193">
              <w:rPr>
                <w:rFonts w:ascii="Times New Roman" w:eastAsia="Calibri" w:hAnsi="Times New Roman" w:cs="Times New Roman"/>
              </w:rPr>
              <w:t xml:space="preserve"> materialinės bazės stiprinimo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</w:rPr>
              <w:t>kilnojamojo ir nematerialaus kultūros paveld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 xml:space="preserve"> išsaugo</w:t>
            </w:r>
            <w:r>
              <w:rPr>
                <w:rFonts w:ascii="Times New Roman" w:eastAsia="Calibri" w:hAnsi="Times New Roman" w:cs="Times New Roman"/>
              </w:rPr>
              <w:t>jimo teikimas</w:t>
            </w:r>
          </w:p>
        </w:tc>
        <w:tc>
          <w:tcPr>
            <w:tcW w:w="3402" w:type="dxa"/>
          </w:tcPr>
          <w:p w14:paraId="192BE61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KSS,</w:t>
            </w:r>
            <w:r w:rsidRPr="003F3193">
              <w:rPr>
                <w:rFonts w:ascii="Times New Roman" w:eastAsia="Calibri" w:hAnsi="Times New Roman" w:cs="Times New Roman"/>
              </w:rPr>
              <w:t xml:space="preserve"> rajono kultūros įstaigos</w:t>
            </w:r>
          </w:p>
        </w:tc>
        <w:tc>
          <w:tcPr>
            <w:tcW w:w="2126" w:type="dxa"/>
          </w:tcPr>
          <w:p w14:paraId="442766C3" w14:textId="534D96AE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0CF118E5" w14:textId="77777777" w:rsidTr="000D660F">
        <w:trPr>
          <w:trHeight w:val="273"/>
        </w:trPr>
        <w:tc>
          <w:tcPr>
            <w:tcW w:w="817" w:type="dxa"/>
            <w:gridSpan w:val="2"/>
          </w:tcPr>
          <w:p w14:paraId="68BAC303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3.6.</w:t>
            </w:r>
          </w:p>
        </w:tc>
        <w:tc>
          <w:tcPr>
            <w:tcW w:w="8534" w:type="dxa"/>
          </w:tcPr>
          <w:p w14:paraId="5FD84AF7" w14:textId="207CC576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</w:t>
            </w:r>
            <w:r w:rsidRPr="00FA0C8B">
              <w:rPr>
                <w:rFonts w:ascii="Times New Roman" w:eastAsia="Calibri" w:hAnsi="Times New Roman" w:cs="Times New Roman"/>
                <w:color w:val="000000" w:themeColor="text1"/>
              </w:rPr>
              <w:t>endradarbiavim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as</w:t>
            </w:r>
            <w:r w:rsidRPr="00FA0C8B">
              <w:rPr>
                <w:rFonts w:ascii="Times New Roman" w:eastAsia="Calibri" w:hAnsi="Times New Roman" w:cs="Times New Roman"/>
                <w:color w:val="000000" w:themeColor="text1"/>
              </w:rPr>
              <w:t xml:space="preserve"> su </w:t>
            </w:r>
            <w:r w:rsidR="00891C88">
              <w:rPr>
                <w:rFonts w:ascii="Times New Roman" w:eastAsia="Calibri" w:hAnsi="Times New Roman" w:cs="Times New Roman"/>
                <w:color w:val="000000" w:themeColor="text1"/>
              </w:rPr>
              <w:t>va</w:t>
            </w:r>
            <w:r w:rsidR="00CC0062">
              <w:rPr>
                <w:rFonts w:ascii="Times New Roman" w:eastAsia="Calibri" w:hAnsi="Times New Roman" w:cs="Times New Roman"/>
                <w:color w:val="000000" w:themeColor="text1"/>
              </w:rPr>
              <w:t>ls</w:t>
            </w:r>
            <w:r w:rsidR="00891C88">
              <w:rPr>
                <w:rFonts w:ascii="Times New Roman" w:eastAsia="Calibri" w:hAnsi="Times New Roman" w:cs="Times New Roman"/>
                <w:color w:val="000000" w:themeColor="text1"/>
              </w:rPr>
              <w:t>tybės</w:t>
            </w:r>
            <w:r w:rsidRPr="00FA0C8B">
              <w:rPr>
                <w:rFonts w:ascii="Times New Roman" w:eastAsia="Calibri" w:hAnsi="Times New Roman" w:cs="Times New Roman"/>
                <w:color w:val="000000" w:themeColor="text1"/>
              </w:rPr>
              <w:t xml:space="preserve"> ir rajono švietimo </w:t>
            </w:r>
            <w:r w:rsidR="00137535">
              <w:rPr>
                <w:rFonts w:ascii="Times New Roman" w:eastAsia="Calibri" w:hAnsi="Times New Roman" w:cs="Times New Roman"/>
                <w:color w:val="000000" w:themeColor="text1"/>
              </w:rPr>
              <w:t xml:space="preserve">ir kt. </w:t>
            </w:r>
            <w:r w:rsidR="00137535" w:rsidRPr="00FA0C8B">
              <w:rPr>
                <w:rFonts w:ascii="Times New Roman" w:eastAsia="Calibri" w:hAnsi="Times New Roman" w:cs="Times New Roman"/>
                <w:color w:val="000000" w:themeColor="text1"/>
              </w:rPr>
              <w:t>įstaigomis</w:t>
            </w:r>
          </w:p>
        </w:tc>
        <w:tc>
          <w:tcPr>
            <w:tcW w:w="3402" w:type="dxa"/>
          </w:tcPr>
          <w:p w14:paraId="07C0CFC2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0AEEF9C8" w14:textId="58462C30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8832C02" w14:textId="77777777" w:rsidTr="000D660F">
        <w:trPr>
          <w:trHeight w:val="703"/>
        </w:trPr>
        <w:tc>
          <w:tcPr>
            <w:tcW w:w="817" w:type="dxa"/>
            <w:gridSpan w:val="2"/>
          </w:tcPr>
          <w:p w14:paraId="460D3372" w14:textId="5DC3C22F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</w:t>
            </w:r>
            <w:r w:rsidR="00E26344"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534" w:type="dxa"/>
          </w:tcPr>
          <w:p w14:paraId="037B7F8C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ajono kultūros mėgėjų meno kolektyv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dalyva</w:t>
            </w:r>
            <w:r>
              <w:rPr>
                <w:rFonts w:ascii="Times New Roman" w:eastAsia="Calibri" w:hAnsi="Times New Roman" w:cs="Times New Roman"/>
                <w:color w:val="000000"/>
              </w:rPr>
              <w:t>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šalies ir tarptautiniuose festivaliuose, konkursuose ir kt. renginiuose, pristatančiuose etnografinį savitumą </w:t>
            </w:r>
          </w:p>
        </w:tc>
        <w:tc>
          <w:tcPr>
            <w:tcW w:w="3402" w:type="dxa"/>
          </w:tcPr>
          <w:p w14:paraId="33D8DD40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  <w:r>
              <w:rPr>
                <w:rFonts w:ascii="Times New Roman" w:eastAsia="Calibri" w:hAnsi="Times New Roman" w:cs="Times New Roman"/>
              </w:rPr>
              <w:t>, rajono kultūros įstaigos</w:t>
            </w:r>
          </w:p>
        </w:tc>
        <w:tc>
          <w:tcPr>
            <w:tcW w:w="2126" w:type="dxa"/>
          </w:tcPr>
          <w:p w14:paraId="21ACAD5A" w14:textId="5E452D10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</w:tbl>
    <w:p w14:paraId="1CB5D59C" w14:textId="77777777" w:rsidR="009F71C1" w:rsidRDefault="009F71C1" w:rsidP="009F71C1">
      <w:pPr>
        <w:tabs>
          <w:tab w:val="left" w:pos="7590"/>
        </w:tabs>
        <w:jc w:val="center"/>
        <w:rPr>
          <w:rFonts w:ascii="Times New Roman" w:hAnsi="Times New Roman" w:cs="Times New Roman"/>
          <w:b/>
          <w:bCs/>
        </w:rPr>
      </w:pPr>
      <w:r>
        <w:t>____________________</w:t>
      </w:r>
    </w:p>
    <w:p w14:paraId="285523B4" w14:textId="6D6AF8B0" w:rsidR="004E5293" w:rsidRPr="004E5293" w:rsidRDefault="004E5293" w:rsidP="003F3193">
      <w:pPr>
        <w:ind w:left="5040" w:firstLine="720"/>
        <w:jc w:val="both"/>
        <w:rPr>
          <w:rFonts w:ascii="Times New Roman" w:hAnsi="Times New Roman" w:cs="Times New Roman"/>
        </w:rPr>
      </w:pPr>
    </w:p>
    <w:sectPr w:rsidR="004E5293" w:rsidRPr="004E5293" w:rsidSect="000D660F">
      <w:headerReference w:type="default" r:id="rId12"/>
      <w:footerReference w:type="default" r:id="rId13"/>
      <w:pgSz w:w="16840" w:h="11900" w:orient="landscape"/>
      <w:pgMar w:top="141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26EC" w14:textId="77777777" w:rsidR="0064428D" w:rsidRDefault="0064428D" w:rsidP="004E5293">
      <w:r>
        <w:separator/>
      </w:r>
    </w:p>
  </w:endnote>
  <w:endnote w:type="continuationSeparator" w:id="0">
    <w:p w14:paraId="4A5A5B29" w14:textId="77777777" w:rsidR="0064428D" w:rsidRDefault="0064428D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284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C84A47" w14:textId="3FB9C089" w:rsidR="00676AF7" w:rsidRPr="000D660F" w:rsidRDefault="00676AF7" w:rsidP="000D660F">
        <w:pPr>
          <w:pStyle w:val="Porat"/>
          <w:jc w:val="center"/>
          <w:rPr>
            <w:rFonts w:ascii="Times New Roman" w:hAnsi="Times New Roman" w:cs="Times New Roman"/>
          </w:rPr>
        </w:pPr>
        <w:r w:rsidRPr="000D660F">
          <w:rPr>
            <w:rFonts w:ascii="Times New Roman" w:hAnsi="Times New Roman" w:cs="Times New Roman"/>
          </w:rPr>
          <w:fldChar w:fldCharType="begin"/>
        </w:r>
        <w:r w:rsidRPr="000D660F">
          <w:rPr>
            <w:rFonts w:ascii="Times New Roman" w:hAnsi="Times New Roman" w:cs="Times New Roman"/>
          </w:rPr>
          <w:instrText>PAGE   \* MERGEFORMAT</w:instrText>
        </w:r>
        <w:r w:rsidRPr="000D660F">
          <w:rPr>
            <w:rFonts w:ascii="Times New Roman" w:hAnsi="Times New Roman" w:cs="Times New Roman"/>
          </w:rPr>
          <w:fldChar w:fldCharType="separate"/>
        </w:r>
        <w:r w:rsidRPr="000D660F">
          <w:rPr>
            <w:rFonts w:ascii="Times New Roman" w:hAnsi="Times New Roman" w:cs="Times New Roman"/>
          </w:rPr>
          <w:t>2</w:t>
        </w:r>
        <w:r w:rsidRPr="000D660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8ED1" w14:textId="77777777" w:rsidR="0064428D" w:rsidRDefault="0064428D" w:rsidP="004E5293">
      <w:r>
        <w:separator/>
      </w:r>
    </w:p>
  </w:footnote>
  <w:footnote w:type="continuationSeparator" w:id="0">
    <w:p w14:paraId="25320DAD" w14:textId="77777777" w:rsidR="0064428D" w:rsidRDefault="0064428D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037F" w14:textId="1C3CBF77" w:rsidR="00BF4FA0" w:rsidRPr="00BF4FA0" w:rsidRDefault="00BF4FA0" w:rsidP="00AC62B7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146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93"/>
    <w:rsid w:val="000374C5"/>
    <w:rsid w:val="0006477B"/>
    <w:rsid w:val="00092960"/>
    <w:rsid w:val="000A202A"/>
    <w:rsid w:val="000C60FA"/>
    <w:rsid w:val="000D660F"/>
    <w:rsid w:val="00126AAA"/>
    <w:rsid w:val="00133A45"/>
    <w:rsid w:val="00137535"/>
    <w:rsid w:val="00170540"/>
    <w:rsid w:val="00190FD5"/>
    <w:rsid w:val="001D14FA"/>
    <w:rsid w:val="001F66F9"/>
    <w:rsid w:val="002261FE"/>
    <w:rsid w:val="002866D0"/>
    <w:rsid w:val="002A0469"/>
    <w:rsid w:val="002C0DF5"/>
    <w:rsid w:val="002F02A3"/>
    <w:rsid w:val="00311310"/>
    <w:rsid w:val="00342142"/>
    <w:rsid w:val="003959CD"/>
    <w:rsid w:val="003B363B"/>
    <w:rsid w:val="003F3193"/>
    <w:rsid w:val="00445DC7"/>
    <w:rsid w:val="00457E04"/>
    <w:rsid w:val="004C5D39"/>
    <w:rsid w:val="004E5293"/>
    <w:rsid w:val="005506E8"/>
    <w:rsid w:val="005801D2"/>
    <w:rsid w:val="00584DDA"/>
    <w:rsid w:val="00586EBF"/>
    <w:rsid w:val="005946FB"/>
    <w:rsid w:val="005B213A"/>
    <w:rsid w:val="006303A3"/>
    <w:rsid w:val="0064428D"/>
    <w:rsid w:val="00666B8E"/>
    <w:rsid w:val="00676AF7"/>
    <w:rsid w:val="00682E04"/>
    <w:rsid w:val="006B2E84"/>
    <w:rsid w:val="006B7892"/>
    <w:rsid w:val="006E767F"/>
    <w:rsid w:val="007069D5"/>
    <w:rsid w:val="00722505"/>
    <w:rsid w:val="0073755E"/>
    <w:rsid w:val="00755D46"/>
    <w:rsid w:val="0079531F"/>
    <w:rsid w:val="007A3D08"/>
    <w:rsid w:val="007B1659"/>
    <w:rsid w:val="0080480F"/>
    <w:rsid w:val="008150E0"/>
    <w:rsid w:val="00837C0F"/>
    <w:rsid w:val="00885C64"/>
    <w:rsid w:val="00891C88"/>
    <w:rsid w:val="00895C1A"/>
    <w:rsid w:val="008D0C20"/>
    <w:rsid w:val="008F3647"/>
    <w:rsid w:val="0091183C"/>
    <w:rsid w:val="00981051"/>
    <w:rsid w:val="009F71C1"/>
    <w:rsid w:val="00A11B6C"/>
    <w:rsid w:val="00A40D39"/>
    <w:rsid w:val="00AA05BC"/>
    <w:rsid w:val="00AA0ECB"/>
    <w:rsid w:val="00AC7AC2"/>
    <w:rsid w:val="00AE2926"/>
    <w:rsid w:val="00B52CF0"/>
    <w:rsid w:val="00B531C4"/>
    <w:rsid w:val="00B63C5C"/>
    <w:rsid w:val="00B710FB"/>
    <w:rsid w:val="00BD4840"/>
    <w:rsid w:val="00BE5C40"/>
    <w:rsid w:val="00BF4FA0"/>
    <w:rsid w:val="00C350BA"/>
    <w:rsid w:val="00CC0062"/>
    <w:rsid w:val="00CC3B6F"/>
    <w:rsid w:val="00D57803"/>
    <w:rsid w:val="00D655AB"/>
    <w:rsid w:val="00D94505"/>
    <w:rsid w:val="00DD6384"/>
    <w:rsid w:val="00E26344"/>
    <w:rsid w:val="00EA63D5"/>
    <w:rsid w:val="00F23E3F"/>
    <w:rsid w:val="00F37473"/>
    <w:rsid w:val="00F90C3E"/>
    <w:rsid w:val="00F9113F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44BAA"/>
  <w15:docId w15:val="{0DE8DCD5-0475-4E8A-B032-50B799CF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0FD5"/>
    <w:rPr>
      <w:rFonts w:ascii="Times New Roman" w:eastAsia="Times New Roman" w:hAnsi="Times New Roman" w:cs="Times New Roman"/>
      <w:lang w:eastAsia="lt-LT"/>
    </w:rPr>
  </w:style>
  <w:style w:type="paragraph" w:styleId="Pataisymai">
    <w:name w:val="Revision"/>
    <w:hidden/>
    <w:uiPriority w:val="99"/>
    <w:semiHidden/>
    <w:rsid w:val="0067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osenciklopedija.l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retvb.libi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astogidas.l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retvb.libi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tingosenciklopedija.lt/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4014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7</cp:revision>
  <cp:lastPrinted>2024-04-12T10:24:00Z</cp:lastPrinted>
  <dcterms:created xsi:type="dcterms:W3CDTF">2026-04-16T11:30:00Z</dcterms:created>
  <dcterms:modified xsi:type="dcterms:W3CDTF">2026-05-28T09:36:00Z</dcterms:modified>
</cp:coreProperties>
</file>