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DD08D" w14:textId="0129502C" w:rsidR="00E90B42" w:rsidRDefault="00E90B42" w:rsidP="003150F2">
      <w:pPr>
        <w:jc w:val="center"/>
        <w:rPr>
          <w:b/>
          <w:caps/>
          <w:sz w:val="28"/>
          <w:szCs w:val="28"/>
        </w:rPr>
      </w:pPr>
      <w:r>
        <w:rPr>
          <w:noProof/>
        </w:rPr>
        <w:drawing>
          <wp:inline distT="0" distB="0" distL="0" distR="0" wp14:anchorId="28F56BC7" wp14:editId="6A347B61">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BD3A283" w14:textId="77777777" w:rsidR="00E90B42" w:rsidRDefault="00E90B42" w:rsidP="003150F2">
      <w:pPr>
        <w:jc w:val="center"/>
        <w:rPr>
          <w:b/>
          <w:caps/>
          <w:sz w:val="28"/>
          <w:szCs w:val="28"/>
        </w:rPr>
      </w:pPr>
    </w:p>
    <w:p w14:paraId="76A2F47A" w14:textId="70834729" w:rsidR="0088239C" w:rsidRPr="00527A83" w:rsidRDefault="0088239C" w:rsidP="003150F2">
      <w:pPr>
        <w:jc w:val="center"/>
        <w:rPr>
          <w:b/>
          <w:caps/>
          <w:sz w:val="28"/>
          <w:szCs w:val="28"/>
        </w:rPr>
      </w:pPr>
      <w:r w:rsidRPr="00527A83">
        <w:rPr>
          <w:b/>
          <w:caps/>
          <w:sz w:val="28"/>
          <w:szCs w:val="28"/>
        </w:rPr>
        <w:t>KRETINGOS RAJONO SAVIVALDYBĖS TARYBA</w:t>
      </w:r>
    </w:p>
    <w:p w14:paraId="6489E40E" w14:textId="77777777" w:rsidR="0088239C" w:rsidRPr="0031659D" w:rsidRDefault="0088239C" w:rsidP="003150F2">
      <w:pPr>
        <w:rPr>
          <w:bCs/>
          <w:caps/>
          <w:szCs w:val="24"/>
        </w:rPr>
      </w:pPr>
    </w:p>
    <w:p w14:paraId="4FB81016" w14:textId="18FED11E" w:rsidR="00377B28" w:rsidRPr="006E5323" w:rsidRDefault="0088239C" w:rsidP="003150F2">
      <w:pPr>
        <w:jc w:val="center"/>
        <w:rPr>
          <w:b/>
          <w:color w:val="000000" w:themeColor="text1"/>
        </w:rPr>
      </w:pPr>
      <w:r w:rsidRPr="007B3B6B">
        <w:rPr>
          <w:b/>
          <w:caps/>
          <w:szCs w:val="24"/>
        </w:rPr>
        <w:t>SPRENDIMAS</w:t>
      </w:r>
    </w:p>
    <w:p w14:paraId="4A6F3B61" w14:textId="2C77F920" w:rsidR="009405D1" w:rsidRPr="006E5323" w:rsidRDefault="009405D1" w:rsidP="003150F2">
      <w:pPr>
        <w:jc w:val="center"/>
        <w:rPr>
          <w:b/>
          <w:caps/>
          <w:color w:val="000000" w:themeColor="text1"/>
          <w:szCs w:val="24"/>
        </w:rPr>
      </w:pPr>
      <w:r w:rsidRPr="006E5323">
        <w:rPr>
          <w:b/>
          <w:caps/>
          <w:color w:val="000000" w:themeColor="text1"/>
          <w:szCs w:val="24"/>
        </w:rPr>
        <w:t xml:space="preserve">dėl </w:t>
      </w:r>
      <w:r w:rsidR="00F80CE7">
        <w:rPr>
          <w:b/>
          <w:caps/>
          <w:color w:val="000000" w:themeColor="text1"/>
          <w:szCs w:val="24"/>
        </w:rPr>
        <w:t xml:space="preserve">SERVITUTO NUSTATYMO SANDORIU </w:t>
      </w:r>
      <w:r w:rsidR="00AF5A0B">
        <w:rPr>
          <w:b/>
          <w:caps/>
          <w:color w:val="000000" w:themeColor="text1"/>
          <w:szCs w:val="24"/>
        </w:rPr>
        <w:t>ŽEMĖS SKLYPE</w:t>
      </w:r>
      <w:r w:rsidR="00D06C78">
        <w:rPr>
          <w:b/>
          <w:caps/>
          <w:color w:val="000000" w:themeColor="text1"/>
          <w:szCs w:val="24"/>
        </w:rPr>
        <w:t xml:space="preserve">, </w:t>
      </w:r>
      <w:r w:rsidR="00F80CE7">
        <w:rPr>
          <w:b/>
          <w:caps/>
          <w:color w:val="000000" w:themeColor="text1"/>
          <w:szCs w:val="24"/>
        </w:rPr>
        <w:t>ESANČIAME</w:t>
      </w:r>
      <w:r w:rsidR="00D06C78">
        <w:rPr>
          <w:b/>
          <w:caps/>
          <w:color w:val="000000" w:themeColor="text1"/>
          <w:szCs w:val="24"/>
        </w:rPr>
        <w:t xml:space="preserve"> </w:t>
      </w:r>
      <w:r w:rsidR="007A7918">
        <w:rPr>
          <w:b/>
          <w:caps/>
          <w:color w:val="000000" w:themeColor="text1"/>
          <w:szCs w:val="24"/>
        </w:rPr>
        <w:t>SODŽIAUS G. 15, BUDRIŲ K., ŽALGIRIO</w:t>
      </w:r>
      <w:r w:rsidR="003E5765">
        <w:rPr>
          <w:b/>
          <w:caps/>
          <w:color w:val="000000" w:themeColor="text1"/>
          <w:szCs w:val="24"/>
        </w:rPr>
        <w:t xml:space="preserve"> SEN., KRETINGOS R. SAV.</w:t>
      </w:r>
    </w:p>
    <w:p w14:paraId="4218EFD3" w14:textId="77777777" w:rsidR="00210C4A" w:rsidRPr="006E5323" w:rsidRDefault="00210C4A" w:rsidP="003150F2">
      <w:pPr>
        <w:pStyle w:val="Pagrindinistekstas2"/>
        <w:spacing w:after="0" w:line="240" w:lineRule="auto"/>
        <w:rPr>
          <w:color w:val="000000" w:themeColor="text1"/>
          <w:szCs w:val="24"/>
        </w:rPr>
      </w:pPr>
    </w:p>
    <w:p w14:paraId="772C2DFC" w14:textId="3704FF8E" w:rsidR="0088239C" w:rsidRDefault="0088239C" w:rsidP="003150F2">
      <w:pPr>
        <w:jc w:val="center"/>
      </w:pPr>
      <w:r>
        <w:t>202</w:t>
      </w:r>
      <w:r w:rsidR="003E5765">
        <w:t>6</w:t>
      </w:r>
      <w:r>
        <w:t xml:space="preserve"> m. </w:t>
      </w:r>
      <w:r w:rsidR="007A7918">
        <w:t>balandži</w:t>
      </w:r>
      <w:r w:rsidR="00B12CB8">
        <w:t xml:space="preserve">o </w:t>
      </w:r>
      <w:r w:rsidR="00E90B42">
        <w:t>2</w:t>
      </w:r>
      <w:r w:rsidR="00B12CB8">
        <w:t xml:space="preserve">3 </w:t>
      </w:r>
      <w:r>
        <w:t>d. Nr. T</w:t>
      </w:r>
      <w:r w:rsidR="00E90B42">
        <w:t>2</w:t>
      </w:r>
      <w:r>
        <w:t>-</w:t>
      </w:r>
      <w:r w:rsidR="00B12CB8">
        <w:t>1</w:t>
      </w:r>
      <w:r w:rsidR="00E90B42">
        <w:t>60</w:t>
      </w:r>
    </w:p>
    <w:p w14:paraId="341AE711" w14:textId="74ED16D4" w:rsidR="00377B28" w:rsidRPr="006E5323" w:rsidRDefault="0088239C" w:rsidP="003150F2">
      <w:pPr>
        <w:pStyle w:val="Pagrindinistekstas2"/>
        <w:spacing w:after="0" w:line="240" w:lineRule="auto"/>
        <w:jc w:val="center"/>
        <w:rPr>
          <w:color w:val="000000" w:themeColor="text1"/>
          <w:szCs w:val="24"/>
        </w:rPr>
      </w:pPr>
      <w:r>
        <w:t>Kretinga</w:t>
      </w:r>
    </w:p>
    <w:p w14:paraId="34008C89" w14:textId="77777777" w:rsidR="003140DF" w:rsidRPr="006E5323" w:rsidRDefault="003140DF" w:rsidP="003150F2">
      <w:pPr>
        <w:suppressAutoHyphens/>
        <w:jc w:val="both"/>
        <w:rPr>
          <w:color w:val="000000" w:themeColor="text1"/>
          <w:lang w:eastAsia="ar-SA"/>
        </w:rPr>
      </w:pPr>
      <w:bookmarkStart w:id="0" w:name="_Hlk103326908"/>
    </w:p>
    <w:p w14:paraId="7C6C3FE6" w14:textId="3B503829" w:rsidR="008D4CBD" w:rsidRPr="006E5323" w:rsidRDefault="009405D1" w:rsidP="003150F2">
      <w:pPr>
        <w:pStyle w:val="Pagrindinistekstas"/>
        <w:spacing w:after="0"/>
        <w:ind w:firstLine="851"/>
        <w:jc w:val="both"/>
        <w:rPr>
          <w:color w:val="000000" w:themeColor="text1"/>
          <w:szCs w:val="24"/>
        </w:rPr>
      </w:pPr>
      <w:r w:rsidRPr="006E5323">
        <w:rPr>
          <w:color w:val="000000" w:themeColor="text1"/>
          <w:szCs w:val="24"/>
        </w:rPr>
        <w:t xml:space="preserve">Vadovaudamasi Lietuvos Respublikos </w:t>
      </w:r>
      <w:r w:rsidR="00AF5A0B">
        <w:rPr>
          <w:color w:val="000000" w:themeColor="text1"/>
          <w:szCs w:val="24"/>
        </w:rPr>
        <w:t xml:space="preserve">civilinio kodekso 4.125 </w:t>
      </w:r>
      <w:r w:rsidR="00B87E5E" w:rsidRPr="006E5323">
        <w:rPr>
          <w:color w:val="000000" w:themeColor="text1"/>
          <w:szCs w:val="24"/>
        </w:rPr>
        <w:t>straipsni</w:t>
      </w:r>
      <w:r w:rsidR="00AF5A0B">
        <w:rPr>
          <w:color w:val="000000" w:themeColor="text1"/>
          <w:szCs w:val="24"/>
        </w:rPr>
        <w:t xml:space="preserve">u, Lietuvos Respublikos </w:t>
      </w:r>
      <w:r w:rsidR="00342CDE">
        <w:rPr>
          <w:color w:val="000000" w:themeColor="text1"/>
          <w:szCs w:val="24"/>
        </w:rPr>
        <w:t xml:space="preserve">vietos savivaldos įstatymo </w:t>
      </w:r>
      <w:r w:rsidR="00955572">
        <w:rPr>
          <w:color w:val="000000" w:themeColor="text1"/>
          <w:szCs w:val="24"/>
        </w:rPr>
        <w:t>15</w:t>
      </w:r>
      <w:r w:rsidR="00342CDE">
        <w:rPr>
          <w:color w:val="000000" w:themeColor="text1"/>
          <w:szCs w:val="24"/>
        </w:rPr>
        <w:t xml:space="preserve"> straipsnio </w:t>
      </w:r>
      <w:r w:rsidR="00616E46">
        <w:rPr>
          <w:color w:val="000000" w:themeColor="text1"/>
          <w:szCs w:val="24"/>
        </w:rPr>
        <w:t xml:space="preserve">2 dalies </w:t>
      </w:r>
      <w:r w:rsidR="00955572">
        <w:rPr>
          <w:color w:val="000000" w:themeColor="text1"/>
          <w:szCs w:val="24"/>
        </w:rPr>
        <w:t>1</w:t>
      </w:r>
      <w:r w:rsidR="00616E46">
        <w:rPr>
          <w:color w:val="000000" w:themeColor="text1"/>
          <w:szCs w:val="24"/>
        </w:rPr>
        <w:t>9</w:t>
      </w:r>
      <w:r w:rsidR="00342CDE">
        <w:rPr>
          <w:color w:val="000000" w:themeColor="text1"/>
          <w:szCs w:val="24"/>
        </w:rPr>
        <w:t xml:space="preserve"> punktu,</w:t>
      </w:r>
      <w:r w:rsidR="00BA662B">
        <w:rPr>
          <w:color w:val="000000" w:themeColor="text1"/>
          <w:szCs w:val="24"/>
        </w:rPr>
        <w:t xml:space="preserve"> </w:t>
      </w:r>
      <w:r w:rsidR="00BA662B">
        <w:rPr>
          <w:kern w:val="2"/>
          <w:szCs w:val="24"/>
          <w:lang w:eastAsia="ar-SA"/>
        </w:rPr>
        <w:t>27 straipsnio 2 dalies 5 punktu</w:t>
      </w:r>
      <w:r w:rsidR="00BA662B">
        <w:rPr>
          <w:color w:val="000000" w:themeColor="text1"/>
          <w:szCs w:val="24"/>
        </w:rPr>
        <w:t xml:space="preserve">, </w:t>
      </w:r>
      <w:r w:rsidR="00342CDE">
        <w:rPr>
          <w:color w:val="000000" w:themeColor="text1"/>
          <w:szCs w:val="24"/>
        </w:rPr>
        <w:t xml:space="preserve">Lietuvos Respublikos žemės įstatymo </w:t>
      </w:r>
      <w:r w:rsidR="00955572">
        <w:rPr>
          <w:color w:val="000000" w:themeColor="text1"/>
          <w:szCs w:val="24"/>
        </w:rPr>
        <w:t>14</w:t>
      </w:r>
      <w:r w:rsidR="00342CDE">
        <w:rPr>
          <w:color w:val="000000" w:themeColor="text1"/>
          <w:szCs w:val="24"/>
        </w:rPr>
        <w:t xml:space="preserve"> straipsnio </w:t>
      </w:r>
      <w:r w:rsidR="00955572">
        <w:rPr>
          <w:color w:val="000000" w:themeColor="text1"/>
          <w:szCs w:val="24"/>
        </w:rPr>
        <w:t>2</w:t>
      </w:r>
      <w:r w:rsidR="00342CDE">
        <w:rPr>
          <w:color w:val="000000" w:themeColor="text1"/>
          <w:szCs w:val="24"/>
        </w:rPr>
        <w:t xml:space="preserve"> dali</w:t>
      </w:r>
      <w:r w:rsidR="00955572">
        <w:rPr>
          <w:color w:val="000000" w:themeColor="text1"/>
          <w:szCs w:val="24"/>
        </w:rPr>
        <w:t>mi</w:t>
      </w:r>
      <w:r w:rsidR="00342CDE">
        <w:rPr>
          <w:color w:val="000000" w:themeColor="text1"/>
          <w:szCs w:val="24"/>
        </w:rPr>
        <w:t>,</w:t>
      </w:r>
      <w:r w:rsidR="00760699">
        <w:rPr>
          <w:color w:val="000000" w:themeColor="text1"/>
          <w:szCs w:val="24"/>
        </w:rPr>
        <w:t xml:space="preserve"> </w:t>
      </w:r>
      <w:r w:rsidR="00CA12BE" w:rsidRPr="00CA12BE">
        <w:rPr>
          <w:color w:val="000000" w:themeColor="text1"/>
          <w:szCs w:val="24"/>
        </w:rPr>
        <w:t>Kompensacijos už naudojimąsi administraciniu aktu nustatytu žemės servitutu tarnaujančiojo daikto savininkui ar valstybinės žemės patikėtiniui ir kompensacijos už naudojimąsi valstybinės žemės patikėtinių sandoriu nustatytu žemės servitutu tarnaujančiojo daikto savininkui ar valstybinės žemės patikėtiniui apskaičiavimo metodik</w:t>
      </w:r>
      <w:r w:rsidR="00CA12BE">
        <w:rPr>
          <w:color w:val="000000" w:themeColor="text1"/>
          <w:szCs w:val="24"/>
        </w:rPr>
        <w:t>os</w:t>
      </w:r>
      <w:r w:rsidR="00333200">
        <w:rPr>
          <w:color w:val="000000" w:themeColor="text1"/>
          <w:szCs w:val="24"/>
        </w:rPr>
        <w:t>, patvirtint</w:t>
      </w:r>
      <w:r w:rsidR="00CA12BE">
        <w:rPr>
          <w:color w:val="000000" w:themeColor="text1"/>
          <w:szCs w:val="24"/>
        </w:rPr>
        <w:t>os</w:t>
      </w:r>
      <w:r w:rsidR="00333200">
        <w:rPr>
          <w:color w:val="000000" w:themeColor="text1"/>
          <w:szCs w:val="24"/>
        </w:rPr>
        <w:t xml:space="preserve"> </w:t>
      </w:r>
      <w:r w:rsidR="006A2DB3">
        <w:rPr>
          <w:color w:val="000000" w:themeColor="text1"/>
          <w:szCs w:val="24"/>
        </w:rPr>
        <w:t xml:space="preserve">Lietuvos Respublikos Vyriausybės 2004 m. gruodžio </w:t>
      </w:r>
      <w:r w:rsidR="00DF24B5">
        <w:rPr>
          <w:color w:val="000000" w:themeColor="text1"/>
          <w:szCs w:val="24"/>
        </w:rPr>
        <w:t>2</w:t>
      </w:r>
      <w:r w:rsidR="006A2DB3">
        <w:rPr>
          <w:color w:val="000000" w:themeColor="text1"/>
          <w:szCs w:val="24"/>
        </w:rPr>
        <w:t xml:space="preserve"> d. nutarimu Nr. 1541 „Dėl</w:t>
      </w:r>
      <w:r w:rsidR="00F13E1A">
        <w:rPr>
          <w:color w:val="000000" w:themeColor="text1"/>
          <w:szCs w:val="24"/>
        </w:rPr>
        <w:t xml:space="preserve"> </w:t>
      </w:r>
      <w:r w:rsidR="00CA12BE" w:rsidRPr="00CA12BE">
        <w:rPr>
          <w:color w:val="000000" w:themeColor="text1"/>
          <w:szCs w:val="24"/>
        </w:rPr>
        <w:t>Kompensacijos už naudojimąsi administraciniu aktu nustatytu žemės servitutu tarnaujančiojo daikto savininkui ar valstybinės žemės patikėtiniui ir kompensacijos už naudojimąsi valstybinės žemės patikėtinių sandoriu nustatytu žemės servitutu tarnaujančiojo daikto savininkui ar valstybinės žemės patikėtiniui apskaičiavimo metodik</w:t>
      </w:r>
      <w:r w:rsidR="00CA12BE">
        <w:rPr>
          <w:color w:val="000000" w:themeColor="text1"/>
          <w:szCs w:val="24"/>
        </w:rPr>
        <w:t>os</w:t>
      </w:r>
      <w:r w:rsidR="00F13E1A">
        <w:rPr>
          <w:color w:val="000000" w:themeColor="text1"/>
          <w:szCs w:val="24"/>
        </w:rPr>
        <w:t xml:space="preserve"> patvirtinimo</w:t>
      </w:r>
      <w:r w:rsidR="0088239C">
        <w:rPr>
          <w:color w:val="000000" w:themeColor="text1"/>
          <w:szCs w:val="24"/>
        </w:rPr>
        <w:t>“</w:t>
      </w:r>
      <w:r w:rsidR="003150F2">
        <w:rPr>
          <w:color w:val="000000" w:themeColor="text1"/>
          <w:szCs w:val="24"/>
        </w:rPr>
        <w:t>,</w:t>
      </w:r>
      <w:r w:rsidR="00760699">
        <w:rPr>
          <w:color w:val="000000" w:themeColor="text1"/>
          <w:szCs w:val="24"/>
        </w:rPr>
        <w:t xml:space="preserve"> </w:t>
      </w:r>
      <w:r w:rsidR="00CA12BE">
        <w:rPr>
          <w:color w:val="000000" w:themeColor="text1"/>
          <w:szCs w:val="24"/>
        </w:rPr>
        <w:t xml:space="preserve">2 ir 10 punktais </w:t>
      </w:r>
      <w:r w:rsidR="008D68B2">
        <w:rPr>
          <w:color w:val="000000" w:themeColor="text1"/>
          <w:szCs w:val="24"/>
        </w:rPr>
        <w:t>bei</w:t>
      </w:r>
      <w:r w:rsidRPr="006E5323">
        <w:rPr>
          <w:color w:val="000000" w:themeColor="text1"/>
          <w:szCs w:val="24"/>
        </w:rPr>
        <w:t xml:space="preserve"> atsižvelgdama</w:t>
      </w:r>
      <w:r w:rsidR="00BE4D69">
        <w:rPr>
          <w:color w:val="000000" w:themeColor="text1"/>
          <w:szCs w:val="24"/>
        </w:rPr>
        <w:t xml:space="preserve"> į</w:t>
      </w:r>
      <w:r w:rsidR="008345CD">
        <w:rPr>
          <w:color w:val="000000" w:themeColor="text1"/>
          <w:szCs w:val="24"/>
        </w:rPr>
        <w:t xml:space="preserve"> </w:t>
      </w:r>
      <w:r w:rsidR="00BC289B">
        <w:rPr>
          <w:color w:val="000000" w:themeColor="text1"/>
          <w:szCs w:val="24"/>
        </w:rPr>
        <w:t>VŠĮ</w:t>
      </w:r>
      <w:r w:rsidR="008345CD">
        <w:rPr>
          <w:color w:val="000000" w:themeColor="text1"/>
          <w:szCs w:val="24"/>
        </w:rPr>
        <w:t xml:space="preserve"> „</w:t>
      </w:r>
      <w:r w:rsidR="00BC289B">
        <w:rPr>
          <w:color w:val="000000" w:themeColor="text1"/>
          <w:szCs w:val="24"/>
        </w:rPr>
        <w:t>Plačiajuostis internetas</w:t>
      </w:r>
      <w:r w:rsidR="008345CD">
        <w:rPr>
          <w:color w:val="000000" w:themeColor="text1"/>
          <w:szCs w:val="24"/>
        </w:rPr>
        <w:t xml:space="preserve">“ </w:t>
      </w:r>
      <w:r w:rsidR="00616E46">
        <w:rPr>
          <w:color w:val="000000" w:themeColor="text1"/>
          <w:szCs w:val="24"/>
        </w:rPr>
        <w:t xml:space="preserve">(toliau – Suinteresuotas asmuo) </w:t>
      </w:r>
      <w:r w:rsidR="00F14CE2">
        <w:rPr>
          <w:color w:val="000000" w:themeColor="text1"/>
          <w:szCs w:val="24"/>
        </w:rPr>
        <w:t>202</w:t>
      </w:r>
      <w:r w:rsidR="00BE4D69">
        <w:rPr>
          <w:color w:val="000000" w:themeColor="text1"/>
          <w:szCs w:val="24"/>
        </w:rPr>
        <w:t>6</w:t>
      </w:r>
      <w:r w:rsidR="00F14CE2">
        <w:rPr>
          <w:color w:val="000000" w:themeColor="text1"/>
          <w:szCs w:val="24"/>
        </w:rPr>
        <w:t xml:space="preserve"> m. </w:t>
      </w:r>
      <w:r w:rsidR="00600983">
        <w:rPr>
          <w:color w:val="000000" w:themeColor="text1"/>
          <w:szCs w:val="24"/>
        </w:rPr>
        <w:t>kovo 24</w:t>
      </w:r>
      <w:r w:rsidR="00F14CE2">
        <w:rPr>
          <w:color w:val="000000" w:themeColor="text1"/>
          <w:szCs w:val="24"/>
        </w:rPr>
        <w:t xml:space="preserve"> d. </w:t>
      </w:r>
      <w:r w:rsidR="006B4522">
        <w:rPr>
          <w:color w:val="000000" w:themeColor="text1"/>
          <w:szCs w:val="24"/>
        </w:rPr>
        <w:t>prašymą</w:t>
      </w:r>
      <w:r w:rsidR="00955572">
        <w:rPr>
          <w:color w:val="000000" w:themeColor="text1"/>
          <w:szCs w:val="24"/>
        </w:rPr>
        <w:t xml:space="preserve">, </w:t>
      </w:r>
      <w:r w:rsidR="00955572" w:rsidRPr="00B71B1D">
        <w:rPr>
          <w:szCs w:val="24"/>
        </w:rPr>
        <w:t xml:space="preserve">Kretingos rajono savivaldybės taryba </w:t>
      </w:r>
      <w:r w:rsidR="00955572" w:rsidRPr="00B71B1D">
        <w:rPr>
          <w:spacing w:val="40"/>
          <w:kern w:val="2"/>
          <w:szCs w:val="24"/>
          <w:lang w:eastAsia="ar-SA"/>
        </w:rPr>
        <w:t>nusprendži</w:t>
      </w:r>
      <w:r w:rsidR="00BE4D69">
        <w:rPr>
          <w:spacing w:val="40"/>
          <w:kern w:val="2"/>
          <w:szCs w:val="24"/>
          <w:lang w:eastAsia="ar-SA"/>
        </w:rPr>
        <w:t>a:</w:t>
      </w:r>
    </w:p>
    <w:p w14:paraId="429467BC" w14:textId="130032B1" w:rsidR="009405D1" w:rsidRDefault="009405D1" w:rsidP="003150F2">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955572">
        <w:rPr>
          <w:color w:val="000000" w:themeColor="text1"/>
          <w:szCs w:val="24"/>
        </w:rPr>
        <w:t>S</w:t>
      </w:r>
      <w:r w:rsidR="00F80CE7">
        <w:rPr>
          <w:color w:val="000000" w:themeColor="text1"/>
          <w:szCs w:val="24"/>
        </w:rPr>
        <w:t>udaryti sandorį</w:t>
      </w:r>
      <w:r w:rsidR="000D618D">
        <w:rPr>
          <w:color w:val="000000" w:themeColor="text1"/>
          <w:szCs w:val="24"/>
        </w:rPr>
        <w:t xml:space="preserve"> dėl servituto nustatymo žemės</w:t>
      </w:r>
      <w:r w:rsidR="00D06C78">
        <w:rPr>
          <w:color w:val="000000" w:themeColor="text1"/>
          <w:szCs w:val="24"/>
        </w:rPr>
        <w:t xml:space="preserve"> sklype (kadastro Nr. 56</w:t>
      </w:r>
      <w:r w:rsidR="00600983">
        <w:rPr>
          <w:color w:val="000000" w:themeColor="text1"/>
          <w:szCs w:val="24"/>
        </w:rPr>
        <w:t>01</w:t>
      </w:r>
      <w:r w:rsidR="00D06C78">
        <w:rPr>
          <w:color w:val="000000" w:themeColor="text1"/>
          <w:szCs w:val="24"/>
        </w:rPr>
        <w:t>/000</w:t>
      </w:r>
      <w:r w:rsidR="00600983">
        <w:rPr>
          <w:color w:val="000000" w:themeColor="text1"/>
          <w:szCs w:val="24"/>
        </w:rPr>
        <w:t>4</w:t>
      </w:r>
      <w:r w:rsidR="00D06C78">
        <w:rPr>
          <w:color w:val="000000" w:themeColor="text1"/>
          <w:szCs w:val="24"/>
        </w:rPr>
        <w:t>:</w:t>
      </w:r>
      <w:r w:rsidR="00600983">
        <w:rPr>
          <w:color w:val="000000" w:themeColor="text1"/>
          <w:szCs w:val="24"/>
        </w:rPr>
        <w:t>84</w:t>
      </w:r>
      <w:r w:rsidR="00D06C78">
        <w:rPr>
          <w:color w:val="000000" w:themeColor="text1"/>
          <w:szCs w:val="24"/>
        </w:rPr>
        <w:t xml:space="preserve">), esančiame </w:t>
      </w:r>
      <w:r w:rsidR="00600983">
        <w:rPr>
          <w:color w:val="000000" w:themeColor="text1"/>
          <w:szCs w:val="24"/>
        </w:rPr>
        <w:t>Sodžiaus g. 15, Budrių k., Žalgirio</w:t>
      </w:r>
      <w:r w:rsidR="00BE4D69">
        <w:rPr>
          <w:color w:val="000000" w:themeColor="text1"/>
          <w:szCs w:val="24"/>
        </w:rPr>
        <w:t xml:space="preserve"> sen., Kretingos r. sav.</w:t>
      </w:r>
      <w:r w:rsidR="00D06C78">
        <w:rPr>
          <w:color w:val="000000" w:themeColor="text1"/>
          <w:szCs w:val="24"/>
        </w:rPr>
        <w:t xml:space="preserve">, </w:t>
      </w:r>
      <w:r w:rsidR="000D618D">
        <w:rPr>
          <w:color w:val="000000" w:themeColor="text1"/>
          <w:szCs w:val="24"/>
        </w:rPr>
        <w:t>pagal parengtą</w:t>
      </w:r>
      <w:r w:rsidR="000D618D">
        <w:rPr>
          <w:rStyle w:val="Emfaz"/>
          <w:i w:val="0"/>
          <w:color w:val="000000" w:themeColor="text1"/>
          <w:szCs w:val="24"/>
        </w:rPr>
        <w:t xml:space="preserve"> žemės sklypo servituto planą</w:t>
      </w:r>
      <w:r w:rsidR="00F062CA">
        <w:rPr>
          <w:rStyle w:val="Emfaz"/>
          <w:i w:val="0"/>
          <w:color w:val="000000" w:themeColor="text1"/>
          <w:szCs w:val="24"/>
        </w:rPr>
        <w:t xml:space="preserve"> (pridedama)</w:t>
      </w:r>
      <w:r w:rsidR="00295018">
        <w:rPr>
          <w:rStyle w:val="Emfaz"/>
          <w:i w:val="0"/>
          <w:color w:val="000000" w:themeColor="text1"/>
          <w:szCs w:val="24"/>
        </w:rPr>
        <w:t>.</w:t>
      </w:r>
    </w:p>
    <w:p w14:paraId="477EFDC7" w14:textId="7564AE02" w:rsidR="00F062CA" w:rsidRDefault="00295018" w:rsidP="003150F2">
      <w:pPr>
        <w:pStyle w:val="Pagrindinistekstas"/>
        <w:spacing w:after="0"/>
        <w:ind w:firstLine="851"/>
        <w:jc w:val="both"/>
        <w:rPr>
          <w:color w:val="000000" w:themeColor="text1"/>
          <w:szCs w:val="24"/>
        </w:rPr>
      </w:pPr>
      <w:r>
        <w:rPr>
          <w:color w:val="000000" w:themeColor="text1"/>
          <w:szCs w:val="24"/>
        </w:rPr>
        <w:t>2. N</w:t>
      </w:r>
      <w:r w:rsidR="00125831">
        <w:rPr>
          <w:color w:val="000000" w:themeColor="text1"/>
          <w:szCs w:val="24"/>
        </w:rPr>
        <w:t>urodyti</w:t>
      </w:r>
      <w:r>
        <w:rPr>
          <w:color w:val="000000" w:themeColor="text1"/>
          <w:szCs w:val="24"/>
        </w:rPr>
        <w:t>, kad</w:t>
      </w:r>
      <w:r w:rsidR="000D618D">
        <w:rPr>
          <w:color w:val="000000" w:themeColor="text1"/>
          <w:szCs w:val="24"/>
        </w:rPr>
        <w:t>:</w:t>
      </w:r>
    </w:p>
    <w:p w14:paraId="71B14519" w14:textId="122EA02A" w:rsidR="00F062CA" w:rsidRDefault="00F062CA" w:rsidP="003150F2">
      <w:pPr>
        <w:pStyle w:val="Pagrindinistekstas"/>
        <w:spacing w:after="0"/>
        <w:ind w:firstLine="851"/>
        <w:jc w:val="both"/>
        <w:rPr>
          <w:color w:val="000000" w:themeColor="text1"/>
          <w:szCs w:val="24"/>
        </w:rPr>
      </w:pPr>
      <w:r>
        <w:rPr>
          <w:color w:val="000000" w:themeColor="text1"/>
          <w:szCs w:val="24"/>
        </w:rPr>
        <w:t xml:space="preserve">2.1. sumokėjęs kompensaciją už servituto nustatymą sandoriu pagal apskaičiavimo aktą (pridedama), </w:t>
      </w:r>
      <w:r w:rsidR="000D6AF1">
        <w:rPr>
          <w:color w:val="000000" w:themeColor="text1"/>
          <w:szCs w:val="24"/>
        </w:rPr>
        <w:t>Suinteresuotas asmuo kreipiasi į notarą dėl servituto nustatymo sandoriu projekto parengimo;</w:t>
      </w:r>
    </w:p>
    <w:p w14:paraId="1AC9578A" w14:textId="6B189602" w:rsidR="00295018" w:rsidRPr="003150F2" w:rsidRDefault="000D6AF1" w:rsidP="003150F2">
      <w:pPr>
        <w:pStyle w:val="Pagrindinistekstas"/>
        <w:spacing w:after="0"/>
        <w:ind w:firstLine="851"/>
        <w:jc w:val="both"/>
      </w:pPr>
      <w:r w:rsidRPr="003150F2">
        <w:rPr>
          <w:color w:val="000000" w:themeColor="text1"/>
          <w:szCs w:val="24"/>
        </w:rPr>
        <w:t xml:space="preserve">2.2. </w:t>
      </w:r>
      <w:r w:rsidR="00020571" w:rsidRPr="003150F2">
        <w:rPr>
          <w:color w:val="000000" w:themeColor="text1"/>
          <w:szCs w:val="24"/>
        </w:rPr>
        <w:t>s</w:t>
      </w:r>
      <w:r w:rsidR="00020571" w:rsidRPr="003150F2">
        <w:rPr>
          <w:spacing w:val="-2"/>
          <w:szCs w:val="24"/>
          <w:lang w:eastAsia="lt-LT"/>
        </w:rPr>
        <w:t xml:space="preserve">ervituto nustatymo sandoris turi būti sudaromas per 6 mėnesius nuo šio </w:t>
      </w:r>
      <w:r w:rsidR="00743CA4" w:rsidRPr="003150F2">
        <w:rPr>
          <w:spacing w:val="-2"/>
          <w:szCs w:val="24"/>
          <w:lang w:eastAsia="lt-LT"/>
        </w:rPr>
        <w:t>sprendimo</w:t>
      </w:r>
      <w:r w:rsidR="00020571" w:rsidRPr="003150F2">
        <w:rPr>
          <w:spacing w:val="-2"/>
          <w:szCs w:val="24"/>
          <w:lang w:eastAsia="lt-LT"/>
        </w:rPr>
        <w:t xml:space="preserve"> </w:t>
      </w:r>
      <w:r w:rsidR="00020571" w:rsidRPr="003150F2">
        <w:t xml:space="preserve">dėl servituto nustatymo sandoriu </w:t>
      </w:r>
      <w:r w:rsidR="00743CA4" w:rsidRPr="003150F2">
        <w:t>paskelbimo arba įteikimo Suinteresuotam asmeniui</w:t>
      </w:r>
      <w:r w:rsidR="00020571" w:rsidRPr="003150F2">
        <w:t xml:space="preserve"> dienos.</w:t>
      </w:r>
    </w:p>
    <w:p w14:paraId="293FAF82" w14:textId="216C35EE" w:rsidR="001F61C4" w:rsidRDefault="001F61C4" w:rsidP="003150F2">
      <w:pPr>
        <w:pStyle w:val="Pagrindinistekstas"/>
        <w:spacing w:after="0"/>
        <w:ind w:firstLine="851"/>
        <w:jc w:val="both"/>
        <w:rPr>
          <w:color w:val="000000" w:themeColor="text1"/>
          <w:szCs w:val="24"/>
        </w:rPr>
      </w:pPr>
      <w:r w:rsidRPr="003150F2">
        <w:t xml:space="preserve">3. </w:t>
      </w:r>
      <w:r w:rsidRPr="003150F2">
        <w:rPr>
          <w:kern w:val="2"/>
          <w:szCs w:val="24"/>
          <w:lang w:eastAsia="ar-SA"/>
        </w:rPr>
        <w:t>Įgalioti</w:t>
      </w:r>
      <w:r>
        <w:rPr>
          <w:kern w:val="2"/>
          <w:szCs w:val="24"/>
          <w:lang w:eastAsia="ar-SA"/>
        </w:rPr>
        <w:t xml:space="preserve"> Kretingos rajono savivaldybės administracijos direktorių pasirašyti notarinės formos sutartį dėl servituto nustatymo</w:t>
      </w:r>
      <w:r w:rsidR="00DB7782">
        <w:rPr>
          <w:kern w:val="2"/>
          <w:szCs w:val="24"/>
          <w:lang w:eastAsia="ar-SA"/>
        </w:rPr>
        <w:t xml:space="preserve"> žemės sklype</w:t>
      </w:r>
      <w:r>
        <w:rPr>
          <w:kern w:val="2"/>
          <w:szCs w:val="24"/>
          <w:lang w:eastAsia="ar-SA"/>
        </w:rPr>
        <w:t>, nurodyt</w:t>
      </w:r>
      <w:r w:rsidR="00DB7782">
        <w:rPr>
          <w:kern w:val="2"/>
          <w:szCs w:val="24"/>
          <w:lang w:eastAsia="ar-SA"/>
        </w:rPr>
        <w:t>ame</w:t>
      </w:r>
      <w:r>
        <w:rPr>
          <w:kern w:val="2"/>
          <w:szCs w:val="24"/>
          <w:lang w:eastAsia="ar-SA"/>
        </w:rPr>
        <w:t xml:space="preserve"> šio sprendimo 1 punkte.</w:t>
      </w:r>
    </w:p>
    <w:p w14:paraId="00CC25E2" w14:textId="57DF0ECC" w:rsidR="006B4522" w:rsidRDefault="00DB7782" w:rsidP="00BE4D69">
      <w:pPr>
        <w:suppressAutoHyphens/>
        <w:ind w:firstLine="851"/>
        <w:jc w:val="both"/>
        <w:rPr>
          <w:rFonts w:eastAsia="Calibri"/>
          <w:szCs w:val="24"/>
        </w:rPr>
      </w:pPr>
      <w:r>
        <w:rPr>
          <w:rFonts w:eastAsia="Calibri"/>
          <w:szCs w:val="24"/>
          <w:lang w:eastAsia="lt-LT"/>
        </w:rPr>
        <w:t>4</w:t>
      </w:r>
      <w:r w:rsidR="004D685F">
        <w:rPr>
          <w:rFonts w:eastAsia="Calibri"/>
          <w:szCs w:val="24"/>
          <w:lang w:eastAsia="lt-LT"/>
        </w:rPr>
        <w:t xml:space="preserve">. </w:t>
      </w:r>
      <w:r w:rsidR="00BE4D69" w:rsidRPr="00593C03">
        <w:rPr>
          <w:rFonts w:eastAsia="Calibri"/>
          <w:szCs w:val="24"/>
          <w:lang w:eastAsia="lt-LT"/>
        </w:rPr>
        <w:t>Nustatyti, kad šis sprendimas gali būti skundžiamas Klaipėdos apylinkės teismo Klaipėdos rūmams Kretingoje (Vytauto g. 4, Kretinga) Lietuvos Respublikos civilinio kodekso nustatyta tvarka</w:t>
      </w:r>
      <w:r w:rsidR="00BE4D69" w:rsidRPr="00593C03">
        <w:rPr>
          <w:rFonts w:eastAsia="Calibri"/>
          <w:szCs w:val="24"/>
        </w:rPr>
        <w:t>.</w:t>
      </w:r>
    </w:p>
    <w:p w14:paraId="0778C16A" w14:textId="77777777" w:rsidR="00BE4D69" w:rsidRPr="006E5323" w:rsidRDefault="00BE4D69" w:rsidP="00BE4D69">
      <w:pPr>
        <w:suppressAutoHyphens/>
        <w:ind w:firstLine="851"/>
        <w:jc w:val="both"/>
        <w:rPr>
          <w:rFonts w:eastAsia="Lucida Sans Unicode"/>
          <w:color w:val="000000" w:themeColor="text1"/>
        </w:rPr>
      </w:pPr>
    </w:p>
    <w:p w14:paraId="694FF89E" w14:textId="334AD0F3" w:rsidR="00640494" w:rsidRDefault="00EA2227" w:rsidP="003150F2">
      <w:pPr>
        <w:tabs>
          <w:tab w:val="center" w:pos="4820"/>
          <w:tab w:val="right" w:pos="9639"/>
        </w:tabs>
        <w:jc w:val="both"/>
        <w:rPr>
          <w:color w:val="000000" w:themeColor="text1"/>
        </w:rPr>
      </w:pPr>
      <w:r w:rsidRPr="006E5323">
        <w:rPr>
          <w:color w:val="000000" w:themeColor="text1"/>
        </w:rPr>
        <w:t>Savivaldybės meras</w:t>
      </w:r>
      <w:bookmarkEnd w:id="0"/>
      <w:r w:rsidR="00E90B42">
        <w:rPr>
          <w:color w:val="000000" w:themeColor="text1"/>
        </w:rPr>
        <w:t xml:space="preserve"> </w:t>
      </w:r>
      <w:r w:rsidR="00E90B42">
        <w:rPr>
          <w:color w:val="000000" w:themeColor="text1"/>
        </w:rPr>
        <w:tab/>
      </w:r>
      <w:r w:rsidR="00E90B42">
        <w:rPr>
          <w:color w:val="000000" w:themeColor="text1"/>
        </w:rPr>
        <w:tab/>
        <w:t xml:space="preserve">Antanas Kalnius </w:t>
      </w:r>
    </w:p>
    <w:p w14:paraId="22F0DE8D" w14:textId="2FE7BEDE" w:rsidR="00640494" w:rsidRDefault="00640494" w:rsidP="003150F2">
      <w:pPr>
        <w:tabs>
          <w:tab w:val="center" w:pos="4820"/>
          <w:tab w:val="right" w:pos="9639"/>
        </w:tabs>
        <w:jc w:val="both"/>
        <w:rPr>
          <w:rFonts w:eastAsia="Lucida Sans Unicode"/>
          <w:color w:val="000000" w:themeColor="text1"/>
        </w:rPr>
      </w:pPr>
    </w:p>
    <w:p w14:paraId="4C33121D" w14:textId="77777777" w:rsidR="00640494" w:rsidRDefault="00640494" w:rsidP="003150F2">
      <w:pPr>
        <w:tabs>
          <w:tab w:val="center" w:pos="4820"/>
          <w:tab w:val="right" w:pos="9639"/>
        </w:tabs>
        <w:jc w:val="both"/>
        <w:rPr>
          <w:rFonts w:eastAsia="Lucida Sans Unicode"/>
          <w:color w:val="000000" w:themeColor="text1"/>
        </w:rPr>
      </w:pPr>
    </w:p>
    <w:p w14:paraId="6A77BAC2" w14:textId="0E44A668" w:rsidR="00125831" w:rsidRDefault="00125831" w:rsidP="003150F2">
      <w:pPr>
        <w:tabs>
          <w:tab w:val="center" w:pos="4820"/>
          <w:tab w:val="right" w:pos="9639"/>
        </w:tabs>
        <w:jc w:val="both"/>
        <w:rPr>
          <w:rFonts w:eastAsia="Lucida Sans Unicode"/>
          <w:color w:val="000000" w:themeColor="text1"/>
        </w:rPr>
      </w:pPr>
    </w:p>
    <w:p w14:paraId="791245F8" w14:textId="77777777" w:rsidR="00E90B42" w:rsidRDefault="00E90B42" w:rsidP="003150F2">
      <w:pPr>
        <w:tabs>
          <w:tab w:val="center" w:pos="4820"/>
          <w:tab w:val="right" w:pos="9639"/>
        </w:tabs>
        <w:jc w:val="both"/>
        <w:rPr>
          <w:rFonts w:eastAsia="Lucida Sans Unicode"/>
          <w:color w:val="000000" w:themeColor="text1"/>
        </w:rPr>
      </w:pPr>
    </w:p>
    <w:p w14:paraId="75F922CD" w14:textId="77777777" w:rsidR="00E90B42" w:rsidRDefault="00E90B42" w:rsidP="003150F2">
      <w:pPr>
        <w:tabs>
          <w:tab w:val="center" w:pos="4820"/>
          <w:tab w:val="right" w:pos="9639"/>
        </w:tabs>
        <w:jc w:val="both"/>
        <w:rPr>
          <w:rFonts w:eastAsia="Lucida Sans Unicode"/>
          <w:color w:val="000000" w:themeColor="text1"/>
        </w:rPr>
      </w:pPr>
    </w:p>
    <w:p w14:paraId="635EF08E" w14:textId="77777777" w:rsidR="00E90B42" w:rsidRDefault="00E90B42" w:rsidP="003150F2">
      <w:pPr>
        <w:tabs>
          <w:tab w:val="center" w:pos="4820"/>
          <w:tab w:val="right" w:pos="9639"/>
        </w:tabs>
        <w:jc w:val="both"/>
        <w:rPr>
          <w:rFonts w:eastAsia="Lucida Sans Unicode"/>
          <w:color w:val="000000" w:themeColor="text1"/>
        </w:rPr>
      </w:pPr>
    </w:p>
    <w:p w14:paraId="6D7197A9" w14:textId="39D41C3D" w:rsidR="00125831" w:rsidRDefault="00125831" w:rsidP="003150F2">
      <w:pPr>
        <w:tabs>
          <w:tab w:val="center" w:pos="4820"/>
          <w:tab w:val="right" w:pos="9639"/>
        </w:tabs>
        <w:jc w:val="both"/>
        <w:rPr>
          <w:rFonts w:eastAsia="Lucida Sans Unicode"/>
          <w:color w:val="000000" w:themeColor="text1"/>
        </w:rPr>
      </w:pPr>
    </w:p>
    <w:p w14:paraId="01651B50" w14:textId="6989999A" w:rsidR="00125831" w:rsidRDefault="00125831" w:rsidP="003150F2">
      <w:pPr>
        <w:tabs>
          <w:tab w:val="center" w:pos="4820"/>
          <w:tab w:val="right" w:pos="9639"/>
        </w:tabs>
        <w:jc w:val="both"/>
        <w:rPr>
          <w:rFonts w:eastAsia="Lucida Sans Unicode"/>
          <w:color w:val="000000" w:themeColor="text1"/>
        </w:rPr>
      </w:pPr>
    </w:p>
    <w:p w14:paraId="33F93372" w14:textId="2B7B6BE6" w:rsidR="004D685F" w:rsidRPr="003150F2" w:rsidRDefault="00020571" w:rsidP="00D033F9">
      <w:pPr>
        <w:tabs>
          <w:tab w:val="center" w:pos="4820"/>
          <w:tab w:val="right" w:pos="9639"/>
        </w:tabs>
        <w:jc w:val="both"/>
        <w:rPr>
          <w:b/>
          <w:szCs w:val="24"/>
        </w:rPr>
      </w:pPr>
      <w:r>
        <w:rPr>
          <w:rFonts w:eastAsia="Lucida Sans Unicode"/>
          <w:color w:val="000000" w:themeColor="text1"/>
        </w:rPr>
        <w:t>Kę</w:t>
      </w:r>
      <w:r w:rsidR="00640494">
        <w:rPr>
          <w:rFonts w:eastAsia="Lucida Sans Unicode"/>
          <w:color w:val="000000" w:themeColor="text1"/>
        </w:rPr>
        <w:t>stutis Butrima</w:t>
      </w:r>
      <w:r w:rsidR="00D033F9">
        <w:rPr>
          <w:rFonts w:eastAsia="Lucida Sans Unicode"/>
          <w:color w:val="000000" w:themeColor="text1"/>
        </w:rPr>
        <w:t>s</w:t>
      </w:r>
    </w:p>
    <w:sectPr w:rsidR="004D685F" w:rsidRPr="003150F2" w:rsidSect="003150F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D03D8" w14:textId="77777777" w:rsidR="001A6767" w:rsidRDefault="001A6767">
      <w:r>
        <w:separator/>
      </w:r>
    </w:p>
  </w:endnote>
  <w:endnote w:type="continuationSeparator" w:id="0">
    <w:p w14:paraId="0FDA6BFC" w14:textId="77777777" w:rsidR="001A6767" w:rsidRDefault="001A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2E9CA" w14:textId="77777777" w:rsidR="001A6767" w:rsidRDefault="001A6767">
      <w:r>
        <w:separator/>
      </w:r>
    </w:p>
  </w:footnote>
  <w:footnote w:type="continuationSeparator" w:id="0">
    <w:p w14:paraId="260E552F" w14:textId="77777777" w:rsidR="001A6767" w:rsidRDefault="001A6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2623879">
    <w:abstractNumId w:val="1"/>
  </w:num>
  <w:num w:numId="2" w16cid:durableId="1639457367">
    <w:abstractNumId w:val="2"/>
  </w:num>
  <w:num w:numId="3" w16cid:durableId="1999771714">
    <w:abstractNumId w:val="4"/>
  </w:num>
  <w:num w:numId="4" w16cid:durableId="714233279">
    <w:abstractNumId w:val="3"/>
  </w:num>
  <w:num w:numId="5" w16cid:durableId="647176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158C"/>
    <w:rsid w:val="00013828"/>
    <w:rsid w:val="000163B1"/>
    <w:rsid w:val="0002057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0D618D"/>
    <w:rsid w:val="000D6AF1"/>
    <w:rsid w:val="000F2916"/>
    <w:rsid w:val="0010350B"/>
    <w:rsid w:val="00103675"/>
    <w:rsid w:val="00106C33"/>
    <w:rsid w:val="00110802"/>
    <w:rsid w:val="00115AA4"/>
    <w:rsid w:val="001220CE"/>
    <w:rsid w:val="00123AFE"/>
    <w:rsid w:val="00123B6F"/>
    <w:rsid w:val="0012463A"/>
    <w:rsid w:val="00125831"/>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2E65"/>
    <w:rsid w:val="00173546"/>
    <w:rsid w:val="00176343"/>
    <w:rsid w:val="00183B59"/>
    <w:rsid w:val="001857E1"/>
    <w:rsid w:val="001951AC"/>
    <w:rsid w:val="00196269"/>
    <w:rsid w:val="00196846"/>
    <w:rsid w:val="0019785C"/>
    <w:rsid w:val="001A5C37"/>
    <w:rsid w:val="001A5E97"/>
    <w:rsid w:val="001A675C"/>
    <w:rsid w:val="001A6767"/>
    <w:rsid w:val="001A6834"/>
    <w:rsid w:val="001B613E"/>
    <w:rsid w:val="001B7083"/>
    <w:rsid w:val="001C1688"/>
    <w:rsid w:val="001C58A1"/>
    <w:rsid w:val="001D112F"/>
    <w:rsid w:val="001D3B90"/>
    <w:rsid w:val="001D4CF4"/>
    <w:rsid w:val="001D5D88"/>
    <w:rsid w:val="001E0733"/>
    <w:rsid w:val="001F09DC"/>
    <w:rsid w:val="001F0D0D"/>
    <w:rsid w:val="001F56E2"/>
    <w:rsid w:val="001F61C4"/>
    <w:rsid w:val="001F641C"/>
    <w:rsid w:val="002018E4"/>
    <w:rsid w:val="00210C4A"/>
    <w:rsid w:val="00211EC8"/>
    <w:rsid w:val="0021629E"/>
    <w:rsid w:val="00216BE9"/>
    <w:rsid w:val="002335A6"/>
    <w:rsid w:val="0024122E"/>
    <w:rsid w:val="00245EE7"/>
    <w:rsid w:val="00247973"/>
    <w:rsid w:val="002551B3"/>
    <w:rsid w:val="00255AE7"/>
    <w:rsid w:val="00255D1B"/>
    <w:rsid w:val="0026097F"/>
    <w:rsid w:val="00277557"/>
    <w:rsid w:val="00277A58"/>
    <w:rsid w:val="0028409F"/>
    <w:rsid w:val="00293F5F"/>
    <w:rsid w:val="00295018"/>
    <w:rsid w:val="002A013F"/>
    <w:rsid w:val="002A3CF5"/>
    <w:rsid w:val="002C52C7"/>
    <w:rsid w:val="002D650C"/>
    <w:rsid w:val="002E7E0B"/>
    <w:rsid w:val="002F3E91"/>
    <w:rsid w:val="00300C96"/>
    <w:rsid w:val="00305425"/>
    <w:rsid w:val="00312EA1"/>
    <w:rsid w:val="003140DF"/>
    <w:rsid w:val="003150F2"/>
    <w:rsid w:val="003151D2"/>
    <w:rsid w:val="003167F8"/>
    <w:rsid w:val="003253D7"/>
    <w:rsid w:val="00326889"/>
    <w:rsid w:val="00331986"/>
    <w:rsid w:val="00333200"/>
    <w:rsid w:val="003416FD"/>
    <w:rsid w:val="003422DA"/>
    <w:rsid w:val="00342CDE"/>
    <w:rsid w:val="003432F2"/>
    <w:rsid w:val="00344686"/>
    <w:rsid w:val="003472F7"/>
    <w:rsid w:val="0035616A"/>
    <w:rsid w:val="00362C02"/>
    <w:rsid w:val="0036307B"/>
    <w:rsid w:val="00365D3E"/>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5765"/>
    <w:rsid w:val="003E7525"/>
    <w:rsid w:val="00402BBB"/>
    <w:rsid w:val="0041245B"/>
    <w:rsid w:val="00432514"/>
    <w:rsid w:val="004334F7"/>
    <w:rsid w:val="00441C82"/>
    <w:rsid w:val="00442820"/>
    <w:rsid w:val="004461E7"/>
    <w:rsid w:val="004503EE"/>
    <w:rsid w:val="00456085"/>
    <w:rsid w:val="004579FA"/>
    <w:rsid w:val="00461B1C"/>
    <w:rsid w:val="0046794A"/>
    <w:rsid w:val="00470318"/>
    <w:rsid w:val="0047399A"/>
    <w:rsid w:val="00474202"/>
    <w:rsid w:val="0047781B"/>
    <w:rsid w:val="004874CA"/>
    <w:rsid w:val="00490438"/>
    <w:rsid w:val="004A36FF"/>
    <w:rsid w:val="004A3EEE"/>
    <w:rsid w:val="004A7306"/>
    <w:rsid w:val="004B0747"/>
    <w:rsid w:val="004B155D"/>
    <w:rsid w:val="004B1FA6"/>
    <w:rsid w:val="004B48E5"/>
    <w:rsid w:val="004B7F1D"/>
    <w:rsid w:val="004C48DC"/>
    <w:rsid w:val="004C67ED"/>
    <w:rsid w:val="004D234B"/>
    <w:rsid w:val="004D24A1"/>
    <w:rsid w:val="004D685F"/>
    <w:rsid w:val="004E09FC"/>
    <w:rsid w:val="004E21CA"/>
    <w:rsid w:val="004E644F"/>
    <w:rsid w:val="004E6F25"/>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4115"/>
    <w:rsid w:val="005C61AA"/>
    <w:rsid w:val="005D016F"/>
    <w:rsid w:val="005D0664"/>
    <w:rsid w:val="005D41BA"/>
    <w:rsid w:val="005D63AC"/>
    <w:rsid w:val="005D73B7"/>
    <w:rsid w:val="005E22C7"/>
    <w:rsid w:val="00600983"/>
    <w:rsid w:val="00601112"/>
    <w:rsid w:val="00606D6F"/>
    <w:rsid w:val="0061220C"/>
    <w:rsid w:val="006148C8"/>
    <w:rsid w:val="0061646B"/>
    <w:rsid w:val="00616E46"/>
    <w:rsid w:val="00617007"/>
    <w:rsid w:val="006227F2"/>
    <w:rsid w:val="006228CC"/>
    <w:rsid w:val="006273E3"/>
    <w:rsid w:val="00640494"/>
    <w:rsid w:val="00643F9F"/>
    <w:rsid w:val="00645B08"/>
    <w:rsid w:val="006474F2"/>
    <w:rsid w:val="00653A04"/>
    <w:rsid w:val="006609E9"/>
    <w:rsid w:val="00665432"/>
    <w:rsid w:val="00666FA9"/>
    <w:rsid w:val="00682B98"/>
    <w:rsid w:val="00687D77"/>
    <w:rsid w:val="0069211C"/>
    <w:rsid w:val="006A2663"/>
    <w:rsid w:val="006A2DB3"/>
    <w:rsid w:val="006A4C50"/>
    <w:rsid w:val="006B2794"/>
    <w:rsid w:val="006B4522"/>
    <w:rsid w:val="006B527F"/>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B44"/>
    <w:rsid w:val="007379B3"/>
    <w:rsid w:val="00743CA4"/>
    <w:rsid w:val="00744008"/>
    <w:rsid w:val="00745713"/>
    <w:rsid w:val="007458B8"/>
    <w:rsid w:val="00751760"/>
    <w:rsid w:val="00752EE3"/>
    <w:rsid w:val="007550C6"/>
    <w:rsid w:val="00760699"/>
    <w:rsid w:val="007628F2"/>
    <w:rsid w:val="00763D50"/>
    <w:rsid w:val="0077132E"/>
    <w:rsid w:val="00776514"/>
    <w:rsid w:val="00780C47"/>
    <w:rsid w:val="00780DA6"/>
    <w:rsid w:val="007830E6"/>
    <w:rsid w:val="00792ED9"/>
    <w:rsid w:val="00794D31"/>
    <w:rsid w:val="00795147"/>
    <w:rsid w:val="0079704A"/>
    <w:rsid w:val="007A0B0D"/>
    <w:rsid w:val="007A47F9"/>
    <w:rsid w:val="007A7918"/>
    <w:rsid w:val="007B2509"/>
    <w:rsid w:val="007C1E54"/>
    <w:rsid w:val="007C45B2"/>
    <w:rsid w:val="007D13B9"/>
    <w:rsid w:val="007D2801"/>
    <w:rsid w:val="007E335F"/>
    <w:rsid w:val="007E3D48"/>
    <w:rsid w:val="007E5073"/>
    <w:rsid w:val="007F113C"/>
    <w:rsid w:val="007F16DE"/>
    <w:rsid w:val="007F28CD"/>
    <w:rsid w:val="007F392F"/>
    <w:rsid w:val="007F48E6"/>
    <w:rsid w:val="00802A60"/>
    <w:rsid w:val="00804754"/>
    <w:rsid w:val="00810AF7"/>
    <w:rsid w:val="008132EB"/>
    <w:rsid w:val="00831ABD"/>
    <w:rsid w:val="00832DB8"/>
    <w:rsid w:val="008332CA"/>
    <w:rsid w:val="008345CD"/>
    <w:rsid w:val="00840BC0"/>
    <w:rsid w:val="008415D3"/>
    <w:rsid w:val="00842E85"/>
    <w:rsid w:val="008461F6"/>
    <w:rsid w:val="008516E4"/>
    <w:rsid w:val="0085317D"/>
    <w:rsid w:val="0085608B"/>
    <w:rsid w:val="00861B07"/>
    <w:rsid w:val="00866C35"/>
    <w:rsid w:val="008739D9"/>
    <w:rsid w:val="0088239C"/>
    <w:rsid w:val="008970ED"/>
    <w:rsid w:val="0089770E"/>
    <w:rsid w:val="008B18E8"/>
    <w:rsid w:val="008B4E55"/>
    <w:rsid w:val="008B7809"/>
    <w:rsid w:val="008C37C5"/>
    <w:rsid w:val="008D4CBD"/>
    <w:rsid w:val="008D642D"/>
    <w:rsid w:val="008D68B2"/>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AE"/>
    <w:rsid w:val="009502B0"/>
    <w:rsid w:val="00952539"/>
    <w:rsid w:val="00953DA7"/>
    <w:rsid w:val="00953DEC"/>
    <w:rsid w:val="00955572"/>
    <w:rsid w:val="0095642A"/>
    <w:rsid w:val="00962AF1"/>
    <w:rsid w:val="00971527"/>
    <w:rsid w:val="009778E7"/>
    <w:rsid w:val="00983D79"/>
    <w:rsid w:val="00993FE2"/>
    <w:rsid w:val="009A20E9"/>
    <w:rsid w:val="009B03CD"/>
    <w:rsid w:val="009B1BED"/>
    <w:rsid w:val="009B27CD"/>
    <w:rsid w:val="009B7A12"/>
    <w:rsid w:val="009C609F"/>
    <w:rsid w:val="009C777A"/>
    <w:rsid w:val="009D3049"/>
    <w:rsid w:val="009D3136"/>
    <w:rsid w:val="009E084C"/>
    <w:rsid w:val="009F4C02"/>
    <w:rsid w:val="009F4F6E"/>
    <w:rsid w:val="00A12B6A"/>
    <w:rsid w:val="00A13C94"/>
    <w:rsid w:val="00A16B41"/>
    <w:rsid w:val="00A22CCE"/>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1019"/>
    <w:rsid w:val="00AB45DF"/>
    <w:rsid w:val="00AB5A4E"/>
    <w:rsid w:val="00AC07EE"/>
    <w:rsid w:val="00AC1809"/>
    <w:rsid w:val="00AC2DF2"/>
    <w:rsid w:val="00AD0078"/>
    <w:rsid w:val="00AD0AFD"/>
    <w:rsid w:val="00AE0096"/>
    <w:rsid w:val="00AE1C08"/>
    <w:rsid w:val="00AE2079"/>
    <w:rsid w:val="00AE231D"/>
    <w:rsid w:val="00AE469E"/>
    <w:rsid w:val="00AF083E"/>
    <w:rsid w:val="00AF35B5"/>
    <w:rsid w:val="00AF5A0B"/>
    <w:rsid w:val="00B05D49"/>
    <w:rsid w:val="00B12CB8"/>
    <w:rsid w:val="00B1754E"/>
    <w:rsid w:val="00B20F73"/>
    <w:rsid w:val="00B358D2"/>
    <w:rsid w:val="00B363A1"/>
    <w:rsid w:val="00B417A5"/>
    <w:rsid w:val="00B444C6"/>
    <w:rsid w:val="00B46A43"/>
    <w:rsid w:val="00B47991"/>
    <w:rsid w:val="00B56F1D"/>
    <w:rsid w:val="00B62511"/>
    <w:rsid w:val="00B6413F"/>
    <w:rsid w:val="00B6658C"/>
    <w:rsid w:val="00B73A8D"/>
    <w:rsid w:val="00B770AC"/>
    <w:rsid w:val="00B778A6"/>
    <w:rsid w:val="00B80A2F"/>
    <w:rsid w:val="00B81FE5"/>
    <w:rsid w:val="00B87E5E"/>
    <w:rsid w:val="00BA662B"/>
    <w:rsid w:val="00BB0C05"/>
    <w:rsid w:val="00BB5BB8"/>
    <w:rsid w:val="00BC183C"/>
    <w:rsid w:val="00BC1FD1"/>
    <w:rsid w:val="00BC23D5"/>
    <w:rsid w:val="00BC289B"/>
    <w:rsid w:val="00BC4719"/>
    <w:rsid w:val="00BD6478"/>
    <w:rsid w:val="00BD66EB"/>
    <w:rsid w:val="00BE18D2"/>
    <w:rsid w:val="00BE231A"/>
    <w:rsid w:val="00BE26A7"/>
    <w:rsid w:val="00BE4D69"/>
    <w:rsid w:val="00BF3629"/>
    <w:rsid w:val="00BF37D5"/>
    <w:rsid w:val="00C03BB1"/>
    <w:rsid w:val="00C06808"/>
    <w:rsid w:val="00C10E64"/>
    <w:rsid w:val="00C11FD1"/>
    <w:rsid w:val="00C1485C"/>
    <w:rsid w:val="00C16388"/>
    <w:rsid w:val="00C178D1"/>
    <w:rsid w:val="00C22AE8"/>
    <w:rsid w:val="00C22EA0"/>
    <w:rsid w:val="00C25E1F"/>
    <w:rsid w:val="00C3552A"/>
    <w:rsid w:val="00C51625"/>
    <w:rsid w:val="00C5314F"/>
    <w:rsid w:val="00C532D1"/>
    <w:rsid w:val="00C64727"/>
    <w:rsid w:val="00C64F0A"/>
    <w:rsid w:val="00C6618E"/>
    <w:rsid w:val="00C702F6"/>
    <w:rsid w:val="00C731CA"/>
    <w:rsid w:val="00C761C3"/>
    <w:rsid w:val="00C765CB"/>
    <w:rsid w:val="00C92B84"/>
    <w:rsid w:val="00C92E97"/>
    <w:rsid w:val="00C955BF"/>
    <w:rsid w:val="00CA12BE"/>
    <w:rsid w:val="00CA13D6"/>
    <w:rsid w:val="00CB1BED"/>
    <w:rsid w:val="00CB45A7"/>
    <w:rsid w:val="00CB7D8E"/>
    <w:rsid w:val="00CC1FA8"/>
    <w:rsid w:val="00CC3DBE"/>
    <w:rsid w:val="00CD0DFD"/>
    <w:rsid w:val="00CD590E"/>
    <w:rsid w:val="00CE1C80"/>
    <w:rsid w:val="00CF7FDB"/>
    <w:rsid w:val="00D01C83"/>
    <w:rsid w:val="00D033F9"/>
    <w:rsid w:val="00D03CC0"/>
    <w:rsid w:val="00D06C78"/>
    <w:rsid w:val="00D07262"/>
    <w:rsid w:val="00D1509A"/>
    <w:rsid w:val="00D25167"/>
    <w:rsid w:val="00D253BD"/>
    <w:rsid w:val="00D35962"/>
    <w:rsid w:val="00D41AD3"/>
    <w:rsid w:val="00D44EFD"/>
    <w:rsid w:val="00D467D1"/>
    <w:rsid w:val="00D4754A"/>
    <w:rsid w:val="00D53AFF"/>
    <w:rsid w:val="00D54B05"/>
    <w:rsid w:val="00D634F5"/>
    <w:rsid w:val="00D653FE"/>
    <w:rsid w:val="00D65839"/>
    <w:rsid w:val="00D74114"/>
    <w:rsid w:val="00D75746"/>
    <w:rsid w:val="00D81CB7"/>
    <w:rsid w:val="00D83988"/>
    <w:rsid w:val="00D92E51"/>
    <w:rsid w:val="00D95019"/>
    <w:rsid w:val="00D96EF5"/>
    <w:rsid w:val="00DA0D4E"/>
    <w:rsid w:val="00DB7782"/>
    <w:rsid w:val="00DC2A65"/>
    <w:rsid w:val="00DD6E99"/>
    <w:rsid w:val="00DD6EFC"/>
    <w:rsid w:val="00DD7B85"/>
    <w:rsid w:val="00DE0860"/>
    <w:rsid w:val="00DE0BC0"/>
    <w:rsid w:val="00DE2ACF"/>
    <w:rsid w:val="00DE38CA"/>
    <w:rsid w:val="00DF2058"/>
    <w:rsid w:val="00DF24B5"/>
    <w:rsid w:val="00E27364"/>
    <w:rsid w:val="00E3162A"/>
    <w:rsid w:val="00E4010F"/>
    <w:rsid w:val="00E47220"/>
    <w:rsid w:val="00E47AE4"/>
    <w:rsid w:val="00E47B1B"/>
    <w:rsid w:val="00E47BCC"/>
    <w:rsid w:val="00E50277"/>
    <w:rsid w:val="00E66940"/>
    <w:rsid w:val="00E77CAD"/>
    <w:rsid w:val="00E86787"/>
    <w:rsid w:val="00E874F3"/>
    <w:rsid w:val="00E90B42"/>
    <w:rsid w:val="00E9625B"/>
    <w:rsid w:val="00EA2227"/>
    <w:rsid w:val="00EA47F4"/>
    <w:rsid w:val="00EB6613"/>
    <w:rsid w:val="00EC0C53"/>
    <w:rsid w:val="00EC1066"/>
    <w:rsid w:val="00EC1AB8"/>
    <w:rsid w:val="00ED2AB7"/>
    <w:rsid w:val="00EE1701"/>
    <w:rsid w:val="00EE2A56"/>
    <w:rsid w:val="00EE2E27"/>
    <w:rsid w:val="00EE6416"/>
    <w:rsid w:val="00EF0EE6"/>
    <w:rsid w:val="00EF4AFC"/>
    <w:rsid w:val="00F05C0B"/>
    <w:rsid w:val="00F062CA"/>
    <w:rsid w:val="00F0661A"/>
    <w:rsid w:val="00F07C6A"/>
    <w:rsid w:val="00F13E1A"/>
    <w:rsid w:val="00F14CE2"/>
    <w:rsid w:val="00F30116"/>
    <w:rsid w:val="00F30764"/>
    <w:rsid w:val="00F46550"/>
    <w:rsid w:val="00F4727B"/>
    <w:rsid w:val="00F537E5"/>
    <w:rsid w:val="00F550C8"/>
    <w:rsid w:val="00F61385"/>
    <w:rsid w:val="00F75051"/>
    <w:rsid w:val="00F80CE7"/>
    <w:rsid w:val="00F81A03"/>
    <w:rsid w:val="00F96133"/>
    <w:rsid w:val="00FB3597"/>
    <w:rsid w:val="00FC792F"/>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 w:type="paragraph" w:styleId="Porat">
    <w:name w:val="footer"/>
    <w:basedOn w:val="prastasis"/>
    <w:link w:val="PoratDiagrama"/>
    <w:uiPriority w:val="99"/>
    <w:unhideWhenUsed/>
    <w:rsid w:val="00C765CB"/>
    <w:pPr>
      <w:tabs>
        <w:tab w:val="center" w:pos="4819"/>
        <w:tab w:val="right" w:pos="9638"/>
      </w:tabs>
    </w:pPr>
  </w:style>
  <w:style w:type="character" w:customStyle="1" w:styleId="PoratDiagrama">
    <w:name w:val="Poraštė Diagrama"/>
    <w:basedOn w:val="Numatytasispastraiposriftas"/>
    <w:link w:val="Porat"/>
    <w:uiPriority w:val="99"/>
    <w:rsid w:val="00C765CB"/>
    <w:rPr>
      <w:rFonts w:ascii="Times New Roman" w:eastAsia="Times New Roman" w:hAnsi="Times New Roman" w:cs="Times New Roman"/>
      <w:sz w:val="24"/>
      <w:szCs w:val="20"/>
    </w:rPr>
  </w:style>
  <w:style w:type="paragraph" w:customStyle="1" w:styleId="Pavadinimas1">
    <w:name w:val="Pavadinimas1"/>
    <w:basedOn w:val="prastasis"/>
    <w:rsid w:val="0088239C"/>
    <w:pPr>
      <w:keepLines/>
      <w:suppressAutoHyphens/>
      <w:autoSpaceDE w:val="0"/>
      <w:autoSpaceDN w:val="0"/>
      <w:adjustRightInd w:val="0"/>
      <w:spacing w:line="288" w:lineRule="auto"/>
      <w:ind w:left="850"/>
      <w:textAlignment w:val="center"/>
    </w:pPr>
    <w:rPr>
      <w:b/>
      <w:bCs/>
      <w:caps/>
      <w:color w:val="000000"/>
      <w:sz w:val="22"/>
      <w:szCs w:val="22"/>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E8078-B05D-4A13-91FB-1487A3C09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1556</Words>
  <Characters>887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3</cp:revision>
  <cp:lastPrinted>2024-03-27T07:08:00Z</cp:lastPrinted>
  <dcterms:created xsi:type="dcterms:W3CDTF">2026-04-13T13:23:00Z</dcterms:created>
  <dcterms:modified xsi:type="dcterms:W3CDTF">2026-04-20T10:55:00Z</dcterms:modified>
</cp:coreProperties>
</file>