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1EEF" w14:textId="4890926A" w:rsidR="00093DE8" w:rsidRDefault="00093DE8"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6D4DD7BA" wp14:editId="5E59F80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F164EBA" w14:textId="77777777" w:rsidR="00093DE8" w:rsidRDefault="00093DE8" w:rsidP="00BF1BF8">
      <w:pPr>
        <w:tabs>
          <w:tab w:val="left" w:pos="9780"/>
        </w:tabs>
        <w:spacing w:after="0" w:line="240" w:lineRule="auto"/>
        <w:ind w:right="-1"/>
        <w:jc w:val="center"/>
        <w:rPr>
          <w:rFonts w:ascii="Times New Roman" w:hAnsi="Times New Roman" w:cs="Times New Roman"/>
          <w:b/>
          <w:sz w:val="28"/>
          <w:szCs w:val="28"/>
        </w:rPr>
      </w:pPr>
    </w:p>
    <w:p w14:paraId="206C484F" w14:textId="2E9F999E"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2FC8F83D" w14:textId="4182A0FE" w:rsidR="0069170A" w:rsidRPr="00EA4AB9" w:rsidRDefault="00093DE8" w:rsidP="0069170A">
      <w:pPr>
        <w:spacing w:after="0" w:line="240" w:lineRule="auto"/>
        <w:jc w:val="center"/>
        <w:rPr>
          <w:rFonts w:ascii="Times New Roman" w:eastAsia="Times New Roman" w:hAnsi="Times New Roman" w:cs="Times New Roman"/>
          <w:b/>
          <w:sz w:val="24"/>
          <w:szCs w:val="20"/>
        </w:rPr>
      </w:pPr>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sdtContent>
          <w:r w:rsidR="00EA4AB9" w:rsidRPr="00EA4AB9">
            <w:rPr>
              <w:rFonts w:ascii="Times New Roman" w:eastAsia="Times New Roman" w:hAnsi="Times New Roman" w:cs="Times New Roman"/>
              <w:b/>
              <w:sz w:val="24"/>
              <w:szCs w:val="20"/>
            </w:rPr>
            <w:t>DĖL KRETING</w:t>
          </w:r>
          <w:r w:rsidR="00EA4AB9">
            <w:rPr>
              <w:rFonts w:ascii="Times New Roman" w:eastAsia="Times New Roman" w:hAnsi="Times New Roman" w:cs="Times New Roman"/>
              <w:b/>
              <w:sz w:val="24"/>
              <w:szCs w:val="20"/>
            </w:rPr>
            <w:t>OS</w:t>
          </w:r>
          <w:r w:rsidR="00EA4AB9" w:rsidRPr="00EA4AB9">
            <w:rPr>
              <w:rFonts w:ascii="Times New Roman" w:eastAsia="Times New Roman" w:hAnsi="Times New Roman" w:cs="Times New Roman"/>
              <w:b/>
              <w:sz w:val="24"/>
              <w:szCs w:val="20"/>
            </w:rPr>
            <w:t xml:space="preserve"> RAJONO SAVIVALDYBĖS VAIKŲ VASAROS UŽIMTUMO PROGRAMŲ KONKURSO ORGANIZAVIMO IR PROGRAMŲ FINANSAVIMO TVARKOS APRAŠO TVIRTINIMO</w:t>
          </w:r>
        </w:sdtContent>
      </w:sdt>
    </w:p>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634B3B88"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9B2910">
        <w:rPr>
          <w:rFonts w:ascii="Times New Roman" w:hAnsi="Times New Roman" w:cs="Times New Roman"/>
          <w:sz w:val="24"/>
          <w:szCs w:val="24"/>
        </w:rPr>
        <w:t>kovo</w:t>
      </w:r>
      <w:r w:rsidR="004B263B">
        <w:rPr>
          <w:rFonts w:ascii="Times New Roman" w:hAnsi="Times New Roman" w:cs="Times New Roman"/>
          <w:sz w:val="24"/>
          <w:szCs w:val="24"/>
        </w:rPr>
        <w:t xml:space="preserve"> </w:t>
      </w:r>
      <w:r w:rsidR="00093DE8">
        <w:rPr>
          <w:rFonts w:ascii="Times New Roman" w:hAnsi="Times New Roman" w:cs="Times New Roman"/>
          <w:sz w:val="24"/>
          <w:szCs w:val="24"/>
        </w:rPr>
        <w:t>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093DE8">
        <w:rPr>
          <w:rFonts w:ascii="Times New Roman" w:hAnsi="Times New Roman" w:cs="Times New Roman"/>
          <w:sz w:val="24"/>
          <w:szCs w:val="24"/>
        </w:rPr>
        <w:t>2</w:t>
      </w:r>
      <w:r w:rsidR="0060710D" w:rsidRPr="00BF1BF8">
        <w:rPr>
          <w:rFonts w:ascii="Times New Roman" w:hAnsi="Times New Roman" w:cs="Times New Roman"/>
          <w:sz w:val="24"/>
          <w:szCs w:val="24"/>
        </w:rPr>
        <w:t>-</w:t>
      </w:r>
      <w:r w:rsidR="004B263B">
        <w:rPr>
          <w:rFonts w:ascii="Times New Roman" w:hAnsi="Times New Roman" w:cs="Times New Roman"/>
          <w:sz w:val="24"/>
          <w:szCs w:val="24"/>
        </w:rPr>
        <w:t>1</w:t>
      </w:r>
      <w:r w:rsidR="00093DE8">
        <w:rPr>
          <w:rFonts w:ascii="Times New Roman" w:hAnsi="Times New Roman" w:cs="Times New Roman"/>
          <w:sz w:val="24"/>
          <w:szCs w:val="24"/>
        </w:rPr>
        <w:t>06</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6A97A4BA" w:rsidR="00454866" w:rsidRPr="00E87D3B" w:rsidRDefault="00FD6AA0" w:rsidP="002C0817">
      <w:pPr>
        <w:spacing w:after="0" w:line="240" w:lineRule="auto"/>
        <w:ind w:firstLine="851"/>
        <w:jc w:val="both"/>
        <w:rPr>
          <w:rFonts w:ascii="Times New Roman" w:hAnsi="Times New Roman"/>
          <w:sz w:val="24"/>
          <w:szCs w:val="24"/>
        </w:rPr>
      </w:pPr>
      <w:r w:rsidRPr="001C01B9">
        <w:rPr>
          <w:rFonts w:ascii="Times New Roman" w:hAnsi="Times New Roman"/>
          <w:sz w:val="24"/>
          <w:szCs w:val="24"/>
        </w:rPr>
        <w:t xml:space="preserve">Vadovaudamasi </w:t>
      </w:r>
      <w:r w:rsidR="001C01B9" w:rsidRPr="001C01B9">
        <w:rPr>
          <w:rFonts w:ascii="Times New Roman" w:hAnsi="Times New Roman"/>
          <w:sz w:val="24"/>
          <w:szCs w:val="24"/>
        </w:rPr>
        <w:t xml:space="preserve">Lietuvos Respublikos vietos savivaldos įstatymo 6 straipsnio 8 </w:t>
      </w:r>
      <w:r w:rsidR="001C01B9" w:rsidRPr="002D5B55">
        <w:rPr>
          <w:rFonts w:ascii="Times New Roman" w:hAnsi="Times New Roman"/>
          <w:sz w:val="24"/>
          <w:szCs w:val="24"/>
        </w:rPr>
        <w:t>punktu,</w:t>
      </w:r>
      <w:r w:rsidR="00A36291">
        <w:rPr>
          <w:rFonts w:ascii="Times New Roman" w:hAnsi="Times New Roman"/>
          <w:sz w:val="24"/>
          <w:szCs w:val="24"/>
        </w:rPr>
        <w:t xml:space="preserve"> </w:t>
      </w:r>
      <w:r w:rsidR="002D5B55" w:rsidRPr="002D5B55">
        <w:rPr>
          <w:rFonts w:ascii="Times New Roman" w:hAnsi="Times New Roman"/>
          <w:sz w:val="24"/>
          <w:szCs w:val="24"/>
        </w:rPr>
        <w:t>Kretingos rajono</w:t>
      </w:r>
      <w:r w:rsidR="001C01B9" w:rsidRPr="002D5B55">
        <w:rPr>
          <w:rFonts w:ascii="Times New Roman" w:hAnsi="Times New Roman"/>
          <w:sz w:val="24"/>
          <w:szCs w:val="24"/>
        </w:rPr>
        <w:t xml:space="preserve"> savivaldybės tarybos 202</w:t>
      </w:r>
      <w:r w:rsidR="002D5B55" w:rsidRPr="002D5B55">
        <w:rPr>
          <w:rFonts w:ascii="Times New Roman" w:hAnsi="Times New Roman"/>
          <w:sz w:val="24"/>
          <w:szCs w:val="24"/>
        </w:rPr>
        <w:t>6</w:t>
      </w:r>
      <w:r w:rsidR="001C01B9" w:rsidRPr="002D5B55">
        <w:rPr>
          <w:rFonts w:ascii="Times New Roman" w:hAnsi="Times New Roman"/>
          <w:sz w:val="24"/>
          <w:szCs w:val="24"/>
        </w:rPr>
        <w:t xml:space="preserve"> m. sausio 2</w:t>
      </w:r>
      <w:r w:rsidR="002D5B55" w:rsidRPr="002D5B55">
        <w:rPr>
          <w:rFonts w:ascii="Times New Roman" w:hAnsi="Times New Roman"/>
          <w:sz w:val="24"/>
          <w:szCs w:val="24"/>
        </w:rPr>
        <w:t>9</w:t>
      </w:r>
      <w:r w:rsidR="001C01B9" w:rsidRPr="002D5B55">
        <w:rPr>
          <w:rFonts w:ascii="Times New Roman" w:hAnsi="Times New Roman"/>
          <w:sz w:val="24"/>
          <w:szCs w:val="24"/>
        </w:rPr>
        <w:t xml:space="preserve"> d. sprendim</w:t>
      </w:r>
      <w:r w:rsidR="002D5B55">
        <w:rPr>
          <w:rFonts w:ascii="Times New Roman" w:hAnsi="Times New Roman"/>
          <w:sz w:val="24"/>
          <w:szCs w:val="24"/>
        </w:rPr>
        <w:t>u</w:t>
      </w:r>
      <w:r w:rsidR="001C01B9" w:rsidRPr="002D5B55">
        <w:rPr>
          <w:rFonts w:ascii="Times New Roman" w:hAnsi="Times New Roman"/>
          <w:sz w:val="24"/>
          <w:szCs w:val="24"/>
        </w:rPr>
        <w:t xml:space="preserve"> Nr. </w:t>
      </w:r>
      <w:r w:rsidR="002D5B55" w:rsidRPr="002D5B55">
        <w:rPr>
          <w:rFonts w:ascii="Times New Roman" w:hAnsi="Times New Roman"/>
          <w:sz w:val="24"/>
          <w:szCs w:val="24"/>
        </w:rPr>
        <w:t>T2-1</w:t>
      </w:r>
      <w:r w:rsidR="001C01B9" w:rsidRPr="002D5B55">
        <w:rPr>
          <w:rFonts w:ascii="Times New Roman" w:hAnsi="Times New Roman"/>
          <w:sz w:val="24"/>
          <w:szCs w:val="24"/>
        </w:rPr>
        <w:t xml:space="preserve"> „</w:t>
      </w:r>
      <w:r w:rsidR="002D5B55" w:rsidRPr="002D5B55">
        <w:rPr>
          <w:rFonts w:ascii="Times New Roman" w:hAnsi="Times New Roman"/>
          <w:sz w:val="24"/>
          <w:szCs w:val="24"/>
        </w:rPr>
        <w:t>Dėl Kretingos rajono savivaldybės 2026–2028 metų strateginio veiklos plano tvirtinimo</w:t>
      </w:r>
      <w:r w:rsidR="001C01B9" w:rsidRPr="002D5B55">
        <w:rPr>
          <w:rFonts w:ascii="Times New Roman" w:hAnsi="Times New Roman"/>
          <w:sz w:val="24"/>
          <w:szCs w:val="24"/>
        </w:rPr>
        <w:t xml:space="preserve">“, </w:t>
      </w:r>
      <w:r w:rsidR="00454866" w:rsidRPr="002D5B55">
        <w:rPr>
          <w:rFonts w:ascii="Times New Roman" w:hAnsi="Times New Roman"/>
          <w:sz w:val="24"/>
          <w:szCs w:val="24"/>
        </w:rPr>
        <w:t xml:space="preserve">Kretingos rajono savivaldybės taryba </w:t>
      </w:r>
      <w:r w:rsidR="00454866" w:rsidRPr="002D5B55">
        <w:rPr>
          <w:rFonts w:ascii="Times New Roman" w:hAnsi="Times New Roman"/>
          <w:spacing w:val="60"/>
          <w:sz w:val="24"/>
          <w:szCs w:val="24"/>
        </w:rPr>
        <w:t>nusprendžia:</w:t>
      </w:r>
    </w:p>
    <w:p w14:paraId="5E91C1C1" w14:textId="01948B13" w:rsidR="00EA4AB9" w:rsidRPr="00EA4AB9" w:rsidRDefault="00126EA5" w:rsidP="00A03EA1">
      <w:pPr>
        <w:pStyle w:val="Sraopastraipa"/>
        <w:widowControl w:val="0"/>
        <w:numPr>
          <w:ilvl w:val="0"/>
          <w:numId w:val="17"/>
        </w:numPr>
        <w:suppressAutoHyphens/>
        <w:spacing w:after="0" w:line="240" w:lineRule="auto"/>
        <w:ind w:left="0" w:firstLine="851"/>
        <w:jc w:val="both"/>
        <w:rPr>
          <w:rFonts w:ascii="Times New Roman" w:eastAsia="Times New Roman" w:hAnsi="Times New Roman" w:cs="Times New Roman"/>
          <w:color w:val="000000"/>
          <w:sz w:val="24"/>
          <w:szCs w:val="20"/>
          <w:shd w:val="clear" w:color="auto" w:fill="FFFFFF"/>
        </w:rPr>
      </w:pPr>
      <w:r w:rsidRPr="00EA4AB9">
        <w:rPr>
          <w:rFonts w:ascii="Times New Roman" w:hAnsi="Times New Roman"/>
          <w:sz w:val="24"/>
          <w:szCs w:val="24"/>
        </w:rPr>
        <w:t>Pa</w:t>
      </w:r>
      <w:r w:rsidR="00EA4AB9" w:rsidRPr="00EA4AB9">
        <w:rPr>
          <w:rFonts w:ascii="Times New Roman" w:hAnsi="Times New Roman"/>
          <w:sz w:val="24"/>
          <w:szCs w:val="24"/>
        </w:rPr>
        <w:t>tvirtinti</w:t>
      </w:r>
      <w:r w:rsidRPr="00EA4AB9">
        <w:rPr>
          <w:rFonts w:ascii="Times New Roman" w:hAnsi="Times New Roman"/>
          <w:sz w:val="24"/>
          <w:szCs w:val="24"/>
        </w:rPr>
        <w:t xml:space="preserve"> </w:t>
      </w:r>
      <w:r w:rsidR="00EA4AB9">
        <w:rPr>
          <w:rFonts w:ascii="Times New Roman" w:hAnsi="Times New Roman"/>
          <w:sz w:val="24"/>
          <w:szCs w:val="24"/>
        </w:rPr>
        <w:t xml:space="preserve">Kretingos </w:t>
      </w:r>
      <w:r w:rsidR="00EA4AB9" w:rsidRPr="00EA4AB9">
        <w:rPr>
          <w:rFonts w:ascii="Times New Roman" w:hAnsi="Times New Roman"/>
          <w:bCs/>
          <w:sz w:val="24"/>
          <w:szCs w:val="24"/>
        </w:rPr>
        <w:t>rajono savivaldybės vaikų vasaros užimtumo programų konkurso organizavimo ir programų finansavimo tvarkos apraš</w:t>
      </w:r>
      <w:r w:rsidR="00EA4AB9">
        <w:rPr>
          <w:rFonts w:ascii="Times New Roman" w:hAnsi="Times New Roman"/>
          <w:bCs/>
          <w:sz w:val="24"/>
          <w:szCs w:val="24"/>
        </w:rPr>
        <w:t>ą (pridedama).</w:t>
      </w:r>
      <w:r w:rsidR="00EA4AB9" w:rsidRPr="00EA4AB9">
        <w:rPr>
          <w:rFonts w:ascii="Times New Roman" w:hAnsi="Times New Roman"/>
          <w:sz w:val="24"/>
          <w:szCs w:val="24"/>
        </w:rPr>
        <w:t xml:space="preserve"> </w:t>
      </w:r>
    </w:p>
    <w:p w14:paraId="2974EC72" w14:textId="1753179B"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color w:val="000000"/>
          <w:sz w:val="24"/>
          <w:szCs w:val="24"/>
          <w:lang w:eastAsia="lt-LT"/>
        </w:rPr>
      </w:pPr>
      <w:r w:rsidRPr="00383950">
        <w:rPr>
          <w:rFonts w:ascii="Times New Roman" w:eastAsia="Times New Roman" w:hAnsi="Times New Roman" w:cs="Times New Roman"/>
          <w:sz w:val="24"/>
          <w:szCs w:val="24"/>
          <w:shd w:val="clear" w:color="auto" w:fill="FFFFFF"/>
        </w:rPr>
        <w:t>Nustatyti, kad šis sprendimas skelbiamas Teisės aktų registre.</w:t>
      </w:r>
    </w:p>
    <w:p w14:paraId="059F8F3C" w14:textId="216C8CDA"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sz w:val="24"/>
          <w:szCs w:val="20"/>
        </w:rPr>
      </w:pPr>
      <w:r w:rsidRPr="00383950">
        <w:rPr>
          <w:rFonts w:ascii="Times New Roman" w:eastAsia="Times New Roman" w:hAnsi="Times New Roman" w:cs="Times New Roman"/>
          <w:color w:val="000000"/>
          <w:sz w:val="24"/>
          <w:szCs w:val="24"/>
          <w:lang w:eastAsia="lt-LT"/>
        </w:rPr>
        <w:t>Nustatyti, kad š</w:t>
      </w:r>
      <w:r w:rsidRPr="00383950">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6294E395"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093DE8">
        <w:rPr>
          <w:rFonts w:ascii="Times New Roman" w:hAnsi="Times New Roman" w:cs="Times New Roman"/>
          <w:sz w:val="24"/>
        </w:rPr>
        <w:tab/>
      </w:r>
      <w:r w:rsidR="00093DE8">
        <w:rPr>
          <w:rFonts w:ascii="Times New Roman" w:hAnsi="Times New Roman" w:cs="Times New Roman"/>
          <w:sz w:val="24"/>
        </w:rPr>
        <w:tab/>
      </w:r>
      <w:r w:rsidR="00093DE8">
        <w:rPr>
          <w:rFonts w:ascii="Times New Roman" w:hAnsi="Times New Roman" w:cs="Times New Roman"/>
          <w:sz w:val="24"/>
        </w:rPr>
        <w:tab/>
      </w:r>
      <w:r w:rsidR="00093DE8">
        <w:rPr>
          <w:rFonts w:ascii="Times New Roman" w:hAnsi="Times New Roman" w:cs="Times New Roman"/>
          <w:sz w:val="24"/>
        </w:rPr>
        <w:tab/>
      </w:r>
      <w:r w:rsidR="00093DE8">
        <w:rPr>
          <w:rFonts w:ascii="Times New Roman" w:hAnsi="Times New Roman" w:cs="Times New Roman"/>
          <w:sz w:val="24"/>
        </w:rPr>
        <w:tab/>
        <w:t>Antanas Kalnius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411032B" w14:textId="77777777" w:rsidR="00B2641A" w:rsidRDefault="00B2641A" w:rsidP="002D1753">
      <w:pPr>
        <w:spacing w:after="0" w:line="240" w:lineRule="auto"/>
        <w:rPr>
          <w:rFonts w:ascii="Times New Roman" w:hAnsi="Times New Roman" w:cs="Times New Roman"/>
          <w:sz w:val="24"/>
          <w:szCs w:val="24"/>
          <w:lang w:eastAsia="lt-LT"/>
        </w:rPr>
      </w:pPr>
    </w:p>
    <w:p w14:paraId="2D19EBED" w14:textId="77777777" w:rsidR="00B2641A" w:rsidRDefault="00B2641A" w:rsidP="002D1753">
      <w:pPr>
        <w:spacing w:after="0" w:line="240" w:lineRule="auto"/>
        <w:rPr>
          <w:rFonts w:ascii="Times New Roman" w:hAnsi="Times New Roman" w:cs="Times New Roman"/>
          <w:sz w:val="24"/>
          <w:szCs w:val="24"/>
          <w:lang w:eastAsia="lt-LT"/>
        </w:rPr>
      </w:pPr>
    </w:p>
    <w:p w14:paraId="098E9EB1" w14:textId="77777777" w:rsidR="00B2641A" w:rsidRDefault="00B2641A" w:rsidP="002D1753">
      <w:pPr>
        <w:spacing w:after="0" w:line="240" w:lineRule="auto"/>
        <w:rPr>
          <w:rFonts w:ascii="Times New Roman" w:hAnsi="Times New Roman" w:cs="Times New Roman"/>
          <w:sz w:val="24"/>
          <w:szCs w:val="24"/>
          <w:lang w:eastAsia="lt-LT"/>
        </w:rPr>
      </w:pPr>
    </w:p>
    <w:p w14:paraId="79609CE0" w14:textId="77777777" w:rsidR="00B2641A" w:rsidRDefault="00B2641A" w:rsidP="002D1753">
      <w:pPr>
        <w:spacing w:after="0" w:line="240" w:lineRule="auto"/>
        <w:rPr>
          <w:rFonts w:ascii="Times New Roman" w:hAnsi="Times New Roman" w:cs="Times New Roman"/>
          <w:sz w:val="24"/>
          <w:szCs w:val="24"/>
          <w:lang w:eastAsia="lt-LT"/>
        </w:rPr>
      </w:pPr>
    </w:p>
    <w:p w14:paraId="665B4260" w14:textId="77777777" w:rsidR="00B2641A" w:rsidRDefault="00B2641A" w:rsidP="002D1753">
      <w:pPr>
        <w:spacing w:after="0" w:line="240" w:lineRule="auto"/>
        <w:rPr>
          <w:rFonts w:ascii="Times New Roman" w:hAnsi="Times New Roman" w:cs="Times New Roman"/>
          <w:sz w:val="24"/>
          <w:szCs w:val="24"/>
          <w:lang w:eastAsia="lt-LT"/>
        </w:rPr>
      </w:pPr>
    </w:p>
    <w:p w14:paraId="7E18D0D3" w14:textId="77777777" w:rsidR="00B2641A" w:rsidRDefault="00B2641A" w:rsidP="002D1753">
      <w:pPr>
        <w:spacing w:after="0" w:line="240" w:lineRule="auto"/>
        <w:rPr>
          <w:rFonts w:ascii="Times New Roman" w:hAnsi="Times New Roman" w:cs="Times New Roman"/>
          <w:sz w:val="24"/>
          <w:szCs w:val="24"/>
          <w:lang w:eastAsia="lt-LT"/>
        </w:rPr>
      </w:pPr>
    </w:p>
    <w:p w14:paraId="1CE5391B" w14:textId="77777777" w:rsidR="00B2641A" w:rsidRDefault="00B2641A" w:rsidP="002D1753">
      <w:pPr>
        <w:spacing w:after="0" w:line="240" w:lineRule="auto"/>
        <w:rPr>
          <w:rFonts w:ascii="Times New Roman" w:hAnsi="Times New Roman" w:cs="Times New Roman"/>
          <w:sz w:val="24"/>
          <w:szCs w:val="24"/>
          <w:lang w:eastAsia="lt-LT"/>
        </w:rPr>
      </w:pPr>
    </w:p>
    <w:p w14:paraId="5DE68E14" w14:textId="77777777" w:rsidR="00B2641A" w:rsidRDefault="00B2641A" w:rsidP="002D1753">
      <w:pPr>
        <w:spacing w:after="0" w:line="240" w:lineRule="auto"/>
        <w:rPr>
          <w:rFonts w:ascii="Times New Roman" w:hAnsi="Times New Roman" w:cs="Times New Roman"/>
          <w:sz w:val="24"/>
          <w:szCs w:val="24"/>
          <w:lang w:eastAsia="lt-LT"/>
        </w:rPr>
      </w:pPr>
    </w:p>
    <w:p w14:paraId="30006CA9" w14:textId="77777777" w:rsidR="00B2641A" w:rsidRDefault="00B2641A" w:rsidP="002D1753">
      <w:pPr>
        <w:spacing w:after="0" w:line="240" w:lineRule="auto"/>
        <w:rPr>
          <w:rFonts w:ascii="Times New Roman" w:hAnsi="Times New Roman" w:cs="Times New Roman"/>
          <w:sz w:val="24"/>
          <w:szCs w:val="24"/>
          <w:lang w:eastAsia="lt-LT"/>
        </w:rPr>
      </w:pPr>
    </w:p>
    <w:p w14:paraId="324C272A" w14:textId="77777777" w:rsidR="00B2641A" w:rsidRDefault="00B2641A" w:rsidP="002D1753">
      <w:pPr>
        <w:spacing w:after="0" w:line="240" w:lineRule="auto"/>
        <w:rPr>
          <w:rFonts w:ascii="Times New Roman" w:hAnsi="Times New Roman" w:cs="Times New Roman"/>
          <w:sz w:val="24"/>
          <w:szCs w:val="24"/>
          <w:lang w:eastAsia="lt-LT"/>
        </w:rPr>
      </w:pPr>
    </w:p>
    <w:p w14:paraId="4AE7FE3A" w14:textId="77777777" w:rsidR="00B2641A" w:rsidRDefault="00B2641A"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05B1D7DE" w:rsidR="00475169" w:rsidRPr="00D22E4C" w:rsidRDefault="0000635D"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Rima Ramoškienė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9AB8" w14:textId="77777777" w:rsidR="004E0BCB" w:rsidRDefault="004E0BCB" w:rsidP="00FE4009">
      <w:pPr>
        <w:spacing w:after="0" w:line="240" w:lineRule="auto"/>
      </w:pPr>
      <w:r>
        <w:separator/>
      </w:r>
    </w:p>
  </w:endnote>
  <w:endnote w:type="continuationSeparator" w:id="0">
    <w:p w14:paraId="356B8DC2" w14:textId="77777777" w:rsidR="004E0BCB" w:rsidRDefault="004E0BC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B83B" w14:textId="77777777" w:rsidR="004E0BCB" w:rsidRDefault="004E0BCB" w:rsidP="00FE4009">
      <w:pPr>
        <w:spacing w:after="0" w:line="240" w:lineRule="auto"/>
      </w:pPr>
      <w:r>
        <w:separator/>
      </w:r>
    </w:p>
  </w:footnote>
  <w:footnote w:type="continuationSeparator" w:id="0">
    <w:p w14:paraId="7D41523B" w14:textId="77777777" w:rsidR="004E0BCB" w:rsidRDefault="004E0BCB"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B92A83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35D"/>
    <w:rsid w:val="00011D55"/>
    <w:rsid w:val="000317EB"/>
    <w:rsid w:val="000326B5"/>
    <w:rsid w:val="0003477E"/>
    <w:rsid w:val="000513E2"/>
    <w:rsid w:val="000547AE"/>
    <w:rsid w:val="00075AA4"/>
    <w:rsid w:val="000875C4"/>
    <w:rsid w:val="00091DCA"/>
    <w:rsid w:val="00093DE8"/>
    <w:rsid w:val="000B0431"/>
    <w:rsid w:val="000D1723"/>
    <w:rsid w:val="000D1DED"/>
    <w:rsid w:val="000D1E6A"/>
    <w:rsid w:val="000D3F0E"/>
    <w:rsid w:val="000D5C0E"/>
    <w:rsid w:val="000E1683"/>
    <w:rsid w:val="000E1929"/>
    <w:rsid w:val="000F2FEE"/>
    <w:rsid w:val="00106EEE"/>
    <w:rsid w:val="00126EA5"/>
    <w:rsid w:val="0013230C"/>
    <w:rsid w:val="00134971"/>
    <w:rsid w:val="00144986"/>
    <w:rsid w:val="001461B2"/>
    <w:rsid w:val="00150703"/>
    <w:rsid w:val="00154F69"/>
    <w:rsid w:val="00161A76"/>
    <w:rsid w:val="00170A17"/>
    <w:rsid w:val="001A0085"/>
    <w:rsid w:val="001A4964"/>
    <w:rsid w:val="001B66F8"/>
    <w:rsid w:val="001C01B9"/>
    <w:rsid w:val="001E2907"/>
    <w:rsid w:val="001E3691"/>
    <w:rsid w:val="001F0894"/>
    <w:rsid w:val="00202B47"/>
    <w:rsid w:val="00203156"/>
    <w:rsid w:val="002102C9"/>
    <w:rsid w:val="002131B8"/>
    <w:rsid w:val="00244BCC"/>
    <w:rsid w:val="00250894"/>
    <w:rsid w:val="002573D8"/>
    <w:rsid w:val="0029153D"/>
    <w:rsid w:val="002A102B"/>
    <w:rsid w:val="002B04DE"/>
    <w:rsid w:val="002B5127"/>
    <w:rsid w:val="002C0817"/>
    <w:rsid w:val="002C4F00"/>
    <w:rsid w:val="002C5A6C"/>
    <w:rsid w:val="002D1753"/>
    <w:rsid w:val="002D5B55"/>
    <w:rsid w:val="002D61AD"/>
    <w:rsid w:val="00304F27"/>
    <w:rsid w:val="00320803"/>
    <w:rsid w:val="003304A7"/>
    <w:rsid w:val="00332EB9"/>
    <w:rsid w:val="00337FB3"/>
    <w:rsid w:val="00343172"/>
    <w:rsid w:val="003527A4"/>
    <w:rsid w:val="00366E16"/>
    <w:rsid w:val="00383950"/>
    <w:rsid w:val="00390FB4"/>
    <w:rsid w:val="00396DBC"/>
    <w:rsid w:val="003A155B"/>
    <w:rsid w:val="003A4F37"/>
    <w:rsid w:val="003A74BE"/>
    <w:rsid w:val="00405CE5"/>
    <w:rsid w:val="00405DF9"/>
    <w:rsid w:val="004215A3"/>
    <w:rsid w:val="00425412"/>
    <w:rsid w:val="00426D4E"/>
    <w:rsid w:val="00430E72"/>
    <w:rsid w:val="00450F8D"/>
    <w:rsid w:val="004529B8"/>
    <w:rsid w:val="00454866"/>
    <w:rsid w:val="00456ABA"/>
    <w:rsid w:val="00461FE6"/>
    <w:rsid w:val="0046365F"/>
    <w:rsid w:val="00471CC6"/>
    <w:rsid w:val="00475169"/>
    <w:rsid w:val="004A21B0"/>
    <w:rsid w:val="004A6396"/>
    <w:rsid w:val="004B263B"/>
    <w:rsid w:val="004C3F3A"/>
    <w:rsid w:val="004D6281"/>
    <w:rsid w:val="004E0BCB"/>
    <w:rsid w:val="004F3081"/>
    <w:rsid w:val="005104E7"/>
    <w:rsid w:val="005163C2"/>
    <w:rsid w:val="00521541"/>
    <w:rsid w:val="00526F98"/>
    <w:rsid w:val="0053492F"/>
    <w:rsid w:val="00535ABA"/>
    <w:rsid w:val="005361F4"/>
    <w:rsid w:val="00536E93"/>
    <w:rsid w:val="00550659"/>
    <w:rsid w:val="00550DE8"/>
    <w:rsid w:val="005521B4"/>
    <w:rsid w:val="00555E77"/>
    <w:rsid w:val="00562D34"/>
    <w:rsid w:val="00564D97"/>
    <w:rsid w:val="005725EE"/>
    <w:rsid w:val="00574439"/>
    <w:rsid w:val="00581098"/>
    <w:rsid w:val="00593DE4"/>
    <w:rsid w:val="005B30B1"/>
    <w:rsid w:val="005B4364"/>
    <w:rsid w:val="005B490C"/>
    <w:rsid w:val="005B71AB"/>
    <w:rsid w:val="005D2988"/>
    <w:rsid w:val="005E2716"/>
    <w:rsid w:val="005E6ED6"/>
    <w:rsid w:val="005F0999"/>
    <w:rsid w:val="005F3B05"/>
    <w:rsid w:val="005F6073"/>
    <w:rsid w:val="006034B9"/>
    <w:rsid w:val="0060710D"/>
    <w:rsid w:val="006153EE"/>
    <w:rsid w:val="00615A97"/>
    <w:rsid w:val="006236CF"/>
    <w:rsid w:val="006270F1"/>
    <w:rsid w:val="00635B64"/>
    <w:rsid w:val="00647731"/>
    <w:rsid w:val="00677D9E"/>
    <w:rsid w:val="00680D3B"/>
    <w:rsid w:val="00681B93"/>
    <w:rsid w:val="0068376B"/>
    <w:rsid w:val="0068598A"/>
    <w:rsid w:val="0069170A"/>
    <w:rsid w:val="006964D6"/>
    <w:rsid w:val="006B18B6"/>
    <w:rsid w:val="006C72B6"/>
    <w:rsid w:val="006D4791"/>
    <w:rsid w:val="007006B5"/>
    <w:rsid w:val="00702E6E"/>
    <w:rsid w:val="007036F3"/>
    <w:rsid w:val="00711A0D"/>
    <w:rsid w:val="007177BB"/>
    <w:rsid w:val="00717EA6"/>
    <w:rsid w:val="007242FB"/>
    <w:rsid w:val="007320FA"/>
    <w:rsid w:val="007331DF"/>
    <w:rsid w:val="0075009A"/>
    <w:rsid w:val="00753C4B"/>
    <w:rsid w:val="007607FB"/>
    <w:rsid w:val="007746BC"/>
    <w:rsid w:val="00775C92"/>
    <w:rsid w:val="00780B81"/>
    <w:rsid w:val="00783EC3"/>
    <w:rsid w:val="0079088F"/>
    <w:rsid w:val="00794587"/>
    <w:rsid w:val="007B1377"/>
    <w:rsid w:val="007B7FE6"/>
    <w:rsid w:val="007C0213"/>
    <w:rsid w:val="007C38CC"/>
    <w:rsid w:val="007E0E24"/>
    <w:rsid w:val="007E40B2"/>
    <w:rsid w:val="007E5BFB"/>
    <w:rsid w:val="007E7ACA"/>
    <w:rsid w:val="007F0F61"/>
    <w:rsid w:val="00801681"/>
    <w:rsid w:val="00835654"/>
    <w:rsid w:val="00842758"/>
    <w:rsid w:val="00864266"/>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139A1"/>
    <w:rsid w:val="00917412"/>
    <w:rsid w:val="00920E6E"/>
    <w:rsid w:val="009243DC"/>
    <w:rsid w:val="0092499D"/>
    <w:rsid w:val="00927E70"/>
    <w:rsid w:val="00930628"/>
    <w:rsid w:val="00946EC4"/>
    <w:rsid w:val="0095166A"/>
    <w:rsid w:val="00956CA0"/>
    <w:rsid w:val="00957986"/>
    <w:rsid w:val="00963151"/>
    <w:rsid w:val="00964E3F"/>
    <w:rsid w:val="00982994"/>
    <w:rsid w:val="00994F05"/>
    <w:rsid w:val="009A48D4"/>
    <w:rsid w:val="009B2910"/>
    <w:rsid w:val="009C3249"/>
    <w:rsid w:val="009C6CEA"/>
    <w:rsid w:val="009C71F5"/>
    <w:rsid w:val="009D6644"/>
    <w:rsid w:val="009E2B5C"/>
    <w:rsid w:val="009E71FF"/>
    <w:rsid w:val="009F25AD"/>
    <w:rsid w:val="00A03C4F"/>
    <w:rsid w:val="00A1300A"/>
    <w:rsid w:val="00A1307B"/>
    <w:rsid w:val="00A13EC3"/>
    <w:rsid w:val="00A15878"/>
    <w:rsid w:val="00A260A7"/>
    <w:rsid w:val="00A36291"/>
    <w:rsid w:val="00A402DB"/>
    <w:rsid w:val="00A55861"/>
    <w:rsid w:val="00A62D20"/>
    <w:rsid w:val="00A66E1E"/>
    <w:rsid w:val="00A7041F"/>
    <w:rsid w:val="00A71FF6"/>
    <w:rsid w:val="00A81766"/>
    <w:rsid w:val="00A8578D"/>
    <w:rsid w:val="00A85CF0"/>
    <w:rsid w:val="00A866FA"/>
    <w:rsid w:val="00A86E81"/>
    <w:rsid w:val="00A945EF"/>
    <w:rsid w:val="00A963DF"/>
    <w:rsid w:val="00AB026C"/>
    <w:rsid w:val="00AC49FE"/>
    <w:rsid w:val="00AD2C16"/>
    <w:rsid w:val="00AD4C4B"/>
    <w:rsid w:val="00AF07E0"/>
    <w:rsid w:val="00AF6188"/>
    <w:rsid w:val="00B138EA"/>
    <w:rsid w:val="00B14E54"/>
    <w:rsid w:val="00B16F32"/>
    <w:rsid w:val="00B2641A"/>
    <w:rsid w:val="00B26491"/>
    <w:rsid w:val="00B337D4"/>
    <w:rsid w:val="00B36392"/>
    <w:rsid w:val="00B51794"/>
    <w:rsid w:val="00B61533"/>
    <w:rsid w:val="00B615D3"/>
    <w:rsid w:val="00B73F2C"/>
    <w:rsid w:val="00B77A53"/>
    <w:rsid w:val="00B8170A"/>
    <w:rsid w:val="00B85FBA"/>
    <w:rsid w:val="00BA0B7C"/>
    <w:rsid w:val="00BA2FD5"/>
    <w:rsid w:val="00BB0AFB"/>
    <w:rsid w:val="00BB7B2C"/>
    <w:rsid w:val="00BC1229"/>
    <w:rsid w:val="00BC4DFB"/>
    <w:rsid w:val="00BC6C3B"/>
    <w:rsid w:val="00BE6665"/>
    <w:rsid w:val="00BF1BF8"/>
    <w:rsid w:val="00C32CFC"/>
    <w:rsid w:val="00C54DEE"/>
    <w:rsid w:val="00C72968"/>
    <w:rsid w:val="00C902C0"/>
    <w:rsid w:val="00C92E07"/>
    <w:rsid w:val="00C9491D"/>
    <w:rsid w:val="00CA4104"/>
    <w:rsid w:val="00CA56AF"/>
    <w:rsid w:val="00CA62EB"/>
    <w:rsid w:val="00CA6763"/>
    <w:rsid w:val="00CB336D"/>
    <w:rsid w:val="00CB3A39"/>
    <w:rsid w:val="00CB5766"/>
    <w:rsid w:val="00CC023E"/>
    <w:rsid w:val="00CC3F08"/>
    <w:rsid w:val="00CD14BE"/>
    <w:rsid w:val="00CD40D7"/>
    <w:rsid w:val="00CE2172"/>
    <w:rsid w:val="00CE7CCA"/>
    <w:rsid w:val="00D012B7"/>
    <w:rsid w:val="00D02456"/>
    <w:rsid w:val="00D028F7"/>
    <w:rsid w:val="00D05947"/>
    <w:rsid w:val="00D103D3"/>
    <w:rsid w:val="00D22E4C"/>
    <w:rsid w:val="00D26D21"/>
    <w:rsid w:val="00D4073E"/>
    <w:rsid w:val="00D578B5"/>
    <w:rsid w:val="00D6336E"/>
    <w:rsid w:val="00D76C75"/>
    <w:rsid w:val="00D775B4"/>
    <w:rsid w:val="00DB1E98"/>
    <w:rsid w:val="00DB39F0"/>
    <w:rsid w:val="00DD416E"/>
    <w:rsid w:val="00DE285C"/>
    <w:rsid w:val="00DF44B6"/>
    <w:rsid w:val="00DF4F7A"/>
    <w:rsid w:val="00E00F15"/>
    <w:rsid w:val="00E07FBF"/>
    <w:rsid w:val="00E11BC7"/>
    <w:rsid w:val="00E17C3D"/>
    <w:rsid w:val="00E2552A"/>
    <w:rsid w:val="00E26321"/>
    <w:rsid w:val="00E2668A"/>
    <w:rsid w:val="00E3664B"/>
    <w:rsid w:val="00E51779"/>
    <w:rsid w:val="00E531C4"/>
    <w:rsid w:val="00E558DC"/>
    <w:rsid w:val="00E60C76"/>
    <w:rsid w:val="00E80AB7"/>
    <w:rsid w:val="00E8128A"/>
    <w:rsid w:val="00E8312B"/>
    <w:rsid w:val="00E8529B"/>
    <w:rsid w:val="00E87D3B"/>
    <w:rsid w:val="00EA2A9D"/>
    <w:rsid w:val="00EA4AB9"/>
    <w:rsid w:val="00EB09DE"/>
    <w:rsid w:val="00EC246C"/>
    <w:rsid w:val="00EC522A"/>
    <w:rsid w:val="00ED0892"/>
    <w:rsid w:val="00ED3F2F"/>
    <w:rsid w:val="00EE2FBE"/>
    <w:rsid w:val="00EE68CC"/>
    <w:rsid w:val="00EF46FF"/>
    <w:rsid w:val="00F01CF7"/>
    <w:rsid w:val="00F120BF"/>
    <w:rsid w:val="00F20FA7"/>
    <w:rsid w:val="00F21B5A"/>
    <w:rsid w:val="00F260C0"/>
    <w:rsid w:val="00F26E92"/>
    <w:rsid w:val="00F27AC3"/>
    <w:rsid w:val="00F30E0E"/>
    <w:rsid w:val="00F37F5B"/>
    <w:rsid w:val="00F51535"/>
    <w:rsid w:val="00F73E17"/>
    <w:rsid w:val="00F75506"/>
    <w:rsid w:val="00F7590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0E1929"/>
    <w:rsid w:val="0013230C"/>
    <w:rsid w:val="001607A6"/>
    <w:rsid w:val="001A0FDC"/>
    <w:rsid w:val="001F2554"/>
    <w:rsid w:val="00202B47"/>
    <w:rsid w:val="0020579F"/>
    <w:rsid w:val="00216129"/>
    <w:rsid w:val="00244BCC"/>
    <w:rsid w:val="002A102B"/>
    <w:rsid w:val="002A3D99"/>
    <w:rsid w:val="002B017E"/>
    <w:rsid w:val="002F7927"/>
    <w:rsid w:val="00350E7B"/>
    <w:rsid w:val="003735C9"/>
    <w:rsid w:val="00426D4E"/>
    <w:rsid w:val="004533CA"/>
    <w:rsid w:val="004900EB"/>
    <w:rsid w:val="004C7F3E"/>
    <w:rsid w:val="004D6281"/>
    <w:rsid w:val="005A51D7"/>
    <w:rsid w:val="005D2988"/>
    <w:rsid w:val="00615A97"/>
    <w:rsid w:val="006236CF"/>
    <w:rsid w:val="00647731"/>
    <w:rsid w:val="006C2725"/>
    <w:rsid w:val="006E3EB4"/>
    <w:rsid w:val="007006B5"/>
    <w:rsid w:val="007036F3"/>
    <w:rsid w:val="007177BB"/>
    <w:rsid w:val="007331DF"/>
    <w:rsid w:val="007C254A"/>
    <w:rsid w:val="007E7ACA"/>
    <w:rsid w:val="0080040C"/>
    <w:rsid w:val="008A4CD1"/>
    <w:rsid w:val="009139A1"/>
    <w:rsid w:val="009E2B5C"/>
    <w:rsid w:val="009E3AAE"/>
    <w:rsid w:val="00A55861"/>
    <w:rsid w:val="00A70E51"/>
    <w:rsid w:val="00AB026C"/>
    <w:rsid w:val="00C75ECB"/>
    <w:rsid w:val="00CA56AF"/>
    <w:rsid w:val="00CB336D"/>
    <w:rsid w:val="00D45877"/>
    <w:rsid w:val="00D45E2A"/>
    <w:rsid w:val="00D775B4"/>
    <w:rsid w:val="00DE0F45"/>
    <w:rsid w:val="00DF44D5"/>
    <w:rsid w:val="00E11BC7"/>
    <w:rsid w:val="00E3664B"/>
    <w:rsid w:val="00ED2A71"/>
    <w:rsid w:val="00ED3F2F"/>
    <w:rsid w:val="00F75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2018-03-08T06:56:00Z</cp:lastPrinted>
  <dcterms:created xsi:type="dcterms:W3CDTF">2026-03-18T07:31:00Z</dcterms:created>
  <dcterms:modified xsi:type="dcterms:W3CDTF">2026-03-20T11:42:00Z</dcterms:modified>
</cp:coreProperties>
</file>