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F94A" w14:textId="35D93C5C" w:rsidR="005539FB" w:rsidRDefault="005539FB" w:rsidP="00D45EC2">
      <w:pPr>
        <w:ind w:left="5387" w:right="278"/>
      </w:pPr>
      <w:r>
        <w:t>P</w:t>
      </w:r>
      <w:r w:rsidR="00EE3F77">
        <w:t>RITARTA</w:t>
      </w:r>
    </w:p>
    <w:p w14:paraId="741C86B0" w14:textId="69ED5628" w:rsidR="005539FB" w:rsidRDefault="005539FB" w:rsidP="00D45EC2">
      <w:pPr>
        <w:pStyle w:val="Pagrindiniotekstotrauka2"/>
        <w:ind w:left="5387" w:right="278" w:firstLine="0"/>
        <w:jc w:val="left"/>
      </w:pPr>
      <w:r>
        <w:t>Kretingos rajono savivaldybės tarybos</w:t>
      </w:r>
    </w:p>
    <w:p w14:paraId="056802FB" w14:textId="1B486EA8" w:rsidR="005539FB" w:rsidRDefault="005539FB" w:rsidP="00D45EC2">
      <w:pPr>
        <w:ind w:left="5387"/>
        <w:rPr>
          <w:b/>
        </w:rPr>
      </w:pPr>
      <w:r>
        <w:t>20</w:t>
      </w:r>
      <w:r w:rsidR="00F737FA">
        <w:t>2</w:t>
      </w:r>
      <w:r w:rsidR="00652275">
        <w:t>6</w:t>
      </w:r>
      <w:r>
        <w:t xml:space="preserve"> m.</w:t>
      </w:r>
      <w:r w:rsidR="002B6B12">
        <w:t xml:space="preserve"> </w:t>
      </w:r>
      <w:r w:rsidR="00E87C11">
        <w:t xml:space="preserve">vasario </w:t>
      </w:r>
      <w:r w:rsidR="00110FE1">
        <w:t>26</w:t>
      </w:r>
      <w:r w:rsidR="00E87C11">
        <w:t xml:space="preserve"> </w:t>
      </w:r>
      <w:r>
        <w:t>d. sprendimu Nr. T2-</w:t>
      </w:r>
      <w:r w:rsidR="00110FE1">
        <w:t>4</w:t>
      </w:r>
      <w:r w:rsidR="00E54F95">
        <w:t>5</w:t>
      </w:r>
      <w:r w:rsidR="00F7773B">
        <w:t xml:space="preserve"> </w:t>
      </w:r>
    </w:p>
    <w:p w14:paraId="78DE592B" w14:textId="77777777" w:rsidR="00632B6F" w:rsidRDefault="00632B6F" w:rsidP="0052739E">
      <w:pPr>
        <w:rPr>
          <w:b/>
        </w:rPr>
      </w:pPr>
    </w:p>
    <w:p w14:paraId="050FC7E1" w14:textId="77777777" w:rsidR="00090EE8" w:rsidRDefault="005E0195" w:rsidP="0052739E">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374C97FC" w:rsidR="002F4050" w:rsidRDefault="005E0195" w:rsidP="0052739E">
      <w:pPr>
        <w:jc w:val="center"/>
        <w:rPr>
          <w:b/>
        </w:rPr>
      </w:pPr>
      <w:r w:rsidRPr="005E0195">
        <w:rPr>
          <w:b/>
        </w:rPr>
        <w:t>20</w:t>
      </w:r>
      <w:r w:rsidR="00F737FA">
        <w:rPr>
          <w:b/>
        </w:rPr>
        <w:t>2</w:t>
      </w:r>
      <w:r w:rsidR="00652275">
        <w:rPr>
          <w:b/>
        </w:rPr>
        <w:t>5</w:t>
      </w:r>
      <w:r w:rsidRPr="005E0195">
        <w:rPr>
          <w:b/>
        </w:rPr>
        <w:t xml:space="preserve"> METŲ VEIKLOS ATASKAITA</w:t>
      </w:r>
    </w:p>
    <w:p w14:paraId="735754FE" w14:textId="77777777" w:rsidR="00632B6F" w:rsidRDefault="00632B6F" w:rsidP="0052739E">
      <w:pPr>
        <w:rPr>
          <w:b/>
        </w:rPr>
      </w:pPr>
    </w:p>
    <w:p w14:paraId="78647B72" w14:textId="2B5131FB" w:rsidR="000E6B2F" w:rsidRPr="000F51E0" w:rsidRDefault="00143E0C" w:rsidP="0052739E">
      <w:pPr>
        <w:ind w:firstLine="851"/>
        <w:jc w:val="both"/>
        <w:rPr>
          <w:color w:val="FF0000"/>
        </w:rPr>
      </w:pPr>
      <w:r w:rsidRPr="00DA67D4">
        <w:t xml:space="preserve">Kretingos rajono savivaldybės (toliau – Savivaldybė) antikorupcijos komisija (toliau – Komisija) Kretingos rajono </w:t>
      </w:r>
      <w:r w:rsidR="00871C26" w:rsidRPr="00DA67D4">
        <w:t xml:space="preserve">savivaldybės tarybos (toliau </w:t>
      </w:r>
      <w:r w:rsidRPr="00DA67D4">
        <w:t>– Taryba) 20</w:t>
      </w:r>
      <w:r w:rsidR="00BD6051" w:rsidRPr="00DA67D4">
        <w:t>2</w:t>
      </w:r>
      <w:r w:rsidR="00BE4800" w:rsidRPr="00DA67D4">
        <w:t>4</w:t>
      </w:r>
      <w:r w:rsidR="00916279" w:rsidRPr="00DA67D4">
        <w:t xml:space="preserve"> m. </w:t>
      </w:r>
      <w:r w:rsidRPr="00DA67D4">
        <w:t>sprendim</w:t>
      </w:r>
      <w:r w:rsidR="00BE4800" w:rsidRPr="00DA67D4">
        <w:t>u</w:t>
      </w:r>
      <w:r w:rsidRPr="00DA67D4">
        <w:t xml:space="preserve"> Nr. T2</w:t>
      </w:r>
      <w:r w:rsidR="00DB19D6" w:rsidRPr="00DA67D4">
        <w:t>-</w:t>
      </w:r>
      <w:r w:rsidR="00BE4800" w:rsidRPr="00DA67D4">
        <w:t>98</w:t>
      </w:r>
      <w:r w:rsidR="00FE66C3" w:rsidRPr="00DA67D4">
        <w:t xml:space="preserve"> </w:t>
      </w:r>
      <w:r w:rsidRPr="00DA67D4">
        <w:t>sudaryta iš Tarybos narių:</w:t>
      </w:r>
      <w:r w:rsidR="00FE66C3" w:rsidRPr="00DA67D4">
        <w:t xml:space="preserve"> </w:t>
      </w:r>
      <w:r w:rsidR="00BE4800" w:rsidRPr="00DA67D4">
        <w:t>Tomo Abelkio</w:t>
      </w:r>
      <w:r w:rsidR="00652275">
        <w:t xml:space="preserve"> (komisijos pirmininkas)</w:t>
      </w:r>
      <w:r w:rsidR="00BE4800" w:rsidRPr="00DA67D4">
        <w:t xml:space="preserve">, </w:t>
      </w:r>
      <w:r w:rsidR="00652275" w:rsidRPr="00DA67D4">
        <w:t>Viliaus Adomaičio</w:t>
      </w:r>
      <w:r w:rsidR="00652275">
        <w:t xml:space="preserve"> (komisijos pirmininko pavaduotojas)</w:t>
      </w:r>
      <w:r w:rsidR="00652275" w:rsidRPr="00DA67D4">
        <w:t xml:space="preserve"> </w:t>
      </w:r>
      <w:r w:rsidR="00FE66C3" w:rsidRPr="00DA67D4">
        <w:t xml:space="preserve">Jolantos </w:t>
      </w:r>
      <w:r w:rsidR="00677B86" w:rsidRPr="00DA67D4">
        <w:t xml:space="preserve">Gedvilaitės, </w:t>
      </w:r>
      <w:r w:rsidR="00BE4800" w:rsidRPr="00DA67D4">
        <w:t>Mindaugo Černeckio</w:t>
      </w:r>
      <w:r w:rsidR="00FE66C3" w:rsidRPr="00DA67D4">
        <w:t>, Egidijaus Gedvilo</w:t>
      </w:r>
      <w:r w:rsidRPr="00DA67D4">
        <w:t>.</w:t>
      </w:r>
      <w:r w:rsidRPr="000F51E0">
        <w:rPr>
          <w:color w:val="FF0000"/>
        </w:rPr>
        <w:t xml:space="preserve"> </w:t>
      </w:r>
    </w:p>
    <w:p w14:paraId="41E0C943" w14:textId="4A6787B3" w:rsidR="007B7A5F" w:rsidRPr="00865C45" w:rsidRDefault="00A04BFA" w:rsidP="0052739E">
      <w:pPr>
        <w:ind w:firstLine="851"/>
        <w:jc w:val="both"/>
      </w:pPr>
      <w:r w:rsidRPr="00865C45">
        <w:t>Komisija nuolat</w:t>
      </w:r>
      <w:r w:rsidR="007B7A5F" w:rsidRPr="00865C45">
        <w:t xml:space="preserve"> kontroliuoja, kad Savivaldybės administracijoje būtų vykdomi korupcijos prevenciją reglamentuojančių teisės aktų reikalavimai; teikia pasiūlymus dėl korupcijos prevencijos savivaldybės įmonėms, biudžetinėms įstaigoms, viešosioms įstaigoms, kurių steigėja yra </w:t>
      </w:r>
      <w:r w:rsidR="0052739E" w:rsidRPr="00865C45">
        <w:t>S</w:t>
      </w:r>
      <w:r w:rsidR="007B7A5F" w:rsidRPr="00865C45">
        <w:t xml:space="preserve">avivaldybė, įstatymų numatyta tvarka </w:t>
      </w:r>
      <w:r w:rsidR="0052739E" w:rsidRPr="00865C45">
        <w:t>S</w:t>
      </w:r>
      <w:r w:rsidR="00C67DE0">
        <w:t>avivaldybės perduotą turtą valdančioms</w:t>
      </w:r>
      <w:r w:rsidR="007B7A5F" w:rsidRPr="00865C45">
        <w:t>, naudoja</w:t>
      </w:r>
      <w:r w:rsidR="00C67DE0">
        <w:t>nčioms</w:t>
      </w:r>
      <w:r w:rsidR="007B7A5F" w:rsidRPr="00865C45">
        <w:t xml:space="preserve"> ir juo disponuoja</w:t>
      </w:r>
      <w:r w:rsidR="00C67DE0">
        <w:t>nčioms</w:t>
      </w:r>
      <w:r w:rsidR="007B7A5F" w:rsidRPr="00865C45">
        <w:t xml:space="preserve"> patikėjimo teise; teikia pasiūlymus Tarybai dėl Savivaldybės įstaigų, </w:t>
      </w:r>
      <w:r w:rsidR="0052739E" w:rsidRPr="00865C45">
        <w:t>S</w:t>
      </w:r>
      <w:r w:rsidR="007B7A5F" w:rsidRPr="00865C45">
        <w:t xml:space="preserve">avivaldybės kontroliuojamų įmonių, taip pat viešųjų įstaigų, kurių viena iš steigėjų yra </w:t>
      </w:r>
      <w:r w:rsidR="0052739E" w:rsidRPr="00865C45">
        <w:t>S</w:t>
      </w:r>
      <w:r w:rsidR="007B7A5F" w:rsidRPr="00865C45">
        <w:t>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6795EB20" w14:textId="5EC44273" w:rsidR="009538E1" w:rsidRDefault="00A04BFA" w:rsidP="0052739E">
      <w:pPr>
        <w:ind w:firstLine="851"/>
        <w:jc w:val="both"/>
        <w:rPr>
          <w:rFonts w:eastAsia="Calibri"/>
          <w:lang w:eastAsia="en-US"/>
        </w:rPr>
      </w:pPr>
      <w:r w:rsidRPr="00865C45">
        <w:t>Komisija</w:t>
      </w:r>
      <w:r w:rsidR="00DB19D6" w:rsidRPr="00865C45">
        <w:t>,</w:t>
      </w:r>
      <w:r w:rsidRPr="00865C45">
        <w:t xml:space="preserve"> vykdydama savo veiklą</w:t>
      </w:r>
      <w:r w:rsidR="00DB19D6" w:rsidRPr="00865C45">
        <w:t>,</w:t>
      </w:r>
      <w:r w:rsidRPr="00865C45">
        <w:t xml:space="preserve"> nuolat i</w:t>
      </w:r>
      <w:r w:rsidR="005F5992" w:rsidRPr="00865C45">
        <w:t>nform</w:t>
      </w:r>
      <w:r w:rsidRPr="00865C45">
        <w:t>uoja</w:t>
      </w:r>
      <w:r w:rsidR="005F5992" w:rsidRPr="00865C45">
        <w:t xml:space="preserve"> visuomenę apie savo veiklą, vykdomas korupcijos prevencijos p</w:t>
      </w:r>
      <w:r w:rsidR="00B169AB" w:rsidRPr="00865C45">
        <w:t>riemones Savivaldybėje,</w:t>
      </w:r>
      <w:r w:rsidR="00AF6CD1" w:rsidRPr="00865C45">
        <w:t xml:space="preserve"> a</w:t>
      </w:r>
      <w:r w:rsidR="00CA31CA" w:rsidRPr="00865C45">
        <w:rPr>
          <w:rFonts w:eastAsia="Calibri"/>
          <w:lang w:eastAsia="en-US"/>
        </w:rPr>
        <w:t>tnaujin</w:t>
      </w:r>
      <w:r w:rsidRPr="00865C45">
        <w:rPr>
          <w:rFonts w:eastAsia="Calibri"/>
          <w:lang w:eastAsia="en-US"/>
        </w:rPr>
        <w:t>a</w:t>
      </w:r>
      <w:r w:rsidR="00CA31CA" w:rsidRPr="00865C45">
        <w:rPr>
          <w:rFonts w:eastAsia="Calibri"/>
          <w:lang w:eastAsia="en-US"/>
        </w:rPr>
        <w:t xml:space="preserve"> </w:t>
      </w:r>
      <w:r w:rsidR="004A430F" w:rsidRPr="00865C45">
        <w:rPr>
          <w:rFonts w:eastAsia="Calibri"/>
          <w:lang w:eastAsia="en-US"/>
        </w:rPr>
        <w:t>informacij</w:t>
      </w:r>
      <w:r w:rsidR="005F5992" w:rsidRPr="00865C45">
        <w:rPr>
          <w:rFonts w:eastAsia="Calibri"/>
          <w:lang w:eastAsia="en-US"/>
        </w:rPr>
        <w:t>ą</w:t>
      </w:r>
      <w:r w:rsidR="00B169AB" w:rsidRPr="00865C45">
        <w:rPr>
          <w:rFonts w:eastAsia="Calibri"/>
          <w:lang w:eastAsia="en-US"/>
        </w:rPr>
        <w:t xml:space="preserve"> S</w:t>
      </w:r>
      <w:r w:rsidR="00CA31CA" w:rsidRPr="00865C45">
        <w:rPr>
          <w:rFonts w:eastAsia="Calibri"/>
          <w:lang w:eastAsia="en-US"/>
        </w:rPr>
        <w:t xml:space="preserve">avivaldybės interneto svetainės </w:t>
      </w:r>
      <w:hyperlink r:id="rId7" w:history="1">
        <w:r w:rsidR="00CA31CA" w:rsidRPr="00865C45">
          <w:rPr>
            <w:rFonts w:eastAsia="Calibri"/>
            <w:u w:val="single"/>
            <w:lang w:eastAsia="en-US"/>
          </w:rPr>
          <w:t>www.kretinga.lt</w:t>
        </w:r>
      </w:hyperlink>
      <w:r w:rsidR="00CA31CA" w:rsidRPr="00865C45">
        <w:rPr>
          <w:rFonts w:eastAsia="Calibri"/>
          <w:lang w:eastAsia="en-US"/>
        </w:rPr>
        <w:t xml:space="preserve"> s</w:t>
      </w:r>
      <w:r w:rsidR="004A430F" w:rsidRPr="00865C45">
        <w:rPr>
          <w:rFonts w:eastAsia="Calibri"/>
          <w:lang w:eastAsia="en-US"/>
        </w:rPr>
        <w:t>kiltyje „Korupcijos prevencija“</w:t>
      </w:r>
      <w:r w:rsidR="00B169AB" w:rsidRPr="00865C45">
        <w:rPr>
          <w:rFonts w:eastAsia="Calibri"/>
          <w:lang w:eastAsia="en-US"/>
        </w:rPr>
        <w:t>,</w:t>
      </w:r>
      <w:r w:rsidR="004A430F" w:rsidRPr="00865C45">
        <w:rPr>
          <w:rFonts w:eastAsia="Calibri"/>
          <w:lang w:eastAsia="en-US"/>
        </w:rPr>
        <w:t xml:space="preserve"> </w:t>
      </w:r>
      <w:r w:rsidR="000E6B2F" w:rsidRPr="00865C45">
        <w:rPr>
          <w:rFonts w:eastAsia="Calibri"/>
          <w:lang w:eastAsia="en-US"/>
        </w:rPr>
        <w:t xml:space="preserve">atsižvelgiant į </w:t>
      </w:r>
      <w:r w:rsidR="004A430F" w:rsidRPr="00865C45">
        <w:rPr>
          <w:rFonts w:eastAsia="Calibri"/>
          <w:lang w:eastAsia="en-US"/>
        </w:rPr>
        <w:t>Specialiųjų tyrimų tarnybos reikalavimus.</w:t>
      </w:r>
    </w:p>
    <w:p w14:paraId="0116A2E3" w14:textId="38843F7C" w:rsidR="00865C45" w:rsidRPr="00394B8E" w:rsidRDefault="00F64E5D" w:rsidP="0052739E">
      <w:pPr>
        <w:ind w:firstLine="851"/>
        <w:jc w:val="both"/>
        <w:rPr>
          <w:rFonts w:eastAsia="Calibri"/>
          <w:lang w:eastAsia="en-US"/>
        </w:rPr>
      </w:pPr>
      <w:r w:rsidRPr="00394B8E">
        <w:rPr>
          <w:rFonts w:eastAsia="Calibri"/>
          <w:lang w:eastAsia="en-US"/>
        </w:rPr>
        <w:t>202</w:t>
      </w:r>
      <w:r w:rsidR="00652275">
        <w:rPr>
          <w:rFonts w:eastAsia="Calibri"/>
          <w:lang w:eastAsia="en-US"/>
        </w:rPr>
        <w:t>5</w:t>
      </w:r>
      <w:r w:rsidRPr="00394B8E">
        <w:rPr>
          <w:rFonts w:eastAsia="Calibri"/>
          <w:lang w:eastAsia="en-US"/>
        </w:rPr>
        <w:t xml:space="preserve"> m. kovo 2</w:t>
      </w:r>
      <w:r w:rsidR="00652275">
        <w:rPr>
          <w:rFonts w:eastAsia="Calibri"/>
          <w:lang w:eastAsia="en-US"/>
        </w:rPr>
        <w:t>7</w:t>
      </w:r>
      <w:r w:rsidRPr="00394B8E">
        <w:rPr>
          <w:rFonts w:eastAsia="Calibri"/>
          <w:lang w:eastAsia="en-US"/>
        </w:rPr>
        <w:t xml:space="preserve"> d. Kretingos rajono savivaldybės tarybos</w:t>
      </w:r>
      <w:r w:rsidR="00C67DE0">
        <w:rPr>
          <w:rFonts w:eastAsia="Calibri"/>
          <w:lang w:eastAsia="en-US"/>
        </w:rPr>
        <w:t xml:space="preserve"> sprendimu Nr. T2-</w:t>
      </w:r>
      <w:r w:rsidR="00652275">
        <w:rPr>
          <w:rFonts w:eastAsia="Calibri"/>
          <w:lang w:eastAsia="en-US"/>
        </w:rPr>
        <w:t>80</w:t>
      </w:r>
      <w:r w:rsidR="00C67DE0">
        <w:rPr>
          <w:rFonts w:eastAsia="Calibri"/>
          <w:lang w:eastAsia="en-US"/>
        </w:rPr>
        <w:t xml:space="preserve"> pritarta </w:t>
      </w:r>
      <w:r w:rsidRPr="00394B8E">
        <w:rPr>
          <w:rFonts w:eastAsia="Calibri"/>
          <w:lang w:eastAsia="en-US"/>
        </w:rPr>
        <w:t>Kretingos rajono savivaldybės 202</w:t>
      </w:r>
      <w:r w:rsidR="00652275">
        <w:rPr>
          <w:rFonts w:eastAsia="Calibri"/>
          <w:lang w:eastAsia="en-US"/>
        </w:rPr>
        <w:t>4</w:t>
      </w:r>
      <w:r w:rsidRPr="00394B8E">
        <w:rPr>
          <w:rFonts w:eastAsia="Calibri"/>
          <w:lang w:eastAsia="en-US"/>
        </w:rPr>
        <w:t>–202</w:t>
      </w:r>
      <w:r w:rsidR="00652275">
        <w:rPr>
          <w:rFonts w:eastAsia="Calibri"/>
          <w:lang w:eastAsia="en-US"/>
        </w:rPr>
        <w:t>6</w:t>
      </w:r>
      <w:r w:rsidRPr="00394B8E">
        <w:rPr>
          <w:rFonts w:eastAsia="Calibri"/>
          <w:lang w:eastAsia="en-US"/>
        </w:rPr>
        <w:t xml:space="preserve"> metų korupcijos prevencijos programos 202</w:t>
      </w:r>
      <w:r w:rsidR="00652275">
        <w:rPr>
          <w:rFonts w:eastAsia="Calibri"/>
          <w:lang w:eastAsia="en-US"/>
        </w:rPr>
        <w:t>4</w:t>
      </w:r>
      <w:r w:rsidRPr="00394B8E">
        <w:rPr>
          <w:rFonts w:eastAsia="Calibri"/>
          <w:lang w:eastAsia="en-US"/>
        </w:rPr>
        <w:t xml:space="preserve"> metų priemonių įgyvendinimui ir Kretingos rajono savivaldybės antikorupcijos komisijos 202</w:t>
      </w:r>
      <w:r w:rsidR="00652275">
        <w:rPr>
          <w:rFonts w:eastAsia="Calibri"/>
          <w:lang w:eastAsia="en-US"/>
        </w:rPr>
        <w:t>4</w:t>
      </w:r>
      <w:r w:rsidRPr="00394B8E">
        <w:rPr>
          <w:rFonts w:eastAsia="Calibri"/>
          <w:lang w:eastAsia="en-US"/>
        </w:rPr>
        <w:t xml:space="preserve"> metų veiklos ataskaitai.</w:t>
      </w:r>
    </w:p>
    <w:p w14:paraId="6A285925" w14:textId="6F1B618E" w:rsidR="00632B6F" w:rsidRPr="000F51E0" w:rsidRDefault="00D15316" w:rsidP="0052739E">
      <w:pPr>
        <w:ind w:firstLine="851"/>
        <w:jc w:val="both"/>
        <w:rPr>
          <w:b/>
          <w:color w:val="FF0000"/>
        </w:rPr>
      </w:pPr>
      <w:r w:rsidRPr="00865C45">
        <w:t>202</w:t>
      </w:r>
      <w:r w:rsidR="00405FC6">
        <w:t>5</w:t>
      </w:r>
      <w:r w:rsidRPr="00865C45">
        <w:t xml:space="preserve"> m.</w:t>
      </w:r>
      <w:r w:rsidR="001F6EB1" w:rsidRPr="00865C45">
        <w:t xml:space="preserve"> </w:t>
      </w:r>
      <w:r w:rsidRPr="00865C45">
        <w:t>į</w:t>
      </w:r>
      <w:r w:rsidR="00632B6F" w:rsidRPr="00865C45">
        <w:t xml:space="preserve">vyko </w:t>
      </w:r>
      <w:r w:rsidR="00405FC6">
        <w:t>du</w:t>
      </w:r>
      <w:r w:rsidR="00632B6F" w:rsidRPr="000F51E0">
        <w:rPr>
          <w:color w:val="FF0000"/>
        </w:rPr>
        <w:t xml:space="preserve"> </w:t>
      </w:r>
      <w:r w:rsidR="00632B6F" w:rsidRPr="00865C45">
        <w:t>Komisijos posėd</w:t>
      </w:r>
      <w:r w:rsidR="00677A21" w:rsidRPr="00865C45">
        <w:t>žiai</w:t>
      </w:r>
      <w:r w:rsidR="00632B6F" w:rsidRPr="00865C45">
        <w:t>.</w:t>
      </w:r>
    </w:p>
    <w:p w14:paraId="28F0DED9" w14:textId="7D9B5BF4" w:rsidR="006033F3" w:rsidRDefault="00405FC6" w:rsidP="0052739E">
      <w:pPr>
        <w:ind w:firstLine="851"/>
        <w:jc w:val="both"/>
      </w:pPr>
      <w:r>
        <w:t>V</w:t>
      </w:r>
      <w:r w:rsidR="00677A21" w:rsidRPr="00865C45">
        <w:t>ykd</w:t>
      </w:r>
      <w:r>
        <w:t>oma</w:t>
      </w:r>
      <w:r w:rsidR="00677A21" w:rsidRPr="00865C45">
        <w:t xml:space="preserve"> </w:t>
      </w:r>
      <w:r w:rsidR="00AA3F78" w:rsidRPr="00865C45">
        <w:t>Kretingos rajono savivaldy</w:t>
      </w:r>
      <w:r w:rsidR="000144DE" w:rsidRPr="00865C45">
        <w:t>bės korupcijos prevencijos 20</w:t>
      </w:r>
      <w:r w:rsidR="007B7A5F" w:rsidRPr="00865C45">
        <w:t>2</w:t>
      </w:r>
      <w:r w:rsidR="00865C45" w:rsidRPr="00865C45">
        <w:t>4</w:t>
      </w:r>
      <w:r w:rsidR="00C67DE0">
        <w:t>–</w:t>
      </w:r>
      <w:r w:rsidR="00AA3F78" w:rsidRPr="00865C45">
        <w:t>20</w:t>
      </w:r>
      <w:r w:rsidR="00571BE1" w:rsidRPr="00865C45">
        <w:t>2</w:t>
      </w:r>
      <w:r w:rsidR="00865C45" w:rsidRPr="00865C45">
        <w:t>6</w:t>
      </w:r>
      <w:r w:rsidR="00571BE1" w:rsidRPr="00865C45">
        <w:t xml:space="preserve"> </w:t>
      </w:r>
      <w:r w:rsidR="00AA3F78" w:rsidRPr="00865C45">
        <w:t>m. programa</w:t>
      </w:r>
      <w:r w:rsidR="006033F3" w:rsidRPr="00865C45">
        <w:t xml:space="preserve"> (toliau – Programa)</w:t>
      </w:r>
      <w:r w:rsidR="005458C5" w:rsidRPr="00865C45">
        <w:t>, kuri užtikrina veiksmingą korupcijos prevencijos, antikorupcinio švietimo priemonių vykdymą Savivaldybės institucijose, Savivaldybės valdomose įmonėse ir įstaigose</w:t>
      </w:r>
      <w:r w:rsidR="00316F32" w:rsidRPr="00865C45">
        <w:t>.</w:t>
      </w:r>
    </w:p>
    <w:p w14:paraId="304259AD" w14:textId="4E45754D" w:rsidR="0062631F" w:rsidRDefault="00F7773B" w:rsidP="0052739E">
      <w:pPr>
        <w:ind w:firstLine="851"/>
        <w:jc w:val="both"/>
      </w:pPr>
      <w:r>
        <w:t>2025-10-10 s</w:t>
      </w:r>
      <w:r w:rsidR="0062631F" w:rsidRPr="0062631F">
        <w:t>trateginės atsparumo korupcijai vertinimo ataskaitos rengimui Lietuvos Respublikos specialiųjų tyrimų tarnybai</w:t>
      </w:r>
      <w:r>
        <w:t xml:space="preserve"> </w:t>
      </w:r>
      <w:r w:rsidR="0062631F" w:rsidRPr="0062631F">
        <w:t xml:space="preserve">pateikta informacija apie </w:t>
      </w:r>
      <w:r w:rsidR="0062631F">
        <w:t>galimas</w:t>
      </w:r>
      <w:r w:rsidR="0062631F" w:rsidRPr="0062631F">
        <w:t xml:space="preserve"> korupcinio pobūdžio rizikas savivaldybės administracijoje ir/arba koordinuojamose institucijose.</w:t>
      </w:r>
    </w:p>
    <w:p w14:paraId="193F0A41" w14:textId="590066B6" w:rsidR="00F7773B" w:rsidRDefault="00F7773B" w:rsidP="0052739E">
      <w:pPr>
        <w:ind w:firstLine="851"/>
        <w:jc w:val="both"/>
      </w:pPr>
      <w:r>
        <w:t xml:space="preserve">2025-11-27 </w:t>
      </w:r>
      <w:r w:rsidRPr="00F7773B">
        <w:t>Kretingos rajono savivaldybės taryba sprendimu Nr. T2-328 „Dėl Kretingos rajono savivaldybės mero rezervo sudarymo ir naudojimo tvarkos aprašo patvirtinimo“ patvirtino Kretingos rajono savivaldybės mero rezervo sudarymo ir naudojimo tvarkos aprašą, kuriame numatyti Lietuvos Respublikos specialiųjų tyrimų tarnybos parengtoje korupcijos rizikos analizės išvadoje Kretingos rajono, Šiaulių rajono, Širvintų rajono, Tauragės rajono ir Telšių rajono savivaldybių mero rezervo lėšų skyrimo ir naudojimo procesuose pateikti pasiūlymai.</w:t>
      </w:r>
    </w:p>
    <w:p w14:paraId="1E787069" w14:textId="77777777" w:rsidR="00F7773B" w:rsidRDefault="007F7AE4" w:rsidP="00F7773B">
      <w:pPr>
        <w:ind w:firstLine="851"/>
        <w:jc w:val="both"/>
      </w:pPr>
      <w:r w:rsidRPr="00865C45">
        <w:t>Tarptautin</w:t>
      </w:r>
      <w:r w:rsidR="00677A21" w:rsidRPr="00865C45">
        <w:t>ės</w:t>
      </w:r>
      <w:r w:rsidRPr="00865C45">
        <w:t xml:space="preserve"> Antikorupcijos dien</w:t>
      </w:r>
      <w:r w:rsidR="00677A21" w:rsidRPr="00865C45">
        <w:t>os proga</w:t>
      </w:r>
      <w:r w:rsidR="000144DE" w:rsidRPr="00865C45">
        <w:t>,</w:t>
      </w:r>
      <w:r w:rsidRPr="00865C45">
        <w:t xml:space="preserve"> </w:t>
      </w:r>
      <w:r w:rsidR="00627512" w:rsidRPr="00865C45">
        <w:rPr>
          <w:bCs/>
        </w:rPr>
        <w:t xml:space="preserve">gruodžio mėn. </w:t>
      </w:r>
      <w:r w:rsidR="00677A21" w:rsidRPr="00865C45">
        <w:rPr>
          <w:bCs/>
        </w:rPr>
        <w:t>surengtas kūrybinių darbų ko</w:t>
      </w:r>
      <w:r w:rsidR="00E64AF1" w:rsidRPr="00865C45">
        <w:rPr>
          <w:bCs/>
        </w:rPr>
        <w:t>nkursas „Mes – prieš korupciją“.</w:t>
      </w:r>
      <w:r w:rsidR="00677A21" w:rsidRPr="00865C45">
        <w:rPr>
          <w:bCs/>
        </w:rPr>
        <w:t xml:space="preserve"> </w:t>
      </w:r>
      <w:r w:rsidR="003A214A" w:rsidRPr="003A214A">
        <w:rPr>
          <w:bCs/>
        </w:rPr>
        <w:t>Šiemet konkursui pateikt</w:t>
      </w:r>
      <w:r w:rsidR="00405FC6">
        <w:rPr>
          <w:bCs/>
        </w:rPr>
        <w:t>i</w:t>
      </w:r>
      <w:r w:rsidR="003A214A" w:rsidRPr="003A214A">
        <w:rPr>
          <w:bCs/>
        </w:rPr>
        <w:t xml:space="preserve"> </w:t>
      </w:r>
      <w:r w:rsidR="00405FC6">
        <w:rPr>
          <w:bCs/>
        </w:rPr>
        <w:t>2</w:t>
      </w:r>
      <w:r w:rsidR="003A214A" w:rsidRPr="003A214A">
        <w:rPr>
          <w:bCs/>
        </w:rPr>
        <w:t>7 kūrybini</w:t>
      </w:r>
      <w:r w:rsidR="00405FC6">
        <w:rPr>
          <w:bCs/>
        </w:rPr>
        <w:t>ai</w:t>
      </w:r>
      <w:r w:rsidR="003A214A" w:rsidRPr="003A214A">
        <w:rPr>
          <w:bCs/>
        </w:rPr>
        <w:t xml:space="preserve"> darb</w:t>
      </w:r>
      <w:r w:rsidR="00405FC6">
        <w:rPr>
          <w:bCs/>
        </w:rPr>
        <w:t>ai</w:t>
      </w:r>
      <w:r w:rsidR="003A214A" w:rsidRPr="003A214A">
        <w:rPr>
          <w:bCs/>
        </w:rPr>
        <w:t xml:space="preserve"> iš </w:t>
      </w:r>
      <w:r w:rsidR="00405FC6">
        <w:rPr>
          <w:bCs/>
        </w:rPr>
        <w:t>10</w:t>
      </w:r>
      <w:r w:rsidR="003A214A" w:rsidRPr="003A214A">
        <w:rPr>
          <w:bCs/>
        </w:rPr>
        <w:t>-i</w:t>
      </w:r>
      <w:r w:rsidR="00405FC6">
        <w:rPr>
          <w:bCs/>
        </w:rPr>
        <w:t>es</w:t>
      </w:r>
      <w:r w:rsidR="003A214A" w:rsidRPr="003A214A">
        <w:rPr>
          <w:bCs/>
        </w:rPr>
        <w:t xml:space="preserve"> rajono mokyklų, mokinius ruošė </w:t>
      </w:r>
      <w:r w:rsidR="00405FC6">
        <w:rPr>
          <w:bCs/>
        </w:rPr>
        <w:t>9</w:t>
      </w:r>
      <w:r w:rsidR="003A214A" w:rsidRPr="003A214A">
        <w:rPr>
          <w:bCs/>
        </w:rPr>
        <w:t xml:space="preserve"> mokytojai. Laimėtojai ir prizininkai apdovanoti gruodžio 9-ąją, Tarptautinę antikorupcijos dieną.</w:t>
      </w:r>
      <w:r w:rsidR="00F7773B" w:rsidRPr="00F7773B">
        <w:t xml:space="preserve"> </w:t>
      </w:r>
    </w:p>
    <w:p w14:paraId="73AA375D" w14:textId="14AD1DD8" w:rsidR="001F6EB1" w:rsidRPr="00C67DE0" w:rsidRDefault="00F7773B" w:rsidP="00D45EC2">
      <w:pPr>
        <w:ind w:firstLine="851"/>
        <w:jc w:val="both"/>
        <w:rPr>
          <w:bCs/>
          <w:color w:val="FF0000"/>
        </w:rPr>
      </w:pPr>
      <w:r w:rsidRPr="00865C45">
        <w:t>Parengta apibendrinta 202</w:t>
      </w:r>
      <w:r>
        <w:t>5</w:t>
      </w:r>
      <w:r w:rsidRPr="00865C45">
        <w:t xml:space="preserve"> m. Programos priemonių plano įgyvendinimo ataskaita (pridedama).</w:t>
      </w:r>
    </w:p>
    <w:p w14:paraId="3A17F557" w14:textId="7D0637EE" w:rsidR="00DB19D6" w:rsidRPr="00E20A52" w:rsidRDefault="00DB19D6" w:rsidP="0052739E">
      <w:pPr>
        <w:tabs>
          <w:tab w:val="left" w:pos="851"/>
        </w:tabs>
        <w:jc w:val="both"/>
        <w:rPr>
          <w:color w:val="FF0000"/>
        </w:rPr>
      </w:pPr>
    </w:p>
    <w:p w14:paraId="09A604A8" w14:textId="788A748E" w:rsidR="00D96568" w:rsidRPr="00E64AF1" w:rsidRDefault="00D96568" w:rsidP="0052739E">
      <w:pPr>
        <w:jc w:val="both"/>
      </w:pPr>
      <w:r w:rsidRPr="00E64AF1">
        <w:t>Komisijos pirminink</w:t>
      </w:r>
      <w:r w:rsidR="003A214A">
        <w:t>as</w:t>
      </w:r>
      <w:r w:rsidR="00DB19D6" w:rsidRPr="00E64AF1">
        <w:tab/>
      </w:r>
      <w:r w:rsidR="00DB19D6" w:rsidRPr="00E64AF1">
        <w:tab/>
      </w:r>
      <w:r w:rsidR="00DB19D6" w:rsidRPr="00E64AF1">
        <w:tab/>
      </w:r>
      <w:r w:rsidR="00DB19D6" w:rsidRPr="00E64AF1">
        <w:tab/>
      </w:r>
      <w:r w:rsidR="00DB19D6" w:rsidRPr="00E64AF1">
        <w:tab/>
      </w:r>
      <w:r w:rsidR="003A214A">
        <w:t xml:space="preserve">      Tomas Abelkis</w:t>
      </w:r>
    </w:p>
    <w:sectPr w:rsidR="00D96568" w:rsidRPr="00E64AF1" w:rsidSect="00073D7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0A19" w14:textId="77777777" w:rsidR="007C2A3F" w:rsidRDefault="007C2A3F" w:rsidP="00DB19D6">
      <w:r>
        <w:separator/>
      </w:r>
    </w:p>
  </w:endnote>
  <w:endnote w:type="continuationSeparator" w:id="0">
    <w:p w14:paraId="12EF944A" w14:textId="77777777" w:rsidR="007C2A3F" w:rsidRDefault="007C2A3F"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81AE" w14:textId="77777777" w:rsidR="007C2A3F" w:rsidRDefault="007C2A3F" w:rsidP="00DB19D6">
      <w:r>
        <w:separator/>
      </w:r>
    </w:p>
  </w:footnote>
  <w:footnote w:type="continuationSeparator" w:id="0">
    <w:p w14:paraId="14A727A3" w14:textId="77777777" w:rsidR="007C2A3F" w:rsidRDefault="007C2A3F" w:rsidP="00DB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05503557"/>
      <w:docPartObj>
        <w:docPartGallery w:val="Page Numbers (Top of Page)"/>
        <w:docPartUnique/>
      </w:docPartObj>
    </w:sdtPr>
    <w:sdtEndPr>
      <w:rPr>
        <w:rStyle w:val="Puslapionumeris"/>
      </w:rPr>
    </w:sdtEndPr>
    <w:sdtContent>
      <w:p w14:paraId="508EF1DE" w14:textId="6A4EAE26"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DA29084" w14:textId="77777777" w:rsidR="00DB19D6" w:rsidRDefault="00DB1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2682612"/>
      <w:docPartObj>
        <w:docPartGallery w:val="Page Numbers (Top of Page)"/>
        <w:docPartUnique/>
      </w:docPartObj>
    </w:sdtPr>
    <w:sdtEndPr>
      <w:rPr>
        <w:rStyle w:val="Puslapionumeris"/>
      </w:rPr>
    </w:sdtEndPr>
    <w:sdtContent>
      <w:p w14:paraId="2BF93CB9" w14:textId="3673888C"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50A8">
          <w:rPr>
            <w:rStyle w:val="Puslapionumeris"/>
            <w:noProof/>
          </w:rPr>
          <w:t>2</w:t>
        </w:r>
        <w:r>
          <w:rPr>
            <w:rStyle w:val="Puslapionumeris"/>
          </w:rPr>
          <w:fldChar w:fldCharType="end"/>
        </w:r>
      </w:p>
    </w:sdtContent>
  </w:sdt>
  <w:p w14:paraId="58EA34D2" w14:textId="77777777" w:rsidR="00DB19D6" w:rsidRDefault="00DB1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281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434C5"/>
    <w:rsid w:val="000472D9"/>
    <w:rsid w:val="00057A65"/>
    <w:rsid w:val="000621AC"/>
    <w:rsid w:val="00072AAC"/>
    <w:rsid w:val="00073D72"/>
    <w:rsid w:val="00086C4B"/>
    <w:rsid w:val="0008757C"/>
    <w:rsid w:val="00090EE8"/>
    <w:rsid w:val="000933EC"/>
    <w:rsid w:val="000B2E28"/>
    <w:rsid w:val="000B4E7F"/>
    <w:rsid w:val="000D391A"/>
    <w:rsid w:val="000D5A1E"/>
    <w:rsid w:val="000E2D34"/>
    <w:rsid w:val="000E48BC"/>
    <w:rsid w:val="000E6B2F"/>
    <w:rsid w:val="000F51E0"/>
    <w:rsid w:val="00101E37"/>
    <w:rsid w:val="001052E6"/>
    <w:rsid w:val="00107607"/>
    <w:rsid w:val="00110FE1"/>
    <w:rsid w:val="00125CB3"/>
    <w:rsid w:val="00125FDC"/>
    <w:rsid w:val="00135966"/>
    <w:rsid w:val="00143E0C"/>
    <w:rsid w:val="00151F7B"/>
    <w:rsid w:val="001662F0"/>
    <w:rsid w:val="00167E8B"/>
    <w:rsid w:val="00172FD0"/>
    <w:rsid w:val="00173007"/>
    <w:rsid w:val="00176386"/>
    <w:rsid w:val="00193FD7"/>
    <w:rsid w:val="001A7A3A"/>
    <w:rsid w:val="001D25F4"/>
    <w:rsid w:val="001E41D1"/>
    <w:rsid w:val="001F06D8"/>
    <w:rsid w:val="001F233E"/>
    <w:rsid w:val="001F6EB1"/>
    <w:rsid w:val="002011CF"/>
    <w:rsid w:val="0021097A"/>
    <w:rsid w:val="002221EE"/>
    <w:rsid w:val="002346C9"/>
    <w:rsid w:val="00241737"/>
    <w:rsid w:val="00244F37"/>
    <w:rsid w:val="00266BBA"/>
    <w:rsid w:val="00272CB3"/>
    <w:rsid w:val="00280E32"/>
    <w:rsid w:val="00286512"/>
    <w:rsid w:val="002B6B12"/>
    <w:rsid w:val="002D15E1"/>
    <w:rsid w:val="002F4050"/>
    <w:rsid w:val="002F4A9C"/>
    <w:rsid w:val="003042E0"/>
    <w:rsid w:val="00312543"/>
    <w:rsid w:val="00316F32"/>
    <w:rsid w:val="0032021D"/>
    <w:rsid w:val="00361B6A"/>
    <w:rsid w:val="003832FB"/>
    <w:rsid w:val="00385AE4"/>
    <w:rsid w:val="00394B8E"/>
    <w:rsid w:val="003A214A"/>
    <w:rsid w:val="003B3E05"/>
    <w:rsid w:val="003B6BEE"/>
    <w:rsid w:val="003C20B3"/>
    <w:rsid w:val="003C466A"/>
    <w:rsid w:val="003E7749"/>
    <w:rsid w:val="003F5011"/>
    <w:rsid w:val="00405FC6"/>
    <w:rsid w:val="00427072"/>
    <w:rsid w:val="00440727"/>
    <w:rsid w:val="00446881"/>
    <w:rsid w:val="00460FB4"/>
    <w:rsid w:val="00462AF3"/>
    <w:rsid w:val="004637A5"/>
    <w:rsid w:val="004662ED"/>
    <w:rsid w:val="00471006"/>
    <w:rsid w:val="00491AAE"/>
    <w:rsid w:val="004957B5"/>
    <w:rsid w:val="004A430F"/>
    <w:rsid w:val="004B71DD"/>
    <w:rsid w:val="004C2FCC"/>
    <w:rsid w:val="004D7A27"/>
    <w:rsid w:val="00510750"/>
    <w:rsid w:val="00520C8F"/>
    <w:rsid w:val="0052739E"/>
    <w:rsid w:val="005311DD"/>
    <w:rsid w:val="00535D0A"/>
    <w:rsid w:val="00541A08"/>
    <w:rsid w:val="005458C5"/>
    <w:rsid w:val="00547953"/>
    <w:rsid w:val="005539FB"/>
    <w:rsid w:val="005674B6"/>
    <w:rsid w:val="00571BE1"/>
    <w:rsid w:val="005A785A"/>
    <w:rsid w:val="005C7570"/>
    <w:rsid w:val="005E0195"/>
    <w:rsid w:val="005F00C3"/>
    <w:rsid w:val="005F3AC0"/>
    <w:rsid w:val="005F5992"/>
    <w:rsid w:val="006033F3"/>
    <w:rsid w:val="0062631F"/>
    <w:rsid w:val="00626981"/>
    <w:rsid w:val="00627512"/>
    <w:rsid w:val="00632B6F"/>
    <w:rsid w:val="00635956"/>
    <w:rsid w:val="00644158"/>
    <w:rsid w:val="00647D5A"/>
    <w:rsid w:val="00652275"/>
    <w:rsid w:val="00662D46"/>
    <w:rsid w:val="006668E7"/>
    <w:rsid w:val="00677A21"/>
    <w:rsid w:val="00677B86"/>
    <w:rsid w:val="006A12FE"/>
    <w:rsid w:val="006A238F"/>
    <w:rsid w:val="006A4CC4"/>
    <w:rsid w:val="006B4559"/>
    <w:rsid w:val="006D125B"/>
    <w:rsid w:val="006D7A20"/>
    <w:rsid w:val="006E465A"/>
    <w:rsid w:val="006E7F32"/>
    <w:rsid w:val="006F5A31"/>
    <w:rsid w:val="0070018A"/>
    <w:rsid w:val="00701897"/>
    <w:rsid w:val="00704012"/>
    <w:rsid w:val="007246CA"/>
    <w:rsid w:val="00724E37"/>
    <w:rsid w:val="007329A9"/>
    <w:rsid w:val="00732D01"/>
    <w:rsid w:val="00783E23"/>
    <w:rsid w:val="00785A5A"/>
    <w:rsid w:val="00786929"/>
    <w:rsid w:val="0079415D"/>
    <w:rsid w:val="00797C67"/>
    <w:rsid w:val="007A0705"/>
    <w:rsid w:val="007A2B0B"/>
    <w:rsid w:val="007A4F95"/>
    <w:rsid w:val="007B7A5F"/>
    <w:rsid w:val="007C2A3F"/>
    <w:rsid w:val="007E01C4"/>
    <w:rsid w:val="007E757C"/>
    <w:rsid w:val="007F7AE4"/>
    <w:rsid w:val="00805D72"/>
    <w:rsid w:val="0083380E"/>
    <w:rsid w:val="00833FF9"/>
    <w:rsid w:val="00835258"/>
    <w:rsid w:val="00851B59"/>
    <w:rsid w:val="00852F57"/>
    <w:rsid w:val="00853195"/>
    <w:rsid w:val="00856D1D"/>
    <w:rsid w:val="00865C45"/>
    <w:rsid w:val="00871C26"/>
    <w:rsid w:val="008811C1"/>
    <w:rsid w:val="0088232F"/>
    <w:rsid w:val="00884126"/>
    <w:rsid w:val="008C0245"/>
    <w:rsid w:val="008F4C66"/>
    <w:rsid w:val="008F6E4B"/>
    <w:rsid w:val="008F7530"/>
    <w:rsid w:val="00900F5D"/>
    <w:rsid w:val="00910446"/>
    <w:rsid w:val="00916279"/>
    <w:rsid w:val="00932C6E"/>
    <w:rsid w:val="009451DD"/>
    <w:rsid w:val="009504CE"/>
    <w:rsid w:val="009538E1"/>
    <w:rsid w:val="0095437C"/>
    <w:rsid w:val="009622E9"/>
    <w:rsid w:val="00971D42"/>
    <w:rsid w:val="009726BD"/>
    <w:rsid w:val="009875CE"/>
    <w:rsid w:val="00993F82"/>
    <w:rsid w:val="00994FD5"/>
    <w:rsid w:val="009A27F4"/>
    <w:rsid w:val="009A680F"/>
    <w:rsid w:val="009B293D"/>
    <w:rsid w:val="009C23D7"/>
    <w:rsid w:val="009C3BDB"/>
    <w:rsid w:val="009F6342"/>
    <w:rsid w:val="009F72FD"/>
    <w:rsid w:val="009F73B5"/>
    <w:rsid w:val="00A04BFA"/>
    <w:rsid w:val="00A14DA8"/>
    <w:rsid w:val="00A22430"/>
    <w:rsid w:val="00A229FD"/>
    <w:rsid w:val="00A26CFD"/>
    <w:rsid w:val="00A31AB9"/>
    <w:rsid w:val="00A40EDB"/>
    <w:rsid w:val="00A46101"/>
    <w:rsid w:val="00A5088F"/>
    <w:rsid w:val="00A70F56"/>
    <w:rsid w:val="00AA3F78"/>
    <w:rsid w:val="00AB40BA"/>
    <w:rsid w:val="00AD7ADA"/>
    <w:rsid w:val="00AF6CD1"/>
    <w:rsid w:val="00B00DDC"/>
    <w:rsid w:val="00B06DB4"/>
    <w:rsid w:val="00B1368F"/>
    <w:rsid w:val="00B169AB"/>
    <w:rsid w:val="00B22E80"/>
    <w:rsid w:val="00B317FC"/>
    <w:rsid w:val="00B35ADE"/>
    <w:rsid w:val="00B57DEA"/>
    <w:rsid w:val="00B6671C"/>
    <w:rsid w:val="00B67BF4"/>
    <w:rsid w:val="00B74332"/>
    <w:rsid w:val="00B748FE"/>
    <w:rsid w:val="00B751D1"/>
    <w:rsid w:val="00B75E42"/>
    <w:rsid w:val="00B822B7"/>
    <w:rsid w:val="00B9751F"/>
    <w:rsid w:val="00BB2309"/>
    <w:rsid w:val="00BB50A8"/>
    <w:rsid w:val="00BC370D"/>
    <w:rsid w:val="00BC49B6"/>
    <w:rsid w:val="00BC7982"/>
    <w:rsid w:val="00BD3D70"/>
    <w:rsid w:val="00BD6051"/>
    <w:rsid w:val="00BE2BA5"/>
    <w:rsid w:val="00BE4800"/>
    <w:rsid w:val="00C060C9"/>
    <w:rsid w:val="00C1076B"/>
    <w:rsid w:val="00C4127F"/>
    <w:rsid w:val="00C61841"/>
    <w:rsid w:val="00C63468"/>
    <w:rsid w:val="00C63A1B"/>
    <w:rsid w:val="00C67A9B"/>
    <w:rsid w:val="00C67DE0"/>
    <w:rsid w:val="00C76A13"/>
    <w:rsid w:val="00C9045E"/>
    <w:rsid w:val="00C95417"/>
    <w:rsid w:val="00CA31CA"/>
    <w:rsid w:val="00CE4C0F"/>
    <w:rsid w:val="00CE768B"/>
    <w:rsid w:val="00D012E6"/>
    <w:rsid w:val="00D031F0"/>
    <w:rsid w:val="00D14B7D"/>
    <w:rsid w:val="00D15316"/>
    <w:rsid w:val="00D1618B"/>
    <w:rsid w:val="00D33FC5"/>
    <w:rsid w:val="00D35B77"/>
    <w:rsid w:val="00D45EC2"/>
    <w:rsid w:val="00D536D5"/>
    <w:rsid w:val="00D56361"/>
    <w:rsid w:val="00D74626"/>
    <w:rsid w:val="00D8222A"/>
    <w:rsid w:val="00D96568"/>
    <w:rsid w:val="00D96BBA"/>
    <w:rsid w:val="00DA67D4"/>
    <w:rsid w:val="00DB19D6"/>
    <w:rsid w:val="00DD6872"/>
    <w:rsid w:val="00DD7F5D"/>
    <w:rsid w:val="00DE1170"/>
    <w:rsid w:val="00E07756"/>
    <w:rsid w:val="00E20A52"/>
    <w:rsid w:val="00E37B53"/>
    <w:rsid w:val="00E403CD"/>
    <w:rsid w:val="00E418CC"/>
    <w:rsid w:val="00E5350A"/>
    <w:rsid w:val="00E54F95"/>
    <w:rsid w:val="00E55717"/>
    <w:rsid w:val="00E64AF1"/>
    <w:rsid w:val="00E65E64"/>
    <w:rsid w:val="00E85806"/>
    <w:rsid w:val="00E87C11"/>
    <w:rsid w:val="00EA43ED"/>
    <w:rsid w:val="00EC331F"/>
    <w:rsid w:val="00EE3F77"/>
    <w:rsid w:val="00EF1B49"/>
    <w:rsid w:val="00F3557E"/>
    <w:rsid w:val="00F57781"/>
    <w:rsid w:val="00F621E9"/>
    <w:rsid w:val="00F64E5D"/>
    <w:rsid w:val="00F737FA"/>
    <w:rsid w:val="00F7773B"/>
    <w:rsid w:val="00F84A73"/>
    <w:rsid w:val="00F971D4"/>
    <w:rsid w:val="00FC1565"/>
    <w:rsid w:val="00FD05BA"/>
    <w:rsid w:val="00FD2DDF"/>
    <w:rsid w:val="00FE66C3"/>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15:docId w15:val="{5310DB4A-35CC-4508-AD72-F8258D25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 w:type="paragraph" w:styleId="Pataisymai">
    <w:name w:val="Revision"/>
    <w:hidden/>
    <w:uiPriority w:val="99"/>
    <w:semiHidden/>
    <w:rsid w:val="009A27F4"/>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386</Words>
  <Characters>3159</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3538</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Reda Pilelienė</cp:lastModifiedBy>
  <cp:revision>4</cp:revision>
  <cp:lastPrinted>2021-02-17T12:52:00Z</cp:lastPrinted>
  <dcterms:created xsi:type="dcterms:W3CDTF">2026-02-18T08:31:00Z</dcterms:created>
  <dcterms:modified xsi:type="dcterms:W3CDTF">2026-02-26T12:59:00Z</dcterms:modified>
</cp:coreProperties>
</file>