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30A3" w14:textId="3CEC36A0" w:rsidR="00AE27D0" w:rsidRDefault="00AE27D0" w:rsidP="00D20734">
      <w:pPr>
        <w:tabs>
          <w:tab w:val="left" w:pos="9780"/>
        </w:tabs>
        <w:spacing w:after="0" w:line="240" w:lineRule="auto"/>
        <w:ind w:right="-1"/>
        <w:jc w:val="center"/>
        <w:rPr>
          <w:rFonts w:ascii="Times New Roman" w:hAnsi="Times New Roman" w:cs="Times New Roman"/>
          <w:b/>
          <w:sz w:val="28"/>
          <w:szCs w:val="28"/>
        </w:rPr>
      </w:pPr>
      <w:r>
        <w:rPr>
          <w:noProof/>
          <w14:ligatures w14:val="standardContextual"/>
        </w:rPr>
        <w:drawing>
          <wp:inline distT="0" distB="0" distL="0" distR="0" wp14:anchorId="4CF86AFF" wp14:editId="712D8E6D">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5A9EAD6" w14:textId="77777777" w:rsidR="00AE27D0" w:rsidRDefault="00AE27D0" w:rsidP="00D20734">
      <w:pPr>
        <w:tabs>
          <w:tab w:val="left" w:pos="9780"/>
        </w:tabs>
        <w:spacing w:after="0" w:line="240" w:lineRule="auto"/>
        <w:ind w:right="-1"/>
        <w:jc w:val="center"/>
        <w:rPr>
          <w:rFonts w:ascii="Times New Roman" w:hAnsi="Times New Roman" w:cs="Times New Roman"/>
          <w:b/>
          <w:sz w:val="28"/>
          <w:szCs w:val="28"/>
        </w:rPr>
      </w:pPr>
    </w:p>
    <w:p w14:paraId="13E681EE" w14:textId="4D961F57" w:rsidR="00D20734" w:rsidRPr="00BF1BF8" w:rsidRDefault="00D20734" w:rsidP="00D20734">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0D134308" w14:textId="77777777" w:rsidR="00D20734" w:rsidRPr="00030852" w:rsidRDefault="00D20734" w:rsidP="00422089">
      <w:pPr>
        <w:spacing w:after="0" w:line="240" w:lineRule="auto"/>
        <w:ind w:right="2267"/>
        <w:rPr>
          <w:rFonts w:ascii="Times New Roman" w:hAnsi="Times New Roman" w:cs="Times New Roman"/>
          <w:bCs/>
          <w:sz w:val="24"/>
          <w:szCs w:val="24"/>
        </w:rPr>
      </w:pPr>
    </w:p>
    <w:p w14:paraId="36FF4CE5" w14:textId="77777777" w:rsidR="00D20734" w:rsidRPr="00BF1BF8" w:rsidRDefault="00D20734" w:rsidP="00D20734">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7B35AF80" w14:textId="3E28ECE5" w:rsidR="00D20734" w:rsidRDefault="00D20734" w:rsidP="00D2073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Pr="00201F0D">
        <w:rPr>
          <w:rFonts w:ascii="Times New Roman" w:hAnsi="Times New Roman" w:cs="Times New Roman"/>
          <w:b/>
          <w:bCs/>
          <w:sz w:val="24"/>
          <w:szCs w:val="24"/>
        </w:rPr>
        <w:t xml:space="preserve">KRETINGOS </w:t>
      </w:r>
      <w:r>
        <w:rPr>
          <w:rFonts w:ascii="Times New Roman" w:hAnsi="Times New Roman" w:cs="Times New Roman"/>
          <w:b/>
          <w:bCs/>
          <w:sz w:val="24"/>
          <w:szCs w:val="24"/>
        </w:rPr>
        <w:t>RAJONO SPORTO CENTRO TEIKIAMŲ PASLAUGŲ KAINŲ NUSTATYMO</w:t>
      </w:r>
    </w:p>
    <w:p w14:paraId="559AB82F" w14:textId="77777777" w:rsidR="00D20734" w:rsidRPr="00030852" w:rsidRDefault="00D20734" w:rsidP="00422089">
      <w:pPr>
        <w:spacing w:after="0" w:line="240" w:lineRule="auto"/>
        <w:rPr>
          <w:rFonts w:ascii="Times New Roman" w:hAnsi="Times New Roman" w:cs="Times New Roman"/>
          <w:bCs/>
          <w:sz w:val="24"/>
          <w:szCs w:val="24"/>
        </w:rPr>
      </w:pPr>
    </w:p>
    <w:p w14:paraId="2B98D87D" w14:textId="48A4E67A" w:rsidR="00D20734"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202</w:t>
      </w:r>
      <w:r>
        <w:rPr>
          <w:rFonts w:ascii="Times New Roman" w:hAnsi="Times New Roman" w:cs="Times New Roman"/>
          <w:sz w:val="24"/>
          <w:szCs w:val="24"/>
        </w:rPr>
        <w:t>5</w:t>
      </w:r>
      <w:r w:rsidRPr="00BF1BF8">
        <w:rPr>
          <w:rFonts w:ascii="Times New Roman" w:hAnsi="Times New Roman" w:cs="Times New Roman"/>
          <w:sz w:val="24"/>
          <w:szCs w:val="24"/>
        </w:rPr>
        <w:t xml:space="preserve"> m. </w:t>
      </w:r>
      <w:r w:rsidR="00E8653C">
        <w:rPr>
          <w:rFonts w:ascii="Times New Roman" w:hAnsi="Times New Roman" w:cs="Times New Roman"/>
          <w:sz w:val="24"/>
          <w:szCs w:val="24"/>
        </w:rPr>
        <w:t xml:space="preserve">gruodžio </w:t>
      </w:r>
      <w:r w:rsidR="00AE27D0">
        <w:rPr>
          <w:rFonts w:ascii="Times New Roman" w:hAnsi="Times New Roman" w:cs="Times New Roman"/>
          <w:sz w:val="24"/>
          <w:szCs w:val="24"/>
        </w:rPr>
        <w:t>18</w:t>
      </w:r>
      <w:r>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AE27D0">
        <w:rPr>
          <w:rFonts w:ascii="Times New Roman" w:hAnsi="Times New Roman" w:cs="Times New Roman"/>
          <w:sz w:val="24"/>
          <w:szCs w:val="24"/>
        </w:rPr>
        <w:t>2</w:t>
      </w:r>
      <w:r w:rsidRPr="00BF1BF8">
        <w:rPr>
          <w:rFonts w:ascii="Times New Roman" w:hAnsi="Times New Roman" w:cs="Times New Roman"/>
          <w:sz w:val="24"/>
          <w:szCs w:val="24"/>
        </w:rPr>
        <w:t>-</w:t>
      </w:r>
      <w:r w:rsidR="00E8653C">
        <w:rPr>
          <w:rFonts w:ascii="Times New Roman" w:hAnsi="Times New Roman" w:cs="Times New Roman"/>
          <w:sz w:val="24"/>
          <w:szCs w:val="24"/>
        </w:rPr>
        <w:t>36</w:t>
      </w:r>
      <w:r w:rsidR="00AE27D0">
        <w:rPr>
          <w:rFonts w:ascii="Times New Roman" w:hAnsi="Times New Roman" w:cs="Times New Roman"/>
          <w:sz w:val="24"/>
          <w:szCs w:val="24"/>
        </w:rPr>
        <w:t>3</w:t>
      </w:r>
    </w:p>
    <w:p w14:paraId="21B5FF17" w14:textId="77777777" w:rsidR="00D20734" w:rsidRPr="00BF1BF8"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5E07DA5D" w14:textId="77777777" w:rsidR="00D20734" w:rsidRPr="00BF1BF8" w:rsidRDefault="00D20734" w:rsidP="00422089">
      <w:pPr>
        <w:tabs>
          <w:tab w:val="center" w:pos="4819"/>
          <w:tab w:val="right" w:pos="9638"/>
        </w:tabs>
        <w:spacing w:after="0" w:line="240" w:lineRule="auto"/>
        <w:rPr>
          <w:rFonts w:ascii="Times New Roman" w:hAnsi="Times New Roman" w:cs="Times New Roman"/>
          <w:sz w:val="24"/>
          <w:szCs w:val="24"/>
        </w:rPr>
      </w:pPr>
    </w:p>
    <w:p w14:paraId="6E5106C9" w14:textId="77777777" w:rsidR="00D20734" w:rsidRPr="00201F0D" w:rsidRDefault="00D20734" w:rsidP="00D20734">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15 straipsnio 2 dalies 29 punktu, </w:t>
      </w:r>
      <w:r w:rsidRPr="00201F0D">
        <w:rPr>
          <w:rFonts w:ascii="Times New Roman" w:hAnsi="Times New Roman"/>
          <w:sz w:val="24"/>
          <w:szCs w:val="24"/>
        </w:rPr>
        <w:t xml:space="preserve">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357E4787" w14:textId="3831101A" w:rsidR="00D20734" w:rsidRDefault="00D20734"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sidRPr="003D4E9C">
        <w:rPr>
          <w:rFonts w:ascii="Times New Roman" w:hAnsi="Times New Roman"/>
          <w:sz w:val="24"/>
          <w:szCs w:val="24"/>
        </w:rPr>
        <w:t xml:space="preserve">Patvirtinti Kretingos </w:t>
      </w:r>
      <w:r w:rsidR="000357A2">
        <w:rPr>
          <w:rFonts w:ascii="Times New Roman" w:hAnsi="Times New Roman"/>
          <w:sz w:val="24"/>
          <w:szCs w:val="24"/>
        </w:rPr>
        <w:t>rajono</w:t>
      </w:r>
      <w:r w:rsidRPr="003D4E9C">
        <w:rPr>
          <w:rFonts w:ascii="Times New Roman" w:hAnsi="Times New Roman"/>
          <w:sz w:val="24"/>
          <w:szCs w:val="24"/>
        </w:rPr>
        <w:t xml:space="preserve"> sporto centr</w:t>
      </w:r>
      <w:r w:rsidR="000357A2">
        <w:rPr>
          <w:rFonts w:ascii="Times New Roman" w:hAnsi="Times New Roman"/>
          <w:sz w:val="24"/>
          <w:szCs w:val="24"/>
        </w:rPr>
        <w:t>o</w:t>
      </w:r>
      <w:r w:rsidRPr="003D4E9C">
        <w:rPr>
          <w:rFonts w:ascii="Times New Roman" w:hAnsi="Times New Roman"/>
          <w:sz w:val="24"/>
          <w:szCs w:val="24"/>
        </w:rPr>
        <w:t xml:space="preserve"> teikiamų paslaugų kainas (pridedama).</w:t>
      </w:r>
    </w:p>
    <w:p w14:paraId="34E2496C" w14:textId="35BE73BE" w:rsidR="000357A2" w:rsidRDefault="000357A2"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Pripažinti netekusiu galios</w:t>
      </w:r>
      <w:r w:rsidR="00881110">
        <w:rPr>
          <w:rFonts w:ascii="Times New Roman" w:hAnsi="Times New Roman"/>
          <w:sz w:val="24"/>
          <w:szCs w:val="24"/>
        </w:rPr>
        <w:t xml:space="preserve"> Kretingos rajono savivaldybės tarybos 2023 m. rugsėjo 28 d. </w:t>
      </w:r>
      <w:r w:rsidR="0061055E" w:rsidRPr="00654718">
        <w:rPr>
          <w:rFonts w:ascii="Times New Roman" w:hAnsi="Times New Roman"/>
          <w:sz w:val="24"/>
          <w:szCs w:val="24"/>
        </w:rPr>
        <w:t>sprendimą</w:t>
      </w:r>
      <w:r w:rsidR="0061055E">
        <w:rPr>
          <w:rFonts w:ascii="Times New Roman" w:hAnsi="Times New Roman"/>
          <w:sz w:val="24"/>
          <w:szCs w:val="24"/>
        </w:rPr>
        <w:t xml:space="preserve"> </w:t>
      </w:r>
      <w:r w:rsidR="00881110">
        <w:rPr>
          <w:rFonts w:ascii="Times New Roman" w:hAnsi="Times New Roman"/>
          <w:sz w:val="24"/>
          <w:szCs w:val="24"/>
        </w:rPr>
        <w:t>Nr. T2-270 „Dėl Kretingos sporto mokyklos Kretingos sporto centre teikiamų paslaugų kainų nustatymo“</w:t>
      </w:r>
      <w:r w:rsidR="006C2F07">
        <w:rPr>
          <w:rFonts w:ascii="Times New Roman" w:hAnsi="Times New Roman"/>
          <w:sz w:val="24"/>
          <w:szCs w:val="24"/>
        </w:rPr>
        <w:t xml:space="preserve"> su visais pakeitimais</w:t>
      </w:r>
      <w:r w:rsidR="00881110">
        <w:rPr>
          <w:rFonts w:ascii="Times New Roman" w:hAnsi="Times New Roman"/>
          <w:sz w:val="24"/>
          <w:szCs w:val="24"/>
        </w:rPr>
        <w:t>.</w:t>
      </w:r>
    </w:p>
    <w:p w14:paraId="488ADF48" w14:textId="41A52981" w:rsidR="00D20734" w:rsidRPr="00962A15" w:rsidRDefault="00881110"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Nustatyti, kad šis sprendimas gali būti skundžiamas</w:t>
      </w:r>
      <w:r w:rsidR="00D20734" w:rsidRPr="003D4E9C">
        <w:rPr>
          <w:rFonts w:ascii="Times New Roman" w:eastAsia="Times New Roman" w:hAnsi="Times New Roman" w:cs="Times New Roman"/>
          <w:sz w:val="24"/>
          <w:szCs w:val="24"/>
        </w:rPr>
        <w:t xml:space="preserve"> Lietuvos Respublikos ikiteisminio administracinių ginčų nagrinėjimo tvarkos įstatymo nustatyta tvarka Lietuvos administracinių ginčų komisijos Klaipėdos apygardos skyriui (</w:t>
      </w:r>
      <w:r>
        <w:rPr>
          <w:rFonts w:ascii="Times New Roman" w:eastAsia="Times New Roman" w:hAnsi="Times New Roman" w:cs="Times New Roman"/>
          <w:sz w:val="24"/>
          <w:szCs w:val="24"/>
        </w:rPr>
        <w:t>J. Janonio</w:t>
      </w:r>
      <w:r w:rsidR="00D20734" w:rsidRPr="003D4E9C">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24</w:t>
      </w:r>
      <w:r w:rsidR="00D20734" w:rsidRPr="003D4E9C">
        <w:rPr>
          <w:rFonts w:ascii="Times New Roman" w:eastAsia="Times New Roman" w:hAnsi="Times New Roman" w:cs="Times New Roman"/>
          <w:sz w:val="24"/>
          <w:szCs w:val="24"/>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392E031" w14:textId="77777777" w:rsidR="00D20734" w:rsidRPr="00BF1BF8" w:rsidRDefault="00D20734" w:rsidP="00D20734">
      <w:pPr>
        <w:tabs>
          <w:tab w:val="center" w:pos="142"/>
          <w:tab w:val="left" w:pos="7655"/>
          <w:tab w:val="left" w:pos="7938"/>
          <w:tab w:val="right" w:pos="9638"/>
        </w:tabs>
        <w:spacing w:after="0" w:line="240" w:lineRule="auto"/>
        <w:rPr>
          <w:rFonts w:ascii="Times New Roman" w:hAnsi="Times New Roman" w:cs="Times New Roman"/>
          <w:sz w:val="24"/>
        </w:rPr>
      </w:pPr>
    </w:p>
    <w:p w14:paraId="44AFA964" w14:textId="3F7C3D4D" w:rsidR="00D20734" w:rsidRDefault="00D20734" w:rsidP="00D20734">
      <w:pPr>
        <w:tabs>
          <w:tab w:val="right" w:pos="9638"/>
        </w:tabs>
        <w:spacing w:after="0" w:line="240" w:lineRule="auto"/>
        <w:rPr>
          <w:rFonts w:ascii="Times New Roman" w:hAnsi="Times New Roman" w:cs="Times New Roman"/>
          <w:sz w:val="24"/>
        </w:rPr>
      </w:pPr>
      <w:r w:rsidRPr="00654718">
        <w:rPr>
          <w:rFonts w:ascii="Times New Roman" w:hAnsi="Times New Roman" w:cs="Times New Roman"/>
          <w:sz w:val="24"/>
        </w:rPr>
        <w:t>Savivaldybės meras</w:t>
      </w:r>
      <w:r>
        <w:rPr>
          <w:rFonts w:ascii="Times New Roman" w:hAnsi="Times New Roman" w:cs="Times New Roman"/>
          <w:sz w:val="24"/>
        </w:rPr>
        <w:t xml:space="preserve"> </w:t>
      </w:r>
      <w:r w:rsidR="00AE27D0">
        <w:rPr>
          <w:rFonts w:ascii="Times New Roman" w:hAnsi="Times New Roman" w:cs="Times New Roman"/>
          <w:sz w:val="24"/>
        </w:rPr>
        <w:tab/>
        <w:t xml:space="preserve">Antanas Kalnius </w:t>
      </w:r>
    </w:p>
    <w:p w14:paraId="4CC119FB" w14:textId="77777777" w:rsidR="00D20734" w:rsidRDefault="00D20734" w:rsidP="00D20734">
      <w:pPr>
        <w:spacing w:after="0" w:line="240" w:lineRule="auto"/>
        <w:rPr>
          <w:rFonts w:ascii="Times New Roman" w:hAnsi="Times New Roman" w:cs="Times New Roman"/>
          <w:sz w:val="24"/>
          <w:szCs w:val="24"/>
          <w:lang w:eastAsia="lt-LT"/>
        </w:rPr>
      </w:pPr>
    </w:p>
    <w:p w14:paraId="59EDC999" w14:textId="77777777" w:rsidR="00E35D4C" w:rsidRDefault="00E35D4C" w:rsidP="00D20734">
      <w:pPr>
        <w:spacing w:after="0" w:line="240" w:lineRule="auto"/>
        <w:rPr>
          <w:rFonts w:ascii="Times New Roman" w:hAnsi="Times New Roman" w:cs="Times New Roman"/>
          <w:sz w:val="24"/>
          <w:szCs w:val="24"/>
          <w:lang w:eastAsia="lt-LT"/>
        </w:rPr>
      </w:pPr>
    </w:p>
    <w:p w14:paraId="6944DFCE" w14:textId="77777777" w:rsidR="00E35D4C" w:rsidRDefault="00E35D4C" w:rsidP="00D20734">
      <w:pPr>
        <w:spacing w:after="0" w:line="240" w:lineRule="auto"/>
        <w:rPr>
          <w:rFonts w:ascii="Times New Roman" w:hAnsi="Times New Roman" w:cs="Times New Roman"/>
          <w:sz w:val="24"/>
          <w:szCs w:val="24"/>
          <w:lang w:eastAsia="lt-LT"/>
        </w:rPr>
      </w:pPr>
    </w:p>
    <w:p w14:paraId="5CC31755" w14:textId="77777777" w:rsidR="00E35D4C" w:rsidRDefault="00E35D4C" w:rsidP="00D20734">
      <w:pPr>
        <w:spacing w:after="0" w:line="240" w:lineRule="auto"/>
        <w:rPr>
          <w:rFonts w:ascii="Times New Roman" w:hAnsi="Times New Roman" w:cs="Times New Roman"/>
          <w:sz w:val="24"/>
          <w:szCs w:val="24"/>
          <w:lang w:eastAsia="lt-LT"/>
        </w:rPr>
      </w:pPr>
    </w:p>
    <w:p w14:paraId="45C052F0" w14:textId="77777777" w:rsidR="00E35D4C" w:rsidRDefault="00E35D4C" w:rsidP="00D20734">
      <w:pPr>
        <w:spacing w:after="0" w:line="240" w:lineRule="auto"/>
        <w:rPr>
          <w:rFonts w:ascii="Times New Roman" w:hAnsi="Times New Roman" w:cs="Times New Roman"/>
          <w:sz w:val="24"/>
          <w:szCs w:val="24"/>
          <w:lang w:eastAsia="lt-LT"/>
        </w:rPr>
      </w:pPr>
    </w:p>
    <w:p w14:paraId="2A5441F7" w14:textId="77777777" w:rsidR="00E35D4C" w:rsidRDefault="00E35D4C" w:rsidP="00D20734">
      <w:pPr>
        <w:spacing w:after="0" w:line="240" w:lineRule="auto"/>
        <w:rPr>
          <w:rFonts w:ascii="Times New Roman" w:hAnsi="Times New Roman" w:cs="Times New Roman"/>
          <w:sz w:val="24"/>
          <w:szCs w:val="24"/>
          <w:lang w:eastAsia="lt-LT"/>
        </w:rPr>
      </w:pPr>
    </w:p>
    <w:p w14:paraId="5026DC3F" w14:textId="77777777" w:rsidR="00E35D4C" w:rsidRDefault="00E35D4C" w:rsidP="00D20734">
      <w:pPr>
        <w:spacing w:after="0" w:line="240" w:lineRule="auto"/>
        <w:rPr>
          <w:rFonts w:ascii="Times New Roman" w:hAnsi="Times New Roman" w:cs="Times New Roman"/>
          <w:sz w:val="24"/>
          <w:szCs w:val="24"/>
          <w:lang w:eastAsia="lt-LT"/>
        </w:rPr>
      </w:pPr>
    </w:p>
    <w:p w14:paraId="0745AB8D" w14:textId="77777777" w:rsidR="00E35D4C" w:rsidRDefault="00E35D4C" w:rsidP="00D20734">
      <w:pPr>
        <w:spacing w:after="0" w:line="240" w:lineRule="auto"/>
        <w:rPr>
          <w:rFonts w:ascii="Times New Roman" w:hAnsi="Times New Roman" w:cs="Times New Roman"/>
          <w:sz w:val="24"/>
          <w:szCs w:val="24"/>
          <w:lang w:eastAsia="lt-LT"/>
        </w:rPr>
      </w:pPr>
    </w:p>
    <w:p w14:paraId="37D5D4F0" w14:textId="77777777" w:rsidR="00E35D4C" w:rsidRDefault="00E35D4C" w:rsidP="00D20734">
      <w:pPr>
        <w:spacing w:after="0" w:line="240" w:lineRule="auto"/>
        <w:rPr>
          <w:rFonts w:ascii="Times New Roman" w:hAnsi="Times New Roman" w:cs="Times New Roman"/>
          <w:sz w:val="24"/>
          <w:szCs w:val="24"/>
          <w:lang w:eastAsia="lt-LT"/>
        </w:rPr>
      </w:pPr>
    </w:p>
    <w:p w14:paraId="46970541" w14:textId="77777777" w:rsidR="00E35D4C" w:rsidRDefault="00E35D4C" w:rsidP="00D20734">
      <w:pPr>
        <w:spacing w:after="0" w:line="240" w:lineRule="auto"/>
        <w:rPr>
          <w:rFonts w:ascii="Times New Roman" w:hAnsi="Times New Roman" w:cs="Times New Roman"/>
          <w:sz w:val="24"/>
          <w:szCs w:val="24"/>
          <w:lang w:eastAsia="lt-LT"/>
        </w:rPr>
      </w:pPr>
    </w:p>
    <w:p w14:paraId="71B94A8E" w14:textId="77777777" w:rsidR="00E35D4C" w:rsidRDefault="00E35D4C" w:rsidP="00D20734">
      <w:pPr>
        <w:spacing w:after="0" w:line="240" w:lineRule="auto"/>
        <w:rPr>
          <w:rFonts w:ascii="Times New Roman" w:hAnsi="Times New Roman" w:cs="Times New Roman"/>
          <w:sz w:val="24"/>
          <w:szCs w:val="24"/>
          <w:lang w:eastAsia="lt-LT"/>
        </w:rPr>
      </w:pPr>
    </w:p>
    <w:p w14:paraId="54DF2ED3" w14:textId="77777777" w:rsidR="00E35D4C" w:rsidRDefault="00E35D4C" w:rsidP="00D20734">
      <w:pPr>
        <w:spacing w:after="0" w:line="240" w:lineRule="auto"/>
        <w:rPr>
          <w:rFonts w:ascii="Times New Roman" w:hAnsi="Times New Roman" w:cs="Times New Roman"/>
          <w:sz w:val="24"/>
          <w:szCs w:val="24"/>
          <w:lang w:eastAsia="lt-LT"/>
        </w:rPr>
      </w:pPr>
    </w:p>
    <w:p w14:paraId="20C224AC" w14:textId="77777777" w:rsidR="00E35D4C" w:rsidRDefault="00E35D4C" w:rsidP="00D20734">
      <w:pPr>
        <w:spacing w:after="0" w:line="240" w:lineRule="auto"/>
        <w:rPr>
          <w:rFonts w:ascii="Times New Roman" w:hAnsi="Times New Roman" w:cs="Times New Roman"/>
          <w:sz w:val="24"/>
          <w:szCs w:val="24"/>
          <w:lang w:eastAsia="lt-LT"/>
        </w:rPr>
      </w:pPr>
    </w:p>
    <w:p w14:paraId="75280CE7" w14:textId="77777777" w:rsidR="00AE27D0" w:rsidRDefault="00AE27D0" w:rsidP="00D20734">
      <w:pPr>
        <w:spacing w:after="0" w:line="240" w:lineRule="auto"/>
        <w:rPr>
          <w:rFonts w:ascii="Times New Roman" w:hAnsi="Times New Roman" w:cs="Times New Roman"/>
          <w:sz w:val="24"/>
          <w:szCs w:val="24"/>
          <w:lang w:eastAsia="lt-LT"/>
        </w:rPr>
      </w:pPr>
    </w:p>
    <w:p w14:paraId="1820DCA9" w14:textId="77777777" w:rsidR="00E35D4C" w:rsidRDefault="00E35D4C" w:rsidP="00D20734">
      <w:pPr>
        <w:spacing w:after="0" w:line="240" w:lineRule="auto"/>
        <w:rPr>
          <w:rFonts w:ascii="Times New Roman" w:hAnsi="Times New Roman" w:cs="Times New Roman"/>
          <w:sz w:val="24"/>
          <w:szCs w:val="24"/>
          <w:lang w:eastAsia="lt-LT"/>
        </w:rPr>
      </w:pPr>
    </w:p>
    <w:p w14:paraId="782EC33F" w14:textId="77777777" w:rsidR="00E35D4C" w:rsidRDefault="00E35D4C" w:rsidP="00D20734">
      <w:pPr>
        <w:spacing w:after="0" w:line="240" w:lineRule="auto"/>
        <w:rPr>
          <w:rFonts w:ascii="Times New Roman" w:hAnsi="Times New Roman" w:cs="Times New Roman"/>
          <w:sz w:val="24"/>
          <w:szCs w:val="24"/>
          <w:lang w:eastAsia="lt-LT"/>
        </w:rPr>
      </w:pPr>
    </w:p>
    <w:p w14:paraId="1BAFF9C9" w14:textId="77777777" w:rsidR="00E35D4C" w:rsidRDefault="00E35D4C" w:rsidP="00D20734">
      <w:pPr>
        <w:spacing w:after="0" w:line="240" w:lineRule="auto"/>
        <w:rPr>
          <w:rFonts w:ascii="Times New Roman" w:hAnsi="Times New Roman" w:cs="Times New Roman"/>
          <w:sz w:val="24"/>
          <w:szCs w:val="24"/>
          <w:lang w:eastAsia="lt-LT"/>
        </w:rPr>
      </w:pPr>
    </w:p>
    <w:p w14:paraId="270E8415" w14:textId="1B1F3BBF" w:rsidR="00D20734" w:rsidRDefault="00D20734" w:rsidP="00D20734">
      <w:pPr>
        <w:spacing w:after="0" w:line="240" w:lineRule="auto"/>
        <w:rPr>
          <w:rFonts w:ascii="Times New Roman" w:hAnsi="Times New Roman" w:cs="Times New Roman"/>
          <w:sz w:val="24"/>
          <w:szCs w:val="24"/>
          <w:lang w:eastAsia="lt-LT"/>
        </w:rPr>
      </w:pPr>
    </w:p>
    <w:p w14:paraId="1843D6C5" w14:textId="7D9308DF" w:rsidR="00E8653C" w:rsidRDefault="00E8653C" w:rsidP="00D20734">
      <w:pPr>
        <w:spacing w:after="0" w:line="240" w:lineRule="auto"/>
        <w:rPr>
          <w:rFonts w:ascii="Times New Roman" w:hAnsi="Times New Roman" w:cs="Times New Roman"/>
          <w:sz w:val="24"/>
          <w:szCs w:val="24"/>
          <w:lang w:eastAsia="lt-LT"/>
        </w:rPr>
      </w:pPr>
    </w:p>
    <w:p w14:paraId="0CC853E4" w14:textId="7C47157C" w:rsidR="00E8653C" w:rsidRDefault="00E8653C" w:rsidP="00D20734">
      <w:pPr>
        <w:spacing w:after="0" w:line="240" w:lineRule="auto"/>
        <w:rPr>
          <w:rFonts w:ascii="Times New Roman" w:hAnsi="Times New Roman" w:cs="Times New Roman"/>
          <w:sz w:val="24"/>
          <w:szCs w:val="24"/>
          <w:lang w:eastAsia="lt-LT"/>
        </w:rPr>
      </w:pPr>
    </w:p>
    <w:p w14:paraId="4E103713" w14:textId="5F1DA5A6" w:rsidR="00E8653C" w:rsidRDefault="00E8653C" w:rsidP="00D20734">
      <w:pPr>
        <w:spacing w:after="0" w:line="240" w:lineRule="auto"/>
        <w:rPr>
          <w:rFonts w:ascii="Times New Roman" w:hAnsi="Times New Roman" w:cs="Times New Roman"/>
          <w:sz w:val="24"/>
          <w:szCs w:val="24"/>
          <w:lang w:eastAsia="lt-LT"/>
        </w:rPr>
      </w:pPr>
    </w:p>
    <w:p w14:paraId="0F68B1AA" w14:textId="3E7490DD" w:rsidR="00E8653C" w:rsidRDefault="00E8653C" w:rsidP="00D20734">
      <w:pPr>
        <w:spacing w:after="0" w:line="240" w:lineRule="auto"/>
        <w:rPr>
          <w:rFonts w:ascii="Times New Roman" w:hAnsi="Times New Roman" w:cs="Times New Roman"/>
          <w:sz w:val="24"/>
          <w:szCs w:val="24"/>
          <w:lang w:eastAsia="lt-LT"/>
        </w:rPr>
      </w:pPr>
    </w:p>
    <w:p w14:paraId="016D1C03" w14:textId="51D84F1E" w:rsidR="00E8653C" w:rsidRDefault="00E8653C" w:rsidP="00D20734">
      <w:pPr>
        <w:spacing w:after="0" w:line="240" w:lineRule="auto"/>
        <w:rPr>
          <w:rFonts w:ascii="Times New Roman" w:hAnsi="Times New Roman" w:cs="Times New Roman"/>
          <w:sz w:val="24"/>
          <w:szCs w:val="24"/>
          <w:lang w:eastAsia="lt-LT"/>
        </w:rPr>
      </w:pPr>
    </w:p>
    <w:p w14:paraId="6A1253AB" w14:textId="26256960" w:rsidR="009E2ADF" w:rsidRDefault="000357A2" w:rsidP="00D20734">
      <w:pPr>
        <w:spacing w:after="0" w:line="240" w:lineRule="auto"/>
      </w:pPr>
      <w:r>
        <w:rPr>
          <w:rFonts w:ascii="Times New Roman" w:hAnsi="Times New Roman" w:cs="Times New Roman"/>
          <w:sz w:val="24"/>
          <w:szCs w:val="24"/>
          <w:lang w:eastAsia="lt-LT"/>
        </w:rPr>
        <w:t>Dovilė Višinskienė</w:t>
      </w:r>
      <w:r w:rsidR="00D20734">
        <w:rPr>
          <w:rFonts w:ascii="Times New Roman" w:eastAsia="Times New Roman" w:hAnsi="Times New Roman" w:cs="Times New Roman"/>
          <w:sz w:val="24"/>
          <w:szCs w:val="24"/>
        </w:rPr>
        <w:t xml:space="preserve"> </w:t>
      </w:r>
    </w:p>
    <w:sectPr w:rsidR="009E2ADF" w:rsidSect="00422089">
      <w:head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3A61" w14:textId="77777777" w:rsidR="000E250A" w:rsidRDefault="000E250A" w:rsidP="00D20734">
      <w:pPr>
        <w:spacing w:after="0" w:line="240" w:lineRule="auto"/>
      </w:pPr>
      <w:r>
        <w:separator/>
      </w:r>
    </w:p>
  </w:endnote>
  <w:endnote w:type="continuationSeparator" w:id="0">
    <w:p w14:paraId="59EDA091" w14:textId="77777777" w:rsidR="000E250A" w:rsidRDefault="000E250A" w:rsidP="00D2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ECBA" w14:textId="77777777" w:rsidR="000E250A" w:rsidRDefault="000E250A" w:rsidP="00D20734">
      <w:pPr>
        <w:spacing w:after="0" w:line="240" w:lineRule="auto"/>
      </w:pPr>
      <w:r>
        <w:separator/>
      </w:r>
    </w:p>
  </w:footnote>
  <w:footnote w:type="continuationSeparator" w:id="0">
    <w:p w14:paraId="0B059BC1" w14:textId="77777777" w:rsidR="000E250A" w:rsidRDefault="000E250A" w:rsidP="00D2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54A9" w14:textId="1977351C" w:rsidR="00881110" w:rsidRPr="00D20734" w:rsidRDefault="00D20734" w:rsidP="00D20734">
    <w:pPr>
      <w:pStyle w:val="Antrats"/>
      <w:spacing w:after="200" w:line="276" w:lineRule="auto"/>
      <w:jc w:val="right"/>
      <w:rPr>
        <w:rFonts w:ascii="Times New Roman" w:hAnsi="Times New Roman" w:cs="Times New Roman"/>
        <w:b/>
        <w:bCs/>
        <w:sz w:val="24"/>
        <w:szCs w:val="24"/>
      </w:rPr>
    </w:pPr>
    <w:r w:rsidRPr="00D20734">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0121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34"/>
    <w:rsid w:val="00035003"/>
    <w:rsid w:val="000357A2"/>
    <w:rsid w:val="000E250A"/>
    <w:rsid w:val="00236EF0"/>
    <w:rsid w:val="00335F16"/>
    <w:rsid w:val="003F026F"/>
    <w:rsid w:val="00422089"/>
    <w:rsid w:val="00565023"/>
    <w:rsid w:val="0061055E"/>
    <w:rsid w:val="00654718"/>
    <w:rsid w:val="006C2F07"/>
    <w:rsid w:val="007A7E0F"/>
    <w:rsid w:val="00881110"/>
    <w:rsid w:val="00997746"/>
    <w:rsid w:val="009E2ADF"/>
    <w:rsid w:val="00A57837"/>
    <w:rsid w:val="00AD3716"/>
    <w:rsid w:val="00AE27D0"/>
    <w:rsid w:val="00B814AF"/>
    <w:rsid w:val="00BC7164"/>
    <w:rsid w:val="00C30072"/>
    <w:rsid w:val="00CF6A6A"/>
    <w:rsid w:val="00D20734"/>
    <w:rsid w:val="00D87C2D"/>
    <w:rsid w:val="00E35D4C"/>
    <w:rsid w:val="00E86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E7DC"/>
  <w15:chartTrackingRefBased/>
  <w15:docId w15:val="{26E9605D-A4DB-43B3-AD9F-04DAF6F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734"/>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2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07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07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07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07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07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07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07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07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07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07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07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07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07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07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07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07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07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07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07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07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734"/>
    <w:rPr>
      <w:i/>
      <w:iCs/>
      <w:color w:val="404040" w:themeColor="text1" w:themeTint="BF"/>
    </w:rPr>
  </w:style>
  <w:style w:type="paragraph" w:styleId="Sraopastraipa">
    <w:name w:val="List Paragraph"/>
    <w:basedOn w:val="prastasis"/>
    <w:uiPriority w:val="34"/>
    <w:qFormat/>
    <w:rsid w:val="00D20734"/>
    <w:pPr>
      <w:ind w:left="720"/>
      <w:contextualSpacing/>
    </w:pPr>
  </w:style>
  <w:style w:type="character" w:styleId="Rykuspabraukimas">
    <w:name w:val="Intense Emphasis"/>
    <w:basedOn w:val="Numatytasispastraiposriftas"/>
    <w:uiPriority w:val="21"/>
    <w:qFormat/>
    <w:rsid w:val="00D20734"/>
    <w:rPr>
      <w:i/>
      <w:iCs/>
      <w:color w:val="0F4761" w:themeColor="accent1" w:themeShade="BF"/>
    </w:rPr>
  </w:style>
  <w:style w:type="paragraph" w:styleId="Iskirtacitata">
    <w:name w:val="Intense Quote"/>
    <w:basedOn w:val="prastasis"/>
    <w:next w:val="prastasis"/>
    <w:link w:val="IskirtacitataDiagrama"/>
    <w:uiPriority w:val="30"/>
    <w:qFormat/>
    <w:rsid w:val="00D2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0734"/>
    <w:rPr>
      <w:i/>
      <w:iCs/>
      <w:color w:val="0F4761" w:themeColor="accent1" w:themeShade="BF"/>
    </w:rPr>
  </w:style>
  <w:style w:type="character" w:styleId="Rykinuoroda">
    <w:name w:val="Intense Reference"/>
    <w:basedOn w:val="Numatytasispastraiposriftas"/>
    <w:uiPriority w:val="32"/>
    <w:qFormat/>
    <w:rsid w:val="00D20734"/>
    <w:rPr>
      <w:b/>
      <w:bCs/>
      <w:smallCaps/>
      <w:color w:val="0F4761" w:themeColor="accent1" w:themeShade="BF"/>
      <w:spacing w:val="5"/>
    </w:rPr>
  </w:style>
  <w:style w:type="paragraph" w:styleId="Antrats">
    <w:name w:val="header"/>
    <w:basedOn w:val="prastasis"/>
    <w:link w:val="AntratsDiagrama"/>
    <w:uiPriority w:val="99"/>
    <w:unhideWhenUsed/>
    <w:rsid w:val="00D20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0734"/>
    <w:rPr>
      <w:kern w:val="0"/>
      <w:sz w:val="22"/>
      <w:szCs w:val="22"/>
      <w14:ligatures w14:val="none"/>
    </w:rPr>
  </w:style>
  <w:style w:type="paragraph" w:styleId="Porat">
    <w:name w:val="footer"/>
    <w:basedOn w:val="prastasis"/>
    <w:link w:val="PoratDiagrama"/>
    <w:uiPriority w:val="99"/>
    <w:unhideWhenUsed/>
    <w:rsid w:val="00D20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0734"/>
    <w:rPr>
      <w:kern w:val="0"/>
      <w:sz w:val="22"/>
      <w:szCs w:val="22"/>
      <w14:ligatures w14:val="none"/>
    </w:rPr>
  </w:style>
  <w:style w:type="paragraph" w:styleId="Pataisymai">
    <w:name w:val="Revision"/>
    <w:hidden/>
    <w:uiPriority w:val="99"/>
    <w:semiHidden/>
    <w:rsid w:val="006C2F0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774</Words>
  <Characters>442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Višinskienė</dc:creator>
  <cp:keywords/>
  <dc:description/>
  <cp:lastModifiedBy>Reda Pilelienė</cp:lastModifiedBy>
  <cp:revision>3</cp:revision>
  <dcterms:created xsi:type="dcterms:W3CDTF">2025-12-09T09:13:00Z</dcterms:created>
  <dcterms:modified xsi:type="dcterms:W3CDTF">2025-12-12T10:06:00Z</dcterms:modified>
</cp:coreProperties>
</file>