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7CF6" w14:textId="15FF069A" w:rsidR="00C84F4E" w:rsidRDefault="00C84F4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B025F5">
        <w:rPr>
          <w:noProof/>
          <w:szCs w:val="24"/>
        </w:rPr>
        <w:drawing>
          <wp:inline distT="0" distB="0" distL="0" distR="0" wp14:anchorId="73AD06F4" wp14:editId="4FF0A3A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EDB6" w14:textId="77777777" w:rsidR="00C84F4E" w:rsidRDefault="00C84F4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E952DCA" w14:textId="21E3DAAA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2C0A7680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870D75B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C028325" w14:textId="59BA69B8" w:rsidR="00DF1F8D" w:rsidRPr="00962D3C" w:rsidRDefault="009118C8" w:rsidP="00B70C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 PRITARIMO PROJEKTo</w:t>
      </w:r>
      <w:r w:rsidR="00B70CA9"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022DB">
        <w:rPr>
          <w:rFonts w:ascii="Times New Roman" w:hAnsi="Times New Roman"/>
          <w:b/>
          <w:caps/>
          <w:sz w:val="24"/>
          <w:szCs w:val="24"/>
        </w:rPr>
        <w:t>„</w:t>
      </w:r>
      <w:r w:rsidR="00962D3C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962D3C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MOKYMAS </w:t>
      </w:r>
      <w:r w:rsidR="00962D3C" w:rsidRPr="00962D3C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IR PSICHOLOGINĖS</w:t>
      </w:r>
      <w:r w:rsidR="00962D3C" w:rsidRPr="00962D3C">
        <w:rPr>
          <w:rFonts w:ascii="Times New Roman" w:hAnsi="Times New Roman"/>
          <w:b/>
          <w:bCs/>
          <w:sz w:val="24"/>
          <w:szCs w:val="24"/>
        </w:rPr>
        <w:t xml:space="preserve"> PARAMOS TEIKIMAS SOCIALINĘ ATSKIRTĮ PATIRIANTIEMS ASMENIMS“</w:t>
      </w:r>
      <w:r>
        <w:rPr>
          <w:rFonts w:ascii="Times New Roman" w:hAnsi="Times New Roman"/>
          <w:b/>
          <w:bCs/>
          <w:sz w:val="24"/>
          <w:szCs w:val="24"/>
        </w:rPr>
        <w:t xml:space="preserve"> ĮGYVENDINIMUI</w:t>
      </w:r>
    </w:p>
    <w:p w14:paraId="576DE80C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C0ABF" w14:textId="730EB1F9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6B5C21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F1D38">
        <w:rPr>
          <w:rFonts w:ascii="Times New Roman" w:hAnsi="Times New Roman"/>
          <w:sz w:val="24"/>
          <w:szCs w:val="24"/>
        </w:rPr>
        <w:t>vasario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4A26D7">
        <w:rPr>
          <w:rFonts w:ascii="Times New Roman" w:hAnsi="Times New Roman"/>
          <w:sz w:val="24"/>
          <w:szCs w:val="24"/>
        </w:rPr>
        <w:t>2</w:t>
      </w:r>
      <w:r w:rsidR="00C84F4E">
        <w:rPr>
          <w:rFonts w:ascii="Times New Roman" w:hAnsi="Times New Roman"/>
          <w:sz w:val="24"/>
          <w:szCs w:val="24"/>
        </w:rPr>
        <w:t>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C84F4E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C84F4E">
        <w:rPr>
          <w:rFonts w:ascii="Times New Roman" w:hAnsi="Times New Roman"/>
          <w:sz w:val="24"/>
          <w:szCs w:val="24"/>
        </w:rPr>
        <w:t>43</w:t>
      </w:r>
    </w:p>
    <w:p w14:paraId="01E51AEE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D46D242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D17DB" w14:textId="3BFA1F9D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2028 m. vietos plėtros strategija“ vietos plėtros projektų atrankos ir finansavimo sąlygų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 xml:space="preserve"> gairių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pareiškėjams, teikiantiems projektų įgyvendinimo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planus pagal kvietimą „Esamos infrastruktūros </w:t>
      </w:r>
      <w:proofErr w:type="spellStart"/>
      <w:r w:rsidR="00750AE6">
        <w:rPr>
          <w:rFonts w:ascii="Times New Roman" w:hAnsi="Times New Roman"/>
          <w:color w:val="000000" w:themeColor="text1"/>
          <w:sz w:val="24"/>
          <w:szCs w:val="24"/>
        </w:rPr>
        <w:t>įveiklinimas</w:t>
      </w:r>
      <w:proofErr w:type="spellEnd"/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socialinių ir ekonominių paslaugų vystymui ir veiklų organizavimui Kretingos mieste“ (ESF+) Nr.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>11-445-K</w:t>
      </w:r>
      <w:r w:rsidR="00A33F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patvirtin</w:t>
      </w:r>
      <w:r w:rsidR="002A2DD0" w:rsidRPr="00C70CDB">
        <w:rPr>
          <w:rFonts w:ascii="Times New Roman" w:hAnsi="Times New Roman"/>
          <w:sz w:val="24"/>
          <w:szCs w:val="24"/>
        </w:rPr>
        <w:t>t</w:t>
      </w:r>
      <w:r w:rsidR="005753E9" w:rsidRPr="00C70CDB">
        <w:rPr>
          <w:rFonts w:ascii="Times New Roman" w:hAnsi="Times New Roman"/>
          <w:sz w:val="24"/>
          <w:szCs w:val="24"/>
        </w:rPr>
        <w:t>ų</w:t>
      </w:r>
      <w:r w:rsidR="00A544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valdybos 2024 m. gruodžio 27 d. posėdžio protokol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 Nr. 5,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>11.4 punktu bei</w:t>
      </w:r>
      <w:r w:rsidR="00977843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9B3" w:rsidRPr="00E13C81">
        <w:rPr>
          <w:rFonts w:ascii="Times New Roman" w:hAnsi="Times New Roman"/>
          <w:color w:val="000000" w:themeColor="text1"/>
          <w:sz w:val="24"/>
          <w:szCs w:val="24"/>
        </w:rPr>
        <w:t>atsižvelgdama</w:t>
      </w:r>
      <w:r w:rsidR="00CB09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rajono švietimo centro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01-31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raštą Nr.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(1.13.) V5-47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Dėl pritarimo ir prisidėjimo prie projekto įgyvendinimo“</w:t>
      </w:r>
      <w:r w:rsidR="003835C4">
        <w:rPr>
          <w:rFonts w:ascii="Times New Roman" w:hAnsi="Times New Roman"/>
          <w:color w:val="000000" w:themeColor="text1"/>
          <w:sz w:val="24"/>
          <w:szCs w:val="24"/>
        </w:rPr>
        <w:t xml:space="preserve"> ir 2025-02-07 raštą Nr. (1.13)</w:t>
      </w:r>
      <w:r w:rsidR="00BE14A8">
        <w:rPr>
          <w:rFonts w:ascii="Times New Roman" w:hAnsi="Times New Roman"/>
          <w:color w:val="000000" w:themeColor="text1"/>
          <w:sz w:val="24"/>
          <w:szCs w:val="24"/>
        </w:rPr>
        <w:t xml:space="preserve"> V5-52 „Dėl informacijos tikslinimo“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888E9EC" w14:textId="3D9D7DB3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r w:rsidR="00B946A9">
        <w:rPr>
          <w:rFonts w:ascii="Times New Roman" w:hAnsi="Times New Roman"/>
          <w:color w:val="000000" w:themeColor="text1"/>
          <w:sz w:val="24"/>
          <w:szCs w:val="24"/>
        </w:rPr>
        <w:t>Kretingos rajono švietimo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 xml:space="preserve">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B946A9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Integracijos skatinimas Kretingos mieste: </w:t>
      </w:r>
      <w:r w:rsidR="00B946A9" w:rsidRPr="00C70CDB">
        <w:rPr>
          <w:rFonts w:ascii="Times New Roman" w:hAnsi="Times New Roman"/>
          <w:sz w:val="24"/>
          <w:szCs w:val="24"/>
          <w:lang w:eastAsia="lt-LT"/>
        </w:rPr>
        <w:t xml:space="preserve">lietuvių kalbos </w:t>
      </w:r>
      <w:r w:rsidR="00176EE1" w:rsidRPr="00C70CDB">
        <w:rPr>
          <w:rFonts w:ascii="Times New Roman" w:hAnsi="Times New Roman"/>
          <w:sz w:val="24"/>
          <w:szCs w:val="24"/>
          <w:lang w:eastAsia="lt-LT"/>
        </w:rPr>
        <w:t xml:space="preserve">mokymas </w:t>
      </w:r>
      <w:r w:rsidR="00B946A9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ir psichologinės</w:t>
      </w:r>
      <w:r w:rsidR="005744B2" w:rsidRPr="005744B2">
        <w:rPr>
          <w:rFonts w:ascii="Times New Roman" w:hAnsi="Times New Roman"/>
          <w:sz w:val="24"/>
          <w:szCs w:val="24"/>
        </w:rPr>
        <w:t xml:space="preserve"> </w:t>
      </w:r>
      <w:r w:rsidR="00B946A9">
        <w:rPr>
          <w:rFonts w:ascii="Times New Roman" w:hAnsi="Times New Roman"/>
          <w:sz w:val="24"/>
          <w:szCs w:val="24"/>
        </w:rPr>
        <w:t xml:space="preserve">paramos teikimas socialinę atskirtį patiriantiems asmenims“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įgyvendinimui.</w:t>
      </w:r>
    </w:p>
    <w:p w14:paraId="3782F9DF" w14:textId="77777777" w:rsidR="00546E7B" w:rsidRPr="00E64254" w:rsidRDefault="00546E7B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Numatyti Kretingos rajono savivaldybės biudžete projekto finansavimui ne mažiau kaip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E64254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išlaidas.</w:t>
      </w:r>
    </w:p>
    <w:p w14:paraId="36B8B2A9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ABE48" w14:textId="7D2C8E60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84F4E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3F52B589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0B1964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D9FC40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4AF04CF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30012AA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D8BF6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339C6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02CD1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B81D5E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EF6BDE8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E0245B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7B60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4E32CF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FFFF00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E667A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F48F41B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0550C5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FBC1C1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73B39E" w14:textId="77777777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1229A61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F466F" w14:textId="5D7D5F8B" w:rsidR="00BC3F96" w:rsidRPr="004D3E7D" w:rsidRDefault="00B946A9" w:rsidP="00C84F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hAnsi="Times New Roman"/>
          <w:sz w:val="24"/>
          <w:szCs w:val="24"/>
        </w:rPr>
        <w:t>Jurgutienė</w:t>
      </w:r>
      <w:proofErr w:type="spellEnd"/>
    </w:p>
    <w:sectPr w:rsidR="00BC3F96" w:rsidRPr="004D3E7D" w:rsidSect="009F7947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2F4D" w14:textId="77777777" w:rsidR="00724FC7" w:rsidRDefault="00724FC7" w:rsidP="00D766E1">
      <w:pPr>
        <w:spacing w:after="0" w:line="240" w:lineRule="auto"/>
      </w:pPr>
      <w:r>
        <w:separator/>
      </w:r>
    </w:p>
  </w:endnote>
  <w:endnote w:type="continuationSeparator" w:id="0">
    <w:p w14:paraId="102CB421" w14:textId="77777777" w:rsidR="00724FC7" w:rsidRDefault="00724FC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5B4D" w14:textId="77777777" w:rsidR="00724FC7" w:rsidRDefault="00724FC7" w:rsidP="00D766E1">
      <w:pPr>
        <w:spacing w:after="0" w:line="240" w:lineRule="auto"/>
      </w:pPr>
      <w:r>
        <w:separator/>
      </w:r>
    </w:p>
  </w:footnote>
  <w:footnote w:type="continuationSeparator" w:id="0">
    <w:p w14:paraId="754B70A8" w14:textId="77777777" w:rsidR="00724FC7" w:rsidRDefault="00724FC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5A476A5" w14:textId="435A20AE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118C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685EF9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B85A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8C309F"/>
    <w:multiLevelType w:val="multilevel"/>
    <w:tmpl w:val="187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C8405D"/>
    <w:multiLevelType w:val="multilevel"/>
    <w:tmpl w:val="DB1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0531066">
    <w:abstractNumId w:val="9"/>
  </w:num>
  <w:num w:numId="2" w16cid:durableId="263538871">
    <w:abstractNumId w:val="20"/>
  </w:num>
  <w:num w:numId="3" w16cid:durableId="1737628049">
    <w:abstractNumId w:val="21"/>
  </w:num>
  <w:num w:numId="4" w16cid:durableId="1249316492">
    <w:abstractNumId w:val="18"/>
  </w:num>
  <w:num w:numId="5" w16cid:durableId="433281429">
    <w:abstractNumId w:val="10"/>
  </w:num>
  <w:num w:numId="6" w16cid:durableId="686979142">
    <w:abstractNumId w:val="8"/>
  </w:num>
  <w:num w:numId="7" w16cid:durableId="166793047">
    <w:abstractNumId w:val="7"/>
  </w:num>
  <w:num w:numId="8" w16cid:durableId="1792285728">
    <w:abstractNumId w:val="6"/>
  </w:num>
  <w:num w:numId="9" w16cid:durableId="1419256923">
    <w:abstractNumId w:val="16"/>
  </w:num>
  <w:num w:numId="10" w16cid:durableId="741296797">
    <w:abstractNumId w:val="25"/>
  </w:num>
  <w:num w:numId="11" w16cid:durableId="421070032">
    <w:abstractNumId w:val="22"/>
  </w:num>
  <w:num w:numId="12" w16cid:durableId="669676430">
    <w:abstractNumId w:val="13"/>
  </w:num>
  <w:num w:numId="13" w16cid:durableId="1665088016">
    <w:abstractNumId w:val="11"/>
  </w:num>
  <w:num w:numId="14" w16cid:durableId="1426999699">
    <w:abstractNumId w:val="5"/>
  </w:num>
  <w:num w:numId="15" w16cid:durableId="944768847">
    <w:abstractNumId w:val="4"/>
  </w:num>
  <w:num w:numId="16" w16cid:durableId="1077366940">
    <w:abstractNumId w:val="2"/>
  </w:num>
  <w:num w:numId="17" w16cid:durableId="990210644">
    <w:abstractNumId w:val="19"/>
  </w:num>
  <w:num w:numId="18" w16cid:durableId="2057002565">
    <w:abstractNumId w:val="17"/>
  </w:num>
  <w:num w:numId="19" w16cid:durableId="10231676">
    <w:abstractNumId w:val="12"/>
  </w:num>
  <w:num w:numId="20" w16cid:durableId="909269763">
    <w:abstractNumId w:val="0"/>
  </w:num>
  <w:num w:numId="21" w16cid:durableId="331615474">
    <w:abstractNumId w:val="14"/>
  </w:num>
  <w:num w:numId="22" w16cid:durableId="792671577">
    <w:abstractNumId w:val="24"/>
  </w:num>
  <w:num w:numId="23" w16cid:durableId="117385133">
    <w:abstractNumId w:val="23"/>
  </w:num>
  <w:num w:numId="24" w16cid:durableId="1779762015">
    <w:abstractNumId w:val="3"/>
  </w:num>
  <w:num w:numId="25" w16cid:durableId="1756170737">
    <w:abstractNumId w:val="1"/>
  </w:num>
  <w:num w:numId="26" w16cid:durableId="1002126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3D9"/>
    <w:rsid w:val="0001224E"/>
    <w:rsid w:val="00013592"/>
    <w:rsid w:val="00017341"/>
    <w:rsid w:val="000174C7"/>
    <w:rsid w:val="00021A16"/>
    <w:rsid w:val="00052576"/>
    <w:rsid w:val="00054C25"/>
    <w:rsid w:val="000628A3"/>
    <w:rsid w:val="00070D80"/>
    <w:rsid w:val="00074754"/>
    <w:rsid w:val="000762B9"/>
    <w:rsid w:val="00086124"/>
    <w:rsid w:val="0009671C"/>
    <w:rsid w:val="000A2908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1D63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64C5C"/>
    <w:rsid w:val="00172917"/>
    <w:rsid w:val="00176EE1"/>
    <w:rsid w:val="00185B52"/>
    <w:rsid w:val="00185D8E"/>
    <w:rsid w:val="00187F73"/>
    <w:rsid w:val="001A00AC"/>
    <w:rsid w:val="001A4562"/>
    <w:rsid w:val="001A6E21"/>
    <w:rsid w:val="001B7DDF"/>
    <w:rsid w:val="001C4006"/>
    <w:rsid w:val="001E7354"/>
    <w:rsid w:val="001F18F2"/>
    <w:rsid w:val="00207192"/>
    <w:rsid w:val="002174DD"/>
    <w:rsid w:val="002205CB"/>
    <w:rsid w:val="0022240B"/>
    <w:rsid w:val="002235A3"/>
    <w:rsid w:val="002467BF"/>
    <w:rsid w:val="00246AEE"/>
    <w:rsid w:val="00247619"/>
    <w:rsid w:val="00260CF2"/>
    <w:rsid w:val="002619E0"/>
    <w:rsid w:val="00264FD3"/>
    <w:rsid w:val="0026650C"/>
    <w:rsid w:val="00267914"/>
    <w:rsid w:val="00274A1F"/>
    <w:rsid w:val="0027592A"/>
    <w:rsid w:val="00276C66"/>
    <w:rsid w:val="00282133"/>
    <w:rsid w:val="00282C5E"/>
    <w:rsid w:val="002879E8"/>
    <w:rsid w:val="002A2DD0"/>
    <w:rsid w:val="002B3EEE"/>
    <w:rsid w:val="002B5F23"/>
    <w:rsid w:val="002C25F5"/>
    <w:rsid w:val="002E3EAE"/>
    <w:rsid w:val="002E44E7"/>
    <w:rsid w:val="002E4F1A"/>
    <w:rsid w:val="002F727D"/>
    <w:rsid w:val="003022DB"/>
    <w:rsid w:val="003169B4"/>
    <w:rsid w:val="003259A5"/>
    <w:rsid w:val="00333F1B"/>
    <w:rsid w:val="00335593"/>
    <w:rsid w:val="00341E82"/>
    <w:rsid w:val="0034380E"/>
    <w:rsid w:val="003540B6"/>
    <w:rsid w:val="00357F2D"/>
    <w:rsid w:val="003835C4"/>
    <w:rsid w:val="003868D4"/>
    <w:rsid w:val="00386FD1"/>
    <w:rsid w:val="0038793A"/>
    <w:rsid w:val="003921F9"/>
    <w:rsid w:val="0039708A"/>
    <w:rsid w:val="003A5314"/>
    <w:rsid w:val="003B5DE1"/>
    <w:rsid w:val="003C1DFD"/>
    <w:rsid w:val="003D1F9F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A1470"/>
    <w:rsid w:val="004A26D7"/>
    <w:rsid w:val="004B0A4F"/>
    <w:rsid w:val="004B50F0"/>
    <w:rsid w:val="004C223C"/>
    <w:rsid w:val="004D2171"/>
    <w:rsid w:val="004D392D"/>
    <w:rsid w:val="004D3E7D"/>
    <w:rsid w:val="004F240D"/>
    <w:rsid w:val="004F58D3"/>
    <w:rsid w:val="004F70D7"/>
    <w:rsid w:val="005004E2"/>
    <w:rsid w:val="00504D54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185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53E9"/>
    <w:rsid w:val="0057760F"/>
    <w:rsid w:val="00577B31"/>
    <w:rsid w:val="00580547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45EA4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B5C21"/>
    <w:rsid w:val="006C0F53"/>
    <w:rsid w:val="006C6855"/>
    <w:rsid w:val="006D222C"/>
    <w:rsid w:val="006E1444"/>
    <w:rsid w:val="006E57E8"/>
    <w:rsid w:val="006F526C"/>
    <w:rsid w:val="006F58EF"/>
    <w:rsid w:val="00704894"/>
    <w:rsid w:val="00705565"/>
    <w:rsid w:val="00707479"/>
    <w:rsid w:val="0071191B"/>
    <w:rsid w:val="00716B90"/>
    <w:rsid w:val="00724FC7"/>
    <w:rsid w:val="00737967"/>
    <w:rsid w:val="00750AE6"/>
    <w:rsid w:val="00754BC8"/>
    <w:rsid w:val="00757E0D"/>
    <w:rsid w:val="00764E69"/>
    <w:rsid w:val="007676F8"/>
    <w:rsid w:val="0077117E"/>
    <w:rsid w:val="00772074"/>
    <w:rsid w:val="00777888"/>
    <w:rsid w:val="00783F49"/>
    <w:rsid w:val="00790BEE"/>
    <w:rsid w:val="007A2243"/>
    <w:rsid w:val="007B02A7"/>
    <w:rsid w:val="007C1694"/>
    <w:rsid w:val="007D271C"/>
    <w:rsid w:val="007D3A0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A7673"/>
    <w:rsid w:val="008C135F"/>
    <w:rsid w:val="008C58FB"/>
    <w:rsid w:val="008D4A6D"/>
    <w:rsid w:val="008D4AE4"/>
    <w:rsid w:val="008D62DE"/>
    <w:rsid w:val="008E09F1"/>
    <w:rsid w:val="008F4A2B"/>
    <w:rsid w:val="00902763"/>
    <w:rsid w:val="00906D0B"/>
    <w:rsid w:val="00907469"/>
    <w:rsid w:val="00910381"/>
    <w:rsid w:val="0091151F"/>
    <w:rsid w:val="009118C8"/>
    <w:rsid w:val="00913C76"/>
    <w:rsid w:val="0092163D"/>
    <w:rsid w:val="00923718"/>
    <w:rsid w:val="00924E9E"/>
    <w:rsid w:val="00927977"/>
    <w:rsid w:val="00936B55"/>
    <w:rsid w:val="00944C7A"/>
    <w:rsid w:val="00945C05"/>
    <w:rsid w:val="009529C8"/>
    <w:rsid w:val="00962D3C"/>
    <w:rsid w:val="009671F0"/>
    <w:rsid w:val="0097500C"/>
    <w:rsid w:val="00977843"/>
    <w:rsid w:val="00992542"/>
    <w:rsid w:val="009A564B"/>
    <w:rsid w:val="009B2D04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3FE3"/>
    <w:rsid w:val="00A3447A"/>
    <w:rsid w:val="00A5444A"/>
    <w:rsid w:val="00A75EA2"/>
    <w:rsid w:val="00A828A7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46A9"/>
    <w:rsid w:val="00B94B70"/>
    <w:rsid w:val="00B96DB5"/>
    <w:rsid w:val="00BA2222"/>
    <w:rsid w:val="00BA481D"/>
    <w:rsid w:val="00BA6B89"/>
    <w:rsid w:val="00BB59E7"/>
    <w:rsid w:val="00BC1E24"/>
    <w:rsid w:val="00BC28C0"/>
    <w:rsid w:val="00BC3F96"/>
    <w:rsid w:val="00BD128C"/>
    <w:rsid w:val="00BD1B6C"/>
    <w:rsid w:val="00BE14A8"/>
    <w:rsid w:val="00BE65A3"/>
    <w:rsid w:val="00BF0385"/>
    <w:rsid w:val="00C26C5D"/>
    <w:rsid w:val="00C37EA6"/>
    <w:rsid w:val="00C41B7B"/>
    <w:rsid w:val="00C57A2A"/>
    <w:rsid w:val="00C62365"/>
    <w:rsid w:val="00C70CDB"/>
    <w:rsid w:val="00C763A8"/>
    <w:rsid w:val="00C815B9"/>
    <w:rsid w:val="00C84F4E"/>
    <w:rsid w:val="00C93129"/>
    <w:rsid w:val="00CA234C"/>
    <w:rsid w:val="00CB09B3"/>
    <w:rsid w:val="00CB1BC8"/>
    <w:rsid w:val="00CB2927"/>
    <w:rsid w:val="00CB729C"/>
    <w:rsid w:val="00CB7309"/>
    <w:rsid w:val="00CC1CD1"/>
    <w:rsid w:val="00CC21BD"/>
    <w:rsid w:val="00CC5EEC"/>
    <w:rsid w:val="00CC7D06"/>
    <w:rsid w:val="00CD0E9C"/>
    <w:rsid w:val="00CD10CC"/>
    <w:rsid w:val="00CD3D8B"/>
    <w:rsid w:val="00CD657D"/>
    <w:rsid w:val="00CE45C8"/>
    <w:rsid w:val="00CE6E78"/>
    <w:rsid w:val="00CF3079"/>
    <w:rsid w:val="00D03B27"/>
    <w:rsid w:val="00D37B42"/>
    <w:rsid w:val="00D44490"/>
    <w:rsid w:val="00D5022D"/>
    <w:rsid w:val="00D50D53"/>
    <w:rsid w:val="00D52653"/>
    <w:rsid w:val="00D611DA"/>
    <w:rsid w:val="00D6569B"/>
    <w:rsid w:val="00D71270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57AD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0F87"/>
    <w:rsid w:val="00E64254"/>
    <w:rsid w:val="00E83CFC"/>
    <w:rsid w:val="00E85DF8"/>
    <w:rsid w:val="00E87B7B"/>
    <w:rsid w:val="00E900D1"/>
    <w:rsid w:val="00E923E4"/>
    <w:rsid w:val="00EA0524"/>
    <w:rsid w:val="00EB0DAC"/>
    <w:rsid w:val="00EB111F"/>
    <w:rsid w:val="00EB303E"/>
    <w:rsid w:val="00EC0277"/>
    <w:rsid w:val="00EC054E"/>
    <w:rsid w:val="00ED2B83"/>
    <w:rsid w:val="00EE019C"/>
    <w:rsid w:val="00EE4720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0447"/>
    <w:rsid w:val="00F74751"/>
    <w:rsid w:val="00F80EF7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52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A0DE69"/>
  <w15:docId w15:val="{D4DEFB02-AF3C-45F3-8A09-FB6EDEE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2025-02-07T13:13:00Z</cp:lastPrinted>
  <dcterms:created xsi:type="dcterms:W3CDTF">2025-02-14T11:55:00Z</dcterms:created>
  <dcterms:modified xsi:type="dcterms:W3CDTF">2025-02-17T12:36:00Z</dcterms:modified>
</cp:coreProperties>
</file>