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3D91" w14:textId="3A8503D9" w:rsidR="000059B4" w:rsidRPr="00B83034" w:rsidRDefault="000059B4" w:rsidP="000059B4">
      <w:pPr>
        <w:overflowPunct w:val="0"/>
        <w:ind w:left="5670"/>
        <w:textAlignment w:val="baseline"/>
        <w:rPr>
          <w:bCs/>
          <w:szCs w:val="24"/>
        </w:rPr>
      </w:pPr>
      <w:r w:rsidRPr="00B83034">
        <w:rPr>
          <w:bCs/>
          <w:szCs w:val="24"/>
        </w:rPr>
        <w:t xml:space="preserve">Kretingos rajono savivaldybės biudžeto lėšų naudojimo </w:t>
      </w:r>
      <w:r w:rsidR="00B83034" w:rsidRPr="00B83034">
        <w:rPr>
          <w:bCs/>
          <w:szCs w:val="24"/>
        </w:rPr>
        <w:t>Kretingos rajono s</w:t>
      </w:r>
      <w:r w:rsidR="00B83034" w:rsidRPr="00B83034">
        <w:rPr>
          <w:szCs w:val="24"/>
          <w:lang w:eastAsia="lt-LT"/>
        </w:rPr>
        <w:t xml:space="preserve">avivaldybės valdomiems akligatviams ir ne aukštesnės kaip Ds kategorijos pagalbinėms gatvėms urbanizuotose teritorijose </w:t>
      </w:r>
      <w:r w:rsidRPr="00B83034">
        <w:rPr>
          <w:bCs/>
          <w:szCs w:val="24"/>
        </w:rPr>
        <w:t>finansuoti tvarkos aprašo</w:t>
      </w:r>
    </w:p>
    <w:p w14:paraId="61F0FD72" w14:textId="456173B7" w:rsidR="00BE0F76" w:rsidRDefault="00175AD9" w:rsidP="00175AD9">
      <w:pPr>
        <w:overflowPunct w:val="0"/>
        <w:ind w:left="5670"/>
        <w:textAlignment w:val="baseline"/>
        <w:rPr>
          <w:bCs/>
          <w:szCs w:val="24"/>
        </w:rPr>
      </w:pPr>
      <w:r w:rsidRPr="00B83034">
        <w:rPr>
          <w:bCs/>
          <w:szCs w:val="24"/>
        </w:rPr>
        <w:t>1 priedas</w:t>
      </w:r>
    </w:p>
    <w:p w14:paraId="54D23BB5" w14:textId="09FA7C05" w:rsidR="00BC282E" w:rsidRDefault="00BC282E" w:rsidP="00175AD9">
      <w:pPr>
        <w:overflowPunct w:val="0"/>
        <w:ind w:left="5670"/>
        <w:textAlignment w:val="baseline"/>
        <w:rPr>
          <w:bCs/>
          <w:szCs w:val="24"/>
        </w:rPr>
      </w:pPr>
      <w:r>
        <w:rPr>
          <w:bCs/>
          <w:szCs w:val="24"/>
        </w:rPr>
        <w:t xml:space="preserve">(Kretingos rajono savivaldybės tarybos 2025 m. sausio </w:t>
      </w:r>
      <w:r w:rsidR="00321C8D">
        <w:rPr>
          <w:bCs/>
          <w:szCs w:val="24"/>
        </w:rPr>
        <w:t>30</w:t>
      </w:r>
      <w:r>
        <w:rPr>
          <w:bCs/>
          <w:szCs w:val="24"/>
        </w:rPr>
        <w:t xml:space="preserve"> d. sprendimo Nr. T2-</w:t>
      </w:r>
      <w:r w:rsidR="00321C8D">
        <w:rPr>
          <w:bCs/>
          <w:szCs w:val="24"/>
        </w:rPr>
        <w:t>22</w:t>
      </w:r>
      <w:r>
        <w:rPr>
          <w:bCs/>
          <w:szCs w:val="24"/>
        </w:rPr>
        <w:t xml:space="preserve"> redakcija)</w:t>
      </w:r>
    </w:p>
    <w:p w14:paraId="40AAF498" w14:textId="77777777" w:rsidR="00175AD9" w:rsidRDefault="00175AD9" w:rsidP="00F3032E">
      <w:pPr>
        <w:overflowPunct w:val="0"/>
        <w:textAlignment w:val="baseline"/>
        <w:rPr>
          <w:szCs w:val="24"/>
          <w:lang w:eastAsia="lt-LT"/>
        </w:rPr>
      </w:pPr>
    </w:p>
    <w:p w14:paraId="2A59B67F" w14:textId="5D21ACD9" w:rsidR="00BE0F76" w:rsidRDefault="004D77F0" w:rsidP="00175AD9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4D77F0">
        <w:rPr>
          <w:b/>
          <w:szCs w:val="24"/>
          <w:lang w:eastAsia="lt-LT"/>
        </w:rPr>
        <w:t xml:space="preserve">KRETINGOS RAJONO SAVIVALDYBĖS VIETINĖS REIKŠMĖS KELIŲ </w:t>
      </w:r>
      <w:r w:rsidR="004C228C">
        <w:rPr>
          <w:b/>
          <w:szCs w:val="24"/>
          <w:lang w:eastAsia="lt-LT"/>
        </w:rPr>
        <w:t>REMONTO</w:t>
      </w:r>
      <w:r w:rsidRPr="004D77F0">
        <w:rPr>
          <w:b/>
          <w:szCs w:val="24"/>
          <w:lang w:eastAsia="lt-LT"/>
        </w:rPr>
        <w:t xml:space="preserve"> DARBŲ EILIŠKUMO NUSTATYMO VERTINIMO KRITERIJAI</w:t>
      </w:r>
    </w:p>
    <w:p w14:paraId="116F37A6" w14:textId="77777777" w:rsidR="00577B15" w:rsidRDefault="00577B15" w:rsidP="00F3032E">
      <w:pPr>
        <w:overflowPunct w:val="0"/>
        <w:textAlignment w:val="baseline"/>
        <w:rPr>
          <w:b/>
          <w:szCs w:val="24"/>
          <w:lang w:eastAsia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601"/>
        <w:gridCol w:w="1150"/>
        <w:gridCol w:w="4308"/>
      </w:tblGrid>
      <w:tr w:rsidR="00577B15" w:rsidRPr="00577B15" w14:paraId="74F56858" w14:textId="77777777" w:rsidTr="00577B15">
        <w:trPr>
          <w:jc w:val="center"/>
        </w:trPr>
        <w:tc>
          <w:tcPr>
            <w:tcW w:w="296" w:type="pct"/>
            <w:vAlign w:val="center"/>
          </w:tcPr>
          <w:p w14:paraId="6213E3BD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1870" w:type="pct"/>
            <w:vAlign w:val="center"/>
          </w:tcPr>
          <w:p w14:paraId="3014C538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Kelių projektų atrankos vertinimo kriterijai</w:t>
            </w:r>
          </w:p>
        </w:tc>
        <w:tc>
          <w:tcPr>
            <w:tcW w:w="597" w:type="pct"/>
          </w:tcPr>
          <w:p w14:paraId="27DEBCF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Kriterijų reikšmės balais</w:t>
            </w:r>
          </w:p>
        </w:tc>
        <w:tc>
          <w:tcPr>
            <w:tcW w:w="2237" w:type="pct"/>
          </w:tcPr>
          <w:p w14:paraId="27048F2D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Pastabos</w:t>
            </w:r>
          </w:p>
        </w:tc>
      </w:tr>
      <w:tr w:rsidR="00577B15" w:rsidRPr="00577B15" w14:paraId="09766E60" w14:textId="77777777" w:rsidTr="00577B15">
        <w:trPr>
          <w:jc w:val="center"/>
        </w:trPr>
        <w:tc>
          <w:tcPr>
            <w:tcW w:w="296" w:type="pct"/>
            <w:vAlign w:val="center"/>
          </w:tcPr>
          <w:p w14:paraId="05B0DE40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1870" w:type="pct"/>
            <w:vAlign w:val="center"/>
          </w:tcPr>
          <w:p w14:paraId="6D4AEE7A" w14:textId="77777777" w:rsidR="00577B15" w:rsidRPr="00577B15" w:rsidRDefault="00577B15" w:rsidP="00577B15">
            <w:pPr>
              <w:rPr>
                <w:bCs/>
                <w:i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Objekto aptarnaujamoje teritorijoje gyvenamųjų namų statybos metai (pagal VĮ Registrų centro NTR duomenis)</w:t>
            </w:r>
          </w:p>
        </w:tc>
        <w:tc>
          <w:tcPr>
            <w:tcW w:w="597" w:type="pct"/>
            <w:vAlign w:val="center"/>
          </w:tcPr>
          <w:p w14:paraId="6EABA51F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0–30</w:t>
            </w:r>
          </w:p>
          <w:p w14:paraId="49EA7831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37" w:type="pct"/>
          </w:tcPr>
          <w:p w14:paraId="4311D93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Gyvenamieji namai pastatyti iki 1991 m.:</w:t>
            </w:r>
          </w:p>
          <w:p w14:paraId="1EC74F5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pastatyti visi namai – 30 balų; </w:t>
            </w:r>
          </w:p>
          <w:p w14:paraId="5F3BFBE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pastatyta virš 50 proc. namų – 20 balų;</w:t>
            </w:r>
          </w:p>
          <w:p w14:paraId="1B3B75FB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pastatyta iki 50 proc. namų –10 balų;</w:t>
            </w:r>
          </w:p>
          <w:p w14:paraId="5329E657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namai pastatyti po 1991 m. – 0 balų </w:t>
            </w:r>
          </w:p>
        </w:tc>
      </w:tr>
      <w:tr w:rsidR="00577B15" w:rsidRPr="00577B15" w14:paraId="29017F69" w14:textId="77777777" w:rsidTr="00577B15">
        <w:trPr>
          <w:trHeight w:val="1150"/>
          <w:jc w:val="center"/>
        </w:trPr>
        <w:tc>
          <w:tcPr>
            <w:tcW w:w="296" w:type="pct"/>
            <w:vAlign w:val="center"/>
          </w:tcPr>
          <w:p w14:paraId="1F751964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1870" w:type="pct"/>
            <w:vAlign w:val="center"/>
          </w:tcPr>
          <w:p w14:paraId="6A5BD3DD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Objektas jungiasi su asfaltuotu keliu (gatve)</w:t>
            </w:r>
          </w:p>
        </w:tc>
        <w:tc>
          <w:tcPr>
            <w:tcW w:w="597" w:type="pct"/>
            <w:vAlign w:val="center"/>
          </w:tcPr>
          <w:p w14:paraId="5FDBAA83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0–30</w:t>
            </w:r>
          </w:p>
        </w:tc>
        <w:tc>
          <w:tcPr>
            <w:tcW w:w="2237" w:type="pct"/>
          </w:tcPr>
          <w:p w14:paraId="09294CA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Jungiasi su asfaltuotu keliu (gatve): </w:t>
            </w:r>
          </w:p>
          <w:p w14:paraId="106DFC62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iš abiejų pusių – 30 balų;</w:t>
            </w:r>
          </w:p>
          <w:p w14:paraId="6677F60B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iš vienos pusės – 15 balų;</w:t>
            </w:r>
          </w:p>
          <w:p w14:paraId="2326F7E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nesijungia su asfaltuotu keliu (gatve) – 0 balų</w:t>
            </w:r>
          </w:p>
        </w:tc>
      </w:tr>
      <w:tr w:rsidR="00577B15" w:rsidRPr="00577B15" w14:paraId="7C5A1986" w14:textId="77777777" w:rsidTr="00577B15">
        <w:trPr>
          <w:trHeight w:val="1150"/>
          <w:jc w:val="center"/>
        </w:trPr>
        <w:tc>
          <w:tcPr>
            <w:tcW w:w="296" w:type="pct"/>
            <w:vAlign w:val="center"/>
          </w:tcPr>
          <w:p w14:paraId="3981A9D9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1870" w:type="pct"/>
            <w:vAlign w:val="center"/>
          </w:tcPr>
          <w:p w14:paraId="3E5DC758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Objekte įrengti būtinieji požeminiai inžineriniai tinklai (vandentiekio, buitinių nuotekų, lietaus nuotekų, dujų tiekimo)</w:t>
            </w:r>
          </w:p>
        </w:tc>
        <w:tc>
          <w:tcPr>
            <w:tcW w:w="597" w:type="pct"/>
            <w:vAlign w:val="center"/>
          </w:tcPr>
          <w:p w14:paraId="2EB548D2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0-20</w:t>
            </w:r>
          </w:p>
        </w:tc>
        <w:tc>
          <w:tcPr>
            <w:tcW w:w="2237" w:type="pct"/>
          </w:tcPr>
          <w:p w14:paraId="7BB76F8F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Balas nustatomas atsižvelgiant į įrengtus inžinerinius tinklus (vandentiekio – 5 balai, buitinių nuotekų – 5 balai ir t. t.). </w:t>
            </w:r>
          </w:p>
          <w:p w14:paraId="473FC7E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Įrengti visi tinklai – 20 balų;</w:t>
            </w:r>
          </w:p>
          <w:p w14:paraId="74E47B46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nėra tinklų – 0 balų</w:t>
            </w:r>
          </w:p>
        </w:tc>
      </w:tr>
      <w:tr w:rsidR="00577B15" w:rsidRPr="00577B15" w14:paraId="7A3B4F78" w14:textId="77777777" w:rsidTr="00577B15">
        <w:trPr>
          <w:trHeight w:val="327"/>
          <w:jc w:val="center"/>
        </w:trPr>
        <w:tc>
          <w:tcPr>
            <w:tcW w:w="296" w:type="pct"/>
            <w:vAlign w:val="center"/>
          </w:tcPr>
          <w:p w14:paraId="27921581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1870" w:type="pct"/>
            <w:vAlign w:val="center"/>
          </w:tcPr>
          <w:p w14:paraId="2A4FB807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rFonts w:eastAsia="SimSun"/>
                <w:bCs/>
                <w:szCs w:val="24"/>
                <w:lang w:eastAsia="lt-LT"/>
              </w:rPr>
              <w:t>Objekto aptarnaujamos teritorijos namų ūkių skaičius</w:t>
            </w:r>
          </w:p>
        </w:tc>
        <w:tc>
          <w:tcPr>
            <w:tcW w:w="597" w:type="pct"/>
            <w:vAlign w:val="center"/>
          </w:tcPr>
          <w:p w14:paraId="4F53A6EE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0–20</w:t>
            </w:r>
          </w:p>
        </w:tc>
        <w:tc>
          <w:tcPr>
            <w:tcW w:w="2237" w:type="pct"/>
          </w:tcPr>
          <w:p w14:paraId="5737CFC0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Bus aptarnaujami:</w:t>
            </w:r>
          </w:p>
          <w:p w14:paraId="1329EA0B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daugiau kaip 20 namų ūkių – 20 balų;</w:t>
            </w:r>
          </w:p>
          <w:p w14:paraId="4A04740C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10–19 namų ūkių – 15 balai;</w:t>
            </w:r>
          </w:p>
          <w:p w14:paraId="27E4D836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5–9 namų ūkiai – 10 balų;</w:t>
            </w:r>
          </w:p>
          <w:p w14:paraId="1147600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mažiau kaip 5 namų ūkiai – 5 balai</w:t>
            </w:r>
          </w:p>
        </w:tc>
      </w:tr>
      <w:tr w:rsidR="00577B15" w:rsidRPr="00577B15" w14:paraId="06476710" w14:textId="77777777" w:rsidTr="00577B15">
        <w:trPr>
          <w:jc w:val="center"/>
        </w:trPr>
        <w:tc>
          <w:tcPr>
            <w:tcW w:w="296" w:type="pct"/>
            <w:vAlign w:val="center"/>
          </w:tcPr>
          <w:p w14:paraId="50649C83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1870" w:type="pct"/>
            <w:vAlign w:val="center"/>
          </w:tcPr>
          <w:p w14:paraId="3ED53969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Objekto teritorijoje veiklą vykdantys juridiniai asmenys</w:t>
            </w:r>
          </w:p>
        </w:tc>
        <w:tc>
          <w:tcPr>
            <w:tcW w:w="597" w:type="pct"/>
            <w:vAlign w:val="center"/>
          </w:tcPr>
          <w:p w14:paraId="15085999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0–10</w:t>
            </w:r>
          </w:p>
        </w:tc>
        <w:tc>
          <w:tcPr>
            <w:tcW w:w="2237" w:type="pct"/>
          </w:tcPr>
          <w:p w14:paraId="7C61FDFF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Veiklą vykdančių juridinių asmenų skaičius:</w:t>
            </w:r>
          </w:p>
          <w:p w14:paraId="565A2169" w14:textId="48E305C4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daugiau kaip 5</w:t>
            </w:r>
            <w:r w:rsidR="00F3032E">
              <w:rPr>
                <w:bCs/>
                <w:szCs w:val="24"/>
              </w:rPr>
              <w:t xml:space="preserve"> </w:t>
            </w:r>
            <w:r w:rsidRPr="00577B15">
              <w:rPr>
                <w:bCs/>
                <w:szCs w:val="24"/>
              </w:rPr>
              <w:t>–</w:t>
            </w:r>
            <w:r w:rsidR="00F3032E">
              <w:rPr>
                <w:bCs/>
                <w:szCs w:val="24"/>
              </w:rPr>
              <w:t xml:space="preserve"> </w:t>
            </w:r>
            <w:r w:rsidRPr="00577B15">
              <w:rPr>
                <w:bCs/>
                <w:szCs w:val="24"/>
              </w:rPr>
              <w:t>10 balų;</w:t>
            </w:r>
          </w:p>
          <w:p w14:paraId="5AC0AA0F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iki 5 – 5 balai;</w:t>
            </w:r>
          </w:p>
          <w:p w14:paraId="2C48F763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nėra veiklą vykdančių juridinių asmenų – 0 balų</w:t>
            </w:r>
          </w:p>
        </w:tc>
      </w:tr>
      <w:tr w:rsidR="00577B15" w:rsidRPr="00577B15" w14:paraId="2A529385" w14:textId="77777777" w:rsidTr="00577B15">
        <w:trPr>
          <w:jc w:val="center"/>
        </w:trPr>
        <w:tc>
          <w:tcPr>
            <w:tcW w:w="296" w:type="pct"/>
            <w:vAlign w:val="center"/>
          </w:tcPr>
          <w:p w14:paraId="7C4978F9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1870" w:type="pct"/>
            <w:vAlign w:val="center"/>
          </w:tcPr>
          <w:p w14:paraId="29B2D016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Objektas tiesiogiai veda prie visuomeninės paskirties pastatų, statinių, pažintinių intensyviai lankomų vietų</w:t>
            </w:r>
          </w:p>
        </w:tc>
        <w:tc>
          <w:tcPr>
            <w:tcW w:w="597" w:type="pct"/>
            <w:vAlign w:val="center"/>
          </w:tcPr>
          <w:p w14:paraId="4BE5978F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0–10</w:t>
            </w:r>
          </w:p>
        </w:tc>
        <w:tc>
          <w:tcPr>
            <w:tcW w:w="2237" w:type="pct"/>
          </w:tcPr>
          <w:p w14:paraId="41F4324C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Abiem atvejais – 10 balų;</w:t>
            </w:r>
          </w:p>
          <w:p w14:paraId="503A7649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vienu atveju – 5 balai;</w:t>
            </w:r>
          </w:p>
          <w:p w14:paraId="6DD89ED7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nėra visuomeninės paskirties pastatų, pažintinių intensyviai lankomų vietų – 0 balų</w:t>
            </w:r>
          </w:p>
        </w:tc>
      </w:tr>
      <w:tr w:rsidR="00577B15" w:rsidRPr="00577B15" w14:paraId="2E49DAA0" w14:textId="77777777" w:rsidTr="00577B15">
        <w:trPr>
          <w:jc w:val="center"/>
        </w:trPr>
        <w:tc>
          <w:tcPr>
            <w:tcW w:w="296" w:type="pct"/>
            <w:vAlign w:val="center"/>
          </w:tcPr>
          <w:p w14:paraId="3CF22112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1870" w:type="pct"/>
            <w:vAlign w:val="center"/>
          </w:tcPr>
          <w:p w14:paraId="2FEB7B85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Projektas finansuotas ankstesniais metais (tęstinis)</w:t>
            </w:r>
          </w:p>
        </w:tc>
        <w:tc>
          <w:tcPr>
            <w:tcW w:w="597" w:type="pct"/>
            <w:vAlign w:val="center"/>
          </w:tcPr>
          <w:p w14:paraId="77EE57D5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0–30</w:t>
            </w:r>
          </w:p>
        </w:tc>
        <w:tc>
          <w:tcPr>
            <w:tcW w:w="2237" w:type="pct"/>
          </w:tcPr>
          <w:p w14:paraId="0DAC8144" w14:textId="353E900E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Projektas finansuotas ankstesniais metais – 30 balų;</w:t>
            </w:r>
          </w:p>
          <w:p w14:paraId="2DE7BCFC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projektas anksčiau nefinansuotas – 0 balų</w:t>
            </w:r>
          </w:p>
        </w:tc>
      </w:tr>
      <w:tr w:rsidR="00577B15" w:rsidRPr="00577B15" w14:paraId="7E2BD2A2" w14:textId="77777777" w:rsidTr="00577B15">
        <w:trPr>
          <w:jc w:val="center"/>
        </w:trPr>
        <w:tc>
          <w:tcPr>
            <w:tcW w:w="296" w:type="pct"/>
            <w:vAlign w:val="center"/>
          </w:tcPr>
          <w:p w14:paraId="6255061D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1870" w:type="pct"/>
            <w:vAlign w:val="center"/>
          </w:tcPr>
          <w:p w14:paraId="72D86624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Siūlomo tvarkyti objekto (gatvės) ilgis</w:t>
            </w:r>
          </w:p>
        </w:tc>
        <w:tc>
          <w:tcPr>
            <w:tcW w:w="597" w:type="pct"/>
            <w:vAlign w:val="center"/>
          </w:tcPr>
          <w:p w14:paraId="72D36A96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0–30</w:t>
            </w:r>
          </w:p>
        </w:tc>
        <w:tc>
          <w:tcPr>
            <w:tcW w:w="2237" w:type="pct"/>
          </w:tcPr>
          <w:p w14:paraId="33ACF1E8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Objekto (gatvės) ilgis:</w:t>
            </w:r>
          </w:p>
          <w:p w14:paraId="0CC91D0A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iki 300 m – 30 balų;</w:t>
            </w:r>
          </w:p>
          <w:p w14:paraId="1A6BAE40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lastRenderedPageBreak/>
              <w:t>nuo 301 m iki 400 m – 20 balų;</w:t>
            </w:r>
          </w:p>
          <w:p w14:paraId="300887C5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nuo 401 m iki 500 m – 10 balų;</w:t>
            </w:r>
          </w:p>
          <w:p w14:paraId="524D6516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virš 501 m – 0 balų</w:t>
            </w:r>
          </w:p>
        </w:tc>
      </w:tr>
      <w:tr w:rsidR="00577B15" w:rsidRPr="00577B15" w14:paraId="15FCABBC" w14:textId="77777777" w:rsidTr="00577B15">
        <w:trPr>
          <w:jc w:val="center"/>
        </w:trPr>
        <w:tc>
          <w:tcPr>
            <w:tcW w:w="296" w:type="pct"/>
            <w:vAlign w:val="center"/>
          </w:tcPr>
          <w:p w14:paraId="723C824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870" w:type="pct"/>
            <w:vAlign w:val="center"/>
          </w:tcPr>
          <w:p w14:paraId="165F5163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iCs/>
                <w:szCs w:val="24"/>
                <w:lang w:eastAsia="lt-LT"/>
              </w:rPr>
              <w:t>Objektų nuoseklumas</w:t>
            </w:r>
          </w:p>
        </w:tc>
        <w:tc>
          <w:tcPr>
            <w:tcW w:w="597" w:type="pct"/>
            <w:vAlign w:val="center"/>
          </w:tcPr>
          <w:p w14:paraId="61C20A38" w14:textId="4F4C4856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</w:t>
            </w:r>
            <w:r w:rsidR="00F3032E">
              <w:rPr>
                <w:bCs/>
                <w:szCs w:val="24"/>
              </w:rPr>
              <w:t>–</w:t>
            </w:r>
            <w:r w:rsidRPr="00577B15">
              <w:rPr>
                <w:bCs/>
                <w:szCs w:val="24"/>
              </w:rPr>
              <w:t>20</w:t>
            </w:r>
          </w:p>
        </w:tc>
        <w:tc>
          <w:tcPr>
            <w:tcW w:w="2237" w:type="pct"/>
          </w:tcPr>
          <w:p w14:paraId="6C0EFC94" w14:textId="18D818DD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Objektas liko neįgyvendintas iš praėjusių metų (buvo įrašytas Prioritetinėje eilėje) – už kiekvienus metus skiriama po 20 balų</w:t>
            </w:r>
          </w:p>
        </w:tc>
      </w:tr>
    </w:tbl>
    <w:p w14:paraId="63002443" w14:textId="77777777" w:rsidR="00577B15" w:rsidRPr="004D77F0" w:rsidRDefault="00577B15" w:rsidP="00175AD9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50936270" w14:textId="5DEE44F3" w:rsidR="004B5960" w:rsidRDefault="004717E2" w:rsidP="00F3032E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sectPr w:rsidR="004B5960" w:rsidSect="00097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4857" w14:textId="77777777" w:rsidR="004F6386" w:rsidRDefault="004F6386">
      <w:r>
        <w:separator/>
      </w:r>
    </w:p>
  </w:endnote>
  <w:endnote w:type="continuationSeparator" w:id="0">
    <w:p w14:paraId="4D29A815" w14:textId="77777777" w:rsidR="004F6386" w:rsidRDefault="004F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2687" w14:textId="77777777" w:rsidR="0055009F" w:rsidRDefault="0055009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1672" w14:textId="77777777" w:rsidR="0055009F" w:rsidRDefault="0055009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C54B" w14:textId="77777777" w:rsidR="0055009F" w:rsidRDefault="0055009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523F" w14:textId="77777777" w:rsidR="004F6386" w:rsidRDefault="004F6386">
      <w:r>
        <w:separator/>
      </w:r>
    </w:p>
  </w:footnote>
  <w:footnote w:type="continuationSeparator" w:id="0">
    <w:p w14:paraId="7A71FD93" w14:textId="77777777" w:rsidR="004F6386" w:rsidRDefault="004F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B490" w14:textId="77777777" w:rsidR="0055009F" w:rsidRDefault="0055009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027F" w14:textId="57741272" w:rsidR="0055009F" w:rsidRDefault="0055009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07993">
      <w:rPr>
        <w:noProof/>
      </w:rPr>
      <w:t>2</w:t>
    </w:r>
    <w:r>
      <w:fldChar w:fldCharType="end"/>
    </w:r>
  </w:p>
  <w:p w14:paraId="266785CD" w14:textId="77777777" w:rsidR="0055009F" w:rsidRDefault="0055009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8639" w14:textId="77777777" w:rsidR="0055009F" w:rsidRDefault="0055009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366CB"/>
    <w:multiLevelType w:val="multilevel"/>
    <w:tmpl w:val="2BA6F1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7362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92"/>
    <w:rsid w:val="00004069"/>
    <w:rsid w:val="000059B4"/>
    <w:rsid w:val="00013C4C"/>
    <w:rsid w:val="000250AF"/>
    <w:rsid w:val="00037D98"/>
    <w:rsid w:val="00055C6A"/>
    <w:rsid w:val="00061410"/>
    <w:rsid w:val="00076EC1"/>
    <w:rsid w:val="000867A7"/>
    <w:rsid w:val="0009094D"/>
    <w:rsid w:val="000917F1"/>
    <w:rsid w:val="00094C6D"/>
    <w:rsid w:val="000977B8"/>
    <w:rsid w:val="000B6D77"/>
    <w:rsid w:val="000E01CB"/>
    <w:rsid w:val="000E7E2E"/>
    <w:rsid w:val="000F03B7"/>
    <w:rsid w:val="000F2D48"/>
    <w:rsid w:val="000F390B"/>
    <w:rsid w:val="000F658F"/>
    <w:rsid w:val="001040CB"/>
    <w:rsid w:val="001459A1"/>
    <w:rsid w:val="00151D57"/>
    <w:rsid w:val="00175AD9"/>
    <w:rsid w:val="00175C34"/>
    <w:rsid w:val="001D6EB7"/>
    <w:rsid w:val="001E7810"/>
    <w:rsid w:val="001F4BB5"/>
    <w:rsid w:val="0020587D"/>
    <w:rsid w:val="00215F60"/>
    <w:rsid w:val="00222D76"/>
    <w:rsid w:val="0023259B"/>
    <w:rsid w:val="00234D92"/>
    <w:rsid w:val="002500C9"/>
    <w:rsid w:val="002642D9"/>
    <w:rsid w:val="002822FA"/>
    <w:rsid w:val="00293FB2"/>
    <w:rsid w:val="002B55AD"/>
    <w:rsid w:val="002D0386"/>
    <w:rsid w:val="002E4387"/>
    <w:rsid w:val="00312FCF"/>
    <w:rsid w:val="00321C8D"/>
    <w:rsid w:val="00327AA1"/>
    <w:rsid w:val="00353DCB"/>
    <w:rsid w:val="00360B1B"/>
    <w:rsid w:val="00384D8F"/>
    <w:rsid w:val="003852AF"/>
    <w:rsid w:val="003B1535"/>
    <w:rsid w:val="003D0464"/>
    <w:rsid w:val="003D6003"/>
    <w:rsid w:val="00413513"/>
    <w:rsid w:val="0042250F"/>
    <w:rsid w:val="00455221"/>
    <w:rsid w:val="0046053A"/>
    <w:rsid w:val="004717E2"/>
    <w:rsid w:val="004A1B7E"/>
    <w:rsid w:val="004B5960"/>
    <w:rsid w:val="004C228C"/>
    <w:rsid w:val="004C62E6"/>
    <w:rsid w:val="004D77F0"/>
    <w:rsid w:val="004F496B"/>
    <w:rsid w:val="004F6386"/>
    <w:rsid w:val="00507993"/>
    <w:rsid w:val="00522136"/>
    <w:rsid w:val="00541227"/>
    <w:rsid w:val="0055009F"/>
    <w:rsid w:val="0056444F"/>
    <w:rsid w:val="005763B2"/>
    <w:rsid w:val="00577B15"/>
    <w:rsid w:val="005A475B"/>
    <w:rsid w:val="005A6FE9"/>
    <w:rsid w:val="005B3F83"/>
    <w:rsid w:val="005B5127"/>
    <w:rsid w:val="005B70E7"/>
    <w:rsid w:val="005E2699"/>
    <w:rsid w:val="00616555"/>
    <w:rsid w:val="006410CC"/>
    <w:rsid w:val="00643694"/>
    <w:rsid w:val="00647FB7"/>
    <w:rsid w:val="00655590"/>
    <w:rsid w:val="0066230A"/>
    <w:rsid w:val="00681D44"/>
    <w:rsid w:val="006A3039"/>
    <w:rsid w:val="006A5466"/>
    <w:rsid w:val="006B0753"/>
    <w:rsid w:val="006C038A"/>
    <w:rsid w:val="006D68D4"/>
    <w:rsid w:val="00734AD3"/>
    <w:rsid w:val="00736908"/>
    <w:rsid w:val="00745E54"/>
    <w:rsid w:val="007B0551"/>
    <w:rsid w:val="007C2A09"/>
    <w:rsid w:val="007E2358"/>
    <w:rsid w:val="007E4F7B"/>
    <w:rsid w:val="00802C7E"/>
    <w:rsid w:val="0080345D"/>
    <w:rsid w:val="008046D7"/>
    <w:rsid w:val="00804D4C"/>
    <w:rsid w:val="00821468"/>
    <w:rsid w:val="00827E8D"/>
    <w:rsid w:val="0083444A"/>
    <w:rsid w:val="00847D73"/>
    <w:rsid w:val="00853974"/>
    <w:rsid w:val="00854802"/>
    <w:rsid w:val="0085730B"/>
    <w:rsid w:val="008A0704"/>
    <w:rsid w:val="008A3F32"/>
    <w:rsid w:val="008F2806"/>
    <w:rsid w:val="009243D8"/>
    <w:rsid w:val="0092489C"/>
    <w:rsid w:val="009271C1"/>
    <w:rsid w:val="009404C5"/>
    <w:rsid w:val="0096046B"/>
    <w:rsid w:val="009B7CEE"/>
    <w:rsid w:val="009D0547"/>
    <w:rsid w:val="009D2FD0"/>
    <w:rsid w:val="00A06FB2"/>
    <w:rsid w:val="00A07EFE"/>
    <w:rsid w:val="00A25F24"/>
    <w:rsid w:val="00A35137"/>
    <w:rsid w:val="00A44A20"/>
    <w:rsid w:val="00A60044"/>
    <w:rsid w:val="00A80D13"/>
    <w:rsid w:val="00A81E71"/>
    <w:rsid w:val="00A85D43"/>
    <w:rsid w:val="00AB4356"/>
    <w:rsid w:val="00AB7A6F"/>
    <w:rsid w:val="00AE29F9"/>
    <w:rsid w:val="00B1085B"/>
    <w:rsid w:val="00B42272"/>
    <w:rsid w:val="00B475A2"/>
    <w:rsid w:val="00B60822"/>
    <w:rsid w:val="00B77CCE"/>
    <w:rsid w:val="00B828FF"/>
    <w:rsid w:val="00B83034"/>
    <w:rsid w:val="00B8691D"/>
    <w:rsid w:val="00B95135"/>
    <w:rsid w:val="00BA46CC"/>
    <w:rsid w:val="00BB6B3E"/>
    <w:rsid w:val="00BC282E"/>
    <w:rsid w:val="00BC7232"/>
    <w:rsid w:val="00BD26B4"/>
    <w:rsid w:val="00BE0F76"/>
    <w:rsid w:val="00C20B58"/>
    <w:rsid w:val="00C23EDF"/>
    <w:rsid w:val="00C36A08"/>
    <w:rsid w:val="00C85F4E"/>
    <w:rsid w:val="00C904A3"/>
    <w:rsid w:val="00CA0C65"/>
    <w:rsid w:val="00CE487C"/>
    <w:rsid w:val="00CF1E1C"/>
    <w:rsid w:val="00D03B30"/>
    <w:rsid w:val="00D11A81"/>
    <w:rsid w:val="00D42D9E"/>
    <w:rsid w:val="00D642D9"/>
    <w:rsid w:val="00DC48B2"/>
    <w:rsid w:val="00E122C3"/>
    <w:rsid w:val="00E64EA3"/>
    <w:rsid w:val="00E779B0"/>
    <w:rsid w:val="00E8269B"/>
    <w:rsid w:val="00E847D5"/>
    <w:rsid w:val="00EA4A68"/>
    <w:rsid w:val="00EC74E4"/>
    <w:rsid w:val="00EC75D6"/>
    <w:rsid w:val="00EE5886"/>
    <w:rsid w:val="00EF2E52"/>
    <w:rsid w:val="00F11606"/>
    <w:rsid w:val="00F12053"/>
    <w:rsid w:val="00F3032E"/>
    <w:rsid w:val="00F419F1"/>
    <w:rsid w:val="00F506CC"/>
    <w:rsid w:val="00F60AEC"/>
    <w:rsid w:val="00F72776"/>
    <w:rsid w:val="00F82FF4"/>
    <w:rsid w:val="00F863EB"/>
    <w:rsid w:val="00FA3CE8"/>
    <w:rsid w:val="00FD1E3D"/>
    <w:rsid w:val="00FE1639"/>
    <w:rsid w:val="00FE468D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CC698"/>
  <w15:docId w15:val="{4DFA2D65-DB6D-47DD-B013-547C28B9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3C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977B8"/>
    <w:rPr>
      <w:color w:val="808080"/>
    </w:rPr>
  </w:style>
  <w:style w:type="paragraph" w:styleId="Sraopastraipa">
    <w:name w:val="List Paragraph"/>
    <w:basedOn w:val="prastasis"/>
    <w:uiPriority w:val="34"/>
    <w:qFormat/>
    <w:rsid w:val="005221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BE0F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F76"/>
    <w:pPr>
      <w:autoSpaceDE w:val="0"/>
      <w:autoSpaceDN w:val="0"/>
      <w:adjustRightInd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22D7-2F5B-4701-A51C-6F495FD1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vrsa</Company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grajar</dc:creator>
  <cp:lastModifiedBy>Reda Pilelienė</cp:lastModifiedBy>
  <cp:revision>3</cp:revision>
  <cp:lastPrinted>2023-11-15T12:33:00Z</cp:lastPrinted>
  <dcterms:created xsi:type="dcterms:W3CDTF">2025-01-14T12:20:00Z</dcterms:created>
  <dcterms:modified xsi:type="dcterms:W3CDTF">2025-01-24T11:38:00Z</dcterms:modified>
</cp:coreProperties>
</file>