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3C9C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18065D" w14:textId="77777777" w:rsidR="00B0649B" w:rsidRPr="00580D84" w:rsidRDefault="00B0649B" w:rsidP="00B0649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580D84">
        <w:rPr>
          <w:rFonts w:ascii="Times New Roman" w:eastAsia="Calibri" w:hAnsi="Times New Roman" w:cs="Times New Roman"/>
          <w:sz w:val="24"/>
          <w:szCs w:val="24"/>
        </w:rPr>
        <w:t>Kretingos rajono savivaldybės tarybos</w:t>
      </w:r>
    </w:p>
    <w:p w14:paraId="2FB08CF3" w14:textId="2F024C20" w:rsidR="00B0649B" w:rsidRDefault="001924A9" w:rsidP="00F84795">
      <w:pPr>
        <w:tabs>
          <w:tab w:val="left" w:pos="5387"/>
        </w:tabs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2024 m. </w:t>
      </w:r>
      <w:r w:rsidR="00A91CD1">
        <w:rPr>
          <w:rFonts w:ascii="Times New Roman" w:eastAsia="Calibri" w:hAnsi="Times New Roman" w:cs="Times New Roman"/>
          <w:sz w:val="24"/>
          <w:szCs w:val="24"/>
        </w:rPr>
        <w:t>gruodžio 19</w:t>
      </w:r>
      <w:r w:rsidR="00B0649B" w:rsidRPr="00580D84">
        <w:rPr>
          <w:rFonts w:ascii="Times New Roman" w:eastAsia="Calibri" w:hAnsi="Times New Roman" w:cs="Times New Roman"/>
          <w:sz w:val="24"/>
          <w:szCs w:val="24"/>
        </w:rPr>
        <w:t xml:space="preserve"> d. sprendimu Nr. T2-</w:t>
      </w:r>
    </w:p>
    <w:p w14:paraId="4D7ACBA9" w14:textId="0289FB77" w:rsidR="00F84795" w:rsidRPr="00580D84" w:rsidRDefault="00F84795" w:rsidP="0036495D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C13C1" w14:textId="77777777" w:rsidR="00B0649B" w:rsidRPr="00580D84" w:rsidRDefault="00B0649B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KRETINGOS RAJONO SAVIVALDYBĖS TARYBOS KOMITETŲ </w:t>
      </w:r>
    </w:p>
    <w:p w14:paraId="072EA5EA" w14:textId="508D4951" w:rsidR="00B0649B" w:rsidRPr="00580D84" w:rsidRDefault="00A91CD1" w:rsidP="00AF2C44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2025 METŲ </w:t>
      </w:r>
      <w:r w:rsidR="001924A9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B0649B" w:rsidRPr="00580D84">
        <w:rPr>
          <w:rFonts w:ascii="Times New Roman" w:eastAsia="Calibri" w:hAnsi="Times New Roman" w:cs="Times New Roman"/>
          <w:b/>
          <w:sz w:val="24"/>
          <w:szCs w:val="24"/>
        </w:rPr>
        <w:t xml:space="preserve"> PUSMEČIO VEIKLOS PLANAS</w:t>
      </w:r>
    </w:p>
    <w:p w14:paraId="239FAA79" w14:textId="77777777" w:rsidR="00B0649B" w:rsidRPr="00580D84" w:rsidRDefault="00B0649B" w:rsidP="008A34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9"/>
        <w:gridCol w:w="2547"/>
        <w:gridCol w:w="2120"/>
      </w:tblGrid>
      <w:tr w:rsidR="00B0649B" w:rsidRPr="00E125D4" w14:paraId="36E0B1B1" w14:textId="77777777" w:rsidTr="004E29B4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9ABB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Numatomi svarstyti klausimai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94E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 vykdytojai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9937" w14:textId="77777777" w:rsidR="00B0649B" w:rsidRPr="00E125D4" w:rsidRDefault="00B0649B" w:rsidP="00041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</w:p>
        </w:tc>
      </w:tr>
      <w:tr w:rsidR="00B0649B" w:rsidRPr="00E125D4" w14:paraId="293A2CEB" w14:textId="77777777" w:rsidTr="004E29B4">
        <w:trPr>
          <w:trHeight w:val="288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DEDED"/>
            <w:vAlign w:val="center"/>
          </w:tcPr>
          <w:p w14:paraId="57606CC9" w14:textId="77777777" w:rsidR="00B0649B" w:rsidRPr="00E125D4" w:rsidRDefault="00A1348F" w:rsidP="00B06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12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FINANSŲ IR INOVACIJŲ KOMITETAS</w:t>
            </w:r>
          </w:p>
        </w:tc>
      </w:tr>
      <w:tr w:rsidR="004F1676" w:rsidRPr="00F42127" w14:paraId="1F04CD32" w14:textId="77777777" w:rsidTr="004E29B4">
        <w:trPr>
          <w:trHeight w:val="56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B4E" w14:textId="57C72D45" w:rsidR="004F1676" w:rsidRPr="004D510C" w:rsidRDefault="00846689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Nuolatinis </w:t>
            </w:r>
            <w:r w:rsidRPr="004D5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Savivaldybės </w:t>
            </w:r>
            <w:r w:rsidRPr="004D510C">
              <w:rPr>
                <w:rFonts w:ascii="Times New Roman" w:eastAsia="Calibri" w:hAnsi="Times New Roman" w:cs="Times New Roman"/>
                <w:sz w:val="24"/>
                <w:szCs w:val="24"/>
              </w:rPr>
              <w:t>biudžeto vykdymo priežiūros užtikrinimas</w:t>
            </w:r>
            <w:r w:rsidRPr="004D51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siūlymų teikimas dėl perskirstymo ir Savivaldybės biudžeto įvykdymo apyskaitos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133" w14:textId="3D9499CE" w:rsidR="004F1676" w:rsidRPr="004D510C" w:rsidRDefault="004F1676" w:rsidP="0058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  <w:r w:rsidR="00953A4A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Ekonomikos ir biudžeto skyrius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EE68" w14:textId="08EB8AFD" w:rsidR="004F1676" w:rsidRPr="004D510C" w:rsidRDefault="009211A5" w:rsidP="00921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9F227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</w:t>
            </w:r>
            <w:r w:rsidR="00846689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F42127" w14:paraId="20DA9347" w14:textId="77777777" w:rsidTr="00AA5742">
        <w:trPr>
          <w:trHeight w:val="8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19B4" w14:textId="171FBD14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Pasiūlymų formavimas dėl investicinių projektų rengimo ir įgyvendinimo bei parengtų projektų svarstymas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F26B" w14:textId="496D2F1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F98" w14:textId="79B56C89" w:rsidR="009A34D5" w:rsidRPr="004D510C" w:rsidRDefault="009A34D5" w:rsidP="00C62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Teikiama parengus investicinį projektą</w:t>
            </w:r>
            <w:r w:rsidR="00F8479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A34D5" w:rsidRPr="00F42127" w14:paraId="0F7CB52A" w14:textId="77777777" w:rsidTr="00AA5742">
        <w:trPr>
          <w:trHeight w:val="41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C216" w14:textId="604D86C0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25" w14:textId="33AD83C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FA8C" w14:textId="6667485F" w:rsidR="009A34D5" w:rsidRPr="004D510C" w:rsidRDefault="009211A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9A34D5" w:rsidRPr="00F42127" w14:paraId="634CCA0D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B9BD" w14:textId="629EF358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įmonių einamųjų metų finansinių rodiklių pristatymas ir aptarimas (kas ketvirtį)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6B52" w14:textId="053E0601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CC3B" w14:textId="6680AEB3" w:rsidR="009A34D5" w:rsidRPr="004D510C" w:rsidRDefault="009211A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</w:t>
            </w:r>
            <w:r w:rsidR="009A34D5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</w:tr>
      <w:tr w:rsidR="009A34D5" w:rsidRPr="00F42127" w14:paraId="5A376892" w14:textId="77777777" w:rsidTr="00AA5742">
        <w:trPr>
          <w:trHeight w:val="206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F1EF" w14:textId="2602A058" w:rsidR="009A34D5" w:rsidRPr="004D510C" w:rsidRDefault="009A34D5" w:rsidP="00953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Bendrojo ra</w:t>
            </w:r>
            <w:r w:rsidR="00F96094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jono plano sprendinių svarstymas</w:t>
            </w: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pasiūlymų rengimas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C4E" w14:textId="77777777" w:rsidR="009A34D5" w:rsidRPr="004D510C" w:rsidRDefault="009A34D5" w:rsidP="001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E6A" w14:textId="19979EDB" w:rsidR="009A34D5" w:rsidRPr="004D510C" w:rsidRDefault="009A34D5" w:rsidP="00160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  <w:r w:rsidR="00D6694B" w:rsidRPr="004D51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A1348F" w:rsidRPr="00F42127" w14:paraId="0808D5E8" w14:textId="77777777" w:rsidTr="00C04401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49C3778" w14:textId="77777777" w:rsidR="00A1348F" w:rsidRPr="00F42127" w:rsidRDefault="00A1348F" w:rsidP="00A1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KULTŪROS, SPORTO IR JAUNIMO REIKALŲ KOMITETAS</w:t>
            </w:r>
          </w:p>
        </w:tc>
      </w:tr>
      <w:tr w:rsidR="00D53358" w:rsidRPr="00F42127" w14:paraId="4CA08C41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DA8E" w14:textId="0984C4C6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2025 m. 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 projekto svarstymas ir pasiūlymų teikimas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590B" w14:textId="095CED22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Komiteto pirmininkas, komiteto nariai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E492" w14:textId="5AE4984D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D53358" w:rsidRPr="00F42127" w14:paraId="34B8E460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3174" w14:textId="764DF17F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Archeologinių tyrinėjimų Kretingos rajone situacijos analizė, aktualizavimas, perspektyva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F0B4" w14:textId="4D601B29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00C1" w14:textId="08782003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D53358" w:rsidRPr="00F42127" w14:paraId="1E68A6DE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FECF" w14:textId="78153C0B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Bendradarbiavimo sutarties aptarimas tarp Kartenos sklandymo klubo ir Kretingos rajono savivaldybės, susitikimo organizavimas su klubo atstovais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0D0F" w14:textId="4460C0B2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EBB1" w14:textId="0370D7A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D53358" w:rsidRPr="00F42127" w14:paraId="0BAF438A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3A7" w14:textId="1F52BF5C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Jurgio Ambraziejaus Pabrėžos (1771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1849</w:t>
            </w:r>
            <w:r w:rsidR="000D576C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kultūros kelio veiklų vystymo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</w:t>
            </w:r>
            <w:r w:rsidR="000D576C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asiekimų, problemų, lūkesčių aptarimas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2F90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959B" w14:textId="1B0DDCDD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D53358" w:rsidRPr="00F42127" w14:paraId="30495954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6E8C" w14:textId="16CC52E2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Kretingos miesto ir rajono lankytinų objektų aptarimas ir diskusija dėl lankytinų objektų atnaujinimo, pritaikant juose šiuolaikines technologijas (QR kodus, kt.)</w:t>
            </w:r>
          </w:p>
        </w:tc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B425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DA1" w14:textId="7DDED0CA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</w:t>
            </w:r>
          </w:p>
        </w:tc>
      </w:tr>
      <w:tr w:rsidR="00D53358" w:rsidRPr="00F42127" w14:paraId="14CA2DC6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F8D0" w14:textId="091640BC" w:rsidR="00D53358" w:rsidRPr="00F42127" w:rsidRDefault="00B87A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Jokūbavo Aleksandro Stulginskio sodybos/dvaro atstatymo galimybių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1529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9851" w14:textId="67FCD2A9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3A0F8E74" w14:textId="77777777" w:rsidTr="00351758">
        <w:trPr>
          <w:trHeight w:val="250"/>
        </w:trPr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068" w14:textId="7752EB7B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D757" w14:textId="77777777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EB1D" w14:textId="1226B528" w:rsidR="00D53358" w:rsidRPr="00F42127" w:rsidRDefault="00D53358" w:rsidP="00D533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76CBC0B7" w14:textId="77777777" w:rsidTr="004E29B4">
        <w:trPr>
          <w:trHeight w:val="250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14:paraId="5DBEABA5" w14:textId="77777777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SVEIKATOS APSAUGOS IR SOCIALINIŲ REIKALŲ KOMITETAS</w:t>
            </w:r>
          </w:p>
        </w:tc>
      </w:tr>
      <w:tr w:rsidR="001B0CB4" w:rsidRPr="00F42127" w14:paraId="58EA6D0E" w14:textId="77777777" w:rsidTr="00AF1B13">
        <w:trPr>
          <w:trHeight w:val="626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D1C47" w14:textId="2DC49570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Diskusija dėl sveikatos paslaugų į namus plėtros rajono gyventojams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B0F3" w14:textId="4F0877F8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  <w:p w14:paraId="6C1E3F39" w14:textId="4BF71EBA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4D9D" w14:textId="19B2BE16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1B0CB4" w:rsidRPr="00F42127" w14:paraId="09DBF6AA" w14:textId="77777777" w:rsidTr="00B52EBD">
        <w:trPr>
          <w:trHeight w:val="840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696F1" w14:textId="75F9A37D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Visuomenės sveikatos biuro veiklos planas 2025 m.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30E3" w14:textId="78B70A2F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16E" w14:textId="37540806" w:rsidR="001B0CB4" w:rsidRPr="00F42127" w:rsidRDefault="001B0CB4" w:rsidP="00D53358"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B52EBD" w:rsidRPr="00F42127" w14:paraId="6F9BDF87" w14:textId="77777777" w:rsidTr="00B52EBD">
        <w:trPr>
          <w:trHeight w:val="557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984A527" w14:textId="69A5B98F" w:rsidR="00B52EBD" w:rsidRPr="00F42127" w:rsidRDefault="00B52EBD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lastRenderedPageBreak/>
              <w:t>Medikų rėmimo (pritraukimo) programų keitimas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2FA" w14:textId="2D91C31E" w:rsidR="00B52EBD" w:rsidRPr="00F42127" w:rsidRDefault="00B52EBD" w:rsidP="00B5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reikalų koordinatorius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07C84C" w14:textId="7D245CD5" w:rsidR="00B52EBD" w:rsidRPr="00F42127" w:rsidRDefault="00B52EBD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vasario mėn.</w:t>
            </w:r>
          </w:p>
        </w:tc>
      </w:tr>
      <w:tr w:rsidR="001B0CB4" w:rsidRPr="00F42127" w14:paraId="01BE3B81" w14:textId="77777777" w:rsidTr="0032321F">
        <w:trPr>
          <w:trHeight w:val="58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2B4ED" w14:textId="15CC94EB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Visuomenės sveikatos stebėsenos 2023 metų ataskaitos pristatymas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AC95" w14:textId="442BB83E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F7A" w14:textId="633BFBF6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Kovo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balandžio mėn.</w:t>
            </w:r>
          </w:p>
        </w:tc>
      </w:tr>
      <w:tr w:rsidR="001B0CB4" w:rsidRPr="00F42127" w14:paraId="57371B4E" w14:textId="77777777" w:rsidTr="0032321F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D6F78" w14:textId="5E1F05C4" w:rsidR="001B0CB4" w:rsidRPr="00F42127" w:rsidRDefault="001B0CB4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Diskusija dėl medicinos punktų veik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l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os (veiklos stebėsena: palyginamoji analizė už 2023 ir 2024 metus)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43DD" w14:textId="51B7814D" w:rsidR="001B0CB4" w:rsidRPr="00F42127" w:rsidRDefault="001B0CB4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23AB" w14:textId="55398AFA" w:rsidR="001B0CB4" w:rsidRPr="00F42127" w:rsidRDefault="001B0CB4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Kovo</w:t>
            </w:r>
            <w:r w:rsidR="00BD4DBB">
              <w:rPr>
                <w:rFonts w:ascii="Times New Roman" w:eastAsia="Times New Roman" w:hAnsi="Times New Roman" w:cs="Times New Roman"/>
                <w:sz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balandžio mėn.</w:t>
            </w:r>
          </w:p>
        </w:tc>
      </w:tr>
      <w:tr w:rsidR="00D53358" w:rsidRPr="00F42127" w14:paraId="3D20A5BD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31B1" w14:textId="038345F2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Išvažiuojamasis komiteto posėdis į Grupinio gyvenimo namus ir Apsaugotą būstą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DCDA" w14:textId="1D9D1FA8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nariai,</w:t>
            </w:r>
          </w:p>
          <w:p w14:paraId="0F0912B2" w14:textId="5B6A181C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D67" w14:textId="4FA18BF6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1DBAC513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6DC7" w14:textId="5A74A506" w:rsidR="00D53358" w:rsidRPr="00F42127" w:rsidRDefault="00CE2DBF" w:rsidP="000E0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lt-LT"/>
              </w:rPr>
              <w:t>N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eįgaliųjų įdarbinimo</w:t>
            </w:r>
            <w:r w:rsidR="000E0039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galimybių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rajono verslo įmonėse</w:t>
            </w:r>
            <w:r w:rsidR="00EA5061">
              <w:rPr>
                <w:rFonts w:ascii="Times New Roman" w:eastAsia="Times New Roman" w:hAnsi="Times New Roman" w:cs="Times New Roman"/>
                <w:sz w:val="24"/>
                <w:lang w:eastAsia="lt-LT"/>
              </w:rPr>
              <w:t xml:space="preserve"> </w:t>
            </w:r>
            <w:r w:rsidR="000E0039">
              <w:rPr>
                <w:rFonts w:ascii="Times New Roman" w:eastAsia="Times New Roman" w:hAnsi="Times New Roman" w:cs="Times New Roman"/>
                <w:sz w:val="24"/>
                <w:lang w:eastAsia="lt-LT"/>
              </w:rPr>
              <w:t>aptarimas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5684" w14:textId="6CA09A94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Socialinės paramos skyrius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D18" w14:textId="12538E76" w:rsidR="00D53358" w:rsidRPr="00F42127" w:rsidRDefault="00D53358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D53358" w:rsidRPr="00F42127" w14:paraId="17D46AF6" w14:textId="77777777" w:rsidTr="004E29B4">
        <w:trPr>
          <w:trHeight w:val="63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7359D" w14:textId="5848F797" w:rsidR="00D53358" w:rsidRPr="00F42127" w:rsidRDefault="00D53358" w:rsidP="00D53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lang w:eastAsia="lt-LT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AA3" w14:textId="102300DF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30EB" w14:textId="7C3D03DB" w:rsidR="00D53358" w:rsidRPr="00F42127" w:rsidRDefault="00EC1EDE" w:rsidP="00D53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D53358"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irželio mėn.</w:t>
            </w:r>
          </w:p>
        </w:tc>
      </w:tr>
      <w:tr w:rsidR="00D53358" w:rsidRPr="00F42127" w14:paraId="675C119E" w14:textId="77777777" w:rsidTr="004E29B4">
        <w:trPr>
          <w:trHeight w:val="133"/>
        </w:trPr>
        <w:tc>
          <w:tcPr>
            <w:tcW w:w="96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81F6469" w14:textId="77777777" w:rsidR="00D53358" w:rsidRPr="00F42127" w:rsidRDefault="00D53358" w:rsidP="00D53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ŠVIETIMO KOMITETAS</w:t>
            </w:r>
          </w:p>
        </w:tc>
      </w:tr>
      <w:tr w:rsidR="00AF17B0" w:rsidRPr="00F42127" w14:paraId="0D5FC3A2" w14:textId="77777777" w:rsidTr="00AF17B0">
        <w:trPr>
          <w:trHeight w:val="68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D5CE" w14:textId="265210A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2025 metų švietimui skirto biudžeto svarstymas ir pasiūlymų teikimas</w:t>
            </w:r>
          </w:p>
        </w:tc>
        <w:tc>
          <w:tcPr>
            <w:tcW w:w="25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1FE5" w14:textId="2187CDAB" w:rsidR="00AF17B0" w:rsidRPr="00F42127" w:rsidRDefault="00AF17B0" w:rsidP="00AF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68CA" w14:textId="18EE1574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F17B0" w:rsidRPr="00F42127" w14:paraId="30D866F6" w14:textId="77777777" w:rsidTr="00753004">
        <w:trPr>
          <w:trHeight w:val="35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E4CF" w14:textId="710CACA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Įtraukiojo ugdymo įgyvendinimas Kretingos rajono savivaldybės švietimo įstaigose </w:t>
            </w:r>
            <w:r w:rsidR="00BD4D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 sunkumai ir galimybės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6B391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7767" w14:textId="69E0F18E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AF17B0" w:rsidRPr="00F42127" w14:paraId="57EBA50B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C36" w14:textId="71BAD904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Mokinių maitinimo organizavimo aktualijos švietimo įstaigose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B6373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1C3" w14:textId="6A98AA96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mėn.</w:t>
            </w:r>
          </w:p>
        </w:tc>
      </w:tr>
      <w:tr w:rsidR="00AF17B0" w:rsidRPr="00F42127" w14:paraId="767F9528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0ED7" w14:textId="4F852783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Savivaldybės bendrojo ugdymo mokyklų mokinių pažangos ir pasiekimų rodiklių pristatymas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8004CE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1D3E" w14:textId="7DD520E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F17B0" w:rsidRPr="00F42127" w14:paraId="613D8ED0" w14:textId="77777777" w:rsidTr="00753004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0A60" w14:textId="1CC85515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Mokyklų autobusų parkas ir vaikų pavėžėjimo problemos ir iššūkiai</w:t>
            </w:r>
          </w:p>
        </w:tc>
        <w:tc>
          <w:tcPr>
            <w:tcW w:w="2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E4D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C941" w14:textId="745BDA50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Balandžio mėn.</w:t>
            </w:r>
          </w:p>
        </w:tc>
      </w:tr>
      <w:tr w:rsidR="00AF17B0" w:rsidRPr="00F42127" w14:paraId="1D7C27A5" w14:textId="77777777" w:rsidTr="00C04401">
        <w:trPr>
          <w:trHeight w:val="269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E51" w14:textId="7F8F11F9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Vaikų edukacija Kartenos sklandymo klube </w:t>
            </w:r>
            <w:r w:rsidR="00BD4D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 xml:space="preserve"> galimybės ir problemos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F9DB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3DFE" w14:textId="0F0F426E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 mėn.</w:t>
            </w:r>
          </w:p>
        </w:tc>
      </w:tr>
      <w:tr w:rsidR="00AF17B0" w:rsidRPr="00F42127" w14:paraId="681A293A" w14:textId="77777777" w:rsidTr="00C04401">
        <w:trPr>
          <w:trHeight w:val="64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817A" w14:textId="46F4EFFD" w:rsidR="00AF17B0" w:rsidRPr="00F42127" w:rsidRDefault="00AF17B0" w:rsidP="00AF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hAnsi="Times New Roman" w:cs="Times New Roman"/>
                <w:sz w:val="24"/>
                <w:szCs w:val="24"/>
              </w:rPr>
              <w:t>Kitų su švietimu susijusių klausimų aptarimas</w:t>
            </w:r>
          </w:p>
        </w:tc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CDB5" w14:textId="77777777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6EEC" w14:textId="1F0D37DC" w:rsidR="00AF17B0" w:rsidRPr="00F42127" w:rsidRDefault="00AF17B0" w:rsidP="00AF1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="00BD4D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birželio mėn.</w:t>
            </w:r>
          </w:p>
        </w:tc>
      </w:tr>
      <w:tr w:rsidR="00AF17B0" w:rsidRPr="00F42127" w14:paraId="3F4F5CA9" w14:textId="77777777" w:rsidTr="008807E5">
        <w:trPr>
          <w:trHeight w:val="23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6FBA6B" w14:textId="77777777" w:rsidR="00AF17B0" w:rsidRPr="00F42127" w:rsidRDefault="00AF17B0" w:rsidP="00AF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ŪKIO, KAIMO IR APLINKOSAUGOS KOMITETAS</w:t>
            </w:r>
          </w:p>
        </w:tc>
      </w:tr>
      <w:tr w:rsidR="001B0CB4" w:rsidRPr="00F42127" w14:paraId="64394D36" w14:textId="77777777" w:rsidTr="00DD4B12">
        <w:trPr>
          <w:trHeight w:val="60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488" w14:textId="7714BB05" w:rsidR="001B0CB4" w:rsidRPr="00F42127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>Kretingos rajono savivaldybės mero ir Tarybos 20</w:t>
            </w:r>
            <w:r w:rsidR="00EC1EDE">
              <w:rPr>
                <w:rFonts w:ascii="Times New Roman" w:eastAsia="Times New Roman" w:hAnsi="Times New Roman"/>
                <w:sz w:val="24"/>
                <w:szCs w:val="23"/>
              </w:rPr>
              <w:t xml:space="preserve">24 metų veiklos 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>ataskaitų tvirtinim</w:t>
            </w:r>
            <w:r w:rsidR="00BD4DBB">
              <w:rPr>
                <w:rFonts w:ascii="Times New Roman" w:eastAsia="Times New Roman" w:hAnsi="Times New Roman"/>
                <w:sz w:val="24"/>
                <w:szCs w:val="23"/>
              </w:rPr>
              <w:t>as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 xml:space="preserve"> ir pritarim</w:t>
            </w:r>
            <w:r w:rsidR="00BD4DBB">
              <w:rPr>
                <w:rFonts w:ascii="Times New Roman" w:eastAsia="Times New Roman" w:hAnsi="Times New Roman"/>
                <w:sz w:val="24"/>
                <w:szCs w:val="23"/>
              </w:rPr>
              <w:t>as</w:t>
            </w:r>
            <w:r w:rsidRPr="00F42127">
              <w:rPr>
                <w:rFonts w:ascii="Times New Roman" w:eastAsia="Times New Roman" w:hAnsi="Times New Roman"/>
                <w:sz w:val="24"/>
                <w:szCs w:val="23"/>
              </w:rPr>
              <w:t xml:space="preserve"> Kretingos rajono savivaldybės administracijos direktoriaus ir Savivaldybės administracijos ataskaitai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F25C83" w14:textId="355386C4" w:rsidR="001B0CB4" w:rsidRPr="00F42127" w:rsidRDefault="001B0CB4" w:rsidP="001B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FAC" w14:textId="517880BF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1B0CB4" w:rsidRPr="00F42127" w14:paraId="5DF4BC7E" w14:textId="77777777" w:rsidTr="00DD4B12">
        <w:trPr>
          <w:trHeight w:val="37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07C2" w14:textId="062CB91C" w:rsidR="001B0CB4" w:rsidRPr="00BD4DBB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4DBB">
              <w:rPr>
                <w:rFonts w:ascii="Times New Roman" w:eastAsia="Times New Roman" w:hAnsi="Times New Roman"/>
                <w:sz w:val="24"/>
                <w:szCs w:val="24"/>
              </w:rPr>
              <w:t>2025 metų Savivaldybės biudžeto projekto svarstymas ir pasiūlymų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499D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72B" w14:textId="0F6135EF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vasario mėn.</w:t>
            </w:r>
          </w:p>
        </w:tc>
      </w:tr>
      <w:tr w:rsidR="001B0CB4" w:rsidRPr="00F42127" w14:paraId="57C995B0" w14:textId="77777777" w:rsidTr="002030F0">
        <w:trPr>
          <w:trHeight w:val="562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FBE" w14:textId="3A7A5C93" w:rsidR="001B0CB4" w:rsidRPr="00F42127" w:rsidRDefault="001B0CB4" w:rsidP="002030F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Daugiabučių namų renovacijos projektų vykdymo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7A10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AF4" w14:textId="5C2A7998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1B0CB4" w:rsidRPr="00F42127" w14:paraId="176E4CCA" w14:textId="77777777" w:rsidTr="00DD4B12">
        <w:trPr>
          <w:trHeight w:val="597"/>
        </w:trPr>
        <w:tc>
          <w:tcPr>
            <w:tcW w:w="4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754C" w14:textId="3C08D0C8" w:rsidR="001B0CB4" w:rsidRPr="00F42127" w:rsidRDefault="001B0CB4" w:rsidP="002030F0">
            <w:pPr>
              <w:tabs>
                <w:tab w:val="left" w:pos="5659"/>
                <w:tab w:val="left" w:pos="8093"/>
              </w:tabs>
              <w:autoSpaceDE w:val="0"/>
              <w:autoSpaceDN w:val="0"/>
              <w:adjustRightInd w:val="0"/>
              <w:spacing w:before="10" w:after="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D</w:t>
            </w:r>
            <w:r w:rsidR="00BA19E1">
              <w:rPr>
                <w:rStyle w:val="FontStyle12"/>
                <w:sz w:val="24"/>
                <w:szCs w:val="24"/>
              </w:rPr>
              <w:t>iskusija d</w:t>
            </w:r>
            <w:r w:rsidRPr="00F42127">
              <w:rPr>
                <w:rStyle w:val="FontStyle12"/>
                <w:sz w:val="24"/>
                <w:szCs w:val="24"/>
              </w:rPr>
              <w:t>ėl daugiabučių namų administratorių veiklos gerinimo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0E82F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6144" w14:textId="6089B784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1B0CB4" w:rsidRPr="00F42127" w14:paraId="324CD836" w14:textId="77777777" w:rsidTr="00D82744">
        <w:trPr>
          <w:trHeight w:val="73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830" w14:textId="40B96023" w:rsidR="001B0CB4" w:rsidRPr="00F42127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>I</w:t>
            </w:r>
            <w:r w:rsidRPr="00F42127">
              <w:rPr>
                <w:rFonts w:ascii="Times New Roman" w:hAnsi="Times New Roman"/>
                <w:sz w:val="24"/>
                <w:szCs w:val="24"/>
              </w:rPr>
              <w:t>nformacijos apie rajono ūkininkų veiklą, rezultatus ir problemas aptarimas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52C3A" w14:textId="7777777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9166" w14:textId="495D22F7" w:rsidR="001B0CB4" w:rsidRPr="00F42127" w:rsidRDefault="001B0CB4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Vasario mėn.</w:t>
            </w:r>
          </w:p>
        </w:tc>
      </w:tr>
      <w:tr w:rsidR="001B0CB4" w:rsidRPr="00F42127" w14:paraId="5F8C8DB0" w14:textId="77777777" w:rsidTr="001B0CB4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6782" w14:textId="5BF749D8" w:rsidR="001B0CB4" w:rsidRPr="00BD4DBB" w:rsidRDefault="001B0CB4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4DBB">
              <w:rPr>
                <w:rStyle w:val="FontStyle11"/>
                <w:b w:val="0"/>
                <w:bCs w:val="0"/>
                <w:sz w:val="24"/>
                <w:szCs w:val="24"/>
              </w:rPr>
              <w:t>Savivaldybėje vykdomų statybos projektų ir</w:t>
            </w:r>
            <w:r w:rsidRPr="00BD4DBB">
              <w:rPr>
                <w:rStyle w:val="FontStyle11"/>
                <w:sz w:val="24"/>
                <w:szCs w:val="24"/>
              </w:rPr>
              <w:t xml:space="preserve"> </w:t>
            </w:r>
            <w:r w:rsidRPr="00BD4DBB">
              <w:rPr>
                <w:rStyle w:val="FontStyle11"/>
                <w:b w:val="0"/>
                <w:bCs w:val="0"/>
                <w:sz w:val="24"/>
                <w:szCs w:val="24"/>
              </w:rPr>
              <w:t>rekonstruojamų gatvių projektų vykdymo analizė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C289" w14:textId="77777777" w:rsidR="001B0CB4" w:rsidRPr="00F42127" w:rsidRDefault="001B0CB4" w:rsidP="0025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994" w14:textId="5E48A4A6" w:rsidR="001B0CB4" w:rsidRPr="00F42127" w:rsidRDefault="001B0CB4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  <w:tr w:rsidR="00253D21" w:rsidRPr="00F42127" w14:paraId="48A1CDE4" w14:textId="77777777" w:rsidTr="001B0CB4">
        <w:trPr>
          <w:trHeight w:val="411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65A9" w14:textId="143D4E74" w:rsidR="00253D21" w:rsidRPr="00F42127" w:rsidRDefault="00253D21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1"/>
                <w:b w:val="0"/>
                <w:bCs w:val="0"/>
                <w:sz w:val="24"/>
                <w:szCs w:val="24"/>
              </w:rPr>
              <w:lastRenderedPageBreak/>
              <w:t>Kelių būklės kaimiškose vietovėse vertinimas</w:t>
            </w:r>
          </w:p>
        </w:tc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E533" w14:textId="7360E123" w:rsidR="00253D21" w:rsidRPr="00F42127" w:rsidRDefault="001B0CB4" w:rsidP="001B0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Komiteto pirmininkas, komiteto nariai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C970" w14:textId="1A87792E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 mėn.</w:t>
            </w:r>
          </w:p>
        </w:tc>
      </w:tr>
      <w:tr w:rsidR="00253D21" w:rsidRPr="00F42127" w14:paraId="62B46431" w14:textId="77777777" w:rsidTr="004C2AAB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3145" w14:textId="7A4EE336" w:rsidR="00253D21" w:rsidRPr="00F42127" w:rsidRDefault="00253D21" w:rsidP="00203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42127">
              <w:rPr>
                <w:rStyle w:val="FontStyle12"/>
                <w:sz w:val="24"/>
                <w:szCs w:val="24"/>
              </w:rPr>
              <w:t xml:space="preserve">Savivaldybės kontroliuojamų įmonių 2024 metų veiklų analizė, aptarimas,  </w:t>
            </w:r>
            <w:r w:rsidRPr="00F42127">
              <w:rPr>
                <w:rStyle w:val="FontStyle12"/>
              </w:rPr>
              <w:t xml:space="preserve">                              </w:t>
            </w:r>
            <w:r w:rsidRPr="00F42127">
              <w:rPr>
                <w:rStyle w:val="FontStyle12"/>
                <w:sz w:val="24"/>
                <w:szCs w:val="24"/>
              </w:rPr>
              <w:t xml:space="preserve">             </w:t>
            </w:r>
            <w:r w:rsidRPr="00F42127">
              <w:rPr>
                <w:rStyle w:val="FontStyle12"/>
              </w:rPr>
              <w:t xml:space="preserve">         </w:t>
            </w:r>
            <w:r w:rsidRPr="00F42127">
              <w:rPr>
                <w:rStyle w:val="FontStyle12"/>
                <w:sz w:val="24"/>
                <w:szCs w:val="24"/>
              </w:rPr>
              <w:t>vertinimas ir siūlymų teikimas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E88C" w14:textId="77777777" w:rsidR="00253D21" w:rsidRPr="00F42127" w:rsidRDefault="00253D21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43D1" w14:textId="35DDDF01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Kovo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gegužės mėn.</w:t>
            </w:r>
          </w:p>
        </w:tc>
      </w:tr>
      <w:tr w:rsidR="00253D21" w:rsidRPr="00F42127" w14:paraId="3B718001" w14:textId="77777777" w:rsidTr="00DD4B12">
        <w:trPr>
          <w:trHeight w:val="694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31" w14:textId="4C860F54" w:rsidR="00253D21" w:rsidRPr="00F42127" w:rsidRDefault="00253D21" w:rsidP="002030F0">
            <w:pPr>
              <w:spacing w:after="0" w:line="240" w:lineRule="auto"/>
              <w:jc w:val="both"/>
              <w:rPr>
                <w:rStyle w:val="Grietas"/>
                <w:sz w:val="24"/>
                <w:szCs w:val="24"/>
              </w:rPr>
            </w:pPr>
            <w:r w:rsidRPr="00F42127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4876" w14:textId="77777777" w:rsidR="00253D21" w:rsidRPr="00F42127" w:rsidRDefault="00253D21" w:rsidP="00F45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B187" w14:textId="3314540A" w:rsidR="00253D21" w:rsidRPr="00F42127" w:rsidRDefault="00253D21" w:rsidP="00F45DF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Sausio</w:t>
            </w:r>
            <w:r w:rsidR="00BD4DB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F42127">
              <w:rPr>
                <w:rFonts w:ascii="Times New Roman" w:eastAsia="Calibri" w:hAnsi="Times New Roman" w:cs="Times New Roman"/>
                <w:sz w:val="24"/>
                <w:szCs w:val="24"/>
              </w:rPr>
              <w:t>birželio mėn.</w:t>
            </w:r>
          </w:p>
        </w:tc>
      </w:tr>
    </w:tbl>
    <w:p w14:paraId="2B485AC6" w14:textId="4F71955D" w:rsidR="00D7504A" w:rsidRPr="00580D84" w:rsidRDefault="0036495D" w:rsidP="003649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127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D7504A" w:rsidRPr="00580D84" w:rsidSect="00B0649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D27B5" w14:textId="77777777" w:rsidR="00ED075F" w:rsidRDefault="00ED075F">
      <w:pPr>
        <w:spacing w:after="0" w:line="240" w:lineRule="auto"/>
      </w:pPr>
      <w:r>
        <w:separator/>
      </w:r>
    </w:p>
  </w:endnote>
  <w:endnote w:type="continuationSeparator" w:id="0">
    <w:p w14:paraId="788E90D7" w14:textId="77777777" w:rsidR="00ED075F" w:rsidRDefault="00ED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DAD9B" w14:textId="77777777" w:rsidR="00ED075F" w:rsidRDefault="00ED075F">
      <w:pPr>
        <w:spacing w:after="0" w:line="240" w:lineRule="auto"/>
      </w:pPr>
      <w:r>
        <w:separator/>
      </w:r>
    </w:p>
  </w:footnote>
  <w:footnote w:type="continuationSeparator" w:id="0">
    <w:p w14:paraId="57D70567" w14:textId="77777777" w:rsidR="00ED075F" w:rsidRDefault="00ED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E7ED7" w14:textId="675CCCBF" w:rsidR="00580D84" w:rsidRPr="009643C5" w:rsidRDefault="00B0649B" w:rsidP="009643C5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0E0039">
      <w:rPr>
        <w:rFonts w:ascii="Times New Roman" w:hAnsi="Times New Roman"/>
        <w:noProof/>
        <w:sz w:val="24"/>
        <w:szCs w:val="24"/>
      </w:rPr>
      <w:t>2</w:t>
    </w:r>
    <w:r w:rsidRPr="00CF77B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9B"/>
    <w:rsid w:val="000413A2"/>
    <w:rsid w:val="00057410"/>
    <w:rsid w:val="00093B75"/>
    <w:rsid w:val="00096E00"/>
    <w:rsid w:val="000A6CFF"/>
    <w:rsid w:val="000C7524"/>
    <w:rsid w:val="000D0B2A"/>
    <w:rsid w:val="000D576C"/>
    <w:rsid w:val="000E0039"/>
    <w:rsid w:val="000F22DE"/>
    <w:rsid w:val="001152E5"/>
    <w:rsid w:val="00130827"/>
    <w:rsid w:val="001604E3"/>
    <w:rsid w:val="001924A9"/>
    <w:rsid w:val="001B0CB4"/>
    <w:rsid w:val="002030F0"/>
    <w:rsid w:val="00236EDF"/>
    <w:rsid w:val="00253D21"/>
    <w:rsid w:val="00257A20"/>
    <w:rsid w:val="00260695"/>
    <w:rsid w:val="00270D5E"/>
    <w:rsid w:val="00274F7F"/>
    <w:rsid w:val="00275616"/>
    <w:rsid w:val="00283998"/>
    <w:rsid w:val="002907D1"/>
    <w:rsid w:val="00297773"/>
    <w:rsid w:val="002B47B8"/>
    <w:rsid w:val="002C420F"/>
    <w:rsid w:val="002C6791"/>
    <w:rsid w:val="003332DB"/>
    <w:rsid w:val="00350CB6"/>
    <w:rsid w:val="0036495D"/>
    <w:rsid w:val="00392504"/>
    <w:rsid w:val="0039389D"/>
    <w:rsid w:val="00396E2A"/>
    <w:rsid w:val="003C7F6D"/>
    <w:rsid w:val="003D7B4B"/>
    <w:rsid w:val="003E5100"/>
    <w:rsid w:val="003E5BFB"/>
    <w:rsid w:val="00490752"/>
    <w:rsid w:val="004B3E92"/>
    <w:rsid w:val="004D510C"/>
    <w:rsid w:val="004E29B4"/>
    <w:rsid w:val="004F0554"/>
    <w:rsid w:val="004F1676"/>
    <w:rsid w:val="00503184"/>
    <w:rsid w:val="00505F7D"/>
    <w:rsid w:val="00527A4D"/>
    <w:rsid w:val="00527E8A"/>
    <w:rsid w:val="00551AB5"/>
    <w:rsid w:val="00567565"/>
    <w:rsid w:val="00570A49"/>
    <w:rsid w:val="00575B6F"/>
    <w:rsid w:val="00580D84"/>
    <w:rsid w:val="00583DB0"/>
    <w:rsid w:val="00586618"/>
    <w:rsid w:val="00593306"/>
    <w:rsid w:val="00593A6F"/>
    <w:rsid w:val="005F15FC"/>
    <w:rsid w:val="00605CAF"/>
    <w:rsid w:val="0060773E"/>
    <w:rsid w:val="0061514B"/>
    <w:rsid w:val="00622712"/>
    <w:rsid w:val="0064156A"/>
    <w:rsid w:val="006526E5"/>
    <w:rsid w:val="006629AF"/>
    <w:rsid w:val="0066636D"/>
    <w:rsid w:val="00677679"/>
    <w:rsid w:val="006C13F8"/>
    <w:rsid w:val="006F063F"/>
    <w:rsid w:val="00702BD3"/>
    <w:rsid w:val="0073122C"/>
    <w:rsid w:val="00743547"/>
    <w:rsid w:val="00761C21"/>
    <w:rsid w:val="007647FF"/>
    <w:rsid w:val="00780BE7"/>
    <w:rsid w:val="00792243"/>
    <w:rsid w:val="007A1C8D"/>
    <w:rsid w:val="007C74D4"/>
    <w:rsid w:val="007E1BD7"/>
    <w:rsid w:val="007F1C09"/>
    <w:rsid w:val="007F268E"/>
    <w:rsid w:val="007F35D6"/>
    <w:rsid w:val="007F43C9"/>
    <w:rsid w:val="0081621B"/>
    <w:rsid w:val="00846689"/>
    <w:rsid w:val="008565A3"/>
    <w:rsid w:val="00861668"/>
    <w:rsid w:val="008628AF"/>
    <w:rsid w:val="00883905"/>
    <w:rsid w:val="008916F0"/>
    <w:rsid w:val="0089235E"/>
    <w:rsid w:val="00896180"/>
    <w:rsid w:val="008A34D7"/>
    <w:rsid w:val="008B2BA2"/>
    <w:rsid w:val="008C78A5"/>
    <w:rsid w:val="008E234A"/>
    <w:rsid w:val="008E5BC9"/>
    <w:rsid w:val="008F3E28"/>
    <w:rsid w:val="00920422"/>
    <w:rsid w:val="009211A5"/>
    <w:rsid w:val="009263BB"/>
    <w:rsid w:val="00932F4B"/>
    <w:rsid w:val="00953A4A"/>
    <w:rsid w:val="00956B04"/>
    <w:rsid w:val="00960C6E"/>
    <w:rsid w:val="00985022"/>
    <w:rsid w:val="009A12DC"/>
    <w:rsid w:val="009A34D5"/>
    <w:rsid w:val="009B3179"/>
    <w:rsid w:val="009C6C08"/>
    <w:rsid w:val="009F2275"/>
    <w:rsid w:val="00A037EA"/>
    <w:rsid w:val="00A1348F"/>
    <w:rsid w:val="00A15635"/>
    <w:rsid w:val="00A230F6"/>
    <w:rsid w:val="00A24027"/>
    <w:rsid w:val="00A35634"/>
    <w:rsid w:val="00A61D13"/>
    <w:rsid w:val="00A91CD1"/>
    <w:rsid w:val="00AA5742"/>
    <w:rsid w:val="00AC0CFD"/>
    <w:rsid w:val="00AC1103"/>
    <w:rsid w:val="00AC71E2"/>
    <w:rsid w:val="00AD0BCE"/>
    <w:rsid w:val="00AD2BD9"/>
    <w:rsid w:val="00AD31C7"/>
    <w:rsid w:val="00AE7986"/>
    <w:rsid w:val="00AF17B0"/>
    <w:rsid w:val="00AF2C44"/>
    <w:rsid w:val="00B0649B"/>
    <w:rsid w:val="00B11C5E"/>
    <w:rsid w:val="00B52EBD"/>
    <w:rsid w:val="00B66BEC"/>
    <w:rsid w:val="00B73FFB"/>
    <w:rsid w:val="00B85848"/>
    <w:rsid w:val="00B87AB4"/>
    <w:rsid w:val="00B90D93"/>
    <w:rsid w:val="00BA19E1"/>
    <w:rsid w:val="00BD17D0"/>
    <w:rsid w:val="00BD3449"/>
    <w:rsid w:val="00BD4DBB"/>
    <w:rsid w:val="00C04401"/>
    <w:rsid w:val="00C2263A"/>
    <w:rsid w:val="00C44CF7"/>
    <w:rsid w:val="00C6247F"/>
    <w:rsid w:val="00C677C0"/>
    <w:rsid w:val="00C710D8"/>
    <w:rsid w:val="00CB0F70"/>
    <w:rsid w:val="00CC08BE"/>
    <w:rsid w:val="00CC2912"/>
    <w:rsid w:val="00CE2DBF"/>
    <w:rsid w:val="00CF754C"/>
    <w:rsid w:val="00D53358"/>
    <w:rsid w:val="00D6694B"/>
    <w:rsid w:val="00D71211"/>
    <w:rsid w:val="00D7504A"/>
    <w:rsid w:val="00DB0407"/>
    <w:rsid w:val="00DB3A7C"/>
    <w:rsid w:val="00DC1A0A"/>
    <w:rsid w:val="00DD765B"/>
    <w:rsid w:val="00DF5DD6"/>
    <w:rsid w:val="00DF6E0E"/>
    <w:rsid w:val="00E03BF7"/>
    <w:rsid w:val="00E06746"/>
    <w:rsid w:val="00E125D4"/>
    <w:rsid w:val="00E4685E"/>
    <w:rsid w:val="00E73835"/>
    <w:rsid w:val="00E860EE"/>
    <w:rsid w:val="00E87641"/>
    <w:rsid w:val="00E903AF"/>
    <w:rsid w:val="00EA5061"/>
    <w:rsid w:val="00EB10CB"/>
    <w:rsid w:val="00EB627F"/>
    <w:rsid w:val="00EC1EDE"/>
    <w:rsid w:val="00ED075F"/>
    <w:rsid w:val="00EE0B20"/>
    <w:rsid w:val="00EE45F2"/>
    <w:rsid w:val="00EF1C19"/>
    <w:rsid w:val="00F061DF"/>
    <w:rsid w:val="00F42127"/>
    <w:rsid w:val="00F45DF9"/>
    <w:rsid w:val="00F763CA"/>
    <w:rsid w:val="00F84795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49AF"/>
  <w15:chartTrackingRefBased/>
  <w15:docId w15:val="{9C793590-9261-4F68-959D-906D29F2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0649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49B"/>
    <w:rPr>
      <w:rFonts w:ascii="Calibri" w:eastAsia="Calibri" w:hAnsi="Calibri" w:cs="Times New Roman"/>
    </w:rPr>
  </w:style>
  <w:style w:type="character" w:styleId="Grietas">
    <w:name w:val="Strong"/>
    <w:basedOn w:val="Numatytasispastraiposriftas"/>
    <w:uiPriority w:val="22"/>
    <w:qFormat/>
    <w:rsid w:val="00953A4A"/>
    <w:rPr>
      <w:b/>
      <w:bCs/>
    </w:rPr>
  </w:style>
  <w:style w:type="character" w:customStyle="1" w:styleId="FontStyle12">
    <w:name w:val="Font Style12"/>
    <w:rsid w:val="00F45DF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45DF9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E2D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E2DB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E2DB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2D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2DB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E2DB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3CF6-0473-4A4B-8969-A02BAFE5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Reda Pilelienė</cp:lastModifiedBy>
  <cp:revision>2</cp:revision>
  <dcterms:created xsi:type="dcterms:W3CDTF">2024-12-06T06:55:00Z</dcterms:created>
  <dcterms:modified xsi:type="dcterms:W3CDTF">2024-12-06T06:55:00Z</dcterms:modified>
</cp:coreProperties>
</file>