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0A17D" w14:textId="77777777" w:rsidR="000B26AB" w:rsidRPr="000B26AB" w:rsidRDefault="000B26AB" w:rsidP="00043302">
      <w:pPr>
        <w:spacing w:line="256" w:lineRule="auto"/>
        <w:ind w:left="5529" w:hanging="284"/>
        <w:rPr>
          <w:szCs w:val="24"/>
        </w:rPr>
      </w:pPr>
      <w:r w:rsidRPr="000B26AB">
        <w:rPr>
          <w:szCs w:val="24"/>
        </w:rPr>
        <w:t xml:space="preserve">PRITARTA </w:t>
      </w:r>
    </w:p>
    <w:p w14:paraId="6B20250E" w14:textId="77777777" w:rsidR="000B26AB" w:rsidRPr="000B26AB" w:rsidRDefault="000B26AB" w:rsidP="00043302">
      <w:pPr>
        <w:spacing w:line="256" w:lineRule="auto"/>
        <w:ind w:left="5529" w:hanging="284"/>
        <w:rPr>
          <w:szCs w:val="24"/>
        </w:rPr>
      </w:pPr>
      <w:r w:rsidRPr="000B26AB">
        <w:rPr>
          <w:szCs w:val="24"/>
        </w:rPr>
        <w:t xml:space="preserve">Kretingos rajono savivaldybės tarybos </w:t>
      </w:r>
    </w:p>
    <w:p w14:paraId="30A00620" w14:textId="38C3DCF5" w:rsidR="00F523EC" w:rsidRDefault="000B26AB" w:rsidP="00043302">
      <w:pPr>
        <w:spacing w:line="256" w:lineRule="auto"/>
        <w:ind w:left="5529" w:hanging="284"/>
        <w:rPr>
          <w:szCs w:val="24"/>
        </w:rPr>
      </w:pPr>
      <w:r w:rsidRPr="000B26AB">
        <w:rPr>
          <w:szCs w:val="24"/>
        </w:rPr>
        <w:t>2024 m. birželio</w:t>
      </w:r>
      <w:r w:rsidR="00043302">
        <w:rPr>
          <w:szCs w:val="24"/>
        </w:rPr>
        <w:t xml:space="preserve"> 27 </w:t>
      </w:r>
      <w:r w:rsidRPr="000B26AB">
        <w:rPr>
          <w:szCs w:val="24"/>
        </w:rPr>
        <w:t>d.</w:t>
      </w:r>
      <w:r>
        <w:rPr>
          <w:szCs w:val="24"/>
        </w:rPr>
        <w:t xml:space="preserve"> sprendimu Nr. T2-</w:t>
      </w:r>
      <w:r w:rsidR="00043302">
        <w:rPr>
          <w:szCs w:val="24"/>
        </w:rPr>
        <w:t>26</w:t>
      </w:r>
      <w:r w:rsidR="007E1B70">
        <w:rPr>
          <w:szCs w:val="24"/>
        </w:rPr>
        <w:t>4</w:t>
      </w:r>
    </w:p>
    <w:p w14:paraId="42A5199E" w14:textId="77777777" w:rsidR="000B26AB" w:rsidRDefault="000B26AB" w:rsidP="000B26AB">
      <w:pPr>
        <w:spacing w:line="256" w:lineRule="auto"/>
        <w:rPr>
          <w:szCs w:val="24"/>
        </w:rPr>
      </w:pPr>
    </w:p>
    <w:p w14:paraId="0617B62C" w14:textId="77777777" w:rsidR="00F523EC" w:rsidRDefault="00F523EC" w:rsidP="00F523EC">
      <w:pPr>
        <w:jc w:val="center"/>
        <w:rPr>
          <w:b/>
          <w:szCs w:val="24"/>
        </w:rPr>
      </w:pPr>
      <w:r>
        <w:rPr>
          <w:b/>
          <w:szCs w:val="24"/>
        </w:rPr>
        <w:t>BENDRADARBIAVIMO SUTARTIS</w:t>
      </w:r>
    </w:p>
    <w:p w14:paraId="56B46078" w14:textId="77777777" w:rsidR="00F523EC" w:rsidRDefault="00F523EC" w:rsidP="00F523EC">
      <w:pPr>
        <w:rPr>
          <w:szCs w:val="24"/>
        </w:rPr>
      </w:pPr>
    </w:p>
    <w:p w14:paraId="60E5B50E" w14:textId="04352B69" w:rsidR="00F523EC" w:rsidRDefault="00F523EC" w:rsidP="00F523EC">
      <w:pPr>
        <w:tabs>
          <w:tab w:val="left" w:pos="5070"/>
          <w:tab w:val="left" w:pos="5366"/>
          <w:tab w:val="left" w:pos="6771"/>
          <w:tab w:val="left" w:pos="7363"/>
        </w:tabs>
        <w:jc w:val="center"/>
        <w:rPr>
          <w:szCs w:val="24"/>
        </w:rPr>
      </w:pPr>
      <w:r>
        <w:rPr>
          <w:szCs w:val="24"/>
        </w:rPr>
        <w:t>2024 m. _________________ d. Nr. ............</w:t>
      </w:r>
    </w:p>
    <w:p w14:paraId="675FD5A4" w14:textId="77777777" w:rsidR="00F523EC" w:rsidRDefault="00F523EC" w:rsidP="00F523EC">
      <w:pPr>
        <w:tabs>
          <w:tab w:val="left" w:pos="5070"/>
          <w:tab w:val="left" w:pos="5366"/>
          <w:tab w:val="left" w:pos="6771"/>
          <w:tab w:val="left" w:pos="7363"/>
        </w:tabs>
        <w:jc w:val="center"/>
        <w:rPr>
          <w:szCs w:val="24"/>
        </w:rPr>
      </w:pPr>
      <w:r>
        <w:rPr>
          <w:szCs w:val="24"/>
        </w:rPr>
        <w:t>Telšiai</w:t>
      </w:r>
    </w:p>
    <w:p w14:paraId="6293E292" w14:textId="77777777" w:rsidR="00F523EC" w:rsidRDefault="00F523EC" w:rsidP="00F523EC">
      <w:pPr>
        <w:tabs>
          <w:tab w:val="left" w:pos="5070"/>
          <w:tab w:val="left" w:pos="5366"/>
          <w:tab w:val="left" w:pos="6771"/>
          <w:tab w:val="left" w:pos="7363"/>
        </w:tabs>
        <w:jc w:val="both"/>
        <w:rPr>
          <w:szCs w:val="24"/>
        </w:rPr>
      </w:pPr>
    </w:p>
    <w:p w14:paraId="5E67EDC1" w14:textId="77777777" w:rsidR="00F523EC" w:rsidRDefault="00F523EC" w:rsidP="00F523EC">
      <w:pPr>
        <w:tabs>
          <w:tab w:val="left" w:pos="0"/>
        </w:tabs>
        <w:jc w:val="center"/>
        <w:rPr>
          <w:rFonts w:eastAsia="Calibri"/>
          <w:szCs w:val="24"/>
        </w:rPr>
      </w:pPr>
      <w:r>
        <w:rPr>
          <w:b/>
          <w:szCs w:val="24"/>
        </w:rPr>
        <w:t>I. SUTARTIES ŠALYS</w:t>
      </w:r>
    </w:p>
    <w:p w14:paraId="5418E279" w14:textId="77777777" w:rsidR="00F523EC" w:rsidRDefault="00F523EC" w:rsidP="00F523EC">
      <w:pPr>
        <w:jc w:val="both"/>
        <w:rPr>
          <w:szCs w:val="24"/>
        </w:rPr>
      </w:pPr>
    </w:p>
    <w:p w14:paraId="59B5223C" w14:textId="3ED1A210" w:rsidR="00F523EC" w:rsidRDefault="00F523EC" w:rsidP="00F523EC">
      <w:pPr>
        <w:ind w:firstLine="709"/>
        <w:jc w:val="both"/>
        <w:rPr>
          <w:sz w:val="20"/>
          <w:lang w:eastAsia="lt-LT"/>
        </w:rPr>
      </w:pPr>
      <w:r>
        <w:rPr>
          <w:szCs w:val="24"/>
        </w:rPr>
        <w:t xml:space="preserve">Telšių rajono savivaldybė (toliau – organizatorius), įstaigos kodas 111101724, atstovaujama Telšių rajono savivaldybės mero Tomo Katkaus, veikiančio </w:t>
      </w:r>
      <w:r>
        <w:rPr>
          <w:color w:val="000000"/>
          <w:szCs w:val="24"/>
        </w:rPr>
        <w:t>pagal</w:t>
      </w:r>
      <w:r>
        <w:rPr>
          <w:color w:val="FF0000"/>
          <w:szCs w:val="24"/>
        </w:rPr>
        <w:t xml:space="preserve"> </w:t>
      </w:r>
      <w:r>
        <w:rPr>
          <w:szCs w:val="24"/>
        </w:rPr>
        <w:t>Telšių rajono savivaldybės vardu sudaromų sutarčių pasirašymo tvarkos, patvirtintos Telšių rajono savivaldybės tarybos 2004 m. liepos 9 d. sprendimu Nr. 229 „Dėl Telšių rajono savivaldybės vardu sudaromų sutarčių pasirašymo tvarkos patvirtinimo“, 2.2 punktą</w:t>
      </w:r>
      <w:r>
        <w:rPr>
          <w:szCs w:val="24"/>
          <w:lang w:eastAsia="lt-LT"/>
        </w:rPr>
        <w:t>,</w:t>
      </w:r>
      <w:r>
        <w:rPr>
          <w:szCs w:val="24"/>
        </w:rPr>
        <w:t xml:space="preserve"> ir Kretingos rajono savivaldybė</w:t>
      </w:r>
      <w:r>
        <w:rPr>
          <w:szCs w:val="24"/>
          <w:lang w:eastAsia="lt-LT"/>
        </w:rPr>
        <w:t xml:space="preserve"> (toliau – Dalyvaujanti savivaldybė), įstaigos kodas </w:t>
      </w:r>
      <w:r>
        <w:t>111106657</w:t>
      </w:r>
      <w:r>
        <w:rPr>
          <w:szCs w:val="24"/>
          <w:lang w:eastAsia="lt-LT"/>
        </w:rPr>
        <w:t xml:space="preserve">, atstovaujama Kretingos rajono savivaldybės mero Antano Kalniaus, </w:t>
      </w:r>
      <w:r>
        <w:t xml:space="preserve">veikiančio pagal </w:t>
      </w:r>
      <w:r w:rsidRPr="00E60C9F">
        <w:t>Savivaldybės tarybos 2023</w:t>
      </w:r>
      <w:r>
        <w:t xml:space="preserve"> m. birželio </w:t>
      </w:r>
      <w:r w:rsidRPr="00E60C9F">
        <w:t xml:space="preserve">29 </w:t>
      </w:r>
      <w:r>
        <w:t xml:space="preserve">d. </w:t>
      </w:r>
      <w:r w:rsidRPr="00E60C9F">
        <w:t>sprendimu Nr.</w:t>
      </w:r>
      <w:r>
        <w:t xml:space="preserve"> </w:t>
      </w:r>
      <w:r w:rsidRPr="00E60C9F">
        <w:t>T2-</w:t>
      </w:r>
      <w:r w:rsidRPr="0088255D">
        <w:t>190 „Dėl</w:t>
      </w:r>
      <w:r>
        <w:t xml:space="preserve"> </w:t>
      </w:r>
      <w:r w:rsidRPr="0088255D">
        <w:t>Kretingos rajono savivaldybės vardu sudaromų su</w:t>
      </w:r>
      <w:r>
        <w:t xml:space="preserve">tarčių pasirašymo tvarkos aprašo patvirtinimo“ </w:t>
      </w:r>
      <w:r w:rsidRPr="00E60C9F">
        <w:t>patvirtintą Kretingos rajono savivaldybės vardu sudaromų sutarčių pasirašymo tvarkos aprašą</w:t>
      </w:r>
      <w:r>
        <w:rPr>
          <w:szCs w:val="24"/>
          <w:lang w:eastAsia="lt-LT"/>
        </w:rPr>
        <w:t xml:space="preserve">, toliau kartu vadinamos </w:t>
      </w:r>
      <w:r w:rsidR="000B26AB">
        <w:rPr>
          <w:szCs w:val="24"/>
          <w:lang w:eastAsia="lt-LT"/>
        </w:rPr>
        <w:t>š</w:t>
      </w:r>
      <w:r>
        <w:rPr>
          <w:szCs w:val="24"/>
          <w:lang w:eastAsia="lt-LT"/>
        </w:rPr>
        <w:t xml:space="preserve">alimis, sudarė šią Bendradarbiavimo sutartį (toliau – Sutartis). </w:t>
      </w:r>
    </w:p>
    <w:p w14:paraId="14EF2F51" w14:textId="77777777" w:rsidR="00F523EC" w:rsidRDefault="00F523EC" w:rsidP="00F523EC">
      <w:pPr>
        <w:rPr>
          <w:rFonts w:eastAsia="Calibri"/>
          <w:szCs w:val="24"/>
        </w:rPr>
      </w:pPr>
    </w:p>
    <w:p w14:paraId="36F6EFE6" w14:textId="77777777" w:rsidR="00F523EC" w:rsidRDefault="00F523EC" w:rsidP="00F523EC">
      <w:pPr>
        <w:jc w:val="center"/>
        <w:rPr>
          <w:b/>
          <w:szCs w:val="24"/>
        </w:rPr>
      </w:pPr>
      <w:r>
        <w:rPr>
          <w:b/>
          <w:szCs w:val="24"/>
        </w:rPr>
        <w:t>II. SUTARTIES OBJEKTAS</w:t>
      </w:r>
    </w:p>
    <w:p w14:paraId="3A5E0A3F" w14:textId="77777777" w:rsidR="00F523EC" w:rsidRDefault="00F523EC" w:rsidP="00F523EC">
      <w:pPr>
        <w:rPr>
          <w:b/>
          <w:szCs w:val="24"/>
        </w:rPr>
      </w:pPr>
    </w:p>
    <w:p w14:paraId="44BBD57F" w14:textId="775F4BEB" w:rsidR="00F523EC" w:rsidRDefault="00F523EC" w:rsidP="00F523EC">
      <w:pPr>
        <w:ind w:firstLine="709"/>
        <w:jc w:val="both"/>
        <w:rPr>
          <w:szCs w:val="24"/>
        </w:rPr>
      </w:pPr>
      <w:r>
        <w:rPr>
          <w:color w:val="000000"/>
          <w:szCs w:val="24"/>
        </w:rPr>
        <w:t xml:space="preserve">1. Sutarties objektas – bendradarbiavimas dalyvaujant </w:t>
      </w:r>
      <w:r>
        <w:rPr>
          <w:szCs w:val="24"/>
        </w:rPr>
        <w:t>2024 m. rugpjūčio 21–23 d. Jaunimo vasaros akademijoje „Kartu mes galim daug!“ (toliau – Akademija), kurią organizuoja Telšių rajono savivaldybė</w:t>
      </w:r>
      <w:r>
        <w:rPr>
          <w:color w:val="000000"/>
          <w:szCs w:val="24"/>
        </w:rPr>
        <w:t>.</w:t>
      </w:r>
    </w:p>
    <w:p w14:paraId="74FA5555" w14:textId="77777777" w:rsidR="00F523EC" w:rsidRDefault="00F523EC" w:rsidP="00F523EC">
      <w:pPr>
        <w:ind w:left="567" w:hanging="567"/>
        <w:jc w:val="both"/>
        <w:rPr>
          <w:szCs w:val="24"/>
        </w:rPr>
      </w:pPr>
    </w:p>
    <w:p w14:paraId="42A882CF" w14:textId="77777777" w:rsidR="00F523EC" w:rsidRDefault="00F523EC" w:rsidP="00F523EC">
      <w:pPr>
        <w:ind w:left="227"/>
        <w:jc w:val="center"/>
        <w:rPr>
          <w:b/>
          <w:szCs w:val="24"/>
        </w:rPr>
      </w:pPr>
      <w:r>
        <w:rPr>
          <w:b/>
          <w:szCs w:val="24"/>
        </w:rPr>
        <w:t>III. ŠALIŲ ĮSIPAREIGOJIMAI</w:t>
      </w:r>
    </w:p>
    <w:p w14:paraId="55AF0C73" w14:textId="77777777" w:rsidR="00F523EC" w:rsidRDefault="00F523EC" w:rsidP="00F523EC">
      <w:pPr>
        <w:rPr>
          <w:b/>
          <w:szCs w:val="24"/>
        </w:rPr>
      </w:pPr>
    </w:p>
    <w:p w14:paraId="377D7C08" w14:textId="77777777" w:rsidR="00F523EC" w:rsidRDefault="00F523EC" w:rsidP="00F523EC">
      <w:pPr>
        <w:ind w:firstLine="709"/>
        <w:jc w:val="both"/>
        <w:rPr>
          <w:szCs w:val="24"/>
        </w:rPr>
      </w:pPr>
      <w:r>
        <w:rPr>
          <w:szCs w:val="24"/>
        </w:rPr>
        <w:t>2. Organizatorius įsipareigoja:</w:t>
      </w:r>
    </w:p>
    <w:p w14:paraId="640C1A18" w14:textId="77777777" w:rsidR="00F523EC" w:rsidRDefault="00F523EC" w:rsidP="00F523EC">
      <w:pPr>
        <w:ind w:firstLine="709"/>
        <w:jc w:val="both"/>
        <w:rPr>
          <w:szCs w:val="24"/>
        </w:rPr>
      </w:pPr>
      <w:r>
        <w:rPr>
          <w:color w:val="000000"/>
          <w:szCs w:val="24"/>
        </w:rPr>
        <w:t>2.1. sutelkti partnerius Akademijai įgyvendinti;</w:t>
      </w:r>
    </w:p>
    <w:p w14:paraId="3F51E6BB" w14:textId="77777777" w:rsidR="00F523EC" w:rsidRDefault="00F523EC" w:rsidP="00F523EC">
      <w:pPr>
        <w:ind w:firstLine="709"/>
        <w:jc w:val="both"/>
        <w:rPr>
          <w:color w:val="000000"/>
          <w:szCs w:val="24"/>
        </w:rPr>
      </w:pPr>
      <w:r>
        <w:rPr>
          <w:color w:val="000000"/>
          <w:szCs w:val="24"/>
        </w:rPr>
        <w:t xml:space="preserve">2.2. užtikrinti sėkmingą </w:t>
      </w:r>
      <w:r>
        <w:rPr>
          <w:szCs w:val="24"/>
        </w:rPr>
        <w:t>Akademijos</w:t>
      </w:r>
      <w:r>
        <w:rPr>
          <w:color w:val="000000"/>
          <w:szCs w:val="24"/>
        </w:rPr>
        <w:t xml:space="preserve"> įgyvendinimą; </w:t>
      </w:r>
    </w:p>
    <w:p w14:paraId="440D6FDF" w14:textId="77777777" w:rsidR="00F523EC" w:rsidRDefault="00F523EC" w:rsidP="00F523EC">
      <w:pPr>
        <w:ind w:firstLine="709"/>
        <w:jc w:val="both"/>
        <w:rPr>
          <w:szCs w:val="24"/>
        </w:rPr>
      </w:pPr>
      <w:r>
        <w:rPr>
          <w:color w:val="000000"/>
          <w:szCs w:val="24"/>
        </w:rPr>
        <w:t>2.</w:t>
      </w:r>
      <w:r>
        <w:rPr>
          <w:szCs w:val="24"/>
        </w:rPr>
        <w:t>3. apmokėti renginio išlaidas;</w:t>
      </w:r>
    </w:p>
    <w:p w14:paraId="528992FB" w14:textId="77777777" w:rsidR="00F523EC" w:rsidRDefault="00F523EC" w:rsidP="00F523EC">
      <w:pPr>
        <w:ind w:firstLine="709"/>
        <w:jc w:val="both"/>
        <w:rPr>
          <w:szCs w:val="24"/>
        </w:rPr>
      </w:pPr>
      <w:r>
        <w:rPr>
          <w:szCs w:val="24"/>
        </w:rPr>
        <w:t>2.4. užtikrinti apgyvendinimą ir maitinimą;</w:t>
      </w:r>
    </w:p>
    <w:p w14:paraId="02D88047" w14:textId="77777777" w:rsidR="00F523EC" w:rsidRDefault="00F523EC" w:rsidP="00F523EC">
      <w:pPr>
        <w:ind w:firstLine="709"/>
        <w:jc w:val="both"/>
        <w:rPr>
          <w:szCs w:val="24"/>
        </w:rPr>
      </w:pPr>
      <w:r>
        <w:rPr>
          <w:szCs w:val="24"/>
        </w:rPr>
        <w:t>2.5. nedelsdamas įspėti apie galimas ar esamas aplinkybes, dėl kurių negalės įvykdyti Sutarties sąlygų.</w:t>
      </w:r>
    </w:p>
    <w:p w14:paraId="46BDD625" w14:textId="77777777" w:rsidR="00F523EC" w:rsidRDefault="00F523EC" w:rsidP="00F523EC">
      <w:pPr>
        <w:tabs>
          <w:tab w:val="left" w:pos="709"/>
        </w:tabs>
        <w:ind w:firstLine="709"/>
        <w:jc w:val="both"/>
        <w:rPr>
          <w:szCs w:val="24"/>
        </w:rPr>
      </w:pPr>
      <w:r>
        <w:rPr>
          <w:rFonts w:eastAsia="Calibri"/>
          <w:szCs w:val="24"/>
        </w:rPr>
        <w:t xml:space="preserve">3. </w:t>
      </w:r>
      <w:r>
        <w:rPr>
          <w:rFonts w:eastAsia="Calibri"/>
          <w:color w:val="000000"/>
          <w:szCs w:val="24"/>
        </w:rPr>
        <w:t>Dalyvaujanti savivaldybė</w:t>
      </w:r>
      <w:r>
        <w:rPr>
          <w:rFonts w:eastAsia="Calibri"/>
          <w:b/>
          <w:color w:val="FF0000"/>
          <w:szCs w:val="24"/>
        </w:rPr>
        <w:t xml:space="preserve"> </w:t>
      </w:r>
      <w:r>
        <w:rPr>
          <w:rFonts w:eastAsia="Calibri"/>
          <w:szCs w:val="24"/>
        </w:rPr>
        <w:t>įsipareigoja:</w:t>
      </w:r>
    </w:p>
    <w:p w14:paraId="7BCD25AD" w14:textId="54872E1D" w:rsidR="00F523EC" w:rsidRDefault="00F523EC" w:rsidP="00F523EC">
      <w:pPr>
        <w:tabs>
          <w:tab w:val="left" w:pos="709"/>
        </w:tabs>
        <w:ind w:firstLine="709"/>
        <w:jc w:val="both"/>
        <w:rPr>
          <w:szCs w:val="24"/>
        </w:rPr>
      </w:pPr>
      <w:r>
        <w:rPr>
          <w:rFonts w:eastAsia="Calibri"/>
          <w:szCs w:val="24"/>
        </w:rPr>
        <w:t>3.1. s</w:t>
      </w:r>
      <w:r>
        <w:rPr>
          <w:szCs w:val="24"/>
        </w:rPr>
        <w:t xml:space="preserve">umokėti 600 (šešis šimtus) eurų jaunimo komandos </w:t>
      </w:r>
      <w:r>
        <w:rPr>
          <w:rFonts w:eastAsia="Calibri"/>
          <w:szCs w:val="24"/>
        </w:rPr>
        <w:t>mokestį į Telšių rajono savivaldybės administracijos (</w:t>
      </w:r>
      <w:r>
        <w:rPr>
          <w:szCs w:val="24"/>
        </w:rPr>
        <w:t>180878299</w:t>
      </w:r>
      <w:r>
        <w:rPr>
          <w:rFonts w:eastAsia="Calibri"/>
          <w:szCs w:val="24"/>
        </w:rPr>
        <w:t xml:space="preserve">) </w:t>
      </w:r>
      <w:r>
        <w:rPr>
          <w:szCs w:val="24"/>
        </w:rPr>
        <w:t>Luminor Bank AS</w:t>
      </w:r>
      <w:r w:rsidR="000B26AB">
        <w:rPr>
          <w:szCs w:val="24"/>
        </w:rPr>
        <w:t xml:space="preserve"> sąskaitą</w:t>
      </w:r>
      <w:r>
        <w:rPr>
          <w:szCs w:val="24"/>
        </w:rPr>
        <w:t xml:space="preserve"> Nr. </w:t>
      </w:r>
      <w:r>
        <w:rPr>
          <w:color w:val="000000"/>
          <w:szCs w:val="24"/>
          <w:shd w:val="clear" w:color="auto" w:fill="FFFFFF"/>
        </w:rPr>
        <w:t>LT744010042800488863</w:t>
      </w:r>
      <w:r>
        <w:rPr>
          <w:color w:val="000000"/>
          <w:szCs w:val="24"/>
        </w:rPr>
        <w:t>,</w:t>
      </w:r>
      <w:r>
        <w:rPr>
          <w:szCs w:val="24"/>
        </w:rPr>
        <w:t xml:space="preserve"> </w:t>
      </w:r>
      <w:r>
        <w:rPr>
          <w:rFonts w:eastAsia="Calibri"/>
          <w:szCs w:val="24"/>
        </w:rPr>
        <w:t xml:space="preserve">skirtą Akademijos dalinėms išlaidoms padengti, </w:t>
      </w:r>
      <w:r>
        <w:rPr>
          <w:szCs w:val="24"/>
        </w:rPr>
        <w:t>iki 2024 m. liepos 31 d.</w:t>
      </w:r>
      <w:r w:rsidR="000B26AB">
        <w:rPr>
          <w:szCs w:val="24"/>
        </w:rPr>
        <w:t>;</w:t>
      </w:r>
    </w:p>
    <w:p w14:paraId="082B65B2" w14:textId="77777777" w:rsidR="00F523EC" w:rsidRDefault="00F523EC" w:rsidP="00F523EC">
      <w:pPr>
        <w:ind w:firstLine="709"/>
        <w:jc w:val="both"/>
        <w:rPr>
          <w:rFonts w:eastAsia="Calibri"/>
          <w:szCs w:val="24"/>
        </w:rPr>
      </w:pPr>
      <w:r>
        <w:rPr>
          <w:szCs w:val="24"/>
        </w:rPr>
        <w:t xml:space="preserve">3.2. užtikrinti savo narių dalyvavimą Akademijoje. </w:t>
      </w:r>
      <w:r>
        <w:rPr>
          <w:rFonts w:eastAsia="Calibri"/>
          <w:szCs w:val="24"/>
        </w:rPr>
        <w:t xml:space="preserve">Atsisakius </w:t>
      </w:r>
      <w:r>
        <w:rPr>
          <w:rFonts w:eastAsia="Calibri"/>
          <w:bCs/>
          <w:szCs w:val="24"/>
        </w:rPr>
        <w:t>dalyvauti</w:t>
      </w:r>
      <w:r>
        <w:rPr>
          <w:rFonts w:eastAsia="Calibri"/>
          <w:szCs w:val="24"/>
        </w:rPr>
        <w:t xml:space="preserve">, jaunimo komandos </w:t>
      </w:r>
      <w:r>
        <w:rPr>
          <w:rFonts w:eastAsia="Calibri"/>
          <w:bCs/>
          <w:szCs w:val="24"/>
        </w:rPr>
        <w:t>mokestis</w:t>
      </w:r>
      <w:r>
        <w:rPr>
          <w:rFonts w:eastAsia="Calibri"/>
          <w:szCs w:val="24"/>
        </w:rPr>
        <w:t xml:space="preserve"> negrąžinamas.</w:t>
      </w:r>
    </w:p>
    <w:p w14:paraId="03E91D48" w14:textId="77777777" w:rsidR="00F523EC" w:rsidRDefault="00F523EC" w:rsidP="00F523EC">
      <w:pPr>
        <w:jc w:val="both"/>
        <w:rPr>
          <w:rFonts w:eastAsia="Calibri"/>
          <w:szCs w:val="24"/>
        </w:rPr>
      </w:pPr>
    </w:p>
    <w:p w14:paraId="21150ECD" w14:textId="77777777" w:rsidR="00F523EC" w:rsidRDefault="00F523EC" w:rsidP="00F523EC">
      <w:pPr>
        <w:tabs>
          <w:tab w:val="left" w:pos="3600"/>
          <w:tab w:val="left" w:pos="3780"/>
        </w:tabs>
        <w:jc w:val="center"/>
        <w:rPr>
          <w:b/>
          <w:szCs w:val="24"/>
        </w:rPr>
      </w:pPr>
      <w:r>
        <w:rPr>
          <w:b/>
          <w:szCs w:val="24"/>
        </w:rPr>
        <w:t>IV. ŠALIŲ ATSAKOMYBĖ</w:t>
      </w:r>
    </w:p>
    <w:p w14:paraId="3FE5986D" w14:textId="77777777" w:rsidR="00F523EC" w:rsidRDefault="00F523EC" w:rsidP="00F523EC">
      <w:pPr>
        <w:tabs>
          <w:tab w:val="left" w:pos="3600"/>
          <w:tab w:val="left" w:pos="3780"/>
        </w:tabs>
        <w:rPr>
          <w:b/>
          <w:szCs w:val="24"/>
        </w:rPr>
      </w:pPr>
    </w:p>
    <w:p w14:paraId="66157226" w14:textId="77777777" w:rsidR="00F523EC" w:rsidRDefault="00F523EC" w:rsidP="00F523EC">
      <w:pPr>
        <w:ind w:firstLine="720"/>
        <w:jc w:val="both"/>
        <w:rPr>
          <w:szCs w:val="24"/>
        </w:rPr>
      </w:pPr>
      <w:r>
        <w:rPr>
          <w:szCs w:val="24"/>
        </w:rPr>
        <w:t>4. Šalys šios Sutarties įsipareigojimus grindžia geranoriškumu, tolerancija, abipuse pagarba bei atsakomybe už prisiimtus įsipareigojimus.</w:t>
      </w:r>
    </w:p>
    <w:p w14:paraId="5FC912DD" w14:textId="77777777" w:rsidR="00F523EC" w:rsidRDefault="00F523EC" w:rsidP="00F523EC">
      <w:pPr>
        <w:ind w:firstLine="720"/>
        <w:jc w:val="both"/>
        <w:rPr>
          <w:szCs w:val="24"/>
        </w:rPr>
      </w:pPr>
      <w:r>
        <w:rPr>
          <w:szCs w:val="24"/>
        </w:rPr>
        <w:t>5. Vykdydamos savo įsipareigojimus, Šalys vadovaujasi šios Sutarties nuostatomis bei Lietuvos Respublikos teisės aktais.</w:t>
      </w:r>
    </w:p>
    <w:p w14:paraId="3FE59A2D" w14:textId="77777777" w:rsidR="00F523EC" w:rsidRDefault="00F523EC" w:rsidP="00F523EC">
      <w:pPr>
        <w:ind w:firstLine="720"/>
        <w:jc w:val="both"/>
        <w:rPr>
          <w:szCs w:val="24"/>
        </w:rPr>
      </w:pPr>
      <w:r>
        <w:rPr>
          <w:szCs w:val="24"/>
        </w:rPr>
        <w:t>6. Šalys įsipareigoja susilaikyti nuo veiksmų, pažeidžiančių šios Sutarties sąlygas, darančių žalą interesams, geram vardui ir tarpusavio bendradarbiavimui:</w:t>
      </w:r>
    </w:p>
    <w:p w14:paraId="66588DC8" w14:textId="261F29A5" w:rsidR="00F523EC" w:rsidRDefault="00F523EC" w:rsidP="00F523EC">
      <w:pPr>
        <w:ind w:firstLine="709"/>
        <w:jc w:val="both"/>
        <w:rPr>
          <w:szCs w:val="24"/>
        </w:rPr>
      </w:pPr>
      <w:r>
        <w:rPr>
          <w:rFonts w:eastAsia="Calibri"/>
          <w:color w:val="000000"/>
          <w:szCs w:val="24"/>
        </w:rPr>
        <w:lastRenderedPageBreak/>
        <w:t>6.1. š</w:t>
      </w:r>
      <w:r>
        <w:rPr>
          <w:rFonts w:ascii="Liberation Serif" w:eastAsia="Calibri" w:hAnsi="Liberation Serif"/>
          <w:color w:val="000000"/>
          <w:szCs w:val="24"/>
        </w:rPr>
        <w:t xml:space="preserve">alis, nevykdanti Sutartyje prisiimtų įsipareigojimų ar netinkamai juos vykdanti, privalo atlyginti kitos </w:t>
      </w:r>
      <w:r w:rsidR="000B26AB">
        <w:rPr>
          <w:rFonts w:ascii="Liberation Serif" w:eastAsia="Calibri" w:hAnsi="Liberation Serif"/>
          <w:color w:val="000000"/>
          <w:szCs w:val="24"/>
        </w:rPr>
        <w:t>š</w:t>
      </w:r>
      <w:r>
        <w:rPr>
          <w:rFonts w:ascii="Liberation Serif" w:eastAsia="Calibri" w:hAnsi="Liberation Serif"/>
          <w:color w:val="000000"/>
          <w:szCs w:val="24"/>
        </w:rPr>
        <w:t>alies, taip pat trečiųjų asmenų dėl to patirtą žalą.</w:t>
      </w:r>
    </w:p>
    <w:p w14:paraId="6E441EE6" w14:textId="71311D12" w:rsidR="00F523EC" w:rsidRDefault="00F523EC" w:rsidP="00F523EC">
      <w:pPr>
        <w:ind w:firstLine="709"/>
        <w:jc w:val="both"/>
        <w:rPr>
          <w:szCs w:val="24"/>
        </w:rPr>
      </w:pPr>
      <w:r>
        <w:rPr>
          <w:rFonts w:ascii="Liberation Serif" w:eastAsia="Calibri" w:hAnsi="Liberation Serif"/>
          <w:color w:val="000000"/>
          <w:szCs w:val="24"/>
        </w:rPr>
        <w:t xml:space="preserve">6.2. šaliai nevykdant Sutartyje prisiimtų įsipareigojimų ar netinkamai juos vykdant, kita </w:t>
      </w:r>
      <w:r w:rsidR="000B26AB">
        <w:rPr>
          <w:rFonts w:ascii="Liberation Serif" w:eastAsia="Calibri" w:hAnsi="Liberation Serif"/>
          <w:color w:val="000000"/>
          <w:szCs w:val="24"/>
        </w:rPr>
        <w:t>š</w:t>
      </w:r>
      <w:r>
        <w:rPr>
          <w:rFonts w:ascii="Liberation Serif" w:eastAsia="Calibri" w:hAnsi="Liberation Serif"/>
          <w:color w:val="000000"/>
          <w:szCs w:val="24"/>
        </w:rPr>
        <w:t xml:space="preserve">alis turi teisę raštu pareikšti jai pretenziją. Šalis, gavusi pretenziją, privalo per kitos </w:t>
      </w:r>
      <w:r w:rsidR="000B26AB">
        <w:rPr>
          <w:rFonts w:ascii="Liberation Serif" w:eastAsia="Calibri" w:hAnsi="Liberation Serif"/>
          <w:color w:val="000000"/>
          <w:szCs w:val="24"/>
        </w:rPr>
        <w:t>š</w:t>
      </w:r>
      <w:r>
        <w:rPr>
          <w:rFonts w:ascii="Liberation Serif" w:eastAsia="Calibri" w:hAnsi="Liberation Serif"/>
          <w:color w:val="000000"/>
          <w:szCs w:val="24"/>
        </w:rPr>
        <w:t>alies nustatytą terminą pašalinti nurodytus trūkumus ar imtis kitų priemonių trūkumams pašalinti</w:t>
      </w:r>
      <w:r w:rsidR="000B26AB">
        <w:rPr>
          <w:rFonts w:ascii="Liberation Serif" w:eastAsia="Calibri" w:hAnsi="Liberation Serif"/>
          <w:color w:val="000000"/>
          <w:szCs w:val="24"/>
        </w:rPr>
        <w:t>;</w:t>
      </w:r>
    </w:p>
    <w:p w14:paraId="46625750" w14:textId="77777777" w:rsidR="00F523EC" w:rsidRDefault="00F523EC" w:rsidP="00F523EC">
      <w:pPr>
        <w:ind w:firstLine="709"/>
        <w:jc w:val="both"/>
        <w:rPr>
          <w:szCs w:val="24"/>
        </w:rPr>
      </w:pPr>
      <w:r>
        <w:rPr>
          <w:rFonts w:ascii="Liberation Serif" w:eastAsia="Calibri" w:hAnsi="Liberation Serif"/>
          <w:color w:val="000000"/>
          <w:szCs w:val="24"/>
        </w:rPr>
        <w:t>6.3. šalys atleidžiamos nuo atsakomybės už Sutarties nevykdymą ar netinkamą vykdymą, jeigu įrodo, kad tai įvyko dėl atsiradusių nenugalimos jėgos aplinkybių. Atleidimo nuo atsakomybės klausimai, susiję su nenugalimos jėgos atsiradimu, sprendžiami Lietuvos Respublikos teisės aktų nustatyta tvarka.</w:t>
      </w:r>
    </w:p>
    <w:p w14:paraId="45BC7858" w14:textId="77777777" w:rsidR="00F523EC" w:rsidRDefault="00F523EC" w:rsidP="00F523EC">
      <w:pPr>
        <w:jc w:val="both"/>
        <w:rPr>
          <w:szCs w:val="24"/>
        </w:rPr>
      </w:pPr>
    </w:p>
    <w:p w14:paraId="6A61B177" w14:textId="77777777" w:rsidR="00F523EC" w:rsidRDefault="00F523EC" w:rsidP="00F523EC">
      <w:pPr>
        <w:tabs>
          <w:tab w:val="left" w:pos="0"/>
        </w:tabs>
        <w:jc w:val="center"/>
        <w:rPr>
          <w:szCs w:val="24"/>
        </w:rPr>
      </w:pPr>
      <w:r>
        <w:rPr>
          <w:b/>
          <w:szCs w:val="24"/>
        </w:rPr>
        <w:t>V. SUTARTIES GALIOJIMAS, KEITIMAS IR NUTRAUKIMAS</w:t>
      </w:r>
    </w:p>
    <w:p w14:paraId="40E218D8" w14:textId="77777777" w:rsidR="00F523EC" w:rsidRDefault="00F523EC" w:rsidP="00F523EC">
      <w:pPr>
        <w:tabs>
          <w:tab w:val="left" w:pos="0"/>
        </w:tabs>
        <w:rPr>
          <w:szCs w:val="24"/>
        </w:rPr>
      </w:pPr>
    </w:p>
    <w:p w14:paraId="3CDFDE8D" w14:textId="0D4C7A37" w:rsidR="00F523EC" w:rsidRDefault="00F523EC" w:rsidP="00F523EC">
      <w:pPr>
        <w:tabs>
          <w:tab w:val="left" w:pos="0"/>
        </w:tabs>
        <w:ind w:firstLine="709"/>
        <w:rPr>
          <w:szCs w:val="24"/>
        </w:rPr>
      </w:pPr>
      <w:r>
        <w:rPr>
          <w:szCs w:val="24"/>
        </w:rPr>
        <w:t xml:space="preserve">7. Sutartis </w:t>
      </w:r>
      <w:r>
        <w:rPr>
          <w:color w:val="000000"/>
          <w:szCs w:val="24"/>
        </w:rPr>
        <w:t>gali būti keičiama raštišku</w:t>
      </w:r>
      <w:r>
        <w:rPr>
          <w:color w:val="FF0000"/>
          <w:szCs w:val="24"/>
        </w:rPr>
        <w:t xml:space="preserve"> </w:t>
      </w:r>
      <w:r>
        <w:rPr>
          <w:szCs w:val="24"/>
        </w:rPr>
        <w:t xml:space="preserve">Sutarties </w:t>
      </w:r>
      <w:r w:rsidR="000B26AB">
        <w:rPr>
          <w:szCs w:val="24"/>
        </w:rPr>
        <w:t>š</w:t>
      </w:r>
      <w:r>
        <w:rPr>
          <w:szCs w:val="24"/>
        </w:rPr>
        <w:t xml:space="preserve">alių susitarimu. </w:t>
      </w:r>
    </w:p>
    <w:p w14:paraId="73699705" w14:textId="77777777" w:rsidR="00F523EC" w:rsidRDefault="00F523EC" w:rsidP="00F523EC">
      <w:pPr>
        <w:ind w:firstLine="720"/>
        <w:rPr>
          <w:szCs w:val="24"/>
        </w:rPr>
      </w:pPr>
      <w:r>
        <w:rPr>
          <w:szCs w:val="24"/>
        </w:rPr>
        <w:t>8. Sutartis įsigalioja nuo jos pasirašymo dienos ir įgalioja iki įsipareigojimų įvykdymo.</w:t>
      </w:r>
    </w:p>
    <w:p w14:paraId="34D385D1" w14:textId="77777777" w:rsidR="00F523EC" w:rsidRDefault="00F523EC" w:rsidP="00F523EC">
      <w:pPr>
        <w:ind w:firstLine="720"/>
        <w:rPr>
          <w:szCs w:val="24"/>
        </w:rPr>
      </w:pPr>
      <w:r>
        <w:rPr>
          <w:szCs w:val="24"/>
        </w:rPr>
        <w:t>9. Sutartis gali būti nutraukta:</w:t>
      </w:r>
    </w:p>
    <w:p w14:paraId="31C16517" w14:textId="4C721893" w:rsidR="00F523EC" w:rsidRDefault="00F523EC" w:rsidP="00F523EC">
      <w:pPr>
        <w:ind w:firstLine="720"/>
        <w:rPr>
          <w:szCs w:val="24"/>
        </w:rPr>
      </w:pPr>
      <w:r>
        <w:rPr>
          <w:szCs w:val="24"/>
        </w:rPr>
        <w:t xml:space="preserve">9.1. </w:t>
      </w:r>
      <w:r w:rsidR="000B26AB">
        <w:rPr>
          <w:szCs w:val="24"/>
        </w:rPr>
        <w:t>š</w:t>
      </w:r>
      <w:r>
        <w:rPr>
          <w:szCs w:val="24"/>
        </w:rPr>
        <w:t xml:space="preserve">alių susitarimu, pranešus apie tai kitai </w:t>
      </w:r>
      <w:r w:rsidR="000B26AB">
        <w:rPr>
          <w:szCs w:val="24"/>
        </w:rPr>
        <w:t>š</w:t>
      </w:r>
      <w:r>
        <w:rPr>
          <w:szCs w:val="24"/>
        </w:rPr>
        <w:t>aliai ne vėliau kaip prieš 1 mėnesį;</w:t>
      </w:r>
    </w:p>
    <w:p w14:paraId="634FE5BD" w14:textId="48C21723" w:rsidR="00F523EC" w:rsidRDefault="00F523EC" w:rsidP="00F523EC">
      <w:pPr>
        <w:ind w:firstLine="720"/>
        <w:rPr>
          <w:szCs w:val="24"/>
        </w:rPr>
      </w:pPr>
      <w:r>
        <w:rPr>
          <w:szCs w:val="24"/>
        </w:rPr>
        <w:t xml:space="preserve">9.2. kai </w:t>
      </w:r>
      <w:r w:rsidR="000B26AB">
        <w:rPr>
          <w:szCs w:val="24"/>
        </w:rPr>
        <w:t>š</w:t>
      </w:r>
      <w:r>
        <w:rPr>
          <w:szCs w:val="24"/>
        </w:rPr>
        <w:t xml:space="preserve">alys nevykdo savo įsipareigojimų, raštu įspėjus apie tai kitą </w:t>
      </w:r>
      <w:r w:rsidR="000B26AB">
        <w:rPr>
          <w:szCs w:val="24"/>
        </w:rPr>
        <w:t>š</w:t>
      </w:r>
      <w:r>
        <w:rPr>
          <w:szCs w:val="24"/>
        </w:rPr>
        <w:t>alį prieš 1 mėnesį;</w:t>
      </w:r>
    </w:p>
    <w:p w14:paraId="0B2D8152" w14:textId="70D75FA3" w:rsidR="00F523EC" w:rsidRDefault="00F523EC" w:rsidP="00F523EC">
      <w:pPr>
        <w:tabs>
          <w:tab w:val="left" w:pos="0"/>
        </w:tabs>
        <w:ind w:firstLine="709"/>
        <w:rPr>
          <w:szCs w:val="24"/>
        </w:rPr>
      </w:pPr>
      <w:r>
        <w:rPr>
          <w:szCs w:val="24"/>
        </w:rPr>
        <w:t xml:space="preserve">9.3. vienos iš </w:t>
      </w:r>
      <w:r w:rsidR="000B26AB">
        <w:rPr>
          <w:szCs w:val="24"/>
        </w:rPr>
        <w:t>š</w:t>
      </w:r>
      <w:r>
        <w:rPr>
          <w:szCs w:val="24"/>
        </w:rPr>
        <w:t xml:space="preserve">alių iniciatyva, pranešus kitai </w:t>
      </w:r>
      <w:r w:rsidR="000B26AB">
        <w:rPr>
          <w:szCs w:val="24"/>
        </w:rPr>
        <w:t>š</w:t>
      </w:r>
      <w:r>
        <w:rPr>
          <w:szCs w:val="24"/>
        </w:rPr>
        <w:t>aliai ne vėliau kaip prieš 1 mėnesį.</w:t>
      </w:r>
    </w:p>
    <w:p w14:paraId="6BC6CB5A" w14:textId="77777777" w:rsidR="00F523EC" w:rsidRDefault="00F523EC" w:rsidP="00F523EC">
      <w:pPr>
        <w:tabs>
          <w:tab w:val="left" w:pos="0"/>
        </w:tabs>
        <w:rPr>
          <w:b/>
          <w:szCs w:val="24"/>
        </w:rPr>
      </w:pPr>
    </w:p>
    <w:p w14:paraId="44742E1C" w14:textId="77777777" w:rsidR="00F523EC" w:rsidRDefault="00F523EC" w:rsidP="00F523EC">
      <w:pPr>
        <w:tabs>
          <w:tab w:val="left" w:pos="0"/>
        </w:tabs>
        <w:jc w:val="center"/>
        <w:rPr>
          <w:b/>
          <w:caps/>
          <w:szCs w:val="24"/>
        </w:rPr>
      </w:pPr>
      <w:r>
        <w:rPr>
          <w:b/>
          <w:caps/>
          <w:szCs w:val="24"/>
        </w:rPr>
        <w:t>VII. Kitos sąlygos</w:t>
      </w:r>
    </w:p>
    <w:p w14:paraId="3819D019" w14:textId="77777777" w:rsidR="00F523EC" w:rsidRDefault="00F523EC" w:rsidP="00F523EC">
      <w:pPr>
        <w:tabs>
          <w:tab w:val="left" w:pos="0"/>
        </w:tabs>
        <w:rPr>
          <w:szCs w:val="24"/>
        </w:rPr>
      </w:pPr>
    </w:p>
    <w:p w14:paraId="51512673" w14:textId="01CF62A8" w:rsidR="00F523EC" w:rsidRDefault="00F523EC" w:rsidP="00F523EC">
      <w:pPr>
        <w:tabs>
          <w:tab w:val="left" w:pos="0"/>
        </w:tabs>
        <w:ind w:firstLine="709"/>
        <w:rPr>
          <w:szCs w:val="24"/>
        </w:rPr>
      </w:pPr>
      <w:r>
        <w:rPr>
          <w:szCs w:val="24"/>
        </w:rPr>
        <w:t xml:space="preserve">10. Sutartis yra sudaroma dviem egzemplioriais, po vieną kiekvienai </w:t>
      </w:r>
      <w:r w:rsidR="000B26AB">
        <w:rPr>
          <w:szCs w:val="24"/>
        </w:rPr>
        <w:t>š</w:t>
      </w:r>
      <w:r>
        <w:rPr>
          <w:szCs w:val="24"/>
        </w:rPr>
        <w:t>aliai.</w:t>
      </w:r>
    </w:p>
    <w:p w14:paraId="313CDBAD" w14:textId="77777777" w:rsidR="00F523EC" w:rsidRDefault="00F523EC" w:rsidP="00F523EC">
      <w:pPr>
        <w:rPr>
          <w:b/>
          <w:szCs w:val="24"/>
        </w:rPr>
      </w:pPr>
    </w:p>
    <w:p w14:paraId="06C443C8" w14:textId="77777777" w:rsidR="00F523EC" w:rsidRDefault="00F523EC" w:rsidP="00F523EC">
      <w:pPr>
        <w:jc w:val="center"/>
        <w:rPr>
          <w:b/>
          <w:szCs w:val="24"/>
        </w:rPr>
      </w:pPr>
      <w:r>
        <w:rPr>
          <w:b/>
          <w:szCs w:val="24"/>
        </w:rPr>
        <w:t>VIII. ŠALIŲ PARAŠAI IR REKVIZITAI</w:t>
      </w:r>
    </w:p>
    <w:p w14:paraId="32691185" w14:textId="77777777" w:rsidR="00F523EC" w:rsidRDefault="00F523EC" w:rsidP="00F523EC">
      <w:pPr>
        <w:rPr>
          <w:b/>
          <w:szCs w:val="24"/>
        </w:rPr>
      </w:pPr>
    </w:p>
    <w:tbl>
      <w:tblPr>
        <w:tblW w:w="9638" w:type="dxa"/>
        <w:tblLook w:val="01E0" w:firstRow="1" w:lastRow="1" w:firstColumn="1" w:lastColumn="1" w:noHBand="0" w:noVBand="0"/>
      </w:tblPr>
      <w:tblGrid>
        <w:gridCol w:w="4818"/>
        <w:gridCol w:w="4820"/>
      </w:tblGrid>
      <w:tr w:rsidR="00F523EC" w14:paraId="15CAA462" w14:textId="77777777" w:rsidTr="000B26AB">
        <w:trPr>
          <w:trHeight w:val="2734"/>
        </w:trPr>
        <w:tc>
          <w:tcPr>
            <w:tcW w:w="4818" w:type="dxa"/>
          </w:tcPr>
          <w:p w14:paraId="03D1E832" w14:textId="77777777" w:rsidR="00F523EC" w:rsidRDefault="00F523EC">
            <w:pPr>
              <w:rPr>
                <w:sz w:val="20"/>
                <w:lang w:eastAsia="lt-LT"/>
              </w:rPr>
            </w:pPr>
            <w:r>
              <w:rPr>
                <w:bCs/>
                <w:szCs w:val="24"/>
                <w:lang w:eastAsia="lt-LT"/>
              </w:rPr>
              <w:t>Telšių rajono savivaldybė</w:t>
            </w:r>
          </w:p>
          <w:p w14:paraId="26C58794" w14:textId="77777777" w:rsidR="00F523EC" w:rsidRDefault="00F523EC">
            <w:pPr>
              <w:rPr>
                <w:sz w:val="20"/>
                <w:lang w:eastAsia="lt-LT"/>
              </w:rPr>
            </w:pPr>
            <w:r>
              <w:rPr>
                <w:bCs/>
                <w:szCs w:val="24"/>
                <w:lang w:eastAsia="lt-LT"/>
              </w:rPr>
              <w:t xml:space="preserve">Kodas </w:t>
            </w:r>
            <w:r>
              <w:rPr>
                <w:szCs w:val="24"/>
              </w:rPr>
              <w:t>111101724</w:t>
            </w:r>
          </w:p>
          <w:p w14:paraId="02EF0233" w14:textId="77777777" w:rsidR="00F523EC" w:rsidRDefault="00F523EC">
            <w:pPr>
              <w:rPr>
                <w:bCs/>
                <w:szCs w:val="24"/>
                <w:lang w:eastAsia="lt-LT"/>
              </w:rPr>
            </w:pPr>
            <w:r>
              <w:rPr>
                <w:bCs/>
                <w:szCs w:val="24"/>
                <w:lang w:eastAsia="lt-LT"/>
              </w:rPr>
              <w:t xml:space="preserve">Žemaitės g. 14, Telšiai </w:t>
            </w:r>
          </w:p>
          <w:p w14:paraId="2634124E" w14:textId="77777777" w:rsidR="00F523EC" w:rsidRDefault="00F523EC">
            <w:pPr>
              <w:rPr>
                <w:sz w:val="20"/>
                <w:lang w:eastAsia="lt-LT"/>
              </w:rPr>
            </w:pPr>
            <w:r>
              <w:rPr>
                <w:bCs/>
                <w:szCs w:val="24"/>
                <w:lang w:eastAsia="lt-LT"/>
              </w:rPr>
              <w:t>Tel. (8 444) 54761</w:t>
            </w:r>
          </w:p>
          <w:p w14:paraId="36AF0185" w14:textId="77777777" w:rsidR="00F523EC" w:rsidRDefault="00F523EC">
            <w:pPr>
              <w:rPr>
                <w:sz w:val="20"/>
                <w:lang w:eastAsia="lt-LT"/>
              </w:rPr>
            </w:pPr>
            <w:r>
              <w:rPr>
                <w:szCs w:val="24"/>
                <w:lang w:eastAsia="lt-LT"/>
              </w:rPr>
              <w:t xml:space="preserve">El. paštas </w:t>
            </w:r>
            <w:r w:rsidRPr="004D6F1E">
              <w:rPr>
                <w:szCs w:val="24"/>
                <w:lang w:eastAsia="lt-LT"/>
              </w:rPr>
              <w:t xml:space="preserve">info@telsiai.lt </w:t>
            </w:r>
          </w:p>
          <w:p w14:paraId="72DA2B39" w14:textId="77777777" w:rsidR="00F523EC" w:rsidRDefault="00F523EC">
            <w:pPr>
              <w:rPr>
                <w:szCs w:val="24"/>
                <w:lang w:eastAsia="lt-LT"/>
              </w:rPr>
            </w:pPr>
          </w:p>
          <w:p w14:paraId="36B916BB" w14:textId="77777777" w:rsidR="00F523EC" w:rsidRDefault="00F523EC">
            <w:pPr>
              <w:rPr>
                <w:szCs w:val="24"/>
                <w:lang w:eastAsia="lt-LT"/>
              </w:rPr>
            </w:pPr>
            <w:r>
              <w:rPr>
                <w:szCs w:val="24"/>
                <w:lang w:eastAsia="lt-LT"/>
              </w:rPr>
              <w:t>Meras</w:t>
            </w:r>
          </w:p>
          <w:p w14:paraId="75A9C27F" w14:textId="77777777" w:rsidR="00F523EC" w:rsidRDefault="00F523EC">
            <w:pPr>
              <w:rPr>
                <w:szCs w:val="24"/>
                <w:lang w:eastAsia="lt-LT"/>
              </w:rPr>
            </w:pPr>
          </w:p>
          <w:p w14:paraId="23D7A0D1" w14:textId="39F62E1B" w:rsidR="00F523EC" w:rsidRPr="000B26AB" w:rsidRDefault="00F523EC" w:rsidP="00F523EC">
            <w:pPr>
              <w:rPr>
                <w:szCs w:val="24"/>
                <w:lang w:eastAsia="lt-LT"/>
              </w:rPr>
            </w:pPr>
            <w:r>
              <w:rPr>
                <w:szCs w:val="24"/>
                <w:lang w:eastAsia="lt-LT"/>
              </w:rPr>
              <w:t>Tomas Katkus</w:t>
            </w:r>
          </w:p>
        </w:tc>
        <w:tc>
          <w:tcPr>
            <w:tcW w:w="4819" w:type="dxa"/>
          </w:tcPr>
          <w:p w14:paraId="22412BC6" w14:textId="77777777" w:rsidR="00F523EC" w:rsidRDefault="00F523EC">
            <w:pPr>
              <w:rPr>
                <w:szCs w:val="24"/>
                <w:lang w:eastAsia="lt-LT"/>
              </w:rPr>
            </w:pPr>
            <w:r>
              <w:rPr>
                <w:szCs w:val="24"/>
                <w:lang w:eastAsia="lt-LT"/>
              </w:rPr>
              <w:t>Kretingos rajono savivaldybė</w:t>
            </w:r>
          </w:p>
          <w:p w14:paraId="39390719" w14:textId="77777777" w:rsidR="00F523EC" w:rsidRDefault="00F523EC" w:rsidP="00F523EC">
            <w:r>
              <w:t>Įstaigos</w:t>
            </w:r>
            <w:r w:rsidRPr="00E60C9F">
              <w:t xml:space="preserve"> kod</w:t>
            </w:r>
            <w:r>
              <w:t>as 111106657</w:t>
            </w:r>
          </w:p>
          <w:p w14:paraId="5BD21E73" w14:textId="77777777" w:rsidR="00F523EC" w:rsidRDefault="00F523EC" w:rsidP="00F523EC">
            <w:r>
              <w:t>Savanorių g. 29 A, Kretinga</w:t>
            </w:r>
          </w:p>
          <w:p w14:paraId="26E70FD9" w14:textId="77777777" w:rsidR="00F523EC" w:rsidRDefault="00F523EC" w:rsidP="00F523EC">
            <w:r w:rsidRPr="00E60C9F">
              <w:t xml:space="preserve">tel. (8 445) 51294, </w:t>
            </w:r>
          </w:p>
          <w:p w14:paraId="0957CB28" w14:textId="77777777" w:rsidR="00F523EC" w:rsidRPr="00E60C9F" w:rsidRDefault="00F523EC" w:rsidP="00F523EC">
            <w:r w:rsidRPr="00E60C9F">
              <w:t>el. p. savivaldybe@kretinga.lt</w:t>
            </w:r>
          </w:p>
          <w:p w14:paraId="08197069" w14:textId="77777777" w:rsidR="00F523EC" w:rsidRDefault="00F523EC" w:rsidP="00F523EC">
            <w:pPr>
              <w:rPr>
                <w:szCs w:val="24"/>
                <w:lang w:eastAsia="lt-LT"/>
              </w:rPr>
            </w:pPr>
          </w:p>
          <w:p w14:paraId="52FA2C6F" w14:textId="77777777" w:rsidR="00F523EC" w:rsidRDefault="00F523EC" w:rsidP="00F523EC">
            <w:pPr>
              <w:rPr>
                <w:szCs w:val="24"/>
                <w:lang w:eastAsia="lt-LT"/>
              </w:rPr>
            </w:pPr>
            <w:r>
              <w:rPr>
                <w:szCs w:val="24"/>
                <w:lang w:eastAsia="lt-LT"/>
              </w:rPr>
              <w:t>Meras</w:t>
            </w:r>
          </w:p>
          <w:p w14:paraId="62877251" w14:textId="77777777" w:rsidR="00F523EC" w:rsidRDefault="00F523EC" w:rsidP="00F523EC">
            <w:pPr>
              <w:rPr>
                <w:szCs w:val="24"/>
                <w:lang w:eastAsia="lt-LT"/>
              </w:rPr>
            </w:pPr>
          </w:p>
          <w:p w14:paraId="01397F05" w14:textId="77777777" w:rsidR="00F523EC" w:rsidRDefault="00F523EC" w:rsidP="00F523EC">
            <w:pPr>
              <w:rPr>
                <w:szCs w:val="24"/>
                <w:lang w:eastAsia="lt-LT"/>
              </w:rPr>
            </w:pPr>
            <w:r>
              <w:rPr>
                <w:szCs w:val="24"/>
                <w:lang w:eastAsia="lt-LT"/>
              </w:rPr>
              <w:t>Antanas Kalnius</w:t>
            </w:r>
          </w:p>
        </w:tc>
      </w:tr>
    </w:tbl>
    <w:p w14:paraId="1A10F49C" w14:textId="77777777" w:rsidR="003A4E1C" w:rsidRDefault="003A4E1C"/>
    <w:sectPr w:rsidR="003A4E1C" w:rsidSect="000B26AB">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EA1A" w14:textId="77777777" w:rsidR="000B26AB" w:rsidRDefault="000B26AB" w:rsidP="000B26AB">
      <w:r>
        <w:separator/>
      </w:r>
    </w:p>
  </w:endnote>
  <w:endnote w:type="continuationSeparator" w:id="0">
    <w:p w14:paraId="5FF0CD37" w14:textId="77777777" w:rsidR="000B26AB" w:rsidRDefault="000B26AB" w:rsidP="000B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C6122" w14:textId="77777777" w:rsidR="000B26AB" w:rsidRDefault="000B26AB" w:rsidP="000B26AB">
      <w:r>
        <w:separator/>
      </w:r>
    </w:p>
  </w:footnote>
  <w:footnote w:type="continuationSeparator" w:id="0">
    <w:p w14:paraId="00A88E58" w14:textId="77777777" w:rsidR="000B26AB" w:rsidRDefault="000B26AB" w:rsidP="000B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705300"/>
      <w:docPartObj>
        <w:docPartGallery w:val="Page Numbers (Top of Page)"/>
        <w:docPartUnique/>
      </w:docPartObj>
    </w:sdtPr>
    <w:sdtEndPr/>
    <w:sdtContent>
      <w:p w14:paraId="7C4052B2" w14:textId="159CEF3A" w:rsidR="000B26AB" w:rsidRDefault="000B26AB">
        <w:pPr>
          <w:pStyle w:val="Antrats"/>
          <w:jc w:val="center"/>
        </w:pPr>
        <w:r>
          <w:fldChar w:fldCharType="begin"/>
        </w:r>
        <w:r>
          <w:instrText>PAGE   \* MERGEFORMAT</w:instrText>
        </w:r>
        <w:r>
          <w:fldChar w:fldCharType="separate"/>
        </w:r>
        <w:r>
          <w:t>2</w:t>
        </w:r>
        <w:r>
          <w:fldChar w:fldCharType="end"/>
        </w:r>
      </w:p>
    </w:sdtContent>
  </w:sdt>
  <w:p w14:paraId="21224764" w14:textId="77777777" w:rsidR="000B26AB" w:rsidRDefault="000B26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EC"/>
    <w:rsid w:val="00043302"/>
    <w:rsid w:val="00095D6B"/>
    <w:rsid w:val="000B26AB"/>
    <w:rsid w:val="00140C53"/>
    <w:rsid w:val="003A4E1C"/>
    <w:rsid w:val="004D6F1E"/>
    <w:rsid w:val="006E7F99"/>
    <w:rsid w:val="007E1B70"/>
    <w:rsid w:val="009576A6"/>
    <w:rsid w:val="00B44C62"/>
    <w:rsid w:val="00F52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D684"/>
  <w15:docId w15:val="{185D174F-B201-46C0-A763-5A644EC3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23E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26AB"/>
    <w:pPr>
      <w:tabs>
        <w:tab w:val="center" w:pos="4986"/>
        <w:tab w:val="right" w:pos="9972"/>
      </w:tabs>
    </w:pPr>
  </w:style>
  <w:style w:type="character" w:customStyle="1" w:styleId="AntratsDiagrama">
    <w:name w:val="Antraštės Diagrama"/>
    <w:basedOn w:val="Numatytasispastraiposriftas"/>
    <w:link w:val="Antrats"/>
    <w:uiPriority w:val="99"/>
    <w:rsid w:val="000B26A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B26AB"/>
    <w:pPr>
      <w:tabs>
        <w:tab w:val="center" w:pos="4986"/>
        <w:tab w:val="right" w:pos="9972"/>
      </w:tabs>
    </w:pPr>
  </w:style>
  <w:style w:type="character" w:customStyle="1" w:styleId="PoratDiagrama">
    <w:name w:val="Poraštė Diagrama"/>
    <w:basedOn w:val="Numatytasispastraiposriftas"/>
    <w:link w:val="Porat"/>
    <w:uiPriority w:val="99"/>
    <w:rsid w:val="000B26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2687</Words>
  <Characters>1533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Reda Pilelienė</cp:lastModifiedBy>
  <cp:revision>4</cp:revision>
  <cp:lastPrinted>2024-06-12T11:01:00Z</cp:lastPrinted>
  <dcterms:created xsi:type="dcterms:W3CDTF">2024-06-12T11:01:00Z</dcterms:created>
  <dcterms:modified xsi:type="dcterms:W3CDTF">2024-06-27T13:08:00Z</dcterms:modified>
</cp:coreProperties>
</file>