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6229B1">
            <w:r>
              <w:t>Kretingos rajono savivaldybės tarybos</w:t>
            </w:r>
          </w:p>
          <w:p w14:paraId="10DB26DE" w14:textId="121E4A0A" w:rsidR="001C20C1" w:rsidRDefault="001C20C1" w:rsidP="001C20C1">
            <w:r>
              <w:t>2024</w:t>
            </w:r>
            <w:r w:rsidR="00DF1A8F">
              <w:t xml:space="preserve"> m. kovo </w:t>
            </w:r>
            <w:r w:rsidR="00683365">
              <w:t>28</w:t>
            </w:r>
            <w:r w:rsidR="00DF1A8F">
              <w:t xml:space="preserve"> d.</w:t>
            </w:r>
            <w:r>
              <w:t xml:space="preserve"> sprendi</w:t>
            </w:r>
            <w:r w:rsidR="00683365">
              <w:t>mo</w:t>
            </w:r>
            <w:r>
              <w:t xml:space="preserve"> Nr.</w:t>
            </w:r>
            <w:r w:rsidR="002D2303">
              <w:t xml:space="preserve"> T2-</w:t>
            </w:r>
            <w:r w:rsidR="006F2E83">
              <w:t>86</w:t>
            </w:r>
          </w:p>
          <w:p w14:paraId="2E7778DA" w14:textId="61078132" w:rsidR="00683365" w:rsidRDefault="006229B1"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6800B189" w14:textId="0DC691C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E2563C">
        <w:rPr>
          <w:b/>
          <w:i w:val="0"/>
          <w:noProof/>
          <w:color w:val="000000" w:themeColor="text1"/>
          <w:sz w:val="24"/>
          <w:szCs w:val="24"/>
        </w:rPr>
        <w:t>1</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6DCCB2F7" w:rsidR="00616127" w:rsidRPr="00236B3F" w:rsidRDefault="0055529B" w:rsidP="0055529B">
            <w:pPr>
              <w:jc w:val="both"/>
              <w:rPr>
                <w:sz w:val="18"/>
                <w:szCs w:val="18"/>
                <w:lang w:eastAsia="lt-LT"/>
              </w:rPr>
            </w:pPr>
            <w:r>
              <w:rPr>
                <w:sz w:val="18"/>
                <w:szCs w:val="18"/>
                <w:lang w:eastAsia="lt-LT"/>
              </w:rPr>
              <w:t>0</w:t>
            </w:r>
            <w:r w:rsidR="00831A43">
              <w:rPr>
                <w:sz w:val="18"/>
                <w:szCs w:val="18"/>
                <w:lang w:eastAsia="lt-LT"/>
              </w:rPr>
              <w:t>1</w:t>
            </w:r>
            <w:r>
              <w:rPr>
                <w:sz w:val="18"/>
                <w:szCs w:val="18"/>
                <w:lang w:eastAsia="lt-LT"/>
              </w:rPr>
              <w:t xml:space="preserve">-04-01-02-01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0FAA072" w:rsidR="0055529B" w:rsidRPr="00236B3F" w:rsidRDefault="00146C75"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09EA12DA" w:rsidR="00C732D0" w:rsidRDefault="00803F32" w:rsidP="0055529B">
            <w:pPr>
              <w:rPr>
                <w:sz w:val="18"/>
                <w:szCs w:val="18"/>
                <w:lang w:eastAsia="lt-LT"/>
              </w:rPr>
            </w:pPr>
            <w:r>
              <w:rPr>
                <w:sz w:val="18"/>
                <w:szCs w:val="18"/>
                <w:lang w:eastAsia="lt-LT"/>
              </w:rPr>
              <w:t>R-0</w:t>
            </w:r>
            <w:r w:rsidR="00831A43">
              <w:rPr>
                <w:sz w:val="18"/>
                <w:szCs w:val="18"/>
                <w:lang w:eastAsia="lt-LT"/>
              </w:rPr>
              <w:t>1</w:t>
            </w:r>
            <w:r>
              <w:rPr>
                <w:sz w:val="18"/>
                <w:szCs w:val="18"/>
                <w:lang w:eastAsia="lt-LT"/>
              </w:rPr>
              <w:t>-04-01-02-01-02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73E1FC13" w:rsidR="0055529B" w:rsidRPr="00236B3F" w:rsidRDefault="0055529B" w:rsidP="0055529B">
            <w:pPr>
              <w:rPr>
                <w:sz w:val="18"/>
                <w:szCs w:val="18"/>
                <w:lang w:eastAsia="lt-LT"/>
              </w:rPr>
            </w:pPr>
            <w:r w:rsidRPr="00616127">
              <w:rPr>
                <w:color w:val="000000"/>
                <w:sz w:val="18"/>
              </w:rPr>
              <w:t>0</w:t>
            </w:r>
            <w:r w:rsidR="00831A43">
              <w:rPr>
                <w:color w:val="000000"/>
                <w:sz w:val="18"/>
              </w:rPr>
              <w:t>1</w:t>
            </w:r>
            <w:r w:rsidRPr="00616127">
              <w:rPr>
                <w:color w:val="000000"/>
                <w:sz w:val="18"/>
              </w:rPr>
              <w:t>-04-02-02-01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3F905EA9" w:rsidR="0055529B" w:rsidRPr="00236B3F" w:rsidRDefault="008C0D87" w:rsidP="0055529B">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208C59AE" w:rsidR="0055529B" w:rsidRPr="00236B3F" w:rsidRDefault="0055529B" w:rsidP="0055529B">
            <w:pPr>
              <w:rPr>
                <w:sz w:val="18"/>
                <w:szCs w:val="18"/>
                <w:lang w:eastAsia="lt-LT"/>
              </w:rPr>
            </w:pPr>
            <w:r w:rsidRPr="00616127">
              <w:rPr>
                <w:sz w:val="18"/>
              </w:rPr>
              <w:t>0</w:t>
            </w:r>
            <w:r w:rsidR="00831A43">
              <w:rPr>
                <w:sz w:val="18"/>
              </w:rPr>
              <w:t>1</w:t>
            </w:r>
            <w:r w:rsidRPr="00616127">
              <w:rPr>
                <w:sz w:val="18"/>
              </w:rPr>
              <w:t>-04-02-02-02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43592B59" w:rsidR="00B03AA1" w:rsidRPr="00236B3F" w:rsidRDefault="00B03AA1" w:rsidP="00B03AA1">
            <w:pPr>
              <w:rPr>
                <w:sz w:val="18"/>
                <w:szCs w:val="18"/>
                <w:lang w:eastAsia="lt-LT"/>
              </w:rPr>
            </w:pPr>
            <w:r>
              <w:rPr>
                <w:sz w:val="18"/>
              </w:rPr>
              <w:t>R-</w:t>
            </w:r>
            <w:r w:rsidRPr="00616127">
              <w:rPr>
                <w:sz w:val="18"/>
              </w:rPr>
              <w:t>0</w:t>
            </w:r>
            <w:r w:rsidR="00831A43">
              <w:rPr>
                <w:sz w:val="18"/>
              </w:rPr>
              <w:t>1</w:t>
            </w:r>
            <w:r w:rsidRPr="00616127">
              <w:rPr>
                <w:sz w:val="18"/>
              </w:rPr>
              <w:t>-04-02-02-02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4EE0C594"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2008AD36" w:rsidR="00B03AA1" w:rsidRPr="00236B3F" w:rsidRDefault="00B03AA1" w:rsidP="00B03AA1">
            <w:pPr>
              <w:rPr>
                <w:sz w:val="18"/>
                <w:szCs w:val="18"/>
                <w:lang w:eastAsia="lt-LT"/>
              </w:rPr>
            </w:pPr>
            <w:r>
              <w:rPr>
                <w:sz w:val="18"/>
                <w:szCs w:val="18"/>
                <w:lang w:eastAsia="lt-LT"/>
              </w:rPr>
              <w:t>R-</w:t>
            </w:r>
            <w:r w:rsidRPr="00616127">
              <w:rPr>
                <w:color w:val="000000"/>
                <w:sz w:val="18"/>
              </w:rPr>
              <w:t>0</w:t>
            </w:r>
            <w:r w:rsidR="00831A43">
              <w:rPr>
                <w:color w:val="000000"/>
                <w:sz w:val="18"/>
              </w:rPr>
              <w:t>1</w:t>
            </w:r>
            <w:r w:rsidRPr="00616127">
              <w:rPr>
                <w:color w:val="000000"/>
                <w:sz w:val="18"/>
              </w:rPr>
              <w:t>-04-02-02-03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07E9C06B" w:rsidR="00B03AA1" w:rsidRPr="00236B3F" w:rsidRDefault="00B03AA1" w:rsidP="00B03AA1">
            <w:pPr>
              <w:rPr>
                <w:sz w:val="18"/>
                <w:szCs w:val="18"/>
                <w:lang w:eastAsia="lt-LT"/>
              </w:rPr>
            </w:pPr>
            <w:r w:rsidRPr="00616127">
              <w:rPr>
                <w:color w:val="000000"/>
                <w:sz w:val="18"/>
              </w:rPr>
              <w:t>0</w:t>
            </w:r>
            <w:r w:rsidR="00831A43">
              <w:rPr>
                <w:color w:val="000000"/>
                <w:sz w:val="18"/>
              </w:rPr>
              <w:t>1</w:t>
            </w:r>
            <w:r w:rsidRPr="00616127">
              <w:rPr>
                <w:color w:val="000000"/>
                <w:sz w:val="18"/>
              </w:rPr>
              <w:t>-04-02-02-04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2D878D82" w:rsidR="003B4CAB" w:rsidRPr="00236B3F" w:rsidRDefault="003B4CAB" w:rsidP="003B4CAB">
            <w:pPr>
              <w:rPr>
                <w:sz w:val="18"/>
                <w:szCs w:val="18"/>
                <w:lang w:eastAsia="lt-LT"/>
              </w:rPr>
            </w:pPr>
            <w:r>
              <w:rPr>
                <w:sz w:val="18"/>
                <w:szCs w:val="18"/>
                <w:lang w:eastAsia="lt-LT"/>
              </w:rPr>
              <w:t>R-</w:t>
            </w:r>
            <w:r w:rsidRPr="008D20E5">
              <w:rPr>
                <w:sz w:val="18"/>
                <w:szCs w:val="18"/>
                <w:lang w:eastAsia="lt-LT"/>
              </w:rPr>
              <w:t>0</w:t>
            </w:r>
            <w:r w:rsidR="00831A43">
              <w:rPr>
                <w:sz w:val="18"/>
                <w:szCs w:val="18"/>
                <w:lang w:eastAsia="lt-LT"/>
              </w:rPr>
              <w:t>1</w:t>
            </w:r>
            <w:r w:rsidRPr="008D20E5">
              <w:rPr>
                <w:sz w:val="18"/>
                <w:szCs w:val="18"/>
                <w:lang w:eastAsia="lt-LT"/>
              </w:rPr>
              <w:t>-04-02-02-04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444C7663" w:rsidR="003B4CAB" w:rsidRDefault="003B4CAB" w:rsidP="003B4CAB">
            <w:pPr>
              <w:rPr>
                <w:color w:val="000000"/>
                <w:sz w:val="18"/>
              </w:rPr>
            </w:pPr>
            <w:r w:rsidRPr="00B40DB9">
              <w:rPr>
                <w:sz w:val="18"/>
              </w:rPr>
              <w:t>0</w:t>
            </w:r>
            <w:r w:rsidR="00831A43">
              <w:rPr>
                <w:sz w:val="18"/>
              </w:rPr>
              <w:t>1</w:t>
            </w:r>
            <w:r w:rsidRPr="00B40DB9">
              <w:rPr>
                <w:sz w:val="18"/>
              </w:rPr>
              <w:t>-04-02-02-05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4669CB7" w:rsidR="003B4CAB" w:rsidRDefault="003B4CAB" w:rsidP="003B4CAB">
            <w:pPr>
              <w:rPr>
                <w:sz w:val="18"/>
                <w:szCs w:val="18"/>
                <w:lang w:eastAsia="lt-LT"/>
              </w:rPr>
            </w:pPr>
            <w:r>
              <w:rPr>
                <w:color w:val="000000"/>
                <w:sz w:val="18"/>
              </w:rPr>
              <w:t>R-0</w:t>
            </w:r>
            <w:r w:rsidR="00831A43">
              <w:rPr>
                <w:color w:val="000000"/>
                <w:sz w:val="18"/>
              </w:rPr>
              <w:t>1</w:t>
            </w:r>
            <w:r>
              <w:rPr>
                <w:color w:val="000000"/>
                <w:sz w:val="18"/>
              </w:rPr>
              <w:t>-04-02-02-05-01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2F96EFC6" w:rsidR="003B4CAB" w:rsidRDefault="003B4CAB" w:rsidP="003B4CAB">
            <w:pPr>
              <w:rPr>
                <w:sz w:val="18"/>
                <w:szCs w:val="18"/>
                <w:lang w:eastAsia="lt-LT"/>
              </w:rPr>
            </w:pPr>
            <w:r>
              <w:rPr>
                <w:color w:val="000000"/>
                <w:sz w:val="18"/>
              </w:rPr>
              <w:t>R-</w:t>
            </w:r>
            <w:r w:rsidRPr="00616127">
              <w:rPr>
                <w:color w:val="000000"/>
                <w:sz w:val="18"/>
              </w:rPr>
              <w:t>0</w:t>
            </w:r>
            <w:r w:rsidR="00831A43">
              <w:rPr>
                <w:color w:val="000000"/>
                <w:sz w:val="18"/>
              </w:rPr>
              <w:t>1</w:t>
            </w:r>
            <w:r w:rsidRPr="00616127">
              <w:rPr>
                <w:color w:val="000000"/>
                <w:sz w:val="18"/>
              </w:rPr>
              <w:t>-04-02-02-0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641348F9" w:rsidR="007A1DB5" w:rsidRDefault="007A1DB5" w:rsidP="003B4CAB">
            <w:pPr>
              <w:rPr>
                <w:color w:val="000000"/>
                <w:sz w:val="18"/>
              </w:rPr>
            </w:pPr>
            <w:r>
              <w:rPr>
                <w:color w:val="000000"/>
                <w:sz w:val="18"/>
              </w:rPr>
              <w:t>0</w:t>
            </w:r>
            <w:r w:rsidR="00831A43">
              <w:rPr>
                <w:color w:val="000000"/>
                <w:sz w:val="18"/>
              </w:rPr>
              <w:t>1</w:t>
            </w:r>
            <w:r>
              <w:rPr>
                <w:color w:val="000000"/>
                <w:sz w:val="18"/>
              </w:rPr>
              <w:t>-04-02-02-0</w:t>
            </w:r>
            <w:r w:rsidR="006168D1">
              <w:rPr>
                <w:color w:val="000000"/>
                <w:sz w:val="18"/>
              </w:rPr>
              <w:t>8</w:t>
            </w:r>
            <w:r>
              <w:rPr>
                <w:color w:val="000000"/>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2E3604F" w:rsidR="007A1DB5" w:rsidRDefault="007A1DB5" w:rsidP="003B4CAB">
            <w:pPr>
              <w:rPr>
                <w:color w:val="000000"/>
                <w:sz w:val="18"/>
              </w:rPr>
            </w:pPr>
            <w:r>
              <w:rPr>
                <w:color w:val="000000"/>
                <w:sz w:val="18"/>
              </w:rPr>
              <w:lastRenderedPageBreak/>
              <w:t>R-0</w:t>
            </w:r>
            <w:r w:rsidR="00831A43">
              <w:rPr>
                <w:color w:val="000000"/>
                <w:sz w:val="18"/>
              </w:rPr>
              <w:t>1</w:t>
            </w:r>
            <w:r>
              <w:rPr>
                <w:color w:val="000000"/>
                <w:sz w:val="18"/>
              </w:rPr>
              <w:t>-04-02-02-06-01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77F28718" w:rsidR="003B4CAB" w:rsidRPr="00236B3F" w:rsidRDefault="003B4CAB" w:rsidP="003B4CAB">
            <w:pPr>
              <w:rPr>
                <w:sz w:val="18"/>
                <w:szCs w:val="18"/>
                <w:lang w:eastAsia="lt-LT"/>
              </w:rPr>
            </w:pPr>
            <w:r w:rsidRPr="00616127">
              <w:rPr>
                <w:color w:val="000000"/>
                <w:sz w:val="18"/>
              </w:rPr>
              <w:t>0</w:t>
            </w:r>
            <w:r w:rsidR="00831A43">
              <w:rPr>
                <w:color w:val="000000"/>
                <w:sz w:val="18"/>
              </w:rPr>
              <w:t>1</w:t>
            </w:r>
            <w:r w:rsidRPr="00616127">
              <w:rPr>
                <w:color w:val="000000"/>
                <w:sz w:val="18"/>
              </w:rPr>
              <w:t>-04-02-02-07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E35A01A" w:rsidR="003B4CAB" w:rsidRPr="00236B3F" w:rsidRDefault="003B4CAB" w:rsidP="003B4CAB">
            <w:pPr>
              <w:rPr>
                <w:sz w:val="18"/>
                <w:szCs w:val="18"/>
                <w:lang w:eastAsia="lt-LT"/>
              </w:rPr>
            </w:pPr>
            <w:r>
              <w:rPr>
                <w:sz w:val="18"/>
                <w:szCs w:val="18"/>
                <w:lang w:eastAsia="lt-LT"/>
              </w:rPr>
              <w:t>R-</w:t>
            </w:r>
            <w:r w:rsidRPr="00F076EE">
              <w:rPr>
                <w:sz w:val="18"/>
                <w:szCs w:val="18"/>
                <w:lang w:eastAsia="lt-LT"/>
              </w:rPr>
              <w:t>0</w:t>
            </w:r>
            <w:r w:rsidR="00831A43">
              <w:rPr>
                <w:sz w:val="18"/>
                <w:szCs w:val="18"/>
                <w:lang w:eastAsia="lt-LT"/>
              </w:rPr>
              <w:t>1</w:t>
            </w:r>
            <w:r w:rsidRPr="00F076EE">
              <w:rPr>
                <w:sz w:val="18"/>
                <w:szCs w:val="18"/>
                <w:lang w:eastAsia="lt-LT"/>
              </w:rPr>
              <w:t>-04-02-02-07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5A4BCD00" w:rsidR="003B4CAB" w:rsidRPr="00046E53" w:rsidRDefault="003B4CAB" w:rsidP="003B4CAB">
            <w:pPr>
              <w:rPr>
                <w:color w:val="000000"/>
                <w:sz w:val="18"/>
              </w:rPr>
            </w:pPr>
            <w:r w:rsidRPr="00BD1222">
              <w:rPr>
                <w:color w:val="000000"/>
                <w:sz w:val="18"/>
              </w:rPr>
              <w:t>0</w:t>
            </w:r>
            <w:r w:rsidR="00831A43">
              <w:rPr>
                <w:color w:val="000000"/>
                <w:sz w:val="18"/>
              </w:rPr>
              <w:t>1</w:t>
            </w:r>
            <w:r w:rsidRPr="00BD1222">
              <w:rPr>
                <w:color w:val="000000"/>
                <w:sz w:val="18"/>
              </w:rPr>
              <w:t>-04-02-03-01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290464C0"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9D4DF" w:rsidR="003B4CAB" w:rsidRPr="00236B3F" w:rsidRDefault="003B4CAB" w:rsidP="003B4CAB">
            <w:pPr>
              <w:rPr>
                <w:b/>
                <w:bCs/>
                <w:sz w:val="18"/>
                <w:szCs w:val="18"/>
                <w:lang w:eastAsia="lt-LT"/>
              </w:rPr>
            </w:pPr>
            <w:r w:rsidRPr="00BD1222">
              <w:rPr>
                <w:color w:val="000000"/>
                <w:sz w:val="18"/>
              </w:rPr>
              <w:t>0</w:t>
            </w:r>
            <w:r w:rsidR="00831A43">
              <w:rPr>
                <w:color w:val="000000"/>
                <w:sz w:val="18"/>
              </w:rPr>
              <w:t>1</w:t>
            </w:r>
            <w:r w:rsidRPr="00BD1222">
              <w:rPr>
                <w:color w:val="000000"/>
                <w:sz w:val="18"/>
              </w:rPr>
              <w:t>-04-02-03-02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0882E8D" w:rsidR="003B4CAB" w:rsidRPr="00236B3F" w:rsidRDefault="003B4CAB" w:rsidP="003B4CAB">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736EB242"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78B98269" w:rsidR="00F75E5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7FCD00D5"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76A5F3F8"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578D7664" w:rsidR="00F75E5F" w:rsidRPr="00236B3F" w:rsidRDefault="00F75E5F" w:rsidP="00F75E5F">
            <w:pPr>
              <w:tabs>
                <w:tab w:val="left" w:pos="1591"/>
              </w:tabs>
              <w:rPr>
                <w:sz w:val="18"/>
                <w:szCs w:val="18"/>
                <w:lang w:eastAsia="lt-LT"/>
              </w:rPr>
            </w:pPr>
            <w:r w:rsidRPr="00BD1222">
              <w:rPr>
                <w:color w:val="000000"/>
                <w:sz w:val="18"/>
              </w:rPr>
              <w:t>0</w:t>
            </w:r>
            <w:r w:rsidR="00831A43">
              <w:rPr>
                <w:color w:val="000000"/>
                <w:sz w:val="18"/>
              </w:rPr>
              <w:t>1</w:t>
            </w:r>
            <w:r w:rsidRPr="00BD1222">
              <w:rPr>
                <w:color w:val="000000"/>
                <w:sz w:val="18"/>
              </w:rPr>
              <w:t>-04-02-03-05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903B98F"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4EF29DF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4CA389C3"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38E8E70A" w:rsidR="00F75E5F" w:rsidRPr="00236B3F" w:rsidRDefault="00F75E5F" w:rsidP="00F75E5F">
            <w:pPr>
              <w:rPr>
                <w:b/>
                <w:bCs/>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59F4455F"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0B162615" w:rsidR="00F75E5F" w:rsidRDefault="00F75E5F" w:rsidP="00F75E5F">
            <w:pPr>
              <w:rPr>
                <w:color w:val="000000"/>
                <w:sz w:val="18"/>
              </w:rPr>
            </w:pPr>
            <w:r>
              <w:rPr>
                <w:color w:val="000000"/>
                <w:sz w:val="18"/>
              </w:rPr>
              <w:t>R-</w:t>
            </w:r>
            <w:r w:rsidRPr="00BD1222">
              <w:rPr>
                <w:color w:val="000000"/>
                <w:sz w:val="18"/>
              </w:rPr>
              <w:t>0</w:t>
            </w:r>
            <w:r w:rsidR="00831A43">
              <w:rPr>
                <w:color w:val="000000"/>
                <w:sz w:val="18"/>
              </w:rPr>
              <w:t>1</w:t>
            </w:r>
            <w:r w:rsidRPr="00BD1222">
              <w:rPr>
                <w:color w:val="000000"/>
                <w:sz w:val="18"/>
              </w:rPr>
              <w:t>-04-02-03-1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6BBF9B90"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0BFDC66"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2ED157E7" w:rsidR="00F75E5F" w:rsidRPr="00236B3F" w:rsidRDefault="00F75E5F" w:rsidP="00F75E5F">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302609EB" w:rsidR="00F75E5F" w:rsidRPr="00236B3F" w:rsidRDefault="00F75E5F" w:rsidP="00F75E5F">
            <w:pPr>
              <w:rPr>
                <w:sz w:val="18"/>
                <w:szCs w:val="18"/>
                <w:lang w:eastAsia="lt-LT"/>
              </w:rPr>
            </w:pPr>
            <w:r w:rsidRPr="00BD1222">
              <w:rPr>
                <w:color w:val="000000"/>
                <w:sz w:val="18"/>
              </w:rPr>
              <w:t>0</w:t>
            </w:r>
            <w:r w:rsidR="00831A43">
              <w:rPr>
                <w:color w:val="000000"/>
                <w:sz w:val="18"/>
              </w:rPr>
              <w:t>1</w:t>
            </w:r>
            <w:r w:rsidRPr="00BD1222">
              <w:rPr>
                <w:color w:val="000000"/>
                <w:sz w:val="18"/>
              </w:rPr>
              <w:t>-04-02-03-19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3E573D69"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33DBB219"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0E4C3177" w:rsidR="00FB4157" w:rsidRPr="00236B3F" w:rsidRDefault="00FB4157" w:rsidP="00FB4157">
            <w:pPr>
              <w:rPr>
                <w:sz w:val="18"/>
                <w:szCs w:val="18"/>
                <w:lang w:eastAsia="lt-LT"/>
              </w:rPr>
            </w:pPr>
            <w:r>
              <w:rPr>
                <w:color w:val="000000"/>
                <w:sz w:val="18"/>
              </w:rPr>
              <w:t>R-</w:t>
            </w:r>
            <w:r w:rsidRPr="00BD1222">
              <w:rPr>
                <w:color w:val="000000"/>
                <w:sz w:val="18"/>
              </w:rPr>
              <w:t>0</w:t>
            </w:r>
            <w:r w:rsidR="00831A43">
              <w:rPr>
                <w:color w:val="000000"/>
                <w:sz w:val="18"/>
              </w:rPr>
              <w:t>1</w:t>
            </w:r>
            <w:r w:rsidRPr="00BD1222">
              <w:rPr>
                <w:color w:val="000000"/>
                <w:sz w:val="18"/>
              </w:rPr>
              <w:t>-04-02-03-20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1C12678B" w:rsidR="00FB4157" w:rsidRPr="00236B3F" w:rsidRDefault="00FB4157" w:rsidP="00FB4157">
            <w:pPr>
              <w:rPr>
                <w:sz w:val="18"/>
                <w:szCs w:val="18"/>
                <w:lang w:eastAsia="lt-LT"/>
              </w:rPr>
            </w:pPr>
            <w:r w:rsidRPr="00BD1222">
              <w:rPr>
                <w:color w:val="000000"/>
                <w:sz w:val="18"/>
              </w:rPr>
              <w:t>0</w:t>
            </w:r>
            <w:r w:rsidR="00831A43">
              <w:rPr>
                <w:color w:val="000000"/>
                <w:sz w:val="18"/>
              </w:rPr>
              <w:t>1</w:t>
            </w:r>
            <w:r w:rsidRPr="00BD1222">
              <w:rPr>
                <w:color w:val="000000"/>
                <w:sz w:val="18"/>
              </w:rPr>
              <w:t>-04-02-03-23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091AF3A6" w:rsidR="00FB4157" w:rsidRPr="00236B3F" w:rsidRDefault="00FB4157" w:rsidP="00FB4157">
            <w:pPr>
              <w:rPr>
                <w:sz w:val="18"/>
                <w:szCs w:val="18"/>
                <w:lang w:eastAsia="lt-LT"/>
              </w:rPr>
            </w:pPr>
            <w:r>
              <w:rPr>
                <w:sz w:val="18"/>
                <w:szCs w:val="18"/>
                <w:lang w:eastAsia="lt-LT"/>
              </w:rPr>
              <w:t>R-</w:t>
            </w:r>
            <w:r w:rsidRPr="00BD1222">
              <w:rPr>
                <w:color w:val="000000"/>
                <w:sz w:val="18"/>
              </w:rPr>
              <w:t>0</w:t>
            </w:r>
            <w:r w:rsidR="00831A43">
              <w:rPr>
                <w:color w:val="000000"/>
                <w:sz w:val="18"/>
              </w:rPr>
              <w:t>1</w:t>
            </w:r>
            <w:r w:rsidRPr="00BD1222">
              <w:rPr>
                <w:color w:val="000000"/>
                <w:sz w:val="18"/>
              </w:rPr>
              <w:t>-04-02-03-23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6A01EAF6" w:rsidR="00FB4157" w:rsidRPr="00F02D35" w:rsidRDefault="00FB4157" w:rsidP="00FB4157">
            <w:pPr>
              <w:rPr>
                <w:b/>
                <w:sz w:val="18"/>
                <w:szCs w:val="18"/>
                <w:lang w:eastAsia="lt-LT"/>
              </w:rPr>
            </w:pPr>
            <w:r>
              <w:rPr>
                <w:b/>
                <w:sz w:val="18"/>
                <w:szCs w:val="18"/>
                <w:lang w:eastAsia="lt-LT"/>
              </w:rPr>
              <w:t>0</w:t>
            </w:r>
            <w:r w:rsidR="00831A43">
              <w:rPr>
                <w:b/>
                <w:sz w:val="18"/>
                <w:szCs w:val="18"/>
                <w:lang w:eastAsia="lt-LT"/>
              </w:rPr>
              <w:t>1</w:t>
            </w:r>
            <w:r>
              <w:rPr>
                <w:b/>
                <w:sz w:val="18"/>
                <w:szCs w:val="18"/>
                <w:lang w:eastAsia="lt-LT"/>
              </w:rPr>
              <w:t>-04-02-04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669FE06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E70544A" w:rsidR="00FB4157" w:rsidRPr="00236B3F"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565E6D4E" w:rsidR="00FB4157" w:rsidRPr="00667DE9" w:rsidRDefault="00FB4157" w:rsidP="00FB4157">
            <w:pPr>
              <w:jc w:val="both"/>
              <w:rPr>
                <w:b/>
                <w:sz w:val="18"/>
                <w:szCs w:val="18"/>
                <w:lang w:eastAsia="lt-LT"/>
              </w:rPr>
            </w:pPr>
            <w:r w:rsidRPr="00531C8C">
              <w:rPr>
                <w:color w:val="000000"/>
                <w:sz w:val="18"/>
              </w:rPr>
              <w:t>0</w:t>
            </w:r>
            <w:r w:rsidR="00831A43">
              <w:rPr>
                <w:color w:val="000000"/>
                <w:sz w:val="18"/>
              </w:rPr>
              <w:t>1</w:t>
            </w:r>
            <w:r w:rsidRPr="00531C8C">
              <w:rPr>
                <w:color w:val="000000"/>
                <w:sz w:val="18"/>
              </w:rPr>
              <w:t>-04-02-04-02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F941BAE"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w:t>
            </w:r>
            <w:r w:rsidR="00831A43">
              <w:rPr>
                <w:color w:val="000000"/>
                <w:sz w:val="18"/>
              </w:rPr>
              <w:t>1</w:t>
            </w:r>
            <w:r w:rsidRPr="00531C8C">
              <w:rPr>
                <w:color w:val="000000"/>
                <w:sz w:val="18"/>
              </w:rPr>
              <w:t>-04-02-04-02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6FF6D3F3"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6B2E0749"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FDA7F04" w:rsidR="00FB4157" w:rsidRPr="00236B3F"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5C47B443" w:rsidR="00FB4157" w:rsidRPr="00150D0B" w:rsidRDefault="00FB4157" w:rsidP="00FB4157">
            <w:pPr>
              <w:rPr>
                <w:bCs/>
                <w:sz w:val="18"/>
                <w:szCs w:val="18"/>
                <w:lang w:eastAsia="lt-LT"/>
              </w:rPr>
            </w:pPr>
            <w:r w:rsidRPr="00531C8C">
              <w:rPr>
                <w:color w:val="000000"/>
                <w:sz w:val="18"/>
              </w:rPr>
              <w:t>0</w:t>
            </w:r>
            <w:r w:rsidR="00831A43">
              <w:rPr>
                <w:color w:val="000000"/>
                <w:sz w:val="18"/>
              </w:rPr>
              <w:t>1</w:t>
            </w:r>
            <w:r w:rsidRPr="00531C8C">
              <w:rPr>
                <w:color w:val="000000"/>
                <w:sz w:val="18"/>
              </w:rPr>
              <w:t>-04-02-04-09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45DB5930" w:rsidR="00FB4157" w:rsidRPr="00236B3F" w:rsidRDefault="00FB4157" w:rsidP="00FB4157">
            <w:pPr>
              <w:rPr>
                <w:sz w:val="18"/>
                <w:szCs w:val="18"/>
                <w:lang w:eastAsia="lt-LT"/>
              </w:rPr>
            </w:pPr>
            <w:r w:rsidRPr="00531C8C">
              <w:rPr>
                <w:color w:val="000000"/>
                <w:sz w:val="18"/>
              </w:rPr>
              <w:t>0</w:t>
            </w:r>
            <w:r w:rsidR="00831A43">
              <w:rPr>
                <w:color w:val="000000"/>
                <w:sz w:val="18"/>
              </w:rPr>
              <w:t>1</w:t>
            </w:r>
            <w:r w:rsidRPr="00531C8C">
              <w:rPr>
                <w:color w:val="000000"/>
                <w:sz w:val="18"/>
              </w:rPr>
              <w:t>-04-02-04-10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0AF96108" w:rsidR="00FB4157" w:rsidRPr="00236B3F" w:rsidRDefault="00FB4157" w:rsidP="00FB4157">
            <w:pPr>
              <w:rPr>
                <w:sz w:val="18"/>
                <w:szCs w:val="18"/>
                <w:lang w:eastAsia="lt-LT"/>
              </w:rPr>
            </w:pPr>
            <w:r>
              <w:rPr>
                <w:sz w:val="18"/>
                <w:szCs w:val="18"/>
                <w:lang w:eastAsia="lt-LT"/>
              </w:rPr>
              <w:t>R-</w:t>
            </w:r>
            <w:r w:rsidRPr="007C614A">
              <w:rPr>
                <w:sz w:val="18"/>
                <w:szCs w:val="18"/>
                <w:lang w:eastAsia="lt-LT"/>
              </w:rPr>
              <w:t>0</w:t>
            </w:r>
            <w:r w:rsidR="00831A43">
              <w:rPr>
                <w:sz w:val="18"/>
                <w:szCs w:val="18"/>
                <w:lang w:eastAsia="lt-LT"/>
              </w:rPr>
              <w:t>1</w:t>
            </w:r>
            <w:r w:rsidRPr="007C614A">
              <w:rPr>
                <w:sz w:val="18"/>
                <w:szCs w:val="18"/>
                <w:lang w:eastAsia="lt-LT"/>
              </w:rPr>
              <w:t>-04-02-04-10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1C0C142D" w:rsidR="00FB4157" w:rsidRDefault="00FB4157" w:rsidP="00FB4157">
            <w:pPr>
              <w:jc w:val="both"/>
              <w:rPr>
                <w:sz w:val="18"/>
                <w:szCs w:val="18"/>
                <w:lang w:eastAsia="lt-LT"/>
              </w:rPr>
            </w:pPr>
            <w:r w:rsidRPr="00531C8C">
              <w:rPr>
                <w:color w:val="000000"/>
                <w:sz w:val="18"/>
              </w:rPr>
              <w:t>0</w:t>
            </w:r>
            <w:r w:rsidR="00831A43">
              <w:rPr>
                <w:color w:val="000000"/>
                <w:sz w:val="18"/>
              </w:rPr>
              <w:t>1</w:t>
            </w:r>
            <w:r w:rsidRPr="00531C8C">
              <w:rPr>
                <w:color w:val="000000"/>
                <w:sz w:val="18"/>
              </w:rPr>
              <w:t>-04-02-04-12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166EB288" w:rsidR="00FB4157" w:rsidRDefault="00FB4157" w:rsidP="00FB4157">
            <w:pPr>
              <w:rPr>
                <w:sz w:val="18"/>
                <w:szCs w:val="18"/>
                <w:lang w:eastAsia="lt-LT"/>
              </w:rPr>
            </w:pPr>
            <w:r>
              <w:rPr>
                <w:sz w:val="18"/>
                <w:szCs w:val="18"/>
                <w:lang w:eastAsia="lt-LT"/>
              </w:rPr>
              <w:lastRenderedPageBreak/>
              <w:t>R-</w:t>
            </w:r>
            <w:r w:rsidRPr="00531C8C">
              <w:rPr>
                <w:color w:val="000000"/>
                <w:sz w:val="18"/>
              </w:rPr>
              <w:t>0</w:t>
            </w:r>
            <w:r w:rsidR="00831A43">
              <w:rPr>
                <w:color w:val="000000"/>
                <w:sz w:val="18"/>
              </w:rPr>
              <w:t>1</w:t>
            </w:r>
            <w:r w:rsidRPr="00531C8C">
              <w:rPr>
                <w:color w:val="000000"/>
                <w:sz w:val="18"/>
              </w:rPr>
              <w:t>-04-02-04-12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2FC3B704" w:rsidR="00FB4157" w:rsidRPr="004A4BD3" w:rsidRDefault="00FB4157" w:rsidP="00FB4157">
            <w:pPr>
              <w:rPr>
                <w:b/>
                <w:sz w:val="18"/>
                <w:szCs w:val="18"/>
                <w:lang w:eastAsia="lt-LT"/>
              </w:rPr>
            </w:pPr>
            <w:r w:rsidRPr="00531C8C">
              <w:rPr>
                <w:color w:val="000000"/>
                <w:sz w:val="18"/>
              </w:rPr>
              <w:t>0</w:t>
            </w:r>
            <w:r w:rsidR="00831A43">
              <w:rPr>
                <w:color w:val="000000"/>
                <w:sz w:val="18"/>
              </w:rPr>
              <w:t>1</w:t>
            </w:r>
            <w:r w:rsidRPr="00531C8C">
              <w:rPr>
                <w:color w:val="000000"/>
                <w:sz w:val="18"/>
              </w:rPr>
              <w:t>-04-02-04-14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0250E35B" w:rsidR="00FB4157" w:rsidRDefault="00FB4157" w:rsidP="00FB4157">
            <w:pPr>
              <w:rPr>
                <w:sz w:val="18"/>
                <w:szCs w:val="18"/>
                <w:lang w:eastAsia="lt-LT"/>
              </w:rPr>
            </w:pPr>
            <w:r>
              <w:rPr>
                <w:sz w:val="18"/>
                <w:szCs w:val="18"/>
                <w:lang w:eastAsia="lt-LT"/>
              </w:rPr>
              <w:t>R-</w:t>
            </w:r>
            <w:r w:rsidRPr="00531C8C">
              <w:rPr>
                <w:color w:val="000000"/>
                <w:sz w:val="18"/>
              </w:rPr>
              <w:t>0</w:t>
            </w:r>
            <w:r w:rsidR="00831A43">
              <w:rPr>
                <w:color w:val="000000"/>
                <w:sz w:val="18"/>
              </w:rPr>
              <w:t>1</w:t>
            </w:r>
            <w:r w:rsidRPr="00531C8C">
              <w:rPr>
                <w:color w:val="000000"/>
                <w:sz w:val="18"/>
              </w:rPr>
              <w:t>-04-02-04-14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sectPr w:rsidR="00616127"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29B1"/>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E8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8F"/>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563C"/>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6301</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2024-03-21T09:02:00Z</cp:lastPrinted>
  <dcterms:created xsi:type="dcterms:W3CDTF">2024-03-21T09:02:00Z</dcterms:created>
  <dcterms:modified xsi:type="dcterms:W3CDTF">2024-03-28T14:02:00Z</dcterms:modified>
</cp:coreProperties>
</file>