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3F850" w14:textId="310CE1D1" w:rsidR="003B7F31" w:rsidRDefault="003B7F31" w:rsidP="009607CF">
      <w:pPr>
        <w:tabs>
          <w:tab w:val="left" w:pos="993"/>
          <w:tab w:val="left" w:pos="1276"/>
        </w:tabs>
        <w:ind w:left="0"/>
        <w:jc w:val="center"/>
        <w:rPr>
          <w:rFonts w:ascii="Times New Roman" w:hAnsi="Times New Roman" w:cs="Times New Roman"/>
          <w:b/>
          <w:caps/>
          <w:sz w:val="28"/>
          <w:szCs w:val="28"/>
        </w:rPr>
      </w:pPr>
      <w:r>
        <w:rPr>
          <w:noProof/>
        </w:rPr>
        <w:drawing>
          <wp:inline distT="0" distB="0" distL="0" distR="0" wp14:anchorId="563FDB6D" wp14:editId="6AD1CFE5">
            <wp:extent cx="540385" cy="647065"/>
            <wp:effectExtent l="0" t="0" r="0" b="635"/>
            <wp:docPr id="19"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B511496" w14:textId="77777777" w:rsidR="003B7F31" w:rsidRDefault="003B7F31" w:rsidP="009607CF">
      <w:pPr>
        <w:tabs>
          <w:tab w:val="left" w:pos="993"/>
          <w:tab w:val="left" w:pos="1276"/>
        </w:tabs>
        <w:ind w:left="0"/>
        <w:jc w:val="center"/>
        <w:rPr>
          <w:rFonts w:ascii="Times New Roman" w:hAnsi="Times New Roman" w:cs="Times New Roman"/>
          <w:b/>
          <w:caps/>
          <w:sz w:val="28"/>
          <w:szCs w:val="28"/>
        </w:rPr>
      </w:pPr>
    </w:p>
    <w:p w14:paraId="467B0EF8" w14:textId="62D29E68" w:rsidR="00F22DDE" w:rsidRPr="00505CD0" w:rsidRDefault="00F22DDE" w:rsidP="009607CF">
      <w:pPr>
        <w:tabs>
          <w:tab w:val="left" w:pos="993"/>
          <w:tab w:val="left" w:pos="1276"/>
        </w:tabs>
        <w:ind w:left="0"/>
        <w:jc w:val="center"/>
        <w:rPr>
          <w:rFonts w:ascii="Times New Roman" w:hAnsi="Times New Roman" w:cs="Times New Roman"/>
          <w:b/>
          <w:caps/>
          <w:sz w:val="28"/>
          <w:szCs w:val="28"/>
        </w:rPr>
      </w:pPr>
      <w:r w:rsidRPr="00505CD0">
        <w:rPr>
          <w:rFonts w:ascii="Times New Roman" w:hAnsi="Times New Roman" w:cs="Times New Roman"/>
          <w:b/>
          <w:caps/>
          <w:sz w:val="28"/>
          <w:szCs w:val="28"/>
        </w:rPr>
        <w:t>Kretingos rajono savivaldybės taryba</w:t>
      </w:r>
    </w:p>
    <w:p w14:paraId="79FA12A9" w14:textId="77777777" w:rsidR="00F22DDE" w:rsidRPr="00D3727C" w:rsidRDefault="00F22DDE" w:rsidP="009607CF">
      <w:pPr>
        <w:tabs>
          <w:tab w:val="left" w:pos="993"/>
          <w:tab w:val="left" w:pos="1276"/>
        </w:tabs>
        <w:ind w:left="0"/>
        <w:rPr>
          <w:rFonts w:ascii="Times New Roman" w:hAnsi="Times New Roman" w:cs="Times New Roman"/>
          <w:b/>
          <w:caps/>
          <w:sz w:val="24"/>
          <w:szCs w:val="24"/>
        </w:rPr>
      </w:pPr>
    </w:p>
    <w:p w14:paraId="09AAE40B" w14:textId="77777777" w:rsidR="00F22DDE" w:rsidRPr="00D3727C" w:rsidRDefault="00F22DDE" w:rsidP="009607CF">
      <w:pPr>
        <w:tabs>
          <w:tab w:val="left" w:pos="993"/>
          <w:tab w:val="left" w:pos="1276"/>
        </w:tabs>
        <w:suppressAutoHyphens/>
        <w:ind w:left="0"/>
        <w:jc w:val="center"/>
        <w:rPr>
          <w:rFonts w:ascii="Times New Roman" w:hAnsi="Times New Roman" w:cs="Times New Roman"/>
          <w:b/>
          <w:caps/>
          <w:sz w:val="24"/>
          <w:szCs w:val="24"/>
        </w:rPr>
      </w:pPr>
      <w:r w:rsidRPr="00D3727C">
        <w:rPr>
          <w:rFonts w:ascii="Times New Roman" w:hAnsi="Times New Roman" w:cs="Times New Roman"/>
          <w:b/>
          <w:caps/>
          <w:sz w:val="24"/>
          <w:szCs w:val="24"/>
        </w:rPr>
        <w:t>Sprendimas</w:t>
      </w:r>
    </w:p>
    <w:p w14:paraId="7BFB3D34" w14:textId="4C3A9420" w:rsidR="00F22DDE" w:rsidRPr="00D3727C" w:rsidRDefault="00F22DDE" w:rsidP="009607CF">
      <w:pPr>
        <w:tabs>
          <w:tab w:val="left" w:pos="993"/>
          <w:tab w:val="left" w:pos="1276"/>
        </w:tabs>
        <w:suppressAutoHyphens/>
        <w:ind w:left="0"/>
        <w:jc w:val="center"/>
        <w:rPr>
          <w:rFonts w:ascii="Times New Roman" w:hAnsi="Times New Roman" w:cs="Times New Roman"/>
          <w:sz w:val="24"/>
          <w:szCs w:val="24"/>
        </w:rPr>
      </w:pPr>
      <w:r>
        <w:rPr>
          <w:rFonts w:ascii="Times New Roman" w:hAnsi="Times New Roman" w:cs="Times New Roman"/>
          <w:b/>
          <w:sz w:val="24"/>
          <w:szCs w:val="24"/>
        </w:rPr>
        <w:t>DĖL KRETINGOS RAJONO SAVIVALDYBĖS TARYBOS 2019 M. GRU</w:t>
      </w:r>
      <w:r w:rsidR="00F33404">
        <w:rPr>
          <w:rFonts w:ascii="Times New Roman" w:hAnsi="Times New Roman" w:cs="Times New Roman"/>
          <w:b/>
          <w:sz w:val="24"/>
          <w:szCs w:val="24"/>
        </w:rPr>
        <w:t>ODŽIO 19 D. SPRENDIMO NR. T2-340</w:t>
      </w:r>
      <w:r>
        <w:rPr>
          <w:rFonts w:ascii="Times New Roman" w:hAnsi="Times New Roman" w:cs="Times New Roman"/>
          <w:b/>
          <w:sz w:val="24"/>
          <w:szCs w:val="24"/>
        </w:rPr>
        <w:t xml:space="preserve"> „DĖL </w:t>
      </w:r>
      <w:r w:rsidR="00F33404">
        <w:rPr>
          <w:rFonts w:ascii="Times New Roman" w:hAnsi="Times New Roman" w:cs="Times New Roman"/>
          <w:b/>
          <w:sz w:val="24"/>
          <w:szCs w:val="24"/>
        </w:rPr>
        <w:t>BŪSTO NUOMOS AR IŠPERKAMOSIOS BŪSTO NUOMOS MOKESČIŲ DALIES KOMPENSACIJŲ MOKĖJIMO IR PERMO</w:t>
      </w:r>
      <w:r w:rsidR="005C2BA0">
        <w:rPr>
          <w:rFonts w:ascii="Times New Roman" w:hAnsi="Times New Roman" w:cs="Times New Roman"/>
          <w:b/>
          <w:sz w:val="24"/>
          <w:szCs w:val="24"/>
        </w:rPr>
        <w:t>KĖTŲ KOMPENSACIJŲ GRĄŽINIMO TVAR</w:t>
      </w:r>
      <w:r w:rsidR="00F33404">
        <w:rPr>
          <w:rFonts w:ascii="Times New Roman" w:hAnsi="Times New Roman" w:cs="Times New Roman"/>
          <w:b/>
          <w:sz w:val="24"/>
          <w:szCs w:val="24"/>
        </w:rPr>
        <w:t>KOS APRAŠO PATVIRTINIMO</w:t>
      </w:r>
      <w:r>
        <w:rPr>
          <w:rFonts w:ascii="Times New Roman" w:hAnsi="Times New Roman" w:cs="Times New Roman"/>
          <w:b/>
          <w:sz w:val="24"/>
          <w:szCs w:val="24"/>
        </w:rPr>
        <w:t>“ PAKEITIMO</w:t>
      </w:r>
    </w:p>
    <w:p w14:paraId="7067F178" w14:textId="77777777" w:rsidR="00F22DDE" w:rsidRDefault="00F22DDE" w:rsidP="009607CF">
      <w:pPr>
        <w:tabs>
          <w:tab w:val="left" w:pos="993"/>
          <w:tab w:val="left" w:pos="1276"/>
        </w:tabs>
        <w:ind w:left="0"/>
        <w:rPr>
          <w:rFonts w:ascii="Times New Roman" w:hAnsi="Times New Roman" w:cs="Times New Roman"/>
          <w:sz w:val="24"/>
          <w:szCs w:val="24"/>
        </w:rPr>
      </w:pPr>
    </w:p>
    <w:p w14:paraId="5EA772EA" w14:textId="7594538C" w:rsidR="00F22DDE" w:rsidRPr="00D3727C" w:rsidRDefault="00C00FC6" w:rsidP="009607CF">
      <w:pPr>
        <w:tabs>
          <w:tab w:val="left" w:pos="993"/>
          <w:tab w:val="left" w:pos="1276"/>
        </w:tabs>
        <w:ind w:left="0"/>
        <w:jc w:val="center"/>
        <w:rPr>
          <w:rFonts w:ascii="Times New Roman" w:hAnsi="Times New Roman" w:cs="Times New Roman"/>
          <w:sz w:val="24"/>
          <w:szCs w:val="24"/>
        </w:rPr>
      </w:pPr>
      <w:r>
        <w:rPr>
          <w:rFonts w:ascii="Times New Roman" w:hAnsi="Times New Roman" w:cs="Times New Roman"/>
          <w:sz w:val="24"/>
          <w:szCs w:val="24"/>
        </w:rPr>
        <w:t>202</w:t>
      </w:r>
      <w:r w:rsidR="00624584">
        <w:rPr>
          <w:rFonts w:ascii="Times New Roman" w:hAnsi="Times New Roman" w:cs="Times New Roman"/>
          <w:sz w:val="24"/>
          <w:szCs w:val="24"/>
        </w:rPr>
        <w:t>4</w:t>
      </w:r>
      <w:r w:rsidR="00F22DDE" w:rsidRPr="00D3727C">
        <w:rPr>
          <w:rFonts w:ascii="Times New Roman" w:hAnsi="Times New Roman" w:cs="Times New Roman"/>
          <w:sz w:val="24"/>
          <w:szCs w:val="24"/>
        </w:rPr>
        <w:t xml:space="preserve"> m</w:t>
      </w:r>
      <w:r w:rsidR="00F22DDE">
        <w:rPr>
          <w:rFonts w:ascii="Times New Roman" w:hAnsi="Times New Roman" w:cs="Times New Roman"/>
          <w:sz w:val="24"/>
          <w:szCs w:val="24"/>
        </w:rPr>
        <w:t xml:space="preserve">. </w:t>
      </w:r>
      <w:r w:rsidR="00624584">
        <w:rPr>
          <w:rFonts w:ascii="Times New Roman" w:hAnsi="Times New Roman" w:cs="Times New Roman"/>
          <w:sz w:val="24"/>
          <w:szCs w:val="24"/>
        </w:rPr>
        <w:t xml:space="preserve">kovo </w:t>
      </w:r>
      <w:r w:rsidR="000067ED">
        <w:rPr>
          <w:rFonts w:ascii="Times New Roman" w:hAnsi="Times New Roman" w:cs="Times New Roman"/>
          <w:sz w:val="24"/>
          <w:szCs w:val="24"/>
        </w:rPr>
        <w:t>2</w:t>
      </w:r>
      <w:r w:rsidR="003B7F31">
        <w:rPr>
          <w:rFonts w:ascii="Times New Roman" w:hAnsi="Times New Roman" w:cs="Times New Roman"/>
          <w:sz w:val="24"/>
          <w:szCs w:val="24"/>
        </w:rPr>
        <w:t>8</w:t>
      </w:r>
      <w:r w:rsidR="00C21B63">
        <w:rPr>
          <w:rFonts w:ascii="Times New Roman" w:hAnsi="Times New Roman" w:cs="Times New Roman"/>
          <w:sz w:val="24"/>
          <w:szCs w:val="24"/>
        </w:rPr>
        <w:t xml:space="preserve"> </w:t>
      </w:r>
      <w:r w:rsidR="00F22DDE" w:rsidRPr="00D3727C">
        <w:rPr>
          <w:rFonts w:ascii="Times New Roman" w:hAnsi="Times New Roman" w:cs="Times New Roman"/>
          <w:sz w:val="24"/>
          <w:szCs w:val="24"/>
        </w:rPr>
        <w:t>d. Nr. T</w:t>
      </w:r>
      <w:r w:rsidR="003B7F31">
        <w:rPr>
          <w:rFonts w:ascii="Times New Roman" w:hAnsi="Times New Roman" w:cs="Times New Roman"/>
          <w:sz w:val="24"/>
          <w:szCs w:val="24"/>
        </w:rPr>
        <w:t>2</w:t>
      </w:r>
      <w:r w:rsidR="00F22DDE" w:rsidRPr="00D3727C">
        <w:rPr>
          <w:rFonts w:ascii="Times New Roman" w:hAnsi="Times New Roman" w:cs="Times New Roman"/>
          <w:sz w:val="24"/>
          <w:szCs w:val="24"/>
        </w:rPr>
        <w:t>-</w:t>
      </w:r>
      <w:r w:rsidR="003B7F31">
        <w:rPr>
          <w:rFonts w:ascii="Times New Roman" w:hAnsi="Times New Roman" w:cs="Times New Roman"/>
          <w:sz w:val="24"/>
          <w:szCs w:val="24"/>
        </w:rPr>
        <w:t>12</w:t>
      </w:r>
      <w:r w:rsidR="00A45031">
        <w:rPr>
          <w:rFonts w:ascii="Times New Roman" w:hAnsi="Times New Roman" w:cs="Times New Roman"/>
          <w:sz w:val="24"/>
          <w:szCs w:val="24"/>
        </w:rPr>
        <w:t>3</w:t>
      </w:r>
    </w:p>
    <w:p w14:paraId="58F0719E" w14:textId="77777777" w:rsidR="00F22DDE" w:rsidRPr="00D3727C" w:rsidRDefault="00F22DDE" w:rsidP="009607CF">
      <w:pPr>
        <w:ind w:left="0"/>
        <w:jc w:val="center"/>
        <w:rPr>
          <w:rFonts w:ascii="Times New Roman" w:hAnsi="Times New Roman" w:cs="Times New Roman"/>
          <w:sz w:val="24"/>
          <w:szCs w:val="24"/>
        </w:rPr>
      </w:pPr>
      <w:r w:rsidRPr="00D3727C">
        <w:rPr>
          <w:rFonts w:ascii="Times New Roman" w:hAnsi="Times New Roman" w:cs="Times New Roman"/>
          <w:sz w:val="24"/>
          <w:szCs w:val="24"/>
        </w:rPr>
        <w:t>Kretinga</w:t>
      </w:r>
    </w:p>
    <w:p w14:paraId="1B43A8D8" w14:textId="77777777" w:rsidR="00F22DDE" w:rsidRPr="00D3727C" w:rsidRDefault="00F22DDE" w:rsidP="009607CF">
      <w:pPr>
        <w:tabs>
          <w:tab w:val="left" w:pos="993"/>
          <w:tab w:val="left" w:pos="1276"/>
        </w:tabs>
        <w:ind w:left="0"/>
        <w:jc w:val="both"/>
        <w:rPr>
          <w:rFonts w:ascii="Times New Roman" w:hAnsi="Times New Roman" w:cs="Times New Roman"/>
          <w:sz w:val="24"/>
          <w:szCs w:val="24"/>
        </w:rPr>
      </w:pPr>
    </w:p>
    <w:p w14:paraId="0A9B91E1" w14:textId="3156A6D2" w:rsidR="00F33404" w:rsidRDefault="00F33404" w:rsidP="00DA4B8C">
      <w:pPr>
        <w:suppressAutoHyphens/>
        <w:ind w:left="0" w:firstLine="851"/>
        <w:jc w:val="both"/>
        <w:rPr>
          <w:rFonts w:ascii="Times New Roman" w:eastAsia="Times New Roman" w:hAnsi="Times New Roman" w:cs="Times New Roman"/>
          <w:sz w:val="24"/>
          <w:szCs w:val="24"/>
        </w:rPr>
      </w:pPr>
      <w:r w:rsidRPr="00F33404">
        <w:rPr>
          <w:rFonts w:ascii="Times New Roman" w:eastAsia="Times New Roman" w:hAnsi="Times New Roman" w:cs="Times New Roman"/>
          <w:sz w:val="24"/>
          <w:szCs w:val="24"/>
        </w:rPr>
        <w:t>Kretingos rajono savivaldybės taryba  n u s p r e n d ž i a:</w:t>
      </w:r>
    </w:p>
    <w:p w14:paraId="39712C61" w14:textId="0D91886A" w:rsidR="009607CF" w:rsidRPr="009607CF" w:rsidRDefault="00F63465" w:rsidP="00E54A69">
      <w:pPr>
        <w:pStyle w:val="Sraopastraipa"/>
        <w:numPr>
          <w:ilvl w:val="0"/>
          <w:numId w:val="11"/>
        </w:numPr>
        <w:suppressAutoHyphens/>
        <w:ind w:left="0" w:firstLine="851"/>
        <w:jc w:val="both"/>
        <w:rPr>
          <w:rFonts w:ascii="Times New Roman" w:eastAsia="Times New Roman" w:hAnsi="Times New Roman" w:cs="Times New Roman"/>
          <w:sz w:val="24"/>
          <w:szCs w:val="24"/>
        </w:rPr>
      </w:pPr>
      <w:r w:rsidRPr="009607CF">
        <w:rPr>
          <w:rFonts w:ascii="Times New Roman" w:eastAsia="Times New Roman" w:hAnsi="Times New Roman" w:cs="Times New Roman"/>
          <w:sz w:val="24"/>
          <w:szCs w:val="24"/>
        </w:rPr>
        <w:t>Pakeisti</w:t>
      </w:r>
      <w:r w:rsidR="00E54A69">
        <w:rPr>
          <w:rFonts w:ascii="Times New Roman" w:eastAsia="Times New Roman" w:hAnsi="Times New Roman" w:cs="Times New Roman"/>
          <w:sz w:val="24"/>
          <w:szCs w:val="24"/>
        </w:rPr>
        <w:t xml:space="preserve"> Kretingos rajono savivaldybės tarybos 2019 m. gruodžio 19 d. sprendimą Nr. T2-340 </w:t>
      </w:r>
      <w:r w:rsidR="00E54A69" w:rsidRPr="009607CF">
        <w:rPr>
          <w:rFonts w:ascii="Times New Roman" w:eastAsia="Times New Roman" w:hAnsi="Times New Roman" w:cs="Times New Roman"/>
          <w:sz w:val="24"/>
          <w:szCs w:val="24"/>
        </w:rPr>
        <w:t>„Dėl būsto nuomos ar išperkamosios būsto nuomos mokesčių dalies kompensacijų mokėjimo ir permokėtų kompensacijų grąžinimo tvarkos aprašo patvirtinimo“</w:t>
      </w:r>
      <w:r w:rsidR="00E54A69">
        <w:rPr>
          <w:rFonts w:ascii="Times New Roman" w:eastAsia="Times New Roman" w:hAnsi="Times New Roman" w:cs="Times New Roman"/>
          <w:sz w:val="24"/>
          <w:szCs w:val="24"/>
        </w:rPr>
        <w:t>:</w:t>
      </w:r>
    </w:p>
    <w:p w14:paraId="049DA39A" w14:textId="6A349F6E" w:rsidR="00FA28E4" w:rsidRPr="009607CF" w:rsidRDefault="009607CF" w:rsidP="00DA4B8C">
      <w:pPr>
        <w:pStyle w:val="Sraopastraipa"/>
        <w:numPr>
          <w:ilvl w:val="1"/>
          <w:numId w:val="11"/>
        </w:numPr>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pakeisti </w:t>
      </w:r>
      <w:r w:rsidR="00F63465" w:rsidRPr="009607CF">
        <w:rPr>
          <w:rFonts w:ascii="Times New Roman" w:eastAsia="Times New Roman" w:hAnsi="Times New Roman" w:cs="Times New Roman"/>
          <w:sz w:val="24"/>
          <w:szCs w:val="24"/>
        </w:rPr>
        <w:t>preambulę ir ją išdėstyti taip:</w:t>
      </w:r>
    </w:p>
    <w:p w14:paraId="6AF6796B" w14:textId="4A6F0799" w:rsidR="00F63465" w:rsidRDefault="00F63465" w:rsidP="00DA4B8C">
      <w:pPr>
        <w:suppressAutoHyphens/>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„Vadovaudamasi Lietuvos Respublikos vietos savivaldos įstatymo 15 straipsnio 2 dalies 23 punktu ir Lietuvos Respublikos paramos būstui įsigyti ar išsinuomoti įstatymo </w:t>
      </w:r>
      <w:r w:rsidR="00624584">
        <w:rPr>
          <w:rFonts w:ascii="Times New Roman" w:eastAsia="Times New Roman" w:hAnsi="Times New Roman" w:cs="Times New Roman"/>
          <w:sz w:val="24"/>
          <w:szCs w:val="24"/>
        </w:rPr>
        <w:t>1 straipsnio 2 dalies 4 punktu, 10, 17 ir 18 straipsniais</w:t>
      </w:r>
      <w:r>
        <w:rPr>
          <w:rFonts w:ascii="Times New Roman" w:eastAsia="Times New Roman" w:hAnsi="Times New Roman" w:cs="Times New Roman"/>
          <w:sz w:val="24"/>
          <w:szCs w:val="24"/>
        </w:rPr>
        <w:t xml:space="preserve">, </w:t>
      </w:r>
      <w:r w:rsidRPr="00F33404">
        <w:rPr>
          <w:rFonts w:ascii="Times New Roman" w:eastAsia="Times New Roman" w:hAnsi="Times New Roman" w:cs="Times New Roman"/>
          <w:sz w:val="24"/>
          <w:szCs w:val="24"/>
        </w:rPr>
        <w:t>Kretingos rajono savivaldybės taryba n u s p r e n d ž i a:</w:t>
      </w:r>
      <w:r>
        <w:rPr>
          <w:rFonts w:ascii="Times New Roman" w:eastAsia="Times New Roman" w:hAnsi="Times New Roman" w:cs="Times New Roman"/>
          <w:sz w:val="24"/>
          <w:szCs w:val="24"/>
        </w:rPr>
        <w:t>“</w:t>
      </w:r>
      <w:r w:rsidR="003E7C26">
        <w:rPr>
          <w:rFonts w:ascii="Times New Roman" w:eastAsia="Times New Roman" w:hAnsi="Times New Roman" w:cs="Times New Roman"/>
          <w:sz w:val="24"/>
          <w:szCs w:val="24"/>
        </w:rPr>
        <w:t>;</w:t>
      </w:r>
    </w:p>
    <w:p w14:paraId="15A48299" w14:textId="07853607" w:rsidR="008A6436" w:rsidRPr="009607CF" w:rsidRDefault="009607CF" w:rsidP="00DA4B8C">
      <w:pPr>
        <w:pStyle w:val="Sraopastraipa"/>
        <w:numPr>
          <w:ilvl w:val="1"/>
          <w:numId w:val="11"/>
        </w:numPr>
        <w:suppressAutoHyphens/>
        <w:ind w:left="0" w:firstLine="851"/>
        <w:jc w:val="both"/>
        <w:rPr>
          <w:rFonts w:ascii="Times New Roman" w:hAnsi="Times New Roman" w:cs="Times New Roman"/>
          <w:sz w:val="24"/>
          <w:szCs w:val="24"/>
        </w:rPr>
      </w:pPr>
      <w:r>
        <w:rPr>
          <w:rFonts w:ascii="Times New Roman" w:eastAsia="Times New Roman" w:hAnsi="Times New Roman" w:cs="Times New Roman"/>
          <w:sz w:val="24"/>
          <w:szCs w:val="24"/>
        </w:rPr>
        <w:t>p</w:t>
      </w:r>
      <w:r w:rsidR="00F22DDE" w:rsidRPr="009607CF">
        <w:rPr>
          <w:rFonts w:ascii="Times New Roman" w:eastAsia="Times New Roman" w:hAnsi="Times New Roman" w:cs="Times New Roman"/>
          <w:sz w:val="24"/>
          <w:szCs w:val="24"/>
        </w:rPr>
        <w:t xml:space="preserve">akeisti </w:t>
      </w:r>
      <w:r w:rsidR="005C2BA0" w:rsidRPr="009607CF">
        <w:rPr>
          <w:rFonts w:ascii="Times New Roman" w:eastAsia="Times New Roman" w:hAnsi="Times New Roman" w:cs="Times New Roman"/>
          <w:sz w:val="24"/>
          <w:szCs w:val="24"/>
        </w:rPr>
        <w:t>Būsto nuomos ar išperkamosios būsto nuomos mokesčių dalies kompensacijų mokėjimo ir permokėtų kompensacijų grąžinimo</w:t>
      </w:r>
      <w:r w:rsidR="00F22DDE" w:rsidRPr="009607CF">
        <w:rPr>
          <w:rFonts w:ascii="Times New Roman" w:eastAsia="Times New Roman" w:hAnsi="Times New Roman" w:cs="Times New Roman"/>
          <w:sz w:val="24"/>
          <w:szCs w:val="24"/>
        </w:rPr>
        <w:t xml:space="preserve"> tvarkos aprašą</w:t>
      </w:r>
      <w:r w:rsidR="008375F1">
        <w:rPr>
          <w:rFonts w:ascii="Times New Roman" w:eastAsia="Times New Roman" w:hAnsi="Times New Roman" w:cs="Times New Roman"/>
          <w:sz w:val="24"/>
          <w:szCs w:val="24"/>
        </w:rPr>
        <w:t>,</w:t>
      </w:r>
      <w:r w:rsidR="008375F1" w:rsidRPr="008375F1">
        <w:rPr>
          <w:rFonts w:ascii="Times New Roman" w:eastAsia="Times New Roman" w:hAnsi="Times New Roman" w:cs="Times New Roman"/>
          <w:sz w:val="24"/>
          <w:szCs w:val="24"/>
        </w:rPr>
        <w:t xml:space="preserve"> </w:t>
      </w:r>
      <w:r w:rsidR="008375F1">
        <w:rPr>
          <w:rFonts w:ascii="Times New Roman" w:eastAsia="Times New Roman" w:hAnsi="Times New Roman" w:cs="Times New Roman"/>
          <w:sz w:val="24"/>
          <w:szCs w:val="24"/>
        </w:rPr>
        <w:t>patvirtintą</w:t>
      </w:r>
      <w:r w:rsidR="008375F1" w:rsidRPr="008375F1">
        <w:rPr>
          <w:rFonts w:ascii="Times New Roman" w:eastAsia="Times New Roman" w:hAnsi="Times New Roman" w:cs="Times New Roman"/>
          <w:sz w:val="24"/>
          <w:szCs w:val="24"/>
        </w:rPr>
        <w:t xml:space="preserve"> </w:t>
      </w:r>
      <w:r w:rsidR="008375F1">
        <w:rPr>
          <w:rFonts w:ascii="Times New Roman" w:eastAsia="Times New Roman" w:hAnsi="Times New Roman" w:cs="Times New Roman"/>
          <w:sz w:val="24"/>
          <w:szCs w:val="24"/>
        </w:rPr>
        <w:t xml:space="preserve">Kretingos rajono savivaldybės tarybos 2019 m. gruodžio 19 d. sprendimu Nr. T2-340 </w:t>
      </w:r>
      <w:r w:rsidR="008375F1" w:rsidRPr="009607CF">
        <w:rPr>
          <w:rFonts w:ascii="Times New Roman" w:eastAsia="Times New Roman" w:hAnsi="Times New Roman" w:cs="Times New Roman"/>
          <w:sz w:val="24"/>
          <w:szCs w:val="24"/>
        </w:rPr>
        <w:t>„Dėl būsto nuomos ar išperkamosios būsto nuomos mokesčių dalies kompensacijų mokėjimo ir permokėtų kompensacijų grąžinimo tvarkos aprašo patvirtinimo“</w:t>
      </w:r>
      <w:r w:rsidR="00E54A69">
        <w:rPr>
          <w:rFonts w:ascii="Times New Roman" w:eastAsia="Times New Roman" w:hAnsi="Times New Roman" w:cs="Times New Roman"/>
          <w:sz w:val="24"/>
          <w:szCs w:val="24"/>
        </w:rPr>
        <w:t>:</w:t>
      </w:r>
    </w:p>
    <w:p w14:paraId="4018DCC0" w14:textId="040D9A8E" w:rsidR="00F22DDE" w:rsidRDefault="00011AFE" w:rsidP="00DA4B8C">
      <w:pPr>
        <w:pStyle w:val="Sraopastraipa"/>
        <w:numPr>
          <w:ilvl w:val="2"/>
          <w:numId w:val="11"/>
        </w:numPr>
        <w:tabs>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w:t>
      </w:r>
      <w:r w:rsidR="009607CF">
        <w:rPr>
          <w:rFonts w:ascii="Times New Roman" w:hAnsi="Times New Roman" w:cs="Times New Roman"/>
          <w:sz w:val="24"/>
          <w:szCs w:val="24"/>
        </w:rPr>
        <w:t>keisti</w:t>
      </w:r>
      <w:r w:rsidR="0056302E">
        <w:rPr>
          <w:rFonts w:ascii="Times New Roman" w:hAnsi="Times New Roman" w:cs="Times New Roman"/>
          <w:sz w:val="24"/>
          <w:szCs w:val="24"/>
        </w:rPr>
        <w:t xml:space="preserve"> </w:t>
      </w:r>
      <w:r w:rsidR="00513862">
        <w:rPr>
          <w:rFonts w:ascii="Times New Roman" w:hAnsi="Times New Roman" w:cs="Times New Roman"/>
          <w:sz w:val="24"/>
          <w:szCs w:val="24"/>
        </w:rPr>
        <w:t>2</w:t>
      </w:r>
      <w:r w:rsidR="008A6436">
        <w:rPr>
          <w:rFonts w:ascii="Times New Roman" w:hAnsi="Times New Roman" w:cs="Times New Roman"/>
          <w:sz w:val="24"/>
          <w:szCs w:val="24"/>
        </w:rPr>
        <w:t xml:space="preserve"> </w:t>
      </w:r>
      <w:r w:rsidR="00F22DDE">
        <w:rPr>
          <w:rFonts w:ascii="Times New Roman" w:hAnsi="Times New Roman" w:cs="Times New Roman"/>
          <w:sz w:val="24"/>
          <w:szCs w:val="24"/>
        </w:rPr>
        <w:t>punktą ir jį išdėstyti taip:</w:t>
      </w:r>
    </w:p>
    <w:p w14:paraId="14D97CAE" w14:textId="680E9368" w:rsidR="00F22DDE" w:rsidRPr="00A815C2" w:rsidRDefault="005D5555" w:rsidP="00DA4B8C">
      <w:pPr>
        <w:tabs>
          <w:tab w:val="left" w:pos="0"/>
          <w:tab w:val="left" w:pos="1418"/>
        </w:tabs>
        <w:ind w:left="0" w:firstLine="851"/>
        <w:jc w:val="both"/>
        <w:rPr>
          <w:rFonts w:ascii="Times New Roman" w:eastAsia="Times New Roman" w:hAnsi="Times New Roman" w:cs="Times New Roman"/>
          <w:sz w:val="24"/>
          <w:szCs w:val="24"/>
        </w:rPr>
      </w:pPr>
      <w:r w:rsidRPr="00A815C2">
        <w:rPr>
          <w:rFonts w:ascii="Times New Roman" w:hAnsi="Times New Roman" w:cs="Times New Roman"/>
          <w:sz w:val="24"/>
          <w:szCs w:val="24"/>
        </w:rPr>
        <w:t>„</w:t>
      </w:r>
      <w:r w:rsidR="00513862">
        <w:rPr>
          <w:rFonts w:ascii="Times New Roman" w:hAnsi="Times New Roman" w:cs="Times New Roman"/>
          <w:sz w:val="24"/>
          <w:szCs w:val="24"/>
        </w:rPr>
        <w:t>2</w:t>
      </w:r>
      <w:r w:rsidR="00011AFE" w:rsidRPr="00011AFE">
        <w:rPr>
          <w:rFonts w:ascii="Times New Roman" w:hAnsi="Times New Roman" w:cs="Times New Roman"/>
          <w:sz w:val="24"/>
          <w:szCs w:val="24"/>
        </w:rPr>
        <w:t xml:space="preserve">. </w:t>
      </w:r>
      <w:r w:rsidR="00513862" w:rsidRPr="00513862">
        <w:rPr>
          <w:rFonts w:ascii="Times New Roman" w:hAnsi="Times New Roman" w:cs="Times New Roman"/>
          <w:sz w:val="24"/>
          <w:szCs w:val="24"/>
        </w:rPr>
        <w:t>Aprašas parengtas vadovaujantis Lietuvos Respublikos paramos būstui įsigyti ar išsinuomoti įstatymu (toliau – Įstatymas).</w:t>
      </w:r>
      <w:r w:rsidR="00E13807" w:rsidRPr="00513862">
        <w:rPr>
          <w:rFonts w:ascii="Times New Roman" w:hAnsi="Times New Roman" w:cs="Times New Roman"/>
          <w:sz w:val="24"/>
          <w:szCs w:val="24"/>
        </w:rPr>
        <w:t>“</w:t>
      </w:r>
      <w:r w:rsidR="009607CF">
        <w:rPr>
          <w:rFonts w:ascii="Times New Roman" w:eastAsia="Times New Roman" w:hAnsi="Times New Roman" w:cs="Times New Roman"/>
          <w:sz w:val="24"/>
          <w:szCs w:val="24"/>
        </w:rPr>
        <w:t>;</w:t>
      </w:r>
    </w:p>
    <w:p w14:paraId="05E42A16" w14:textId="144C467D" w:rsidR="008A6436" w:rsidRPr="00662B7E" w:rsidRDefault="008A6436" w:rsidP="00DA4B8C">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 xml:space="preserve">pakeisti </w:t>
      </w:r>
      <w:r w:rsidR="00513862">
        <w:rPr>
          <w:rFonts w:ascii="Times New Roman" w:hAnsi="Times New Roman" w:cs="Times New Roman"/>
          <w:sz w:val="24"/>
          <w:szCs w:val="24"/>
        </w:rPr>
        <w:t>3</w:t>
      </w:r>
      <w:r>
        <w:rPr>
          <w:rFonts w:ascii="Times New Roman" w:hAnsi="Times New Roman" w:cs="Times New Roman"/>
          <w:sz w:val="24"/>
          <w:szCs w:val="24"/>
        </w:rPr>
        <w:t xml:space="preserve"> punktą ir jį išdėstyti taip:</w:t>
      </w:r>
    </w:p>
    <w:p w14:paraId="09065B83" w14:textId="3602A293" w:rsidR="008A6436" w:rsidRDefault="008A6436" w:rsidP="00DA4B8C">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092ACA">
        <w:rPr>
          <w:rFonts w:ascii="Times New Roman" w:hAnsi="Times New Roman" w:cs="Times New Roman"/>
          <w:sz w:val="24"/>
          <w:szCs w:val="24"/>
        </w:rPr>
        <w:t>„</w:t>
      </w:r>
      <w:r w:rsidR="00513862">
        <w:rPr>
          <w:rFonts w:ascii="Times New Roman" w:hAnsi="Times New Roman" w:cs="Times New Roman"/>
          <w:sz w:val="24"/>
          <w:szCs w:val="24"/>
        </w:rPr>
        <w:t>3</w:t>
      </w:r>
      <w:r w:rsidR="00011AFE" w:rsidRPr="00011AFE">
        <w:rPr>
          <w:rFonts w:ascii="Times New Roman" w:hAnsi="Times New Roman" w:cs="Times New Roman"/>
          <w:sz w:val="24"/>
          <w:szCs w:val="24"/>
        </w:rPr>
        <w:t xml:space="preserve">. </w:t>
      </w:r>
      <w:r w:rsidR="00513862" w:rsidRPr="00513862">
        <w:rPr>
          <w:rFonts w:ascii="Times New Roman" w:hAnsi="Times New Roman" w:cs="Times New Roman"/>
          <w:sz w:val="24"/>
          <w:szCs w:val="24"/>
        </w:rPr>
        <w:t>Apraše vartojamos sąvokos atitinka Lietuvos Respublikos paramos būstui įsigyti ar išsinuomoti įstatyme apibrėžtas sąvokas.</w:t>
      </w:r>
      <w:r w:rsidRPr="00A815C2">
        <w:rPr>
          <w:rFonts w:ascii="Times New Roman" w:hAnsi="Times New Roman" w:cs="Times New Roman"/>
          <w:sz w:val="24"/>
          <w:szCs w:val="24"/>
        </w:rPr>
        <w:t>“</w:t>
      </w:r>
      <w:r w:rsidR="009607CF">
        <w:rPr>
          <w:rFonts w:ascii="Times New Roman" w:hAnsi="Times New Roman" w:cs="Times New Roman"/>
          <w:sz w:val="24"/>
          <w:szCs w:val="24"/>
        </w:rPr>
        <w:t>;</w:t>
      </w:r>
    </w:p>
    <w:p w14:paraId="260D76A3" w14:textId="01354223" w:rsidR="00011AFE" w:rsidRDefault="00011AFE" w:rsidP="00DA4B8C">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 xml:space="preserve">pakeisti </w:t>
      </w:r>
      <w:r w:rsidR="00EA3899">
        <w:rPr>
          <w:rFonts w:ascii="Times New Roman" w:hAnsi="Times New Roman" w:cs="Times New Roman"/>
          <w:sz w:val="24"/>
          <w:szCs w:val="24"/>
        </w:rPr>
        <w:t>5</w:t>
      </w:r>
      <w:r>
        <w:rPr>
          <w:rFonts w:ascii="Times New Roman" w:hAnsi="Times New Roman" w:cs="Times New Roman"/>
          <w:sz w:val="24"/>
          <w:szCs w:val="24"/>
        </w:rPr>
        <w:t xml:space="preserve"> punktą ir jį išdėstyti taip:</w:t>
      </w:r>
    </w:p>
    <w:p w14:paraId="2EE38170" w14:textId="2FA770F0" w:rsidR="00011AFE" w:rsidRPr="0093457C" w:rsidRDefault="00EA3899" w:rsidP="00DA4B8C">
      <w:pPr>
        <w:ind w:left="0" w:firstLine="851"/>
        <w:jc w:val="both"/>
        <w:rPr>
          <w:rFonts w:ascii="Times New Roman" w:eastAsia="Times New Roman" w:hAnsi="Times New Roman" w:cs="Times New Roman"/>
          <w:sz w:val="24"/>
          <w:szCs w:val="24"/>
        </w:rPr>
      </w:pPr>
      <w:r>
        <w:rPr>
          <w:rFonts w:ascii="Times New Roman" w:hAnsi="Times New Roman" w:cs="Times New Roman"/>
          <w:sz w:val="24"/>
          <w:szCs w:val="24"/>
        </w:rPr>
        <w:t xml:space="preserve">„5. </w:t>
      </w:r>
      <w:r w:rsidRPr="00EA3899">
        <w:rPr>
          <w:rFonts w:ascii="Times New Roman" w:hAnsi="Times New Roman" w:cs="Times New Roman"/>
          <w:sz w:val="24"/>
          <w:szCs w:val="24"/>
        </w:rPr>
        <w:t>Būsto nuomos ar išperkamosios būsto nuomos mokesčių dalies kompensacijas skiria Kretingos rajono savivaldybės meras ir moka Kretingos rajono savivaldybės adminis</w:t>
      </w:r>
      <w:r>
        <w:rPr>
          <w:rFonts w:ascii="Times New Roman" w:hAnsi="Times New Roman" w:cs="Times New Roman"/>
          <w:sz w:val="24"/>
          <w:szCs w:val="24"/>
        </w:rPr>
        <w:t>tracija, vadovaudamasi Įstatymu</w:t>
      </w:r>
      <w:r w:rsidRPr="00EA3899">
        <w:rPr>
          <w:rFonts w:ascii="Times New Roman" w:hAnsi="Times New Roman" w:cs="Times New Roman"/>
          <w:sz w:val="24"/>
          <w:szCs w:val="24"/>
        </w:rPr>
        <w:t xml:space="preserve"> ir šiuo Aprašu.</w:t>
      </w:r>
      <w:r>
        <w:rPr>
          <w:rFonts w:ascii="Times New Roman" w:hAnsi="Times New Roman" w:cs="Times New Roman"/>
          <w:sz w:val="24"/>
          <w:szCs w:val="24"/>
        </w:rPr>
        <w:t>“;</w:t>
      </w:r>
    </w:p>
    <w:p w14:paraId="43AF5E5D" w14:textId="45A0546F" w:rsidR="00011AFE" w:rsidRDefault="00011AFE" w:rsidP="009607CF">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 xml:space="preserve">pakeisti </w:t>
      </w:r>
      <w:r w:rsidR="00EA3899">
        <w:rPr>
          <w:rFonts w:ascii="Times New Roman" w:hAnsi="Times New Roman" w:cs="Times New Roman"/>
          <w:sz w:val="24"/>
          <w:szCs w:val="24"/>
        </w:rPr>
        <w:t>7</w:t>
      </w:r>
      <w:r>
        <w:rPr>
          <w:rFonts w:ascii="Times New Roman" w:hAnsi="Times New Roman" w:cs="Times New Roman"/>
          <w:sz w:val="24"/>
          <w:szCs w:val="24"/>
        </w:rPr>
        <w:t xml:space="preserve"> punktą ir jį išdėstyti taip:</w:t>
      </w:r>
    </w:p>
    <w:p w14:paraId="0EAA1E97" w14:textId="14A1A528" w:rsidR="00011AFE" w:rsidRDefault="00011AFE" w:rsidP="009607CF">
      <w:pPr>
        <w:tabs>
          <w:tab w:val="left" w:pos="0"/>
          <w:tab w:val="left" w:pos="1418"/>
        </w:tabs>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A3899">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00EA3899" w:rsidRPr="00EA3899">
        <w:rPr>
          <w:rFonts w:ascii="Times New Roman" w:eastAsia="Times New Roman" w:hAnsi="Times New Roman" w:cs="Times New Roman"/>
          <w:sz w:val="24"/>
          <w:szCs w:val="24"/>
        </w:rPr>
        <w:t>Asmenys ir šeimos, atitinkantys Aprašo 6.1–6.3 punktuose nurodytus reikalavimus ir pagal Lietuvos Respublikos civiliniame kodekse nustatytas sąlygas ne trumpiau kaip vieneriems metams sudarytą būsto nuomos sutartį išsinuomoję fiziniams (išskyrus asmens ar šeimos narių artimuosius giminaičius) ar juridiniams asmenims (išskyrus savivaldybei priklausantį būstą, švietimo įstaigų, mokslo ir studijų institucijų nuomojamus nuosavybės, patikėjimo, panaudos ar kita teise valdomus bendrabučius) nuosavybės teise prik</w:t>
      </w:r>
      <w:r w:rsidR="00F1225A">
        <w:rPr>
          <w:rFonts w:ascii="Times New Roman" w:eastAsia="Times New Roman" w:hAnsi="Times New Roman" w:cs="Times New Roman"/>
          <w:sz w:val="24"/>
          <w:szCs w:val="24"/>
        </w:rPr>
        <w:t>lausantį tinkamą būstą, esantį Kretingos rajono s</w:t>
      </w:r>
      <w:r w:rsidR="00EA3899" w:rsidRPr="00EA3899">
        <w:rPr>
          <w:rFonts w:ascii="Times New Roman" w:eastAsia="Times New Roman" w:hAnsi="Times New Roman" w:cs="Times New Roman"/>
          <w:sz w:val="24"/>
          <w:szCs w:val="24"/>
        </w:rPr>
        <w:t>avivaldybės teritorijoje, jeigu apskaičiuotas metinis nuomojamo būsto nuomos sutartyje nurodytas būsto nuomos mokesčio dydis neviršija 60 procentų faktinių Įstatymo 10 straipsnio 1 dalies 1 punkte nustatyta tvarka deklaruotų asmens</w:t>
      </w:r>
      <w:r w:rsidR="00F1225A">
        <w:rPr>
          <w:rFonts w:ascii="Times New Roman" w:eastAsia="Times New Roman" w:hAnsi="Times New Roman" w:cs="Times New Roman"/>
          <w:sz w:val="24"/>
          <w:szCs w:val="24"/>
        </w:rPr>
        <w:t xml:space="preserve"> ar šeimos pajamų, kreipiasi į Kretingos rajono s</w:t>
      </w:r>
      <w:r w:rsidR="00EA3899" w:rsidRPr="00EA3899">
        <w:rPr>
          <w:rFonts w:ascii="Times New Roman" w:eastAsia="Times New Roman" w:hAnsi="Times New Roman" w:cs="Times New Roman"/>
          <w:sz w:val="24"/>
          <w:szCs w:val="24"/>
        </w:rPr>
        <w:t>avivaldybės administraciją, pateikdami Socialinės apsaugos ir darbo ministro patvirtintos formos prašymą suteikti paramą būstui išsinuomoti (BP-4 formą). Būsto nuomos sutartis privalo būti įregistruota Lietuvos Respublikos nekilnojamojo turto registre</w:t>
      </w:r>
      <w:r w:rsidR="0085190C">
        <w:rPr>
          <w:rFonts w:ascii="Times New Roman" w:eastAsia="Times New Roman" w:hAnsi="Times New Roman" w:cs="Times New Roman"/>
          <w:sz w:val="24"/>
          <w:szCs w:val="24"/>
        </w:rPr>
        <w:t>.</w:t>
      </w:r>
      <w:r w:rsidRPr="00DA4B8C">
        <w:rPr>
          <w:rFonts w:ascii="Times New Roman" w:eastAsia="Times New Roman" w:hAnsi="Times New Roman" w:cs="Times New Roman"/>
          <w:sz w:val="24"/>
          <w:szCs w:val="24"/>
        </w:rPr>
        <w:t>“</w:t>
      </w:r>
      <w:r w:rsidR="009607CF">
        <w:rPr>
          <w:rFonts w:ascii="Times New Roman" w:eastAsia="Times New Roman" w:hAnsi="Times New Roman" w:cs="Times New Roman"/>
          <w:sz w:val="24"/>
          <w:szCs w:val="24"/>
        </w:rPr>
        <w:t>;</w:t>
      </w:r>
    </w:p>
    <w:p w14:paraId="32A86534" w14:textId="0A91AC00" w:rsidR="00011AFE" w:rsidRPr="009607CF" w:rsidRDefault="00011AFE" w:rsidP="009607CF">
      <w:pPr>
        <w:pStyle w:val="Sraopastraipa"/>
        <w:numPr>
          <w:ilvl w:val="2"/>
          <w:numId w:val="11"/>
        </w:numPr>
        <w:tabs>
          <w:tab w:val="left" w:pos="0"/>
          <w:tab w:val="left" w:pos="1418"/>
        </w:tabs>
        <w:jc w:val="both"/>
        <w:rPr>
          <w:rFonts w:ascii="Times New Roman" w:hAnsi="Times New Roman" w:cs="Times New Roman"/>
          <w:sz w:val="24"/>
          <w:szCs w:val="24"/>
        </w:rPr>
      </w:pPr>
      <w:r w:rsidRPr="009607CF">
        <w:rPr>
          <w:rFonts w:ascii="Times New Roman" w:hAnsi="Times New Roman" w:cs="Times New Roman"/>
          <w:sz w:val="24"/>
          <w:szCs w:val="24"/>
        </w:rPr>
        <w:t xml:space="preserve">pakeisti </w:t>
      </w:r>
      <w:r w:rsidR="00EA3899">
        <w:rPr>
          <w:rFonts w:ascii="Times New Roman" w:hAnsi="Times New Roman" w:cs="Times New Roman"/>
          <w:sz w:val="24"/>
          <w:szCs w:val="24"/>
        </w:rPr>
        <w:t>9</w:t>
      </w:r>
      <w:r w:rsidRPr="009607CF">
        <w:rPr>
          <w:rFonts w:ascii="Times New Roman" w:hAnsi="Times New Roman" w:cs="Times New Roman"/>
          <w:sz w:val="24"/>
          <w:szCs w:val="24"/>
        </w:rPr>
        <w:t xml:space="preserve"> punktą ir jį išdėstyti taip:</w:t>
      </w:r>
    </w:p>
    <w:p w14:paraId="64FA3034" w14:textId="76624EE9" w:rsidR="00E51BB9" w:rsidRDefault="00DA4B8C" w:rsidP="009607CF">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lastRenderedPageBreak/>
        <w:t>„</w:t>
      </w:r>
      <w:r w:rsidR="00EA3899">
        <w:rPr>
          <w:rFonts w:ascii="Times New Roman" w:hAnsi="Times New Roman" w:cs="Times New Roman"/>
          <w:sz w:val="24"/>
          <w:szCs w:val="24"/>
        </w:rPr>
        <w:t>9</w:t>
      </w:r>
      <w:r w:rsidR="00E51BB9" w:rsidRPr="00E51BB9">
        <w:rPr>
          <w:rFonts w:ascii="Times New Roman" w:hAnsi="Times New Roman" w:cs="Times New Roman"/>
          <w:sz w:val="24"/>
          <w:szCs w:val="24"/>
        </w:rPr>
        <w:t>.</w:t>
      </w:r>
      <w:r w:rsidRPr="00DA4B8C">
        <w:t xml:space="preserve"> </w:t>
      </w:r>
      <w:r w:rsidR="00EA3899" w:rsidRPr="00EA3899">
        <w:rPr>
          <w:rFonts w:ascii="Times New Roman" w:hAnsi="Times New Roman" w:cs="Times New Roman"/>
          <w:sz w:val="24"/>
          <w:szCs w:val="24"/>
        </w:rPr>
        <w:t>Asmenys ir šeimos, pageidaujančios pasinaudoti išperkamosios būsto nuomos mokesčio da</w:t>
      </w:r>
      <w:r w:rsidR="00F74E08">
        <w:rPr>
          <w:rFonts w:ascii="Times New Roman" w:hAnsi="Times New Roman" w:cs="Times New Roman"/>
          <w:sz w:val="24"/>
          <w:szCs w:val="24"/>
        </w:rPr>
        <w:t>lies kompensacija, kreipiasi į Kretingos rajono s</w:t>
      </w:r>
      <w:r w:rsidR="00EA3899" w:rsidRPr="00EA3899">
        <w:rPr>
          <w:rFonts w:ascii="Times New Roman" w:hAnsi="Times New Roman" w:cs="Times New Roman"/>
          <w:sz w:val="24"/>
          <w:szCs w:val="24"/>
        </w:rPr>
        <w:t>avivaldybės administraciją, pateikdami Socialinės apsaugos ir darbo ministro patvirtintos formos prašymą suteikti paramą būstui įsigyti (BP-2 formą) ir pagal Civiliniame kodekse nustatytas sąlygas ne trumpiau kaip vien</w:t>
      </w:r>
      <w:r w:rsidR="0085190C">
        <w:rPr>
          <w:rFonts w:ascii="Times New Roman" w:hAnsi="Times New Roman" w:cs="Times New Roman"/>
          <w:sz w:val="24"/>
          <w:szCs w:val="24"/>
        </w:rPr>
        <w:t>er</w:t>
      </w:r>
      <w:r w:rsidR="00EA3899" w:rsidRPr="00EA3899">
        <w:rPr>
          <w:rFonts w:ascii="Times New Roman" w:hAnsi="Times New Roman" w:cs="Times New Roman"/>
          <w:sz w:val="24"/>
          <w:szCs w:val="24"/>
        </w:rPr>
        <w:t>iems metams sudarytą išperkamosios būsto nuomos sutartį, pagal kurią išsiperka fiziniams (išskyrus asmens ar šeimos narių artimuosius giminaičius) ar juridiniams asmenims (išskyrus savivaldybei priklausantį būstą, švietimo įstaigų, mokslo ir studijų institucijų nuomojamus nuosavybės, patikėjimo, panaudos ar kita teise valdomus bendrabučius) priklausantį tinkamą būstą, esantį Kretingos rajono savivaldybės teritorijoje. Išperkamosios būsto nuomos mokesčio dalies kompensacijos sutartis privalo būti įregistruota Lietuvos Respublikos nekilnojamojo turto registre.</w:t>
      </w:r>
      <w:r w:rsidR="00E51BB9" w:rsidRPr="00EA3899">
        <w:rPr>
          <w:rFonts w:ascii="Times New Roman" w:hAnsi="Times New Roman" w:cs="Times New Roman"/>
          <w:sz w:val="24"/>
          <w:szCs w:val="24"/>
        </w:rPr>
        <w:t>“</w:t>
      </w:r>
      <w:r w:rsidR="009607CF">
        <w:rPr>
          <w:rFonts w:ascii="Times New Roman" w:hAnsi="Times New Roman" w:cs="Times New Roman"/>
          <w:sz w:val="24"/>
          <w:szCs w:val="24"/>
        </w:rPr>
        <w:t>;</w:t>
      </w:r>
    </w:p>
    <w:p w14:paraId="72F56178" w14:textId="599C9E56" w:rsidR="00A82C7D" w:rsidRDefault="00A82C7D" w:rsidP="009607CF">
      <w:pPr>
        <w:pStyle w:val="Sraopastraipa"/>
        <w:numPr>
          <w:ilvl w:val="2"/>
          <w:numId w:val="11"/>
        </w:numPr>
        <w:tabs>
          <w:tab w:val="left" w:pos="0"/>
          <w:tab w:val="left" w:pos="720"/>
          <w:tab w:val="left" w:pos="851"/>
          <w:tab w:val="left" w:pos="1418"/>
        </w:tabs>
        <w:jc w:val="both"/>
        <w:rPr>
          <w:rFonts w:ascii="Times New Roman" w:hAnsi="Times New Roman" w:cs="Times New Roman"/>
          <w:sz w:val="24"/>
          <w:szCs w:val="24"/>
        </w:rPr>
      </w:pPr>
      <w:r>
        <w:rPr>
          <w:rFonts w:ascii="Times New Roman" w:hAnsi="Times New Roman" w:cs="Times New Roman"/>
          <w:sz w:val="24"/>
          <w:szCs w:val="24"/>
        </w:rPr>
        <w:t xml:space="preserve">pakeisti </w:t>
      </w:r>
      <w:r w:rsidR="00EF57E2">
        <w:rPr>
          <w:rFonts w:ascii="Times New Roman" w:hAnsi="Times New Roman" w:cs="Times New Roman"/>
          <w:sz w:val="24"/>
          <w:szCs w:val="24"/>
        </w:rPr>
        <w:t>10</w:t>
      </w:r>
      <w:r>
        <w:rPr>
          <w:rFonts w:ascii="Times New Roman" w:hAnsi="Times New Roman" w:cs="Times New Roman"/>
          <w:sz w:val="24"/>
          <w:szCs w:val="24"/>
        </w:rPr>
        <w:t xml:space="preserve"> punktą ir jį išdėstyti taip:</w:t>
      </w:r>
    </w:p>
    <w:p w14:paraId="673035C6" w14:textId="5FA5BB45" w:rsidR="00A82C7D" w:rsidRDefault="00EF57E2" w:rsidP="009607CF">
      <w:pPr>
        <w:pStyle w:val="Sraopastraipa"/>
        <w:tabs>
          <w:tab w:val="left" w:pos="0"/>
          <w:tab w:val="left" w:pos="720"/>
          <w:tab w:val="left" w:pos="851"/>
          <w:tab w:val="left" w:pos="1418"/>
        </w:tabs>
        <w:ind w:left="0" w:firstLine="851"/>
        <w:jc w:val="both"/>
        <w:rPr>
          <w:rFonts w:ascii="Times New Roman" w:hAnsi="Times New Roman" w:cs="Times New Roman"/>
          <w:sz w:val="24"/>
          <w:szCs w:val="24"/>
        </w:rPr>
      </w:pPr>
      <w:r>
        <w:rPr>
          <w:rFonts w:ascii="Times New Roman" w:hAnsi="Times New Roman" w:cs="Times New Roman"/>
          <w:sz w:val="24"/>
          <w:szCs w:val="24"/>
        </w:rPr>
        <w:t>„10</w:t>
      </w:r>
      <w:r w:rsidR="00A82C7D">
        <w:rPr>
          <w:rFonts w:ascii="Times New Roman" w:hAnsi="Times New Roman" w:cs="Times New Roman"/>
          <w:sz w:val="24"/>
          <w:szCs w:val="24"/>
        </w:rPr>
        <w:t xml:space="preserve">. </w:t>
      </w:r>
      <w:r w:rsidRPr="00EF57E2">
        <w:rPr>
          <w:rFonts w:ascii="Times New Roman" w:hAnsi="Times New Roman" w:cs="Times New Roman"/>
          <w:sz w:val="24"/>
          <w:szCs w:val="24"/>
        </w:rPr>
        <w:t>Asmenims ir šeimoms, turintiems teisę į būsto nuomos mokesčio dalies kompensaciją pagal šio Aprašo 6–7 punktus ar į išperkamosios būsto nuomos mokesčio dalies kompensaciją pagal šio Aprašo 8–9 punktus, dydis nustatomas pagal būsto nuomos mokesčio dydį ir vidutiniškai per mėnesį asmeniui ar šeimai tenkančias pajamas pagal Gyventojų turto deklaravimo įstatyme nustatyta tvarka deklaruotas asmens ar šeimos pajamas, atskaičius Įstatymo 11 straipsnio 4 dalyje nurodytus atskaitymus.</w:t>
      </w:r>
      <w:r w:rsidR="00A82C7D">
        <w:rPr>
          <w:rFonts w:ascii="Times New Roman" w:hAnsi="Times New Roman" w:cs="Times New Roman"/>
          <w:sz w:val="24"/>
          <w:szCs w:val="24"/>
        </w:rPr>
        <w:t>“</w:t>
      </w:r>
      <w:r w:rsidR="009607CF">
        <w:rPr>
          <w:rFonts w:ascii="Times New Roman" w:hAnsi="Times New Roman" w:cs="Times New Roman"/>
          <w:sz w:val="24"/>
          <w:szCs w:val="24"/>
        </w:rPr>
        <w:t>;</w:t>
      </w:r>
    </w:p>
    <w:p w14:paraId="381FF6E2" w14:textId="4B3576AD" w:rsidR="00A82C7D" w:rsidRPr="00E51BB9" w:rsidRDefault="00A82C7D" w:rsidP="009607CF">
      <w:pPr>
        <w:pStyle w:val="Sraopastraipa"/>
        <w:numPr>
          <w:ilvl w:val="2"/>
          <w:numId w:val="11"/>
        </w:numPr>
        <w:tabs>
          <w:tab w:val="left" w:pos="0"/>
          <w:tab w:val="left" w:pos="720"/>
          <w:tab w:val="left" w:pos="851"/>
          <w:tab w:val="left" w:pos="1418"/>
        </w:tabs>
        <w:jc w:val="both"/>
        <w:rPr>
          <w:rFonts w:ascii="Times New Roman" w:hAnsi="Times New Roman" w:cs="Times New Roman"/>
          <w:sz w:val="24"/>
          <w:szCs w:val="24"/>
        </w:rPr>
      </w:pPr>
      <w:r>
        <w:rPr>
          <w:rFonts w:ascii="Times New Roman" w:hAnsi="Times New Roman" w:cs="Times New Roman"/>
          <w:sz w:val="24"/>
          <w:szCs w:val="24"/>
        </w:rPr>
        <w:t xml:space="preserve">pakeisti </w:t>
      </w:r>
      <w:r w:rsidR="0049003A">
        <w:rPr>
          <w:rFonts w:ascii="Times New Roman" w:hAnsi="Times New Roman" w:cs="Times New Roman"/>
          <w:sz w:val="24"/>
          <w:szCs w:val="24"/>
        </w:rPr>
        <w:t>11</w:t>
      </w:r>
      <w:r>
        <w:rPr>
          <w:rFonts w:ascii="Times New Roman" w:hAnsi="Times New Roman" w:cs="Times New Roman"/>
          <w:sz w:val="24"/>
          <w:szCs w:val="24"/>
        </w:rPr>
        <w:t xml:space="preserve"> punktą ir jį išdėstyti taip:</w:t>
      </w:r>
    </w:p>
    <w:p w14:paraId="5F258FC7" w14:textId="7D554216" w:rsidR="00E51BB9" w:rsidRDefault="0049003A" w:rsidP="009607CF">
      <w:pPr>
        <w:tabs>
          <w:tab w:val="left" w:pos="0"/>
          <w:tab w:val="left" w:pos="1418"/>
        </w:tabs>
        <w:ind w:left="0" w:firstLine="851"/>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A82C7D" w:rsidRPr="00A82C7D">
        <w:rPr>
          <w:rFonts w:ascii="Times New Roman" w:eastAsia="Times New Roman" w:hAnsi="Times New Roman" w:cs="Times New Roman"/>
          <w:sz w:val="24"/>
          <w:szCs w:val="24"/>
        </w:rPr>
        <w:t>.</w:t>
      </w:r>
      <w:r w:rsidR="00EE3242">
        <w:rPr>
          <w:rFonts w:ascii="Times New Roman" w:eastAsia="Times New Roman" w:hAnsi="Times New Roman" w:cs="Times New Roman"/>
          <w:sz w:val="24"/>
          <w:szCs w:val="24"/>
        </w:rPr>
        <w:t xml:space="preserve"> </w:t>
      </w:r>
      <w:r w:rsidRPr="0049003A">
        <w:rPr>
          <w:rFonts w:ascii="Times New Roman" w:eastAsia="Times New Roman" w:hAnsi="Times New Roman" w:cs="Times New Roman"/>
          <w:sz w:val="24"/>
          <w:szCs w:val="24"/>
        </w:rPr>
        <w:t>Būsto nuomos ar išperkamosios būsto nuomos mokesčio dalies kompensacijos dydis apskaičiuojamas iš būsto nuomos ar išperkamosios būsto nuomos sutartyje nurodyto būsto nuomos ar išperkamosios būsto nuomos mokesčio dydžio atimant 40 procentų pagal Aprašo 10 punktą apskaičiuotų asmens ar šeimos pajamų ir negali būti didesnis kaip 1 VRP dydžio vienam asmeniui ir 1 VRP x (1 + 0,2 x n) (kur n – šeimos narių skaičius) šeimoms. Jeigu šiame punkte apskaičiuota asmens ar šeimos 40 procentų pajamų dalies suma yra didesnė už būsto nuomos ar išperkamosios būsto nuomos sutartyje nurodytą būsto nuomos ar išperkamosios būsto nuomos mokesčio dydį arba jam lygi, būsto nuomos ar išperkamosios būsto nuomos mokesčio dalies kompensacija nemokama.</w:t>
      </w:r>
      <w:r w:rsidR="00A82C7D">
        <w:rPr>
          <w:rFonts w:ascii="Times New Roman" w:eastAsia="Times New Roman" w:hAnsi="Times New Roman" w:cs="Times New Roman"/>
          <w:sz w:val="24"/>
          <w:szCs w:val="24"/>
        </w:rPr>
        <w:t>“</w:t>
      </w:r>
      <w:r w:rsidR="009607CF">
        <w:rPr>
          <w:rFonts w:ascii="Times New Roman" w:eastAsia="Times New Roman" w:hAnsi="Times New Roman" w:cs="Times New Roman"/>
          <w:sz w:val="24"/>
          <w:szCs w:val="24"/>
        </w:rPr>
        <w:t>;</w:t>
      </w:r>
    </w:p>
    <w:p w14:paraId="3AD01495" w14:textId="02F0ED7E" w:rsidR="00A82C7D" w:rsidRPr="009607CF" w:rsidRDefault="00A82C7D" w:rsidP="009607CF">
      <w:pPr>
        <w:pStyle w:val="Sraopastraipa"/>
        <w:numPr>
          <w:ilvl w:val="2"/>
          <w:numId w:val="11"/>
        </w:numPr>
        <w:tabs>
          <w:tab w:val="left" w:pos="0"/>
          <w:tab w:val="left" w:pos="1418"/>
        </w:tabs>
        <w:jc w:val="both"/>
        <w:rPr>
          <w:rFonts w:ascii="Times New Roman" w:eastAsia="Times New Roman" w:hAnsi="Times New Roman" w:cs="Times New Roman"/>
          <w:sz w:val="24"/>
          <w:szCs w:val="24"/>
        </w:rPr>
      </w:pPr>
      <w:r w:rsidRPr="009607CF">
        <w:rPr>
          <w:rFonts w:ascii="Times New Roman" w:hAnsi="Times New Roman" w:cs="Times New Roman"/>
          <w:sz w:val="24"/>
          <w:szCs w:val="24"/>
        </w:rPr>
        <w:t xml:space="preserve">pakeisti </w:t>
      </w:r>
      <w:r w:rsidR="00DB0A79">
        <w:rPr>
          <w:rFonts w:ascii="Times New Roman" w:hAnsi="Times New Roman" w:cs="Times New Roman"/>
          <w:sz w:val="24"/>
          <w:szCs w:val="24"/>
        </w:rPr>
        <w:t>17</w:t>
      </w:r>
      <w:r w:rsidRPr="009607CF">
        <w:rPr>
          <w:rFonts w:ascii="Times New Roman" w:hAnsi="Times New Roman" w:cs="Times New Roman"/>
          <w:sz w:val="24"/>
          <w:szCs w:val="24"/>
        </w:rPr>
        <w:t xml:space="preserve"> punktą ir jį išdėstyti taip:</w:t>
      </w:r>
    </w:p>
    <w:p w14:paraId="090CB2B8" w14:textId="090BD052" w:rsidR="00011AFE" w:rsidRDefault="00DB0A79" w:rsidP="009607CF">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„17</w:t>
      </w:r>
      <w:r w:rsidR="00A82C7D" w:rsidRPr="00A82C7D">
        <w:rPr>
          <w:rFonts w:ascii="Times New Roman" w:hAnsi="Times New Roman" w:cs="Times New Roman"/>
          <w:sz w:val="24"/>
          <w:szCs w:val="24"/>
        </w:rPr>
        <w:t xml:space="preserve">. </w:t>
      </w:r>
      <w:r w:rsidR="00D3037F" w:rsidRPr="00D3037F">
        <w:rPr>
          <w:rFonts w:ascii="Times New Roman" w:hAnsi="Times New Roman" w:cs="Times New Roman"/>
          <w:sz w:val="24"/>
          <w:szCs w:val="24"/>
        </w:rPr>
        <w:t>Kitų kalendorinių metų pradžioje, atsižvelgdamas į Aprašo 11 punkte nurodytas aplinkybes, Savivaldybės administracijos Socialinės paramos skyrius perskaičiuoja būsto nuomos ar išperkamosios būsto nuomos mokesčio dalies kompensacijos dydį kalendoriniams metams. Jei asmuo ar šeima nepraranda teisės į būsto nuomos ar išperkamosios būsto nuomos mokesčių dalies kompensaciją (atitinka Aprašo II ir III skyriuose išdėstytus reikalavimus), Savivaldybės mero potvarkiu perskaičiuotos būsto nuomos ar išperkamosios būsto nuomos mokesčio dalies kompensacijos mokėjimas pratęsiamas iki būsto nuomos sutarties termino pabaigos arba kalendorinių metų pabaigos. Pasibaigus būsto nuomos ar išperkamosios būsto nuomos sutarties terminui, būsto nuomos ar išperkamosios būsto nuomos mokesčių dalies kompensacijos mokėjimas atnaujinamas, asmeniui ar šeimai pateikus prašymą ir naują Nekilnojamojo turto registre įregistruotą būsto nuomos ar išperkamosios būsto nuomos sutartį.</w:t>
      </w:r>
      <w:r w:rsidR="00A82C7D" w:rsidRPr="00A82C7D">
        <w:rPr>
          <w:rFonts w:ascii="Times New Roman" w:hAnsi="Times New Roman" w:cs="Times New Roman"/>
          <w:sz w:val="24"/>
          <w:szCs w:val="24"/>
        </w:rPr>
        <w:t>“</w:t>
      </w:r>
      <w:r w:rsidR="009607CF">
        <w:rPr>
          <w:rFonts w:ascii="Times New Roman" w:hAnsi="Times New Roman" w:cs="Times New Roman"/>
          <w:sz w:val="24"/>
          <w:szCs w:val="24"/>
        </w:rPr>
        <w:t>;</w:t>
      </w:r>
    </w:p>
    <w:p w14:paraId="233A8A9E" w14:textId="358F5A10" w:rsidR="00A82C7D" w:rsidRDefault="002C50DA" w:rsidP="009607CF">
      <w:pPr>
        <w:pStyle w:val="Sraopastraipa"/>
        <w:numPr>
          <w:ilvl w:val="2"/>
          <w:numId w:val="11"/>
        </w:numPr>
        <w:tabs>
          <w:tab w:val="left" w:pos="0"/>
          <w:tab w:val="left" w:pos="284"/>
          <w:tab w:val="left" w:pos="709"/>
          <w:tab w:val="left" w:pos="1276"/>
          <w:tab w:val="left" w:pos="1418"/>
        </w:tabs>
        <w:suppressAutoHyphens/>
        <w:jc w:val="both"/>
        <w:rPr>
          <w:rFonts w:ascii="Times New Roman" w:hAnsi="Times New Roman" w:cs="Times New Roman"/>
          <w:sz w:val="24"/>
          <w:szCs w:val="24"/>
        </w:rPr>
      </w:pPr>
      <w:r>
        <w:rPr>
          <w:rFonts w:ascii="Times New Roman" w:hAnsi="Times New Roman" w:cs="Times New Roman"/>
          <w:sz w:val="24"/>
          <w:szCs w:val="24"/>
        </w:rPr>
        <w:t>papildyti 22.8 papunkčiu</w:t>
      </w:r>
      <w:r w:rsidR="00A82C7D">
        <w:rPr>
          <w:rFonts w:ascii="Times New Roman" w:hAnsi="Times New Roman" w:cs="Times New Roman"/>
          <w:sz w:val="24"/>
          <w:szCs w:val="24"/>
        </w:rPr>
        <w:t>:</w:t>
      </w:r>
    </w:p>
    <w:p w14:paraId="26B5345A" w14:textId="60B89818" w:rsidR="00A82C7D" w:rsidRDefault="00D94E12" w:rsidP="009607CF">
      <w:pPr>
        <w:pStyle w:val="Sraopastraipa"/>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Pr>
          <w:rFonts w:ascii="Times New Roman" w:hAnsi="Times New Roman" w:cs="Times New Roman"/>
          <w:sz w:val="24"/>
          <w:szCs w:val="24"/>
        </w:rPr>
        <w:t>„22.8</w:t>
      </w:r>
      <w:r w:rsidR="00A82C7D">
        <w:rPr>
          <w:rFonts w:ascii="Times New Roman" w:hAnsi="Times New Roman" w:cs="Times New Roman"/>
          <w:sz w:val="24"/>
          <w:szCs w:val="24"/>
        </w:rPr>
        <w:t xml:space="preserve">. </w:t>
      </w:r>
      <w:r>
        <w:rPr>
          <w:rFonts w:ascii="Times New Roman" w:hAnsi="Times New Roman" w:cs="Times New Roman"/>
          <w:sz w:val="24"/>
          <w:szCs w:val="24"/>
        </w:rPr>
        <w:t>paaiškėja, kad būstas</w:t>
      </w:r>
      <w:r w:rsidRPr="00D94E12">
        <w:t xml:space="preserve"> </w:t>
      </w:r>
      <w:r w:rsidRPr="00D94E12">
        <w:rPr>
          <w:rFonts w:ascii="Times New Roman" w:hAnsi="Times New Roman" w:cs="Times New Roman"/>
          <w:sz w:val="24"/>
          <w:szCs w:val="24"/>
        </w:rPr>
        <w:t>nuomojamas iš asmens ar šeimos narių artimųjų giminaičių, ar paaiškėja, kad gyvenamosios patalpos nuomojamos nuosavybės, patikėjimo, panaudos ar kita teise valdomame bendrabutyje iš švietimo įstaigų, mokslo ir studijų institucijų.</w:t>
      </w:r>
      <w:r w:rsidR="00A82C7D">
        <w:rPr>
          <w:rFonts w:ascii="Times New Roman" w:hAnsi="Times New Roman" w:cs="Times New Roman"/>
          <w:sz w:val="24"/>
          <w:szCs w:val="24"/>
        </w:rPr>
        <w:t>“</w:t>
      </w:r>
      <w:r w:rsidR="009607CF">
        <w:rPr>
          <w:rFonts w:ascii="Times New Roman" w:hAnsi="Times New Roman" w:cs="Times New Roman"/>
          <w:sz w:val="24"/>
          <w:szCs w:val="24"/>
        </w:rPr>
        <w:t>.</w:t>
      </w:r>
    </w:p>
    <w:p w14:paraId="47D21778" w14:textId="5D472B85" w:rsidR="009D6592" w:rsidRDefault="003238D4" w:rsidP="009D6592">
      <w:pPr>
        <w:pStyle w:val="Sraopastraipa"/>
        <w:numPr>
          <w:ilvl w:val="0"/>
          <w:numId w:val="11"/>
        </w:numPr>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3238D4">
        <w:rPr>
          <w:rFonts w:ascii="Times New Roman" w:hAnsi="Times New Roman" w:cs="Times New Roman"/>
          <w:sz w:val="24"/>
          <w:szCs w:val="24"/>
        </w:rPr>
        <w:t>Pripažinti netekusiais galios Būsto nuomos ar išperkamosios būsto nuomos mokesčių dalies kompensacijų mokėjimo ir permokėtų kompe</w:t>
      </w:r>
      <w:r>
        <w:rPr>
          <w:rFonts w:ascii="Times New Roman" w:hAnsi="Times New Roman" w:cs="Times New Roman"/>
          <w:sz w:val="24"/>
          <w:szCs w:val="24"/>
        </w:rPr>
        <w:t>nsacijų grąžinimo tvarkos aprašo, patvirtinto</w:t>
      </w:r>
      <w:r w:rsidRPr="003238D4">
        <w:rPr>
          <w:rFonts w:ascii="Times New Roman" w:hAnsi="Times New Roman" w:cs="Times New Roman"/>
          <w:sz w:val="24"/>
          <w:szCs w:val="24"/>
        </w:rPr>
        <w:t xml:space="preserve"> Kretingos rajono savivaldybės tarybos 2019 m. gruodžio 19 d. sprendimu Nr. T2-340 „Dėl būsto nuomos ar išperkamosios būsto nuomos mokesčių dalies kompensacijų mokėjimo ir permokėtų kompensacijų grąžinimo tvarkos aprašo patvirtinimo“, </w:t>
      </w:r>
      <w:r w:rsidR="009D6592">
        <w:rPr>
          <w:rFonts w:ascii="Times New Roman" w:hAnsi="Times New Roman" w:cs="Times New Roman"/>
          <w:sz w:val="24"/>
          <w:szCs w:val="24"/>
        </w:rPr>
        <w:t>3.1, 3.2</w:t>
      </w:r>
      <w:r w:rsidRPr="003238D4">
        <w:rPr>
          <w:rFonts w:ascii="Times New Roman" w:hAnsi="Times New Roman" w:cs="Times New Roman"/>
          <w:sz w:val="24"/>
          <w:szCs w:val="24"/>
        </w:rPr>
        <w:t xml:space="preserve"> papunkčius</w:t>
      </w:r>
      <w:r w:rsidR="009D6592">
        <w:rPr>
          <w:rFonts w:ascii="Times New Roman" w:hAnsi="Times New Roman" w:cs="Times New Roman"/>
          <w:sz w:val="24"/>
          <w:szCs w:val="24"/>
        </w:rPr>
        <w:t xml:space="preserve"> bei 12 ir 13 punktus</w:t>
      </w:r>
      <w:r w:rsidRPr="003238D4">
        <w:rPr>
          <w:rFonts w:ascii="Times New Roman" w:hAnsi="Times New Roman" w:cs="Times New Roman"/>
          <w:sz w:val="24"/>
          <w:szCs w:val="24"/>
        </w:rPr>
        <w:t>.</w:t>
      </w:r>
    </w:p>
    <w:p w14:paraId="2973CBE1" w14:textId="1D70A31A" w:rsidR="005B09F2" w:rsidRPr="009D6592" w:rsidRDefault="00CD2E02" w:rsidP="009D6592">
      <w:pPr>
        <w:pStyle w:val="Sraopastraipa"/>
        <w:numPr>
          <w:ilvl w:val="0"/>
          <w:numId w:val="11"/>
        </w:numPr>
        <w:tabs>
          <w:tab w:val="left" w:pos="0"/>
          <w:tab w:val="left" w:pos="284"/>
          <w:tab w:val="left" w:pos="709"/>
          <w:tab w:val="left" w:pos="1276"/>
          <w:tab w:val="left" w:pos="1418"/>
        </w:tabs>
        <w:suppressAutoHyphens/>
        <w:ind w:left="0" w:firstLine="851"/>
        <w:jc w:val="both"/>
        <w:rPr>
          <w:rFonts w:ascii="Times New Roman" w:hAnsi="Times New Roman" w:cs="Times New Roman"/>
          <w:sz w:val="24"/>
          <w:szCs w:val="24"/>
        </w:rPr>
      </w:pPr>
      <w:r w:rsidRPr="009D6592">
        <w:rPr>
          <w:rFonts w:ascii="Times New Roman" w:hAnsi="Times New Roman" w:cs="Times New Roman"/>
          <w:sz w:val="24"/>
          <w:szCs w:val="24"/>
        </w:rPr>
        <w:t>Sprendimą skelbti Teisės aktų registre.</w:t>
      </w:r>
    </w:p>
    <w:p w14:paraId="5A613959" w14:textId="77777777" w:rsidR="005B09F2" w:rsidRDefault="005B09F2" w:rsidP="009607CF">
      <w:pPr>
        <w:ind w:left="0"/>
        <w:jc w:val="both"/>
        <w:rPr>
          <w:rFonts w:ascii="Times New Roman" w:eastAsia="Times New Roman" w:hAnsi="Times New Roman" w:cs="Times New Roman"/>
          <w:sz w:val="24"/>
          <w:szCs w:val="24"/>
        </w:rPr>
      </w:pPr>
    </w:p>
    <w:p w14:paraId="72A1DB86" w14:textId="74DAA866" w:rsidR="00F745B0" w:rsidRDefault="00F745B0" w:rsidP="009607CF">
      <w:pPr>
        <w:suppressAutoHyphens/>
        <w:ind w:left="0"/>
        <w:jc w:val="both"/>
        <w:rPr>
          <w:rFonts w:ascii="Times New Roman" w:hAnsi="Times New Roman" w:cs="Times New Roman"/>
          <w:sz w:val="24"/>
          <w:szCs w:val="24"/>
        </w:rPr>
      </w:pPr>
      <w:r>
        <w:rPr>
          <w:rFonts w:ascii="Times New Roman" w:hAnsi="Times New Roman" w:cs="Times New Roman"/>
          <w:sz w:val="24"/>
          <w:szCs w:val="24"/>
        </w:rPr>
        <w:t>Savivaldybės meras</w:t>
      </w:r>
      <w:r w:rsidR="003B7F31">
        <w:rPr>
          <w:rFonts w:ascii="Times New Roman" w:hAnsi="Times New Roman" w:cs="Times New Roman"/>
          <w:sz w:val="24"/>
          <w:szCs w:val="24"/>
        </w:rPr>
        <w:tab/>
      </w:r>
      <w:r w:rsidR="003B7F31">
        <w:rPr>
          <w:rFonts w:ascii="Times New Roman" w:hAnsi="Times New Roman" w:cs="Times New Roman"/>
          <w:sz w:val="24"/>
          <w:szCs w:val="24"/>
        </w:rPr>
        <w:tab/>
      </w:r>
      <w:r w:rsidR="003B7F31">
        <w:rPr>
          <w:rFonts w:ascii="Times New Roman" w:hAnsi="Times New Roman" w:cs="Times New Roman"/>
          <w:sz w:val="24"/>
          <w:szCs w:val="24"/>
        </w:rPr>
        <w:tab/>
      </w:r>
      <w:r w:rsidR="003B7F31">
        <w:rPr>
          <w:rFonts w:ascii="Times New Roman" w:hAnsi="Times New Roman" w:cs="Times New Roman"/>
          <w:sz w:val="24"/>
          <w:szCs w:val="24"/>
        </w:rPr>
        <w:tab/>
      </w:r>
      <w:r w:rsidR="003B7F31">
        <w:rPr>
          <w:rFonts w:ascii="Times New Roman" w:hAnsi="Times New Roman" w:cs="Times New Roman"/>
          <w:sz w:val="24"/>
          <w:szCs w:val="24"/>
        </w:rPr>
        <w:tab/>
        <w:t>Antanas Kalnius</w:t>
      </w:r>
    </w:p>
    <w:p w14:paraId="5B91319C" w14:textId="5B769033" w:rsidR="00D94E12" w:rsidRDefault="00D94E12" w:rsidP="009607CF">
      <w:pPr>
        <w:suppressAutoHyphens/>
        <w:ind w:left="0"/>
        <w:jc w:val="both"/>
        <w:rPr>
          <w:rFonts w:ascii="Times New Roman" w:hAnsi="Times New Roman" w:cs="Times New Roman"/>
          <w:sz w:val="24"/>
          <w:szCs w:val="24"/>
        </w:rPr>
      </w:pPr>
    </w:p>
    <w:p w14:paraId="69A15C03" w14:textId="3B1896A3" w:rsidR="00D94E12" w:rsidRDefault="00D94E12" w:rsidP="009607CF">
      <w:pPr>
        <w:suppressAutoHyphens/>
        <w:ind w:left="0"/>
        <w:jc w:val="both"/>
        <w:rPr>
          <w:rFonts w:ascii="Times New Roman" w:hAnsi="Times New Roman" w:cs="Times New Roman"/>
          <w:sz w:val="24"/>
          <w:szCs w:val="24"/>
        </w:rPr>
      </w:pPr>
    </w:p>
    <w:p w14:paraId="250114C1" w14:textId="431DA1BD" w:rsidR="00911237" w:rsidRPr="009607CF" w:rsidRDefault="00D94E12" w:rsidP="003B7F31">
      <w:pPr>
        <w:suppressAutoHyphens/>
        <w:ind w:left="0"/>
        <w:jc w:val="both"/>
        <w:rPr>
          <w:rFonts w:ascii="Times New Roman" w:hAnsi="Times New Roman" w:cs="Times New Roman"/>
          <w:sz w:val="24"/>
          <w:szCs w:val="24"/>
        </w:rPr>
      </w:pPr>
      <w:r>
        <w:rPr>
          <w:rFonts w:ascii="Times New Roman" w:hAnsi="Times New Roman" w:cs="Times New Roman"/>
          <w:sz w:val="24"/>
          <w:szCs w:val="24"/>
        </w:rPr>
        <w:t>Laura Rudienė</w:t>
      </w:r>
    </w:p>
    <w:sectPr w:rsidR="00911237" w:rsidRPr="009607CF" w:rsidSect="003B7F31">
      <w:headerReference w:type="first" r:id="rId9"/>
      <w:pgSz w:w="11907" w:h="16840" w:code="9"/>
      <w:pgMar w:top="1134" w:right="567" w:bottom="851" w:left="1701"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E96FB" w14:textId="77777777" w:rsidR="00AF748C" w:rsidRDefault="00AF748C" w:rsidP="00911237">
      <w:r>
        <w:separator/>
      </w:r>
    </w:p>
  </w:endnote>
  <w:endnote w:type="continuationSeparator" w:id="0">
    <w:p w14:paraId="35D08F69" w14:textId="77777777" w:rsidR="00AF748C" w:rsidRDefault="00AF748C" w:rsidP="00911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B328CF" w14:textId="77777777" w:rsidR="00AF748C" w:rsidRDefault="00AF748C" w:rsidP="00911237">
      <w:r>
        <w:separator/>
      </w:r>
    </w:p>
  </w:footnote>
  <w:footnote w:type="continuationSeparator" w:id="0">
    <w:p w14:paraId="74BDB721" w14:textId="77777777" w:rsidR="00AF748C" w:rsidRDefault="00AF748C" w:rsidP="009112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53F08" w14:textId="767F975C" w:rsidR="00C45461" w:rsidRPr="00DC71AA" w:rsidRDefault="00C45461" w:rsidP="00DC71AA">
    <w:pPr>
      <w:pStyle w:val="Antrats"/>
      <w:jc w:val="right"/>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D10A5"/>
    <w:multiLevelType w:val="hybridMultilevel"/>
    <w:tmpl w:val="384AC268"/>
    <w:lvl w:ilvl="0" w:tplc="773EFD76">
      <w:start w:val="1"/>
      <w:numFmt w:val="decimal"/>
      <w:suff w:val="space"/>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F108EF"/>
    <w:multiLevelType w:val="multilevel"/>
    <w:tmpl w:val="83D63A84"/>
    <w:lvl w:ilvl="0">
      <w:start w:val="1"/>
      <w:numFmt w:val="decimal"/>
      <w:suff w:val="space"/>
      <w:lvlText w:val="%1."/>
      <w:lvlJc w:val="left"/>
      <w:pPr>
        <w:ind w:left="1699" w:hanging="990"/>
      </w:pPr>
      <w:rPr>
        <w:rFonts w:hint="default"/>
        <w:color w:val="auto"/>
      </w:rPr>
    </w:lvl>
    <w:lvl w:ilvl="1">
      <w:start w:val="1"/>
      <w:numFmt w:val="decimal"/>
      <w:isLgl/>
      <w:lvlText w:val="%1.%2."/>
      <w:lvlJc w:val="left"/>
      <w:pPr>
        <w:ind w:left="1849" w:hanging="1140"/>
      </w:pPr>
      <w:rPr>
        <w:rFonts w:hint="default"/>
      </w:rPr>
    </w:lvl>
    <w:lvl w:ilvl="2">
      <w:start w:val="1"/>
      <w:numFmt w:val="decimal"/>
      <w:isLgl/>
      <w:lvlText w:val="%1.%2.%3."/>
      <w:lvlJc w:val="left"/>
      <w:pPr>
        <w:ind w:left="1849" w:hanging="1140"/>
      </w:pPr>
      <w:rPr>
        <w:rFonts w:hint="default"/>
      </w:rPr>
    </w:lvl>
    <w:lvl w:ilvl="3">
      <w:start w:val="1"/>
      <w:numFmt w:val="decimal"/>
      <w:isLgl/>
      <w:lvlText w:val="%1.%2.%3.%4."/>
      <w:lvlJc w:val="left"/>
      <w:pPr>
        <w:ind w:left="1849" w:hanging="1140"/>
      </w:pPr>
      <w:rPr>
        <w:rFonts w:hint="default"/>
      </w:rPr>
    </w:lvl>
    <w:lvl w:ilvl="4">
      <w:start w:val="1"/>
      <w:numFmt w:val="decimal"/>
      <w:isLgl/>
      <w:lvlText w:val="%1.%2.%3.%4.%5."/>
      <w:lvlJc w:val="left"/>
      <w:pPr>
        <w:ind w:left="1849" w:hanging="1140"/>
      </w:pPr>
      <w:rPr>
        <w:rFonts w:hint="default"/>
      </w:rPr>
    </w:lvl>
    <w:lvl w:ilvl="5">
      <w:start w:val="1"/>
      <w:numFmt w:val="decimal"/>
      <w:isLgl/>
      <w:lvlText w:val="%1.%2.%3.%4.%5.%6."/>
      <w:lvlJc w:val="left"/>
      <w:pPr>
        <w:ind w:left="1849" w:hanging="11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6B42F53"/>
    <w:multiLevelType w:val="multilevel"/>
    <w:tmpl w:val="610EF518"/>
    <w:lvl w:ilvl="0">
      <w:start w:val="9"/>
      <w:numFmt w:val="decimal"/>
      <w:lvlText w:val="%1."/>
      <w:lvlJc w:val="left"/>
      <w:pPr>
        <w:ind w:left="1331" w:hanging="480"/>
      </w:pPr>
      <w:rPr>
        <w:rFonts w:hint="default"/>
        <w:b w:val="0"/>
        <w:color w:val="auto"/>
      </w:rPr>
    </w:lvl>
    <w:lvl w:ilvl="1">
      <w:start w:val="8"/>
      <w:numFmt w:val="decimal"/>
      <w:lvlText w:val="%1.%2."/>
      <w:lvlJc w:val="left"/>
      <w:pPr>
        <w:ind w:left="1331" w:hanging="480"/>
      </w:pPr>
      <w:rPr>
        <w:rFonts w:hint="default"/>
        <w:strike w:val="0"/>
      </w:rPr>
    </w:lvl>
    <w:lvl w:ilvl="2">
      <w:start w:val="1"/>
      <w:numFmt w:val="decimal"/>
      <w:lvlText w:val="%1.%2.%3."/>
      <w:lvlJc w:val="left"/>
      <w:pPr>
        <w:ind w:left="2989"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1CA34F44"/>
    <w:multiLevelType w:val="multilevel"/>
    <w:tmpl w:val="817CE1AA"/>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 w15:restartNumberingAfterBreak="0">
    <w:nsid w:val="23DC71BA"/>
    <w:multiLevelType w:val="hybridMultilevel"/>
    <w:tmpl w:val="5100D0EE"/>
    <w:lvl w:ilvl="0" w:tplc="B0543880">
      <w:start w:val="1"/>
      <w:numFmt w:val="decimal"/>
      <w:suff w:val="space"/>
      <w:lvlText w:val="%1."/>
      <w:lvlJc w:val="left"/>
      <w:pPr>
        <w:ind w:left="1353" w:hanging="360"/>
      </w:pPr>
      <w:rPr>
        <w:rFonts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36D847AA"/>
    <w:multiLevelType w:val="multilevel"/>
    <w:tmpl w:val="8EE6B2FE"/>
    <w:lvl w:ilvl="0">
      <w:start w:val="1"/>
      <w:numFmt w:val="decimal"/>
      <w:lvlText w:val="%1."/>
      <w:lvlJc w:val="left"/>
      <w:pPr>
        <w:ind w:left="1380" w:hanging="1380"/>
      </w:pPr>
      <w:rPr>
        <w:rFonts w:eastAsiaTheme="minorHAnsi" w:hint="default"/>
      </w:rPr>
    </w:lvl>
    <w:lvl w:ilvl="1">
      <w:start w:val="1"/>
      <w:numFmt w:val="decimal"/>
      <w:suff w:val="space"/>
      <w:lvlText w:val="%1.%2."/>
      <w:lvlJc w:val="left"/>
      <w:pPr>
        <w:ind w:left="2231" w:hanging="1380"/>
      </w:pPr>
      <w:rPr>
        <w:rFonts w:eastAsiaTheme="minorHAnsi" w:hint="default"/>
      </w:rPr>
    </w:lvl>
    <w:lvl w:ilvl="2">
      <w:start w:val="1"/>
      <w:numFmt w:val="decimal"/>
      <w:lvlText w:val="%1.%2.%3."/>
      <w:lvlJc w:val="left"/>
      <w:pPr>
        <w:ind w:left="3082" w:hanging="1380"/>
      </w:pPr>
      <w:rPr>
        <w:rFonts w:eastAsiaTheme="minorHAnsi" w:hint="default"/>
      </w:rPr>
    </w:lvl>
    <w:lvl w:ilvl="3">
      <w:start w:val="1"/>
      <w:numFmt w:val="decimal"/>
      <w:lvlText w:val="%1.%2.%3.%4."/>
      <w:lvlJc w:val="left"/>
      <w:pPr>
        <w:ind w:left="3933" w:hanging="1380"/>
      </w:pPr>
      <w:rPr>
        <w:rFonts w:eastAsiaTheme="minorHAnsi" w:hint="default"/>
      </w:rPr>
    </w:lvl>
    <w:lvl w:ilvl="4">
      <w:start w:val="1"/>
      <w:numFmt w:val="decimal"/>
      <w:lvlText w:val="%1.%2.%3.%4.%5."/>
      <w:lvlJc w:val="left"/>
      <w:pPr>
        <w:ind w:left="4784" w:hanging="1380"/>
      </w:pPr>
      <w:rPr>
        <w:rFonts w:eastAsiaTheme="minorHAnsi" w:hint="default"/>
      </w:rPr>
    </w:lvl>
    <w:lvl w:ilvl="5">
      <w:start w:val="1"/>
      <w:numFmt w:val="decimal"/>
      <w:lvlText w:val="%1.%2.%3.%4.%5.%6."/>
      <w:lvlJc w:val="left"/>
      <w:pPr>
        <w:ind w:left="5635" w:hanging="13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6" w15:restartNumberingAfterBreak="0">
    <w:nsid w:val="43F853BD"/>
    <w:multiLevelType w:val="hybridMultilevel"/>
    <w:tmpl w:val="8B5262F6"/>
    <w:lvl w:ilvl="0" w:tplc="9976C58E">
      <w:start w:val="23"/>
      <w:numFmt w:val="decimal"/>
      <w:suff w:val="space"/>
      <w:lvlText w:val="%1."/>
      <w:lvlJc w:val="left"/>
      <w:pPr>
        <w:ind w:left="24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105A2F"/>
    <w:multiLevelType w:val="multilevel"/>
    <w:tmpl w:val="E9143BE4"/>
    <w:lvl w:ilvl="0">
      <w:start w:val="45"/>
      <w:numFmt w:val="decimal"/>
      <w:suff w:val="space"/>
      <w:lvlText w:val="%1."/>
      <w:lvlJc w:val="left"/>
      <w:pPr>
        <w:ind w:left="1190" w:hanging="480"/>
      </w:pPr>
      <w:rPr>
        <w:rFonts w:ascii="Times New Roman" w:hAnsi="Times New Roman" w:cs="Times New Roman" w:hint="default"/>
        <w:b w:val="0"/>
        <w:strike w:val="0"/>
        <w:color w:val="auto"/>
        <w:sz w:val="24"/>
        <w:szCs w:val="24"/>
      </w:rPr>
    </w:lvl>
    <w:lvl w:ilvl="1">
      <w:start w:val="1"/>
      <w:numFmt w:val="decimal"/>
      <w:suff w:val="space"/>
      <w:lvlText w:val="%1.%2."/>
      <w:lvlJc w:val="left"/>
      <w:pPr>
        <w:ind w:left="1953" w:hanging="480"/>
      </w:pPr>
      <w:rPr>
        <w:rFonts w:ascii="Times New Roman" w:hAnsi="Times New Roman" w:cs="Times New Roman" w:hint="default"/>
        <w:strike w:val="0"/>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8" w15:restartNumberingAfterBreak="0">
    <w:nsid w:val="53DC5C5E"/>
    <w:multiLevelType w:val="multilevel"/>
    <w:tmpl w:val="B02AE58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56F826DE"/>
    <w:multiLevelType w:val="multilevel"/>
    <w:tmpl w:val="1ACE9F20"/>
    <w:lvl w:ilvl="0">
      <w:start w:val="26"/>
      <w:numFmt w:val="decimal"/>
      <w:lvlText w:val="%1."/>
      <w:lvlJc w:val="left"/>
      <w:pPr>
        <w:ind w:left="1190" w:hanging="480"/>
      </w:pPr>
      <w:rPr>
        <w:rFonts w:ascii="Times New Roman" w:hAnsi="Times New Roman" w:cs="Times New Roman" w:hint="default"/>
        <w:b w:val="0"/>
        <w:color w:val="auto"/>
        <w:sz w:val="24"/>
        <w:szCs w:val="24"/>
      </w:rPr>
    </w:lvl>
    <w:lvl w:ilvl="1">
      <w:start w:val="1"/>
      <w:numFmt w:val="decimal"/>
      <w:lvlText w:val="%1.%2."/>
      <w:lvlJc w:val="left"/>
      <w:pPr>
        <w:ind w:left="1953" w:hanging="480"/>
      </w:pPr>
      <w:rPr>
        <w:rFonts w:ascii="Times New Roman" w:hAnsi="Times New Roman" w:cs="Times New Roman" w:hint="default"/>
        <w:sz w:val="24"/>
        <w:szCs w:val="24"/>
      </w:rPr>
    </w:lvl>
    <w:lvl w:ilvl="2">
      <w:start w:val="1"/>
      <w:numFmt w:val="decimal"/>
      <w:lvlText w:val="%1.%2.%3."/>
      <w:lvlJc w:val="left"/>
      <w:pPr>
        <w:ind w:left="3666" w:hanging="720"/>
      </w:pPr>
      <w:rPr>
        <w:rFonts w:hint="default"/>
      </w:rPr>
    </w:lvl>
    <w:lvl w:ilvl="3">
      <w:start w:val="1"/>
      <w:numFmt w:val="decimal"/>
      <w:lvlText w:val="%1.%2.%3.%4."/>
      <w:lvlJc w:val="left"/>
      <w:pPr>
        <w:ind w:left="5139" w:hanging="720"/>
      </w:pPr>
      <w:rPr>
        <w:rFonts w:hint="default"/>
      </w:rPr>
    </w:lvl>
    <w:lvl w:ilvl="4">
      <w:start w:val="1"/>
      <w:numFmt w:val="decimal"/>
      <w:lvlText w:val="%1.%2.%3.%4.%5."/>
      <w:lvlJc w:val="left"/>
      <w:pPr>
        <w:ind w:left="6972" w:hanging="1080"/>
      </w:pPr>
      <w:rPr>
        <w:rFonts w:hint="default"/>
      </w:rPr>
    </w:lvl>
    <w:lvl w:ilvl="5">
      <w:start w:val="1"/>
      <w:numFmt w:val="decimal"/>
      <w:lvlText w:val="%1.%2.%3.%4.%5.%6."/>
      <w:lvlJc w:val="left"/>
      <w:pPr>
        <w:ind w:left="8445" w:hanging="1080"/>
      </w:pPr>
      <w:rPr>
        <w:rFonts w:hint="default"/>
      </w:rPr>
    </w:lvl>
    <w:lvl w:ilvl="6">
      <w:start w:val="1"/>
      <w:numFmt w:val="decimal"/>
      <w:lvlText w:val="%1.%2.%3.%4.%5.%6.%7."/>
      <w:lvlJc w:val="left"/>
      <w:pPr>
        <w:ind w:left="10278" w:hanging="1440"/>
      </w:pPr>
      <w:rPr>
        <w:rFonts w:hint="default"/>
      </w:rPr>
    </w:lvl>
    <w:lvl w:ilvl="7">
      <w:start w:val="1"/>
      <w:numFmt w:val="decimal"/>
      <w:lvlText w:val="%1.%2.%3.%4.%5.%6.%7.%8."/>
      <w:lvlJc w:val="left"/>
      <w:pPr>
        <w:ind w:left="11751" w:hanging="1440"/>
      </w:pPr>
      <w:rPr>
        <w:rFonts w:hint="default"/>
      </w:rPr>
    </w:lvl>
    <w:lvl w:ilvl="8">
      <w:start w:val="1"/>
      <w:numFmt w:val="decimal"/>
      <w:lvlText w:val="%1.%2.%3.%4.%5.%6.%7.%8.%9."/>
      <w:lvlJc w:val="left"/>
      <w:pPr>
        <w:ind w:left="13584" w:hanging="1800"/>
      </w:pPr>
      <w:rPr>
        <w:rFonts w:hint="default"/>
      </w:rPr>
    </w:lvl>
  </w:abstractNum>
  <w:abstractNum w:abstractNumId="10" w15:restartNumberingAfterBreak="0">
    <w:nsid w:val="653855D1"/>
    <w:multiLevelType w:val="multilevel"/>
    <w:tmpl w:val="D33E7130"/>
    <w:lvl w:ilvl="0">
      <w:start w:val="2"/>
      <w:numFmt w:val="decimal"/>
      <w:lvlText w:val="%1"/>
      <w:lvlJc w:val="left"/>
      <w:pPr>
        <w:ind w:left="360" w:hanging="360"/>
      </w:pPr>
      <w:rPr>
        <w:rFonts w:eastAsiaTheme="minorHAnsi" w:hint="default"/>
      </w:rPr>
    </w:lvl>
    <w:lvl w:ilvl="1">
      <w:start w:val="1"/>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num w:numId="1" w16cid:durableId="989600479">
    <w:abstractNumId w:val="5"/>
  </w:num>
  <w:num w:numId="2" w16cid:durableId="1441146758">
    <w:abstractNumId w:val="2"/>
  </w:num>
  <w:num w:numId="3" w16cid:durableId="643583892">
    <w:abstractNumId w:val="9"/>
  </w:num>
  <w:num w:numId="4" w16cid:durableId="1311590570">
    <w:abstractNumId w:val="4"/>
  </w:num>
  <w:num w:numId="5" w16cid:durableId="932854611">
    <w:abstractNumId w:val="3"/>
  </w:num>
  <w:num w:numId="6" w16cid:durableId="1799182645">
    <w:abstractNumId w:val="7"/>
  </w:num>
  <w:num w:numId="7" w16cid:durableId="1509902686">
    <w:abstractNumId w:val="0"/>
  </w:num>
  <w:num w:numId="8" w16cid:durableId="1657605396">
    <w:abstractNumId w:val="6"/>
  </w:num>
  <w:num w:numId="9" w16cid:durableId="1572736033">
    <w:abstractNumId w:val="1"/>
  </w:num>
  <w:num w:numId="10" w16cid:durableId="1552233562">
    <w:abstractNumId w:val="10"/>
  </w:num>
  <w:num w:numId="11" w16cid:durableId="1528371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423"/>
    <w:rsid w:val="0000350F"/>
    <w:rsid w:val="00003A86"/>
    <w:rsid w:val="000067ED"/>
    <w:rsid w:val="00011AFE"/>
    <w:rsid w:val="0001286E"/>
    <w:rsid w:val="00016BE0"/>
    <w:rsid w:val="0002226A"/>
    <w:rsid w:val="00025189"/>
    <w:rsid w:val="0003067F"/>
    <w:rsid w:val="00030E58"/>
    <w:rsid w:val="00032924"/>
    <w:rsid w:val="000658A8"/>
    <w:rsid w:val="00065CD2"/>
    <w:rsid w:val="000672F3"/>
    <w:rsid w:val="00083FE1"/>
    <w:rsid w:val="00092ACA"/>
    <w:rsid w:val="000A6594"/>
    <w:rsid w:val="000A7414"/>
    <w:rsid w:val="000B2220"/>
    <w:rsid w:val="000B30D0"/>
    <w:rsid w:val="000C762E"/>
    <w:rsid w:val="000E53A9"/>
    <w:rsid w:val="000F3247"/>
    <w:rsid w:val="00113889"/>
    <w:rsid w:val="001440FC"/>
    <w:rsid w:val="00147343"/>
    <w:rsid w:val="001507B0"/>
    <w:rsid w:val="00154951"/>
    <w:rsid w:val="001750AD"/>
    <w:rsid w:val="00180EC9"/>
    <w:rsid w:val="00190F8C"/>
    <w:rsid w:val="001A7D2B"/>
    <w:rsid w:val="001D52F4"/>
    <w:rsid w:val="001F5E78"/>
    <w:rsid w:val="002003EB"/>
    <w:rsid w:val="002045F2"/>
    <w:rsid w:val="00222544"/>
    <w:rsid w:val="00236C00"/>
    <w:rsid w:val="0025755D"/>
    <w:rsid w:val="002632D0"/>
    <w:rsid w:val="002656D6"/>
    <w:rsid w:val="00267459"/>
    <w:rsid w:val="00270895"/>
    <w:rsid w:val="00285CA9"/>
    <w:rsid w:val="002913E6"/>
    <w:rsid w:val="0029197F"/>
    <w:rsid w:val="002A5506"/>
    <w:rsid w:val="002B0376"/>
    <w:rsid w:val="002B1725"/>
    <w:rsid w:val="002C154C"/>
    <w:rsid w:val="002C50DA"/>
    <w:rsid w:val="002D3A4C"/>
    <w:rsid w:val="002D44DF"/>
    <w:rsid w:val="002D551D"/>
    <w:rsid w:val="002E5425"/>
    <w:rsid w:val="0030707D"/>
    <w:rsid w:val="00314E12"/>
    <w:rsid w:val="00314EA5"/>
    <w:rsid w:val="003172CC"/>
    <w:rsid w:val="003232A5"/>
    <w:rsid w:val="003238D4"/>
    <w:rsid w:val="00347E0E"/>
    <w:rsid w:val="003515B2"/>
    <w:rsid w:val="00360A8E"/>
    <w:rsid w:val="003629D4"/>
    <w:rsid w:val="003639FE"/>
    <w:rsid w:val="00397E5E"/>
    <w:rsid w:val="003B2BF0"/>
    <w:rsid w:val="003B7F31"/>
    <w:rsid w:val="003D57DC"/>
    <w:rsid w:val="003E4745"/>
    <w:rsid w:val="003E7C26"/>
    <w:rsid w:val="003F5249"/>
    <w:rsid w:val="004025CE"/>
    <w:rsid w:val="0040383B"/>
    <w:rsid w:val="00407DDC"/>
    <w:rsid w:val="00410DE3"/>
    <w:rsid w:val="00427B91"/>
    <w:rsid w:val="00453936"/>
    <w:rsid w:val="004614B6"/>
    <w:rsid w:val="004631F6"/>
    <w:rsid w:val="00464035"/>
    <w:rsid w:val="0047435B"/>
    <w:rsid w:val="004751CD"/>
    <w:rsid w:val="0049003A"/>
    <w:rsid w:val="00490A26"/>
    <w:rsid w:val="0049275A"/>
    <w:rsid w:val="00496F31"/>
    <w:rsid w:val="004A0F47"/>
    <w:rsid w:val="004B2A29"/>
    <w:rsid w:val="004B2FA1"/>
    <w:rsid w:val="004B47C1"/>
    <w:rsid w:val="004C26BA"/>
    <w:rsid w:val="004C3A26"/>
    <w:rsid w:val="004F0A0C"/>
    <w:rsid w:val="004F0D2B"/>
    <w:rsid w:val="004F44C1"/>
    <w:rsid w:val="0050009A"/>
    <w:rsid w:val="00503C56"/>
    <w:rsid w:val="00505744"/>
    <w:rsid w:val="00505CD0"/>
    <w:rsid w:val="00513862"/>
    <w:rsid w:val="0051400C"/>
    <w:rsid w:val="005304BB"/>
    <w:rsid w:val="00531C40"/>
    <w:rsid w:val="00533928"/>
    <w:rsid w:val="00544350"/>
    <w:rsid w:val="00547BD5"/>
    <w:rsid w:val="00553D65"/>
    <w:rsid w:val="0056302E"/>
    <w:rsid w:val="00572045"/>
    <w:rsid w:val="0059399F"/>
    <w:rsid w:val="005A2481"/>
    <w:rsid w:val="005B09F2"/>
    <w:rsid w:val="005C2B6A"/>
    <w:rsid w:val="005C2BA0"/>
    <w:rsid w:val="005C5774"/>
    <w:rsid w:val="005D5555"/>
    <w:rsid w:val="005F14D3"/>
    <w:rsid w:val="0060194C"/>
    <w:rsid w:val="0061097D"/>
    <w:rsid w:val="00610B38"/>
    <w:rsid w:val="00613DB3"/>
    <w:rsid w:val="006145D6"/>
    <w:rsid w:val="00620C94"/>
    <w:rsid w:val="00624584"/>
    <w:rsid w:val="00626B5D"/>
    <w:rsid w:val="00630580"/>
    <w:rsid w:val="0063274E"/>
    <w:rsid w:val="00646E4A"/>
    <w:rsid w:val="00647CAE"/>
    <w:rsid w:val="006509B9"/>
    <w:rsid w:val="006615A1"/>
    <w:rsid w:val="00661727"/>
    <w:rsid w:val="00662B7E"/>
    <w:rsid w:val="006803A5"/>
    <w:rsid w:val="00695DDA"/>
    <w:rsid w:val="006B0590"/>
    <w:rsid w:val="006C4D11"/>
    <w:rsid w:val="006E111E"/>
    <w:rsid w:val="006E33BE"/>
    <w:rsid w:val="007010F9"/>
    <w:rsid w:val="00702BE1"/>
    <w:rsid w:val="00703B39"/>
    <w:rsid w:val="007130E3"/>
    <w:rsid w:val="00713DCD"/>
    <w:rsid w:val="007268BD"/>
    <w:rsid w:val="007379D5"/>
    <w:rsid w:val="00740BDF"/>
    <w:rsid w:val="00740BF5"/>
    <w:rsid w:val="007466F3"/>
    <w:rsid w:val="00763632"/>
    <w:rsid w:val="00771A61"/>
    <w:rsid w:val="00772FB5"/>
    <w:rsid w:val="00774911"/>
    <w:rsid w:val="00775176"/>
    <w:rsid w:val="00777FB9"/>
    <w:rsid w:val="00782AB1"/>
    <w:rsid w:val="00782F80"/>
    <w:rsid w:val="0079624D"/>
    <w:rsid w:val="007B2F45"/>
    <w:rsid w:val="007C280B"/>
    <w:rsid w:val="007C4E4E"/>
    <w:rsid w:val="007C604E"/>
    <w:rsid w:val="007E03D3"/>
    <w:rsid w:val="007F0D3F"/>
    <w:rsid w:val="007F419D"/>
    <w:rsid w:val="007F57E6"/>
    <w:rsid w:val="00823423"/>
    <w:rsid w:val="00825D3F"/>
    <w:rsid w:val="00834A25"/>
    <w:rsid w:val="008358AF"/>
    <w:rsid w:val="008375F1"/>
    <w:rsid w:val="008406D8"/>
    <w:rsid w:val="0085190C"/>
    <w:rsid w:val="00852108"/>
    <w:rsid w:val="00856124"/>
    <w:rsid w:val="00860D79"/>
    <w:rsid w:val="008703B1"/>
    <w:rsid w:val="008766A3"/>
    <w:rsid w:val="008844A4"/>
    <w:rsid w:val="00890EB1"/>
    <w:rsid w:val="00896BBC"/>
    <w:rsid w:val="008972D0"/>
    <w:rsid w:val="008A6081"/>
    <w:rsid w:val="008A6436"/>
    <w:rsid w:val="008B6AFD"/>
    <w:rsid w:val="008C52CE"/>
    <w:rsid w:val="008D14AE"/>
    <w:rsid w:val="008D4E38"/>
    <w:rsid w:val="008D6DA4"/>
    <w:rsid w:val="008E10F8"/>
    <w:rsid w:val="008E16FE"/>
    <w:rsid w:val="008F18B2"/>
    <w:rsid w:val="008F4D1A"/>
    <w:rsid w:val="00904227"/>
    <w:rsid w:val="00905776"/>
    <w:rsid w:val="00911237"/>
    <w:rsid w:val="009140CF"/>
    <w:rsid w:val="009229EF"/>
    <w:rsid w:val="009253BA"/>
    <w:rsid w:val="0093457C"/>
    <w:rsid w:val="009402A0"/>
    <w:rsid w:val="009607CF"/>
    <w:rsid w:val="009611B1"/>
    <w:rsid w:val="00965719"/>
    <w:rsid w:val="009708CD"/>
    <w:rsid w:val="009871E4"/>
    <w:rsid w:val="00987A26"/>
    <w:rsid w:val="009A7426"/>
    <w:rsid w:val="009C34BF"/>
    <w:rsid w:val="009C3EAC"/>
    <w:rsid w:val="009D27C1"/>
    <w:rsid w:val="009D3F9C"/>
    <w:rsid w:val="009D6592"/>
    <w:rsid w:val="009F4610"/>
    <w:rsid w:val="00A002D9"/>
    <w:rsid w:val="00A0612D"/>
    <w:rsid w:val="00A06459"/>
    <w:rsid w:val="00A06C70"/>
    <w:rsid w:val="00A079DB"/>
    <w:rsid w:val="00A138EE"/>
    <w:rsid w:val="00A2178C"/>
    <w:rsid w:val="00A32304"/>
    <w:rsid w:val="00A33EFC"/>
    <w:rsid w:val="00A43866"/>
    <w:rsid w:val="00A45031"/>
    <w:rsid w:val="00A551B4"/>
    <w:rsid w:val="00A6429F"/>
    <w:rsid w:val="00A64981"/>
    <w:rsid w:val="00A665EB"/>
    <w:rsid w:val="00A71CE9"/>
    <w:rsid w:val="00A815C2"/>
    <w:rsid w:val="00A82C7D"/>
    <w:rsid w:val="00AB58A4"/>
    <w:rsid w:val="00AC4716"/>
    <w:rsid w:val="00AF21FB"/>
    <w:rsid w:val="00AF5F61"/>
    <w:rsid w:val="00AF748C"/>
    <w:rsid w:val="00B07098"/>
    <w:rsid w:val="00B20F87"/>
    <w:rsid w:val="00B27FC9"/>
    <w:rsid w:val="00B33BAF"/>
    <w:rsid w:val="00B418BA"/>
    <w:rsid w:val="00B44442"/>
    <w:rsid w:val="00B50109"/>
    <w:rsid w:val="00B544ED"/>
    <w:rsid w:val="00B5687A"/>
    <w:rsid w:val="00B60374"/>
    <w:rsid w:val="00B6128B"/>
    <w:rsid w:val="00BB0629"/>
    <w:rsid w:val="00BF34C7"/>
    <w:rsid w:val="00BF4D71"/>
    <w:rsid w:val="00C00FC6"/>
    <w:rsid w:val="00C059E0"/>
    <w:rsid w:val="00C21B63"/>
    <w:rsid w:val="00C31BF3"/>
    <w:rsid w:val="00C34B8F"/>
    <w:rsid w:val="00C41AD4"/>
    <w:rsid w:val="00C42CC3"/>
    <w:rsid w:val="00C45461"/>
    <w:rsid w:val="00C56EFA"/>
    <w:rsid w:val="00C70B49"/>
    <w:rsid w:val="00C83620"/>
    <w:rsid w:val="00CB0410"/>
    <w:rsid w:val="00CB08CB"/>
    <w:rsid w:val="00CB0A1A"/>
    <w:rsid w:val="00CC0791"/>
    <w:rsid w:val="00CC2293"/>
    <w:rsid w:val="00CC79A0"/>
    <w:rsid w:val="00CD2E02"/>
    <w:rsid w:val="00CD5CA4"/>
    <w:rsid w:val="00CE395A"/>
    <w:rsid w:val="00CE47CE"/>
    <w:rsid w:val="00CE7D22"/>
    <w:rsid w:val="00CF1E53"/>
    <w:rsid w:val="00D0086A"/>
    <w:rsid w:val="00D22A21"/>
    <w:rsid w:val="00D242D9"/>
    <w:rsid w:val="00D25B0B"/>
    <w:rsid w:val="00D3037F"/>
    <w:rsid w:val="00D3502A"/>
    <w:rsid w:val="00D535B0"/>
    <w:rsid w:val="00D570DC"/>
    <w:rsid w:val="00D835B7"/>
    <w:rsid w:val="00D931AB"/>
    <w:rsid w:val="00D94E12"/>
    <w:rsid w:val="00DA4B8C"/>
    <w:rsid w:val="00DA4E55"/>
    <w:rsid w:val="00DB0A79"/>
    <w:rsid w:val="00DB3246"/>
    <w:rsid w:val="00DB7A9F"/>
    <w:rsid w:val="00DC3607"/>
    <w:rsid w:val="00DC67A2"/>
    <w:rsid w:val="00DC71AA"/>
    <w:rsid w:val="00DC7249"/>
    <w:rsid w:val="00DE3439"/>
    <w:rsid w:val="00E01C27"/>
    <w:rsid w:val="00E03774"/>
    <w:rsid w:val="00E113CF"/>
    <w:rsid w:val="00E1332A"/>
    <w:rsid w:val="00E13807"/>
    <w:rsid w:val="00E26DC5"/>
    <w:rsid w:val="00E3729A"/>
    <w:rsid w:val="00E40BC6"/>
    <w:rsid w:val="00E4547A"/>
    <w:rsid w:val="00E454D1"/>
    <w:rsid w:val="00E45885"/>
    <w:rsid w:val="00E51BB9"/>
    <w:rsid w:val="00E528E9"/>
    <w:rsid w:val="00E52A2A"/>
    <w:rsid w:val="00E54A69"/>
    <w:rsid w:val="00E6063E"/>
    <w:rsid w:val="00E653B9"/>
    <w:rsid w:val="00E7161E"/>
    <w:rsid w:val="00E81262"/>
    <w:rsid w:val="00EA3899"/>
    <w:rsid w:val="00EB0D9B"/>
    <w:rsid w:val="00EB1638"/>
    <w:rsid w:val="00EB7AA4"/>
    <w:rsid w:val="00EC0F67"/>
    <w:rsid w:val="00EC5128"/>
    <w:rsid w:val="00ED3472"/>
    <w:rsid w:val="00ED5BA7"/>
    <w:rsid w:val="00ED7A45"/>
    <w:rsid w:val="00EE3242"/>
    <w:rsid w:val="00EE58F3"/>
    <w:rsid w:val="00EE5B2E"/>
    <w:rsid w:val="00EF1E4B"/>
    <w:rsid w:val="00EF2872"/>
    <w:rsid w:val="00EF57E2"/>
    <w:rsid w:val="00EF7132"/>
    <w:rsid w:val="00F1225A"/>
    <w:rsid w:val="00F130C6"/>
    <w:rsid w:val="00F22DDE"/>
    <w:rsid w:val="00F22E16"/>
    <w:rsid w:val="00F24893"/>
    <w:rsid w:val="00F30586"/>
    <w:rsid w:val="00F31F01"/>
    <w:rsid w:val="00F33404"/>
    <w:rsid w:val="00F34E54"/>
    <w:rsid w:val="00F57B81"/>
    <w:rsid w:val="00F62794"/>
    <w:rsid w:val="00F63465"/>
    <w:rsid w:val="00F64079"/>
    <w:rsid w:val="00F745B0"/>
    <w:rsid w:val="00F74E08"/>
    <w:rsid w:val="00F7708D"/>
    <w:rsid w:val="00F92C06"/>
    <w:rsid w:val="00F9364C"/>
    <w:rsid w:val="00FA28E1"/>
    <w:rsid w:val="00FA28E4"/>
    <w:rsid w:val="00FA51E5"/>
    <w:rsid w:val="00FA53D8"/>
    <w:rsid w:val="00FC02D7"/>
    <w:rsid w:val="00FC76AE"/>
    <w:rsid w:val="00FD3FDF"/>
    <w:rsid w:val="00FD6B8A"/>
    <w:rsid w:val="00FE0FDF"/>
    <w:rsid w:val="00FE3A0A"/>
    <w:rsid w:val="00FE68EB"/>
    <w:rsid w:val="00FF7B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452A2D1"/>
  <w15:docId w15:val="{A15FAEC5-BE9B-4DC1-BEA0-69FC80B58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2DDE"/>
    <w:pPr>
      <w:ind w:left="851" w:firstLine="0"/>
      <w:jc w:val="left"/>
    </w:pPr>
    <w:rPr>
      <w:rFonts w:asciiTheme="minorHAnsi" w:hAnsiTheme="minorHAnsi" w:cstheme="minorBidi"/>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22DD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22DDE"/>
    <w:rPr>
      <w:rFonts w:ascii="Tahoma" w:hAnsi="Tahoma" w:cs="Tahoma"/>
      <w:sz w:val="16"/>
      <w:szCs w:val="16"/>
    </w:rPr>
  </w:style>
  <w:style w:type="paragraph" w:styleId="Sraopastraipa">
    <w:name w:val="List Paragraph"/>
    <w:basedOn w:val="prastasis"/>
    <w:qFormat/>
    <w:rsid w:val="00F22DDE"/>
    <w:pPr>
      <w:ind w:left="720"/>
      <w:contextualSpacing/>
    </w:pPr>
  </w:style>
  <w:style w:type="paragraph" w:styleId="Pagrindiniotekstotrauka">
    <w:name w:val="Body Text Indent"/>
    <w:basedOn w:val="prastasis"/>
    <w:link w:val="PagrindiniotekstotraukaDiagrama"/>
    <w:uiPriority w:val="99"/>
    <w:semiHidden/>
    <w:unhideWhenUsed/>
    <w:rsid w:val="002A5506"/>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2A5506"/>
    <w:rPr>
      <w:rFonts w:asciiTheme="minorHAnsi" w:hAnsiTheme="minorHAnsi" w:cstheme="minorBidi"/>
      <w:sz w:val="22"/>
    </w:rPr>
  </w:style>
  <w:style w:type="paragraph" w:styleId="Antrats">
    <w:name w:val="header"/>
    <w:basedOn w:val="prastasis"/>
    <w:link w:val="AntratsDiagrama"/>
    <w:uiPriority w:val="99"/>
    <w:unhideWhenUsed/>
    <w:rsid w:val="00911237"/>
    <w:pPr>
      <w:tabs>
        <w:tab w:val="center" w:pos="4819"/>
        <w:tab w:val="right" w:pos="9638"/>
      </w:tabs>
    </w:pPr>
  </w:style>
  <w:style w:type="character" w:customStyle="1" w:styleId="AntratsDiagrama">
    <w:name w:val="Antraštės Diagrama"/>
    <w:basedOn w:val="Numatytasispastraiposriftas"/>
    <w:link w:val="Antrats"/>
    <w:uiPriority w:val="99"/>
    <w:rsid w:val="00911237"/>
    <w:rPr>
      <w:rFonts w:asciiTheme="minorHAnsi" w:hAnsiTheme="minorHAnsi" w:cstheme="minorBidi"/>
      <w:sz w:val="22"/>
    </w:rPr>
  </w:style>
  <w:style w:type="paragraph" w:styleId="Porat">
    <w:name w:val="footer"/>
    <w:basedOn w:val="prastasis"/>
    <w:link w:val="PoratDiagrama"/>
    <w:uiPriority w:val="99"/>
    <w:unhideWhenUsed/>
    <w:rsid w:val="00911237"/>
    <w:pPr>
      <w:tabs>
        <w:tab w:val="center" w:pos="4819"/>
        <w:tab w:val="right" w:pos="9638"/>
      </w:tabs>
    </w:pPr>
  </w:style>
  <w:style w:type="character" w:customStyle="1" w:styleId="PoratDiagrama">
    <w:name w:val="Poraštė Diagrama"/>
    <w:basedOn w:val="Numatytasispastraiposriftas"/>
    <w:link w:val="Porat"/>
    <w:uiPriority w:val="99"/>
    <w:rsid w:val="00911237"/>
    <w:rPr>
      <w:rFonts w:asciiTheme="minorHAnsi" w:hAnsiTheme="minorHAnsi" w:cstheme="minorBidi"/>
      <w:sz w:val="22"/>
    </w:rPr>
  </w:style>
  <w:style w:type="character" w:styleId="Emfaz">
    <w:name w:val="Emphasis"/>
    <w:basedOn w:val="Numatytasispastraiposriftas"/>
    <w:qFormat/>
    <w:rsid w:val="00DB7A9F"/>
    <w:rPr>
      <w:i/>
      <w:iCs/>
    </w:rPr>
  </w:style>
  <w:style w:type="paragraph" w:styleId="Pagrindinistekstas">
    <w:name w:val="Body Text"/>
    <w:basedOn w:val="prastasis"/>
    <w:link w:val="PagrindinistekstasDiagrama"/>
    <w:uiPriority w:val="99"/>
    <w:unhideWhenUsed/>
    <w:rsid w:val="00EC0F67"/>
    <w:pPr>
      <w:spacing w:after="120"/>
    </w:pPr>
  </w:style>
  <w:style w:type="character" w:customStyle="1" w:styleId="PagrindinistekstasDiagrama">
    <w:name w:val="Pagrindinis tekstas Diagrama"/>
    <w:basedOn w:val="Numatytasispastraiposriftas"/>
    <w:link w:val="Pagrindinistekstas"/>
    <w:uiPriority w:val="99"/>
    <w:rsid w:val="00EC0F67"/>
    <w:rPr>
      <w:rFonts w:asciiTheme="minorHAnsi" w:hAnsiTheme="minorHAnsi" w:cstheme="minorBidi"/>
      <w:sz w:val="22"/>
    </w:rPr>
  </w:style>
  <w:style w:type="character" w:styleId="Puslapionumeris">
    <w:name w:val="page number"/>
    <w:basedOn w:val="Numatytasispastraiposriftas"/>
    <w:uiPriority w:val="99"/>
    <w:semiHidden/>
    <w:unhideWhenUsed/>
    <w:rsid w:val="00505CD0"/>
  </w:style>
  <w:style w:type="paragraph" w:styleId="Pataisymai">
    <w:name w:val="Revision"/>
    <w:hidden/>
    <w:uiPriority w:val="99"/>
    <w:semiHidden/>
    <w:rsid w:val="00CB08CB"/>
    <w:pPr>
      <w:ind w:firstLine="0"/>
      <w:jc w:val="left"/>
    </w:pPr>
    <w:rPr>
      <w:rFonts w:asciiTheme="minorHAnsi" w:hAnsiTheme="minorHAnsi" w:cstheme="minorBidi"/>
      <w:sz w:val="22"/>
    </w:rPr>
  </w:style>
  <w:style w:type="character" w:styleId="Komentaronuoroda">
    <w:name w:val="annotation reference"/>
    <w:basedOn w:val="Numatytasispastraiposriftas"/>
    <w:uiPriority w:val="99"/>
    <w:semiHidden/>
    <w:unhideWhenUsed/>
    <w:rsid w:val="00113889"/>
    <w:rPr>
      <w:sz w:val="16"/>
      <w:szCs w:val="16"/>
    </w:rPr>
  </w:style>
  <w:style w:type="paragraph" w:styleId="Komentarotekstas">
    <w:name w:val="annotation text"/>
    <w:basedOn w:val="prastasis"/>
    <w:link w:val="KomentarotekstasDiagrama"/>
    <w:uiPriority w:val="99"/>
    <w:unhideWhenUsed/>
    <w:rsid w:val="00113889"/>
    <w:rPr>
      <w:sz w:val="20"/>
      <w:szCs w:val="20"/>
    </w:rPr>
  </w:style>
  <w:style w:type="character" w:customStyle="1" w:styleId="KomentarotekstasDiagrama">
    <w:name w:val="Komentaro tekstas Diagrama"/>
    <w:basedOn w:val="Numatytasispastraiposriftas"/>
    <w:link w:val="Komentarotekstas"/>
    <w:uiPriority w:val="99"/>
    <w:rsid w:val="00113889"/>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113889"/>
    <w:rPr>
      <w:b/>
      <w:bCs/>
    </w:rPr>
  </w:style>
  <w:style w:type="character" w:customStyle="1" w:styleId="KomentarotemaDiagrama">
    <w:name w:val="Komentaro tema Diagrama"/>
    <w:basedOn w:val="KomentarotekstasDiagrama"/>
    <w:link w:val="Komentarotema"/>
    <w:uiPriority w:val="99"/>
    <w:semiHidden/>
    <w:rsid w:val="00113889"/>
    <w:rPr>
      <w:rFonts w:asciiTheme="minorHAnsi"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280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18BA0-27E7-4D10-856E-E4B3E4B21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4592</Words>
  <Characters>2619</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4</cp:revision>
  <cp:lastPrinted>2022-11-11T06:46:00Z</cp:lastPrinted>
  <dcterms:created xsi:type="dcterms:W3CDTF">2024-03-12T09:14:00Z</dcterms:created>
  <dcterms:modified xsi:type="dcterms:W3CDTF">2024-03-29T07:15:00Z</dcterms:modified>
</cp:coreProperties>
</file>