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C2AE3" w14:textId="181601F6" w:rsidR="009E1FB3" w:rsidRDefault="009E1FB3">
      <w:pPr>
        <w:pStyle w:val="2vidutinistinklelis1"/>
        <w:jc w:val="center"/>
        <w:rPr>
          <w:b/>
          <w:bCs/>
          <w:sz w:val="28"/>
          <w:szCs w:val="28"/>
        </w:rPr>
      </w:pPr>
      <w:r w:rsidRPr="002F3E91">
        <w:rPr>
          <w:noProof/>
          <w:lang w:eastAsia="lt-LT"/>
        </w:rPr>
        <w:drawing>
          <wp:inline distT="0" distB="0" distL="0" distR="0" wp14:anchorId="1F5601E3" wp14:editId="4193368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BE350" w14:textId="77777777" w:rsidR="009E1FB3" w:rsidRDefault="009E1FB3">
      <w:pPr>
        <w:pStyle w:val="2vidutinistinklelis1"/>
        <w:jc w:val="center"/>
        <w:rPr>
          <w:b/>
          <w:bCs/>
          <w:sz w:val="28"/>
          <w:szCs w:val="28"/>
        </w:rPr>
      </w:pPr>
    </w:p>
    <w:p w14:paraId="1CD8730A" w14:textId="009D582B" w:rsidR="00792360" w:rsidRPr="00846ABD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846ABD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Pr="00846ABD" w:rsidRDefault="00792360" w:rsidP="00B47412">
      <w:pPr>
        <w:outlineLvl w:val="0"/>
        <w:rPr>
          <w:b/>
        </w:rPr>
      </w:pPr>
    </w:p>
    <w:p w14:paraId="4CFD9AD0" w14:textId="77777777" w:rsidR="00792360" w:rsidRPr="00846ABD" w:rsidRDefault="00E0159C">
      <w:pPr>
        <w:jc w:val="center"/>
        <w:outlineLvl w:val="0"/>
        <w:rPr>
          <w:b/>
        </w:rPr>
      </w:pPr>
      <w:r w:rsidRPr="00846ABD">
        <w:rPr>
          <w:b/>
        </w:rPr>
        <w:t>SPRENDIMAS</w:t>
      </w:r>
    </w:p>
    <w:p w14:paraId="38290C02" w14:textId="32C2D7AA" w:rsidR="00792360" w:rsidRPr="00846ABD" w:rsidRDefault="00E0159C">
      <w:pPr>
        <w:jc w:val="center"/>
      </w:pPr>
      <w:r w:rsidRPr="00846ABD">
        <w:rPr>
          <w:b/>
        </w:rPr>
        <w:t>DĖL KRETINGOS RAJONO SAVIVALDYBĖS TARYBOS 20</w:t>
      </w:r>
      <w:r w:rsidR="00D06D12" w:rsidRPr="00846ABD">
        <w:rPr>
          <w:b/>
        </w:rPr>
        <w:t>2</w:t>
      </w:r>
      <w:r w:rsidR="00D17B0C" w:rsidRPr="00846ABD">
        <w:rPr>
          <w:b/>
        </w:rPr>
        <w:t>3</w:t>
      </w:r>
      <w:r w:rsidRPr="00846ABD">
        <w:rPr>
          <w:b/>
        </w:rPr>
        <w:t xml:space="preserve"> M. </w:t>
      </w:r>
      <w:r w:rsidR="00121244" w:rsidRPr="00846ABD">
        <w:rPr>
          <w:b/>
        </w:rPr>
        <w:t>SAUSIO</w:t>
      </w:r>
      <w:r w:rsidRPr="00846ABD">
        <w:rPr>
          <w:b/>
        </w:rPr>
        <w:t xml:space="preserve"> </w:t>
      </w:r>
      <w:r w:rsidR="00D06D12" w:rsidRPr="00846ABD">
        <w:rPr>
          <w:b/>
        </w:rPr>
        <w:t>2</w:t>
      </w:r>
      <w:r w:rsidR="00D17B0C" w:rsidRPr="00846ABD">
        <w:rPr>
          <w:b/>
        </w:rPr>
        <w:t>6</w:t>
      </w:r>
      <w:r w:rsidRPr="00846ABD">
        <w:rPr>
          <w:b/>
        </w:rPr>
        <w:t xml:space="preserve"> D. SPRENDIMO NR. T2-</w:t>
      </w:r>
      <w:r w:rsidR="00D17B0C" w:rsidRPr="00846ABD">
        <w:rPr>
          <w:b/>
        </w:rPr>
        <w:t>7</w:t>
      </w:r>
      <w:r w:rsidRPr="00846ABD">
        <w:rPr>
          <w:b/>
        </w:rPr>
        <w:t xml:space="preserve"> „</w:t>
      </w:r>
      <w:r w:rsidR="00121244" w:rsidRPr="00846ABD">
        <w:rPr>
          <w:b/>
        </w:rPr>
        <w:t>DĖL</w:t>
      </w:r>
      <w:r w:rsidR="00D17B0C" w:rsidRPr="00846ABD">
        <w:rPr>
          <w:b/>
        </w:rPr>
        <w:t xml:space="preserve"> KRETINGOS RAJONO SAVIVALDYBĖS ATVIRŲ JAUNIMO ERDVIŲ IR ATVIRŲ JAUNIMO CENTRŲ VEIKLOS PROGRAMŲ FINANSAVIMO NUOSTATŲ PATVIRTINIMO</w:t>
      </w:r>
      <w:r w:rsidRPr="00846ABD">
        <w:rPr>
          <w:b/>
        </w:rPr>
        <w:t>“ PAKEITIMO</w:t>
      </w:r>
    </w:p>
    <w:p w14:paraId="19BE7887" w14:textId="77777777" w:rsidR="00792360" w:rsidRPr="00846ABD" w:rsidRDefault="00792360">
      <w:pPr>
        <w:jc w:val="both"/>
        <w:rPr>
          <w:b/>
        </w:rPr>
      </w:pPr>
    </w:p>
    <w:p w14:paraId="3B2297AE" w14:textId="189478D3" w:rsidR="00792360" w:rsidRPr="00846ABD" w:rsidRDefault="00E0159C">
      <w:pPr>
        <w:jc w:val="center"/>
      </w:pPr>
      <w:r w:rsidRPr="00846ABD">
        <w:t>202</w:t>
      </w:r>
      <w:r w:rsidR="00B672C3" w:rsidRPr="00846ABD">
        <w:t>4</w:t>
      </w:r>
      <w:r w:rsidRPr="00846ABD">
        <w:t xml:space="preserve"> m.</w:t>
      </w:r>
      <w:r w:rsidR="001D0CB1" w:rsidRPr="00846ABD">
        <w:t xml:space="preserve"> </w:t>
      </w:r>
      <w:r w:rsidR="00D17B0C" w:rsidRPr="00846ABD">
        <w:t>kovo</w:t>
      </w:r>
      <w:r w:rsidR="00571F07">
        <w:t xml:space="preserve"> 2</w:t>
      </w:r>
      <w:r w:rsidR="009E1FB3">
        <w:t xml:space="preserve">8 </w:t>
      </w:r>
      <w:r w:rsidRPr="00846ABD">
        <w:t>d. Nr. T</w:t>
      </w:r>
      <w:r w:rsidR="009E1FB3">
        <w:t>2</w:t>
      </w:r>
      <w:r w:rsidRPr="00846ABD">
        <w:t>-</w:t>
      </w:r>
      <w:r w:rsidR="00571F07">
        <w:t>1</w:t>
      </w:r>
      <w:r w:rsidR="00D22245">
        <w:t>18</w:t>
      </w:r>
    </w:p>
    <w:p w14:paraId="3921B060" w14:textId="77777777" w:rsidR="00792360" w:rsidRPr="00846ABD" w:rsidRDefault="00E0159C">
      <w:pPr>
        <w:jc w:val="center"/>
      </w:pPr>
      <w:r w:rsidRPr="00846ABD">
        <w:t>Kretinga</w:t>
      </w:r>
    </w:p>
    <w:p w14:paraId="5C781543" w14:textId="77777777" w:rsidR="00792360" w:rsidRPr="00846ABD" w:rsidRDefault="00792360" w:rsidP="00571736"/>
    <w:p w14:paraId="05D482A3" w14:textId="20569571" w:rsidR="00792360" w:rsidRPr="00846ABD" w:rsidRDefault="00E0159C" w:rsidP="00F90694">
      <w:pPr>
        <w:tabs>
          <w:tab w:val="left" w:pos="1276"/>
        </w:tabs>
        <w:ind w:firstLine="851"/>
        <w:jc w:val="both"/>
        <w:rPr>
          <w:strike/>
          <w:spacing w:val="60"/>
        </w:rPr>
      </w:pPr>
      <w:r w:rsidRPr="00846ABD">
        <w:t xml:space="preserve">Kretingos rajono savivaldybės taryba </w:t>
      </w:r>
      <w:r w:rsidRPr="00846ABD">
        <w:rPr>
          <w:spacing w:val="60"/>
        </w:rPr>
        <w:t>nusprendžia:</w:t>
      </w:r>
    </w:p>
    <w:p w14:paraId="026783D6" w14:textId="1BE7C9BD" w:rsidR="00196746" w:rsidRPr="00846ABD" w:rsidRDefault="00196746" w:rsidP="00F90694">
      <w:pPr>
        <w:pStyle w:val="Sraopastraipa"/>
        <w:numPr>
          <w:ilvl w:val="0"/>
          <w:numId w:val="10"/>
        </w:numPr>
        <w:tabs>
          <w:tab w:val="left" w:pos="0"/>
          <w:tab w:val="left" w:pos="567"/>
          <w:tab w:val="left" w:pos="1418"/>
        </w:tabs>
        <w:ind w:left="0" w:firstLine="851"/>
        <w:jc w:val="both"/>
      </w:pPr>
      <w:r w:rsidRPr="00846ABD">
        <w:t>Pakeisti Kretingos rajono savivaldybės tarybos 202</w:t>
      </w:r>
      <w:r w:rsidR="00D17B0C" w:rsidRPr="00846ABD">
        <w:t>3</w:t>
      </w:r>
      <w:r w:rsidRPr="00846ABD">
        <w:t xml:space="preserve"> m. sausio 2</w:t>
      </w:r>
      <w:r w:rsidR="00D17B0C" w:rsidRPr="00846ABD">
        <w:t>6</w:t>
      </w:r>
      <w:r w:rsidRPr="00846ABD">
        <w:t xml:space="preserve"> d. sprendimą Nr.</w:t>
      </w:r>
      <w:r w:rsidR="00F90694" w:rsidRPr="00846ABD">
        <w:t> </w:t>
      </w:r>
      <w:r w:rsidRPr="00846ABD">
        <w:t>T2-</w:t>
      </w:r>
      <w:r w:rsidR="00D17B0C" w:rsidRPr="00846ABD">
        <w:t>7</w:t>
      </w:r>
      <w:r w:rsidRPr="00846ABD">
        <w:t xml:space="preserve"> „Dėl Kretingos rajono savivaldybės</w:t>
      </w:r>
      <w:r w:rsidR="00D17B0C" w:rsidRPr="00846ABD">
        <w:t xml:space="preserve"> atvirų jaunimo erdvių ir atvirų jaunimo centrų veiklos programų finansavimo nuostatų patvirtinimo</w:t>
      </w:r>
      <w:r w:rsidRPr="00846ABD">
        <w:t>“:</w:t>
      </w:r>
    </w:p>
    <w:p w14:paraId="1C487777" w14:textId="43C6CAD0" w:rsidR="00950286" w:rsidRPr="00846ABD" w:rsidRDefault="00196746" w:rsidP="00F90694">
      <w:pPr>
        <w:pStyle w:val="Sraopastraipa"/>
        <w:numPr>
          <w:ilvl w:val="1"/>
          <w:numId w:val="10"/>
        </w:numPr>
        <w:tabs>
          <w:tab w:val="left" w:pos="567"/>
          <w:tab w:val="left" w:pos="1134"/>
          <w:tab w:val="left" w:pos="1418"/>
        </w:tabs>
        <w:ind w:left="0" w:firstLine="851"/>
        <w:jc w:val="both"/>
      </w:pPr>
      <w:r w:rsidRPr="00846ABD">
        <w:t xml:space="preserve"> </w:t>
      </w:r>
      <w:r w:rsidR="00950286" w:rsidRPr="00846ABD">
        <w:t>pakeisti preambulę ir ją išdėstyti taip:</w:t>
      </w:r>
    </w:p>
    <w:p w14:paraId="54FD9661" w14:textId="27B084B9" w:rsidR="00950286" w:rsidRPr="00846ABD" w:rsidRDefault="009424D5" w:rsidP="00F90694">
      <w:pPr>
        <w:tabs>
          <w:tab w:val="left" w:pos="709"/>
          <w:tab w:val="left" w:pos="1418"/>
        </w:tabs>
        <w:ind w:firstLine="851"/>
        <w:jc w:val="both"/>
      </w:pPr>
      <w:r w:rsidRPr="00846ABD">
        <w:t>„</w:t>
      </w:r>
      <w:r w:rsidR="00950286" w:rsidRPr="00846ABD">
        <w:t xml:space="preserve">Vadovaudamasi Lietuvos Respublikos vietos savivaldos įstatymo </w:t>
      </w:r>
      <w:r w:rsidRPr="00846ABD">
        <w:t>7</w:t>
      </w:r>
      <w:r w:rsidR="00950286" w:rsidRPr="00846ABD">
        <w:t xml:space="preserve"> straipsnio </w:t>
      </w:r>
      <w:r w:rsidRPr="00846ABD">
        <w:t>19</w:t>
      </w:r>
      <w:r w:rsidR="00950286" w:rsidRPr="00846ABD">
        <w:t xml:space="preserve"> punktu, </w:t>
      </w:r>
      <w:r w:rsidRPr="00846ABD">
        <w:t>15</w:t>
      </w:r>
      <w:r w:rsidR="00950286" w:rsidRPr="00846ABD">
        <w:t xml:space="preserve"> straipsnio 4 dalimi, Kretingos rajono savivaldybės taryba </w:t>
      </w:r>
      <w:r w:rsidR="00950286" w:rsidRPr="00846ABD">
        <w:rPr>
          <w:spacing w:val="40"/>
        </w:rPr>
        <w:t>nusprendžia</w:t>
      </w:r>
      <w:r w:rsidR="00950286" w:rsidRPr="00846ABD">
        <w:t>:“</w:t>
      </w:r>
    </w:p>
    <w:p w14:paraId="0204AD1F" w14:textId="13B2A7D5" w:rsidR="00196746" w:rsidRPr="00846ABD" w:rsidRDefault="009424D5" w:rsidP="00F90694">
      <w:pPr>
        <w:pStyle w:val="Sraopastraipa"/>
        <w:numPr>
          <w:ilvl w:val="1"/>
          <w:numId w:val="10"/>
        </w:numPr>
        <w:tabs>
          <w:tab w:val="left" w:pos="567"/>
          <w:tab w:val="left" w:pos="1134"/>
          <w:tab w:val="left" w:pos="1418"/>
        </w:tabs>
        <w:ind w:left="0" w:firstLine="851"/>
        <w:jc w:val="both"/>
      </w:pPr>
      <w:r w:rsidRPr="00846ABD">
        <w:t>p</w:t>
      </w:r>
      <w:r w:rsidR="00196746" w:rsidRPr="00846ABD">
        <w:t xml:space="preserve">akeisti </w:t>
      </w:r>
      <w:r w:rsidR="00D17B0C" w:rsidRPr="00846ABD">
        <w:t xml:space="preserve">Kretingos rajono savivaldybės atvirų jaunimo erdvių ir atvirų jaunimo centrų veiklos programų finansavimo </w:t>
      </w:r>
      <w:r w:rsidR="00196746" w:rsidRPr="00846ABD">
        <w:t>nuostatus</w:t>
      </w:r>
      <w:r w:rsidR="00FB17FA">
        <w:t>, patvirtintus Kretingos rajono savivaldybės tarybos 2023 m. sausio 26 d. sprendimu Nr. T2-7 „</w:t>
      </w:r>
      <w:r w:rsidR="00FB17FA" w:rsidRPr="00846ABD">
        <w:t>Dėl Kretingos rajono savivaldybės atvirų jaunimo erdvių ir atvirų jaunimo centrų veiklos programų finansavimo nuostatų patvirtinimo</w:t>
      </w:r>
      <w:r w:rsidR="00FB17FA">
        <w:t>“</w:t>
      </w:r>
      <w:r w:rsidR="00196746" w:rsidRPr="00846ABD">
        <w:t>:</w:t>
      </w:r>
    </w:p>
    <w:p w14:paraId="60E456DF" w14:textId="5FC14A20" w:rsidR="00A14B83" w:rsidRPr="00846ABD" w:rsidRDefault="009424D5" w:rsidP="00F90694">
      <w:pPr>
        <w:pStyle w:val="Sraopastraipa"/>
        <w:tabs>
          <w:tab w:val="left" w:pos="567"/>
          <w:tab w:val="left" w:pos="1134"/>
          <w:tab w:val="left" w:pos="1418"/>
        </w:tabs>
        <w:ind w:left="0" w:firstLine="851"/>
        <w:jc w:val="both"/>
      </w:pPr>
      <w:r w:rsidRPr="00846ABD">
        <w:t>1.2.1</w:t>
      </w:r>
      <w:r w:rsidR="00196746" w:rsidRPr="00846ABD">
        <w:t xml:space="preserve">. </w:t>
      </w:r>
      <w:r w:rsidR="00571736" w:rsidRPr="00846ABD">
        <w:t>p</w:t>
      </w:r>
      <w:r w:rsidR="00A14B83" w:rsidRPr="00846ABD">
        <w:t xml:space="preserve">akeisti </w:t>
      </w:r>
      <w:r w:rsidR="00D17B0C" w:rsidRPr="00846ABD">
        <w:t>20</w:t>
      </w:r>
      <w:r w:rsidR="00A14B83" w:rsidRPr="00846ABD">
        <w:t xml:space="preserve"> punktą ir jį išdėstyti taip:</w:t>
      </w:r>
    </w:p>
    <w:p w14:paraId="6B3087FF" w14:textId="1545A43D" w:rsidR="00EC71DA" w:rsidRPr="00846ABD" w:rsidRDefault="00D17B0C" w:rsidP="00F90694">
      <w:pPr>
        <w:tabs>
          <w:tab w:val="left" w:pos="567"/>
          <w:tab w:val="left" w:pos="1134"/>
          <w:tab w:val="left" w:pos="1276"/>
          <w:tab w:val="left" w:pos="1560"/>
        </w:tabs>
        <w:ind w:firstLine="851"/>
        <w:jc w:val="both"/>
      </w:pPr>
      <w:r w:rsidRPr="00846ABD">
        <w:rPr>
          <w:rFonts w:eastAsia="Calibri"/>
          <w:bdr w:val="none" w:sz="0" w:space="0" w:color="auto" w:frame="1"/>
        </w:rPr>
        <w:t xml:space="preserve">„20. </w:t>
      </w:r>
      <w:r w:rsidRPr="00846ABD">
        <w:t>Projektus vertina Atvirų jaunimo erdvių ir atvirų jaunimo centrų projektų vertinimo komisija (toliau – Komisija), sudaryta Savivaldybės mero potvarkiu.“</w:t>
      </w:r>
      <w:r w:rsidR="00536671">
        <w:t>;</w:t>
      </w:r>
    </w:p>
    <w:p w14:paraId="26B81806" w14:textId="35920282" w:rsidR="00D17B0C" w:rsidRPr="00846ABD" w:rsidRDefault="00D17B0C" w:rsidP="00D17B0C">
      <w:pPr>
        <w:pStyle w:val="Sraopastraipa"/>
        <w:numPr>
          <w:ilvl w:val="2"/>
          <w:numId w:val="13"/>
        </w:numPr>
        <w:tabs>
          <w:tab w:val="left" w:pos="567"/>
          <w:tab w:val="left" w:pos="1134"/>
          <w:tab w:val="left" w:pos="1276"/>
          <w:tab w:val="left" w:pos="1560"/>
        </w:tabs>
        <w:jc w:val="both"/>
        <w:rPr>
          <w:rFonts w:eastAsia="Noto Sans CJK SC"/>
          <w:color w:val="000000"/>
          <w:kern w:val="2"/>
          <w:lang w:eastAsia="zh-CN" w:bidi="hi-IN"/>
        </w:rPr>
      </w:pPr>
      <w:r w:rsidRPr="00846ABD">
        <w:rPr>
          <w:rFonts w:eastAsia="Noto Sans CJK SC"/>
          <w:color w:val="000000"/>
          <w:kern w:val="2"/>
          <w:lang w:eastAsia="zh-CN" w:bidi="hi-IN"/>
        </w:rPr>
        <w:t>pakeisti 21.2 punktą ir jį išdėstyti taip:</w:t>
      </w:r>
    </w:p>
    <w:p w14:paraId="5079E5CA" w14:textId="2BBA803E" w:rsidR="00D17B0C" w:rsidRPr="00846ABD" w:rsidRDefault="00D17B0C" w:rsidP="00D17B0C">
      <w:pPr>
        <w:ind w:firstLine="851"/>
        <w:jc w:val="both"/>
      </w:pPr>
      <w:r w:rsidRPr="00846ABD">
        <w:rPr>
          <w:rFonts w:eastAsia="Noto Sans CJK SC"/>
          <w:color w:val="000000"/>
          <w:kern w:val="2"/>
          <w:lang w:eastAsia="zh-CN" w:bidi="hi-IN"/>
        </w:rPr>
        <w:t xml:space="preserve">„21.2. </w:t>
      </w:r>
      <w:r w:rsidRPr="00846ABD">
        <w:t>teikia siūlymus Savivaldybės merui dėl finansavimo skyrimo;“</w:t>
      </w:r>
      <w:r w:rsidR="00536671">
        <w:t>;</w:t>
      </w:r>
    </w:p>
    <w:p w14:paraId="22112DCB" w14:textId="57A37A27" w:rsidR="00D17B0C" w:rsidRPr="00846ABD" w:rsidRDefault="00D17B0C" w:rsidP="00D17B0C">
      <w:pPr>
        <w:pStyle w:val="Sraopastraipa"/>
        <w:numPr>
          <w:ilvl w:val="2"/>
          <w:numId w:val="13"/>
        </w:numPr>
        <w:tabs>
          <w:tab w:val="left" w:pos="567"/>
          <w:tab w:val="left" w:pos="1134"/>
          <w:tab w:val="left" w:pos="1276"/>
          <w:tab w:val="left" w:pos="1560"/>
        </w:tabs>
        <w:jc w:val="both"/>
        <w:rPr>
          <w:rFonts w:eastAsia="Noto Sans CJK SC"/>
          <w:color w:val="000000"/>
          <w:kern w:val="2"/>
          <w:lang w:eastAsia="zh-CN" w:bidi="hi-IN"/>
        </w:rPr>
      </w:pPr>
      <w:r w:rsidRPr="0085732E">
        <w:rPr>
          <w:rFonts w:eastAsia="Noto Sans CJK SC"/>
          <w:color w:val="000000"/>
          <w:kern w:val="2"/>
          <w:lang w:eastAsia="zh-CN" w:bidi="hi-IN"/>
        </w:rPr>
        <w:t>pakeisti</w:t>
      </w:r>
      <w:r w:rsidRPr="00846ABD">
        <w:rPr>
          <w:rFonts w:eastAsia="Noto Sans CJK SC"/>
          <w:color w:val="000000"/>
          <w:kern w:val="2"/>
          <w:lang w:eastAsia="zh-CN" w:bidi="hi-IN"/>
        </w:rPr>
        <w:t xml:space="preserve"> 22 punktą ir jį išdėstyti taip:</w:t>
      </w:r>
    </w:p>
    <w:p w14:paraId="797B1DBA" w14:textId="2CD69A53" w:rsidR="00D17B0C" w:rsidRPr="00846ABD" w:rsidRDefault="00D17B0C" w:rsidP="00D17B0C">
      <w:pPr>
        <w:tabs>
          <w:tab w:val="left" w:pos="567"/>
          <w:tab w:val="left" w:pos="1134"/>
          <w:tab w:val="left" w:pos="1276"/>
          <w:tab w:val="left" w:pos="1560"/>
        </w:tabs>
        <w:ind w:firstLine="851"/>
        <w:jc w:val="both"/>
        <w:rPr>
          <w:shd w:val="clear" w:color="auto" w:fill="FFFFFF"/>
        </w:rPr>
      </w:pPr>
      <w:r w:rsidRPr="00846ABD">
        <w:rPr>
          <w:rFonts w:eastAsia="Noto Sans CJK SC"/>
          <w:color w:val="000000"/>
          <w:kern w:val="2"/>
          <w:lang w:eastAsia="zh-CN" w:bidi="hi-IN"/>
        </w:rPr>
        <w:t xml:space="preserve">„22. </w:t>
      </w:r>
      <w:r w:rsidRPr="00846ABD">
        <w:rPr>
          <w:shd w:val="clear" w:color="auto" w:fill="FFFFFF"/>
        </w:rPr>
        <w:t xml:space="preserve">Komisija sudaroma Savivaldybės mero potvarkiu iš 5 narių. </w:t>
      </w:r>
      <w:r w:rsidRPr="00846ABD">
        <w:rPr>
          <w:rStyle w:val="Grietas"/>
          <w:b w:val="0"/>
          <w:bCs w:val="0"/>
          <w:shd w:val="clear" w:color="auto" w:fill="FFFFFF"/>
        </w:rPr>
        <w:t>Nariais gali būti Savivaldybės administracijos darbuotojai, mero deleguoti asmenys bei komisijos darbe gali būti kviečiami dalyvauti Kultūros, sporto ir jaunimo reikalų komiteto nariai.</w:t>
      </w:r>
      <w:r w:rsidRPr="00846ABD">
        <w:rPr>
          <w:rStyle w:val="Grietas"/>
          <w:b w:val="0"/>
          <w:bCs w:val="0"/>
          <w:i/>
          <w:shd w:val="clear" w:color="auto" w:fill="FFFFFF"/>
        </w:rPr>
        <w:t xml:space="preserve"> </w:t>
      </w:r>
      <w:r w:rsidRPr="00846ABD">
        <w:rPr>
          <w:shd w:val="clear" w:color="auto" w:fill="FFFFFF"/>
        </w:rPr>
        <w:t>Komisijos narių darbas yra neapmokamas. Komisijos sudėtis skelbiama Savivaldybės interneto svetainėje.“</w:t>
      </w:r>
      <w:r w:rsidR="00536671">
        <w:rPr>
          <w:shd w:val="clear" w:color="auto" w:fill="FFFFFF"/>
        </w:rPr>
        <w:t>;</w:t>
      </w:r>
    </w:p>
    <w:p w14:paraId="53B96357" w14:textId="7929EF80" w:rsidR="00D17B0C" w:rsidRPr="00846ABD" w:rsidRDefault="00D17B0C" w:rsidP="00D17B0C">
      <w:pPr>
        <w:pStyle w:val="Sraopastraipa"/>
        <w:numPr>
          <w:ilvl w:val="2"/>
          <w:numId w:val="13"/>
        </w:numPr>
        <w:tabs>
          <w:tab w:val="left" w:pos="567"/>
          <w:tab w:val="left" w:pos="1134"/>
          <w:tab w:val="left" w:pos="1276"/>
          <w:tab w:val="left" w:pos="1560"/>
        </w:tabs>
        <w:jc w:val="both"/>
        <w:rPr>
          <w:rFonts w:eastAsia="Noto Sans CJK SC"/>
          <w:color w:val="000000"/>
          <w:kern w:val="2"/>
          <w:lang w:eastAsia="zh-CN" w:bidi="hi-IN"/>
        </w:rPr>
      </w:pPr>
      <w:r w:rsidRPr="00846ABD">
        <w:rPr>
          <w:rFonts w:eastAsia="Noto Sans CJK SC"/>
          <w:color w:val="000000"/>
          <w:kern w:val="2"/>
          <w:lang w:eastAsia="zh-CN" w:bidi="hi-IN"/>
        </w:rPr>
        <w:t>pakeisti 2</w:t>
      </w:r>
      <w:r w:rsidR="0085732E">
        <w:rPr>
          <w:rFonts w:eastAsia="Noto Sans CJK SC"/>
          <w:color w:val="000000"/>
          <w:kern w:val="2"/>
          <w:lang w:eastAsia="zh-CN" w:bidi="hi-IN"/>
        </w:rPr>
        <w:t>3</w:t>
      </w:r>
      <w:r w:rsidRPr="00846ABD">
        <w:rPr>
          <w:rFonts w:eastAsia="Noto Sans CJK SC"/>
          <w:color w:val="000000"/>
          <w:kern w:val="2"/>
          <w:lang w:eastAsia="zh-CN" w:bidi="hi-IN"/>
        </w:rPr>
        <w:t xml:space="preserve"> punktą ir jį išdėstyti taip:</w:t>
      </w:r>
    </w:p>
    <w:p w14:paraId="7209C93E" w14:textId="3B3BD58C" w:rsidR="00846ABD" w:rsidRPr="00846ABD" w:rsidRDefault="00D17B0C" w:rsidP="00846ABD">
      <w:pPr>
        <w:tabs>
          <w:tab w:val="left" w:pos="567"/>
          <w:tab w:val="left" w:pos="1134"/>
          <w:tab w:val="left" w:pos="1276"/>
          <w:tab w:val="left" w:pos="1560"/>
        </w:tabs>
        <w:ind w:firstLine="851"/>
        <w:jc w:val="both"/>
        <w:rPr>
          <w:color w:val="000000"/>
        </w:rPr>
      </w:pPr>
      <w:r w:rsidRPr="00846ABD">
        <w:rPr>
          <w:rFonts w:eastAsia="Noto Sans CJK SC"/>
          <w:color w:val="000000"/>
          <w:kern w:val="2"/>
          <w:lang w:eastAsia="zh-CN" w:bidi="hi-IN"/>
        </w:rPr>
        <w:t xml:space="preserve">„23. </w:t>
      </w:r>
      <w:r w:rsidRPr="00846ABD">
        <w:rPr>
          <w:color w:val="000000"/>
        </w:rPr>
        <w:t>Komisijai vadovauja ir jos darbą organizuoja komisijos pirmininkas, o jo nesant komisijos pirmininko pavaduotojas, kurie paskiriami Savivaldybės mero potvarkiu.</w:t>
      </w:r>
      <w:r w:rsidR="00846ABD" w:rsidRPr="00846ABD">
        <w:rPr>
          <w:color w:val="000000"/>
        </w:rPr>
        <w:t>“</w:t>
      </w:r>
      <w:r w:rsidR="00536671">
        <w:rPr>
          <w:color w:val="000000"/>
        </w:rPr>
        <w:t>;</w:t>
      </w:r>
    </w:p>
    <w:p w14:paraId="01CDDCEF" w14:textId="06670EA8" w:rsidR="00846ABD" w:rsidRPr="00846ABD" w:rsidRDefault="00846ABD" w:rsidP="00846ABD">
      <w:pPr>
        <w:pStyle w:val="Sraopastraipa"/>
        <w:numPr>
          <w:ilvl w:val="2"/>
          <w:numId w:val="13"/>
        </w:numPr>
        <w:tabs>
          <w:tab w:val="left" w:pos="567"/>
          <w:tab w:val="left" w:pos="1134"/>
          <w:tab w:val="left" w:pos="1276"/>
          <w:tab w:val="left" w:pos="1560"/>
        </w:tabs>
        <w:jc w:val="both"/>
        <w:rPr>
          <w:rFonts w:eastAsia="Noto Sans CJK SC"/>
          <w:color w:val="000000"/>
          <w:kern w:val="2"/>
          <w:lang w:eastAsia="zh-CN" w:bidi="hi-IN"/>
        </w:rPr>
      </w:pPr>
      <w:r w:rsidRPr="00846ABD">
        <w:rPr>
          <w:rFonts w:eastAsia="Noto Sans CJK SC"/>
          <w:color w:val="000000"/>
          <w:kern w:val="2"/>
          <w:lang w:eastAsia="zh-CN" w:bidi="hi-IN"/>
        </w:rPr>
        <w:t>pakeisti 24 punktą ir jį išdėstyti taip:</w:t>
      </w:r>
    </w:p>
    <w:p w14:paraId="779CCEFE" w14:textId="017C1E40" w:rsidR="00846ABD" w:rsidRPr="00846ABD" w:rsidRDefault="00846ABD" w:rsidP="00846ABD">
      <w:pPr>
        <w:tabs>
          <w:tab w:val="left" w:pos="567"/>
          <w:tab w:val="left" w:pos="1134"/>
          <w:tab w:val="left" w:pos="1276"/>
          <w:tab w:val="left" w:pos="1560"/>
        </w:tabs>
        <w:ind w:firstLine="851"/>
        <w:jc w:val="both"/>
        <w:rPr>
          <w:rStyle w:val="Numatytasispastraiposriftas1"/>
          <w:bCs/>
        </w:rPr>
      </w:pPr>
      <w:r w:rsidRPr="00846ABD">
        <w:rPr>
          <w:color w:val="000000"/>
        </w:rPr>
        <w:t xml:space="preserve">„24. </w:t>
      </w:r>
      <w:r w:rsidRPr="00846ABD">
        <w:rPr>
          <w:rStyle w:val="Numatytasispastraiposriftas1"/>
          <w:bCs/>
        </w:rPr>
        <w:t>Komisijos sekretorius skiriamas Savivaldybės mero potvarkiu ir yra vienas iš 5 komisijos narių.“</w:t>
      </w:r>
      <w:r w:rsidR="00536671">
        <w:rPr>
          <w:rStyle w:val="Numatytasispastraiposriftas1"/>
          <w:bCs/>
        </w:rPr>
        <w:t>;</w:t>
      </w:r>
    </w:p>
    <w:p w14:paraId="5EA778AC" w14:textId="5205F813" w:rsidR="00846ABD" w:rsidRPr="00846ABD" w:rsidRDefault="00846ABD" w:rsidP="00846ABD">
      <w:pPr>
        <w:pStyle w:val="Sraopastraipa"/>
        <w:numPr>
          <w:ilvl w:val="2"/>
          <w:numId w:val="13"/>
        </w:numPr>
        <w:tabs>
          <w:tab w:val="left" w:pos="567"/>
          <w:tab w:val="left" w:pos="1134"/>
          <w:tab w:val="left" w:pos="1276"/>
          <w:tab w:val="left" w:pos="1560"/>
        </w:tabs>
        <w:jc w:val="both"/>
        <w:rPr>
          <w:rFonts w:eastAsia="Noto Sans CJK SC"/>
          <w:color w:val="000000"/>
          <w:kern w:val="2"/>
          <w:lang w:eastAsia="zh-CN" w:bidi="hi-IN"/>
        </w:rPr>
      </w:pPr>
      <w:r w:rsidRPr="00846ABD">
        <w:rPr>
          <w:rFonts w:eastAsia="Noto Sans CJK SC"/>
          <w:color w:val="000000"/>
          <w:kern w:val="2"/>
          <w:lang w:eastAsia="zh-CN" w:bidi="hi-IN"/>
        </w:rPr>
        <w:t>pakeisti 30 punktą ir jį išdėstyti taip:</w:t>
      </w:r>
    </w:p>
    <w:p w14:paraId="3C8C8E15" w14:textId="11A12E2E" w:rsidR="00846ABD" w:rsidRPr="00846ABD" w:rsidRDefault="00846ABD" w:rsidP="00846ABD">
      <w:pPr>
        <w:tabs>
          <w:tab w:val="left" w:pos="567"/>
          <w:tab w:val="left" w:pos="1134"/>
          <w:tab w:val="left" w:pos="1276"/>
          <w:tab w:val="left" w:pos="1560"/>
        </w:tabs>
        <w:ind w:firstLine="850"/>
        <w:jc w:val="both"/>
        <w:rPr>
          <w:rStyle w:val="Numatytasispastraiposriftas1"/>
          <w:rFonts w:eastAsia="Calibri"/>
          <w:bCs/>
        </w:rPr>
      </w:pPr>
      <w:r w:rsidRPr="00846ABD">
        <w:rPr>
          <w:color w:val="000000"/>
        </w:rPr>
        <w:t xml:space="preserve">„30. </w:t>
      </w:r>
      <w:r w:rsidRPr="00846ABD">
        <w:rPr>
          <w:rStyle w:val="Numatytasispastraiposriftas1"/>
          <w:rFonts w:eastAsia="Calibri"/>
          <w:bCs/>
        </w:rPr>
        <w:t>Komisija turi teisę rekomenduoti Savivaldybės merui skirti mažesnį finansavimą nei prašoma paraiškoje.“</w:t>
      </w:r>
      <w:r w:rsidR="00536671">
        <w:rPr>
          <w:rStyle w:val="Numatytasispastraiposriftas1"/>
          <w:rFonts w:eastAsia="Calibri"/>
          <w:bCs/>
        </w:rPr>
        <w:t>;</w:t>
      </w:r>
    </w:p>
    <w:p w14:paraId="25E2BA75" w14:textId="5C2E91DE" w:rsidR="00846ABD" w:rsidRPr="00846ABD" w:rsidRDefault="00846ABD" w:rsidP="00846ABD">
      <w:pPr>
        <w:pStyle w:val="Sraopastraipa"/>
        <w:numPr>
          <w:ilvl w:val="2"/>
          <w:numId w:val="13"/>
        </w:numPr>
        <w:tabs>
          <w:tab w:val="left" w:pos="567"/>
          <w:tab w:val="left" w:pos="1134"/>
          <w:tab w:val="left" w:pos="1276"/>
          <w:tab w:val="left" w:pos="1560"/>
        </w:tabs>
        <w:jc w:val="both"/>
        <w:rPr>
          <w:rFonts w:eastAsia="Noto Sans CJK SC"/>
          <w:color w:val="000000"/>
          <w:kern w:val="2"/>
          <w:lang w:eastAsia="zh-CN" w:bidi="hi-IN"/>
        </w:rPr>
      </w:pPr>
      <w:r w:rsidRPr="00846ABD">
        <w:rPr>
          <w:rFonts w:eastAsia="Noto Sans CJK SC"/>
          <w:color w:val="000000"/>
          <w:kern w:val="2"/>
          <w:lang w:eastAsia="zh-CN" w:bidi="hi-IN"/>
        </w:rPr>
        <w:t>pakeisti 35 punktą ir jį išdėstyti taip:</w:t>
      </w:r>
    </w:p>
    <w:p w14:paraId="27466D7B" w14:textId="6F7565A3" w:rsidR="00846ABD" w:rsidRPr="00846ABD" w:rsidRDefault="00846ABD" w:rsidP="00846ABD">
      <w:pPr>
        <w:tabs>
          <w:tab w:val="left" w:pos="567"/>
          <w:tab w:val="left" w:pos="1134"/>
          <w:tab w:val="left" w:pos="1276"/>
          <w:tab w:val="left" w:pos="1560"/>
        </w:tabs>
        <w:ind w:firstLine="850"/>
        <w:jc w:val="both"/>
        <w:rPr>
          <w:rStyle w:val="Numatytasispastraiposriftas1"/>
          <w:rFonts w:eastAsia="Calibri"/>
          <w:bCs/>
        </w:rPr>
      </w:pPr>
      <w:r w:rsidRPr="00846ABD">
        <w:rPr>
          <w:color w:val="000000"/>
        </w:rPr>
        <w:t xml:space="preserve">„35. </w:t>
      </w:r>
      <w:r w:rsidRPr="00846ABD">
        <w:rPr>
          <w:rStyle w:val="Numatytasispastraiposriftas1"/>
          <w:rFonts w:eastAsia="Calibri"/>
          <w:bCs/>
        </w:rPr>
        <w:t>Galutinį sprendimą dėl finansavimo skyrimo ar neskyrimo, remdamasis Komisijos siūlymu, priima Savivaldybės meras. Šis sprendimas skelbiamas Savivaldybės interneto svetainėje.“</w:t>
      </w:r>
      <w:r w:rsidR="00536671">
        <w:rPr>
          <w:rStyle w:val="Numatytasispastraiposriftas1"/>
          <w:rFonts w:eastAsia="Calibri"/>
          <w:bCs/>
        </w:rPr>
        <w:t>;</w:t>
      </w:r>
    </w:p>
    <w:p w14:paraId="4702F16C" w14:textId="0205935E" w:rsidR="00846ABD" w:rsidRPr="00846ABD" w:rsidRDefault="00846ABD" w:rsidP="00846ABD">
      <w:pPr>
        <w:pStyle w:val="Sraopastraipa"/>
        <w:numPr>
          <w:ilvl w:val="2"/>
          <w:numId w:val="13"/>
        </w:numPr>
        <w:tabs>
          <w:tab w:val="left" w:pos="567"/>
          <w:tab w:val="left" w:pos="1134"/>
          <w:tab w:val="left" w:pos="1276"/>
          <w:tab w:val="left" w:pos="1560"/>
        </w:tabs>
        <w:jc w:val="both"/>
        <w:rPr>
          <w:rFonts w:eastAsia="Noto Sans CJK SC"/>
          <w:color w:val="000000"/>
          <w:kern w:val="2"/>
          <w:lang w:eastAsia="zh-CN" w:bidi="hi-IN"/>
        </w:rPr>
      </w:pPr>
      <w:r w:rsidRPr="00846ABD">
        <w:rPr>
          <w:rFonts w:eastAsia="Noto Sans CJK SC"/>
          <w:color w:val="000000"/>
          <w:kern w:val="2"/>
          <w:lang w:eastAsia="zh-CN" w:bidi="hi-IN"/>
        </w:rPr>
        <w:t>pakeisti 36 punktą ir jį išdėstyti taip:</w:t>
      </w:r>
    </w:p>
    <w:p w14:paraId="1B32EEF5" w14:textId="0F49149A" w:rsidR="00846ABD" w:rsidRPr="00846ABD" w:rsidRDefault="00846ABD" w:rsidP="00846ABD">
      <w:pPr>
        <w:tabs>
          <w:tab w:val="left" w:pos="567"/>
          <w:tab w:val="left" w:pos="1134"/>
          <w:tab w:val="left" w:pos="1276"/>
          <w:tab w:val="left" w:pos="1560"/>
        </w:tabs>
        <w:ind w:firstLine="851"/>
        <w:jc w:val="both"/>
        <w:rPr>
          <w:color w:val="000000"/>
        </w:rPr>
      </w:pPr>
      <w:r w:rsidRPr="00846ABD">
        <w:rPr>
          <w:color w:val="000000"/>
        </w:rPr>
        <w:t xml:space="preserve">„36. </w:t>
      </w:r>
      <w:r w:rsidRPr="00846ABD">
        <w:rPr>
          <w:bCs/>
        </w:rPr>
        <w:t>Po Savivaldybės mero priimto sprendimo paskelbimo Savivaldybės administracija parengia sutarčių projektus ir pakviečia pareiškėjus pasirašyti sutartis (toliau – Sutartis) (3 priedas).“</w:t>
      </w:r>
      <w:r w:rsidR="00536671">
        <w:rPr>
          <w:bCs/>
        </w:rPr>
        <w:t>;</w:t>
      </w:r>
    </w:p>
    <w:p w14:paraId="5DE18F2C" w14:textId="1BBA32D8" w:rsidR="009424D5" w:rsidRPr="00846ABD" w:rsidRDefault="00571736" w:rsidP="00846ABD">
      <w:pPr>
        <w:pStyle w:val="Sraopastraipa"/>
        <w:numPr>
          <w:ilvl w:val="2"/>
          <w:numId w:val="13"/>
        </w:numPr>
        <w:tabs>
          <w:tab w:val="left" w:pos="567"/>
          <w:tab w:val="left" w:pos="1134"/>
          <w:tab w:val="left" w:pos="1276"/>
          <w:tab w:val="left" w:pos="1560"/>
        </w:tabs>
        <w:jc w:val="both"/>
        <w:rPr>
          <w:rFonts w:eastAsia="Calibri"/>
          <w:bdr w:val="none" w:sz="0" w:space="0" w:color="auto" w:frame="1"/>
        </w:rPr>
      </w:pPr>
      <w:r w:rsidRPr="00846ABD">
        <w:rPr>
          <w:rFonts w:eastAsia="Calibri"/>
          <w:bdr w:val="none" w:sz="0" w:space="0" w:color="auto" w:frame="1"/>
        </w:rPr>
        <w:lastRenderedPageBreak/>
        <w:t>p</w:t>
      </w:r>
      <w:r w:rsidR="00A14B83" w:rsidRPr="00846ABD">
        <w:rPr>
          <w:rFonts w:eastAsia="Calibri"/>
          <w:bdr w:val="none" w:sz="0" w:space="0" w:color="auto" w:frame="1"/>
        </w:rPr>
        <w:t xml:space="preserve">akeisti </w:t>
      </w:r>
      <w:r w:rsidR="00846ABD" w:rsidRPr="00015ABB">
        <w:rPr>
          <w:rFonts w:eastAsia="Calibri"/>
          <w:bdr w:val="none" w:sz="0" w:space="0" w:color="auto" w:frame="1"/>
        </w:rPr>
        <w:t>3</w:t>
      </w:r>
      <w:r w:rsidR="009424D5" w:rsidRPr="00846ABD">
        <w:rPr>
          <w:rFonts w:eastAsia="Calibri"/>
          <w:bdr w:val="none" w:sz="0" w:space="0" w:color="auto" w:frame="1"/>
        </w:rPr>
        <w:t xml:space="preserve"> priedo I skyrių „SUTARTIES ŠALYS“ ir jį išdėstyti taip: </w:t>
      </w:r>
    </w:p>
    <w:p w14:paraId="28061292" w14:textId="29E17C58" w:rsidR="00846ABD" w:rsidRPr="00846ABD" w:rsidRDefault="00846ABD" w:rsidP="00846ABD">
      <w:pPr>
        <w:ind w:firstLine="850"/>
        <w:jc w:val="both"/>
      </w:pPr>
      <w:r w:rsidRPr="00846ABD">
        <w:rPr>
          <w:b/>
          <w:bCs/>
        </w:rPr>
        <w:t>„Kretingos rajono savivaldybės administracija</w:t>
      </w:r>
      <w:r w:rsidRPr="00846ABD">
        <w:t xml:space="preserve"> (toliau – Savivaldybė), </w:t>
      </w:r>
      <w:r w:rsidRPr="00846ABD">
        <w:rPr>
          <w:snapToGrid w:val="0"/>
        </w:rPr>
        <w:t xml:space="preserve">vadovaudamasi rajono Savivaldybės mero ____ potvarkiu Nr. __________, </w:t>
      </w:r>
      <w:r w:rsidRPr="00846ABD">
        <w:t>atstovaujama rajono Savivaldybės administracijos direktoriaus ___________________, ir</w:t>
      </w:r>
      <w:r w:rsidRPr="00846ABD">
        <w:rPr>
          <w:rFonts w:eastAsia="Calibri"/>
        </w:rPr>
        <w:t xml:space="preserve"> __________________</w:t>
      </w:r>
      <w:r w:rsidRPr="00846ABD">
        <w:t>(toliau – Organizacija), atstovaujama _______________</w:t>
      </w:r>
      <w:r w:rsidRPr="00846ABD">
        <w:rPr>
          <w:shd w:val="clear" w:color="auto" w:fill="FFFFFF"/>
        </w:rPr>
        <w:t>,</w:t>
      </w:r>
      <w:r w:rsidRPr="00846ABD">
        <w:t xml:space="preserve"> sudarė šią sutartį:“</w:t>
      </w:r>
      <w:r w:rsidR="00536671">
        <w:t>.</w:t>
      </w:r>
    </w:p>
    <w:p w14:paraId="6DFC03B5" w14:textId="2CC1FCB4" w:rsidR="00792360" w:rsidRPr="00846ABD" w:rsidRDefault="00E0159C" w:rsidP="00F90694">
      <w:pPr>
        <w:pStyle w:val="Sraopastraipa"/>
        <w:numPr>
          <w:ilvl w:val="0"/>
          <w:numId w:val="13"/>
        </w:numPr>
        <w:tabs>
          <w:tab w:val="left" w:pos="1134"/>
        </w:tabs>
        <w:ind w:left="0" w:firstLine="851"/>
      </w:pPr>
      <w:r w:rsidRPr="00846ABD">
        <w:t>Teisės aktą skelbti Teisės aktų registre</w:t>
      </w:r>
      <w:r w:rsidR="00261BD4" w:rsidRPr="00846ABD">
        <w:t>.</w:t>
      </w:r>
      <w:r w:rsidRPr="00846ABD">
        <w:t xml:space="preserve"> </w:t>
      </w:r>
    </w:p>
    <w:p w14:paraId="78271E9A" w14:textId="77777777" w:rsidR="00792360" w:rsidRPr="00846ABD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0EC1135D" w:rsidR="00792360" w:rsidRPr="00846ABD" w:rsidRDefault="00E0159C">
      <w:pPr>
        <w:tabs>
          <w:tab w:val="left" w:pos="7371"/>
          <w:tab w:val="left" w:pos="7655"/>
          <w:tab w:val="left" w:pos="7797"/>
        </w:tabs>
      </w:pPr>
      <w:r w:rsidRPr="00846ABD">
        <w:t xml:space="preserve">Savivaldybės meras </w:t>
      </w:r>
      <w:r w:rsidR="009E1FB3">
        <w:tab/>
      </w:r>
      <w:r w:rsidR="009E1FB3">
        <w:tab/>
      </w:r>
      <w:r w:rsidR="009E1FB3">
        <w:tab/>
        <w:t>Antanas Kalnius</w:t>
      </w:r>
    </w:p>
    <w:p w14:paraId="1AEF19F3" w14:textId="77777777" w:rsidR="00921408" w:rsidRPr="00846ABD" w:rsidRDefault="00921408" w:rsidP="00B615A4">
      <w:pPr>
        <w:rPr>
          <w:bCs/>
        </w:rPr>
      </w:pPr>
    </w:p>
    <w:p w14:paraId="1A17156C" w14:textId="77777777" w:rsidR="00921408" w:rsidRPr="00846ABD" w:rsidRDefault="00921408" w:rsidP="00B615A4">
      <w:pPr>
        <w:rPr>
          <w:bCs/>
        </w:rPr>
      </w:pPr>
    </w:p>
    <w:p w14:paraId="029D9FE3" w14:textId="77777777" w:rsidR="00921408" w:rsidRPr="00846ABD" w:rsidRDefault="00921408" w:rsidP="00B615A4">
      <w:pPr>
        <w:rPr>
          <w:bCs/>
        </w:rPr>
      </w:pPr>
    </w:p>
    <w:p w14:paraId="596BB89C" w14:textId="77777777" w:rsidR="00846ABD" w:rsidRDefault="00846ABD">
      <w:pPr>
        <w:rPr>
          <w:bCs/>
        </w:rPr>
      </w:pPr>
    </w:p>
    <w:p w14:paraId="14962B51" w14:textId="77777777" w:rsidR="00846ABD" w:rsidRDefault="00846ABD">
      <w:pPr>
        <w:rPr>
          <w:bCs/>
        </w:rPr>
      </w:pPr>
    </w:p>
    <w:p w14:paraId="60087274" w14:textId="77777777" w:rsidR="00846ABD" w:rsidRDefault="00846ABD">
      <w:pPr>
        <w:rPr>
          <w:bCs/>
        </w:rPr>
      </w:pPr>
    </w:p>
    <w:p w14:paraId="3F1BB68A" w14:textId="77777777" w:rsidR="00846ABD" w:rsidRDefault="00846ABD">
      <w:pPr>
        <w:rPr>
          <w:bCs/>
        </w:rPr>
      </w:pPr>
    </w:p>
    <w:p w14:paraId="2536A347" w14:textId="77777777" w:rsidR="00846ABD" w:rsidRDefault="00846ABD">
      <w:pPr>
        <w:rPr>
          <w:bCs/>
        </w:rPr>
      </w:pPr>
    </w:p>
    <w:p w14:paraId="3C2297C9" w14:textId="77777777" w:rsidR="00846ABD" w:rsidRDefault="00846ABD">
      <w:pPr>
        <w:rPr>
          <w:bCs/>
        </w:rPr>
      </w:pPr>
    </w:p>
    <w:p w14:paraId="1625CE51" w14:textId="77777777" w:rsidR="00846ABD" w:rsidRDefault="00846ABD">
      <w:pPr>
        <w:rPr>
          <w:bCs/>
        </w:rPr>
      </w:pPr>
    </w:p>
    <w:p w14:paraId="4368BA2A" w14:textId="77777777" w:rsidR="00846ABD" w:rsidRDefault="00846ABD">
      <w:pPr>
        <w:rPr>
          <w:bCs/>
        </w:rPr>
      </w:pPr>
    </w:p>
    <w:p w14:paraId="23BAB4B4" w14:textId="77777777" w:rsidR="00846ABD" w:rsidRDefault="00846ABD">
      <w:pPr>
        <w:rPr>
          <w:bCs/>
        </w:rPr>
      </w:pPr>
    </w:p>
    <w:p w14:paraId="4CB30FE4" w14:textId="77777777" w:rsidR="00846ABD" w:rsidRDefault="00846ABD">
      <w:pPr>
        <w:rPr>
          <w:bCs/>
        </w:rPr>
      </w:pPr>
    </w:p>
    <w:p w14:paraId="0C758801" w14:textId="77777777" w:rsidR="00846ABD" w:rsidRDefault="00846ABD">
      <w:pPr>
        <w:rPr>
          <w:bCs/>
        </w:rPr>
      </w:pPr>
    </w:p>
    <w:p w14:paraId="13EF509A" w14:textId="77777777" w:rsidR="00846ABD" w:rsidRDefault="00846ABD">
      <w:pPr>
        <w:rPr>
          <w:bCs/>
        </w:rPr>
      </w:pPr>
    </w:p>
    <w:p w14:paraId="5EF3ED4C" w14:textId="77777777" w:rsidR="00846ABD" w:rsidRDefault="00846ABD">
      <w:pPr>
        <w:rPr>
          <w:bCs/>
        </w:rPr>
      </w:pPr>
    </w:p>
    <w:p w14:paraId="4EE37624" w14:textId="77777777" w:rsidR="00846ABD" w:rsidRDefault="00846ABD">
      <w:pPr>
        <w:rPr>
          <w:bCs/>
        </w:rPr>
      </w:pPr>
    </w:p>
    <w:p w14:paraId="073834C0" w14:textId="77777777" w:rsidR="00846ABD" w:rsidRDefault="00846ABD">
      <w:pPr>
        <w:rPr>
          <w:bCs/>
        </w:rPr>
      </w:pPr>
    </w:p>
    <w:p w14:paraId="124C4BEC" w14:textId="77777777" w:rsidR="00846ABD" w:rsidRDefault="00846ABD">
      <w:pPr>
        <w:rPr>
          <w:bCs/>
        </w:rPr>
      </w:pPr>
    </w:p>
    <w:p w14:paraId="1409499F" w14:textId="77777777" w:rsidR="00846ABD" w:rsidRDefault="00846ABD">
      <w:pPr>
        <w:rPr>
          <w:bCs/>
        </w:rPr>
      </w:pPr>
    </w:p>
    <w:p w14:paraId="435A04AB" w14:textId="77777777" w:rsidR="00846ABD" w:rsidRDefault="00846ABD">
      <w:pPr>
        <w:rPr>
          <w:bCs/>
        </w:rPr>
      </w:pPr>
    </w:p>
    <w:p w14:paraId="6F71FEE4" w14:textId="77777777" w:rsidR="00846ABD" w:rsidRDefault="00846ABD">
      <w:pPr>
        <w:rPr>
          <w:bCs/>
        </w:rPr>
      </w:pPr>
    </w:p>
    <w:p w14:paraId="034C6AD1" w14:textId="77777777" w:rsidR="00846ABD" w:rsidRDefault="00846ABD">
      <w:pPr>
        <w:rPr>
          <w:bCs/>
        </w:rPr>
      </w:pPr>
    </w:p>
    <w:p w14:paraId="25AA7C50" w14:textId="77777777" w:rsidR="00846ABD" w:rsidRDefault="00846ABD">
      <w:pPr>
        <w:rPr>
          <w:bCs/>
        </w:rPr>
      </w:pPr>
    </w:p>
    <w:p w14:paraId="186FDF3C" w14:textId="77777777" w:rsidR="00846ABD" w:rsidRDefault="00846ABD">
      <w:pPr>
        <w:rPr>
          <w:bCs/>
        </w:rPr>
      </w:pPr>
    </w:p>
    <w:p w14:paraId="16D3C6EF" w14:textId="77777777" w:rsidR="00846ABD" w:rsidRDefault="00846ABD">
      <w:pPr>
        <w:rPr>
          <w:bCs/>
        </w:rPr>
      </w:pPr>
    </w:p>
    <w:p w14:paraId="558372E6" w14:textId="77777777" w:rsidR="00846ABD" w:rsidRDefault="00846ABD">
      <w:pPr>
        <w:rPr>
          <w:bCs/>
        </w:rPr>
      </w:pPr>
    </w:p>
    <w:p w14:paraId="2EDBC49C" w14:textId="77777777" w:rsidR="00846ABD" w:rsidRDefault="00846ABD">
      <w:pPr>
        <w:rPr>
          <w:bCs/>
        </w:rPr>
      </w:pPr>
    </w:p>
    <w:p w14:paraId="40127375" w14:textId="77777777" w:rsidR="00846ABD" w:rsidRDefault="00846ABD">
      <w:pPr>
        <w:rPr>
          <w:bCs/>
        </w:rPr>
      </w:pPr>
    </w:p>
    <w:p w14:paraId="1EE420BB" w14:textId="77777777" w:rsidR="00846ABD" w:rsidRDefault="00846ABD">
      <w:pPr>
        <w:rPr>
          <w:bCs/>
        </w:rPr>
      </w:pPr>
    </w:p>
    <w:p w14:paraId="30C85584" w14:textId="77777777" w:rsidR="00846ABD" w:rsidRDefault="00846ABD">
      <w:pPr>
        <w:rPr>
          <w:bCs/>
        </w:rPr>
      </w:pPr>
    </w:p>
    <w:p w14:paraId="1085698B" w14:textId="77777777" w:rsidR="00846ABD" w:rsidRDefault="00846ABD">
      <w:pPr>
        <w:rPr>
          <w:bCs/>
        </w:rPr>
      </w:pPr>
    </w:p>
    <w:p w14:paraId="692EC300" w14:textId="77777777" w:rsidR="00846ABD" w:rsidRDefault="00846ABD">
      <w:pPr>
        <w:rPr>
          <w:bCs/>
        </w:rPr>
      </w:pPr>
    </w:p>
    <w:p w14:paraId="41FBB81B" w14:textId="77777777" w:rsidR="00846ABD" w:rsidRDefault="00846ABD">
      <w:pPr>
        <w:rPr>
          <w:bCs/>
        </w:rPr>
      </w:pPr>
    </w:p>
    <w:p w14:paraId="70D2CD3B" w14:textId="77777777" w:rsidR="00846ABD" w:rsidRDefault="00846ABD">
      <w:pPr>
        <w:rPr>
          <w:bCs/>
        </w:rPr>
      </w:pPr>
    </w:p>
    <w:p w14:paraId="62184013" w14:textId="77777777" w:rsidR="00846ABD" w:rsidRDefault="00846ABD">
      <w:pPr>
        <w:rPr>
          <w:bCs/>
        </w:rPr>
      </w:pPr>
    </w:p>
    <w:p w14:paraId="575F0B9E" w14:textId="77777777" w:rsidR="00846ABD" w:rsidRDefault="00846ABD">
      <w:pPr>
        <w:rPr>
          <w:bCs/>
        </w:rPr>
      </w:pPr>
    </w:p>
    <w:p w14:paraId="744D89C2" w14:textId="77777777" w:rsidR="00846ABD" w:rsidRDefault="00846ABD">
      <w:pPr>
        <w:rPr>
          <w:bCs/>
        </w:rPr>
      </w:pPr>
    </w:p>
    <w:p w14:paraId="088F65BC" w14:textId="77777777" w:rsidR="00846ABD" w:rsidRDefault="00846ABD">
      <w:pPr>
        <w:rPr>
          <w:bCs/>
        </w:rPr>
      </w:pPr>
    </w:p>
    <w:p w14:paraId="003EA049" w14:textId="77777777" w:rsidR="00846ABD" w:rsidRDefault="00846ABD">
      <w:pPr>
        <w:rPr>
          <w:bCs/>
        </w:rPr>
      </w:pPr>
    </w:p>
    <w:p w14:paraId="7D97D2D4" w14:textId="77777777" w:rsidR="00846ABD" w:rsidRDefault="00846ABD">
      <w:pPr>
        <w:rPr>
          <w:bCs/>
        </w:rPr>
      </w:pPr>
    </w:p>
    <w:p w14:paraId="448005B4" w14:textId="77777777" w:rsidR="00846ABD" w:rsidRDefault="00846ABD">
      <w:pPr>
        <w:rPr>
          <w:bCs/>
        </w:rPr>
      </w:pPr>
    </w:p>
    <w:p w14:paraId="78AB93C4" w14:textId="77777777" w:rsidR="00AF07D7" w:rsidRDefault="00AF07D7">
      <w:pPr>
        <w:rPr>
          <w:bCs/>
        </w:rPr>
      </w:pPr>
    </w:p>
    <w:p w14:paraId="2EBE5C98" w14:textId="3F5E1853" w:rsidR="00792360" w:rsidRDefault="00B615A4" w:rsidP="009E1FB3">
      <w:r w:rsidRPr="00846ABD">
        <w:rPr>
          <w:bCs/>
        </w:rPr>
        <w:t>Inga Biliūnaitė-Rušinskė</w:t>
      </w:r>
    </w:p>
    <w:sectPr w:rsidR="00792360" w:rsidSect="00536671">
      <w:headerReference w:type="first" r:id="rId9"/>
      <w:pgSz w:w="11906" w:h="16838"/>
      <w:pgMar w:top="1134" w:right="567" w:bottom="1134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17D9" w14:textId="77777777" w:rsidR="00FA0259" w:rsidRDefault="00FA0259">
      <w:r>
        <w:separator/>
      </w:r>
    </w:p>
  </w:endnote>
  <w:endnote w:type="continuationSeparator" w:id="0">
    <w:p w14:paraId="4D25CC11" w14:textId="77777777" w:rsidR="00FA0259" w:rsidRDefault="00FA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33E1F" w14:textId="77777777" w:rsidR="00FA0259" w:rsidRDefault="00FA0259">
      <w:r>
        <w:separator/>
      </w:r>
    </w:p>
  </w:footnote>
  <w:footnote w:type="continuationSeparator" w:id="0">
    <w:p w14:paraId="48E3D0E5" w14:textId="77777777" w:rsidR="00FA0259" w:rsidRDefault="00FA0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7703" w14:textId="7516BB54" w:rsidR="00F90694" w:rsidRDefault="00F90694" w:rsidP="00F9069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96902275">
    <w:abstractNumId w:val="1"/>
  </w:num>
  <w:num w:numId="2" w16cid:durableId="2111582753">
    <w:abstractNumId w:val="11"/>
  </w:num>
  <w:num w:numId="3" w16cid:durableId="19166771">
    <w:abstractNumId w:val="4"/>
  </w:num>
  <w:num w:numId="4" w16cid:durableId="917864346">
    <w:abstractNumId w:val="12"/>
  </w:num>
  <w:num w:numId="5" w16cid:durableId="1923222409">
    <w:abstractNumId w:val="0"/>
  </w:num>
  <w:num w:numId="6" w16cid:durableId="477303464">
    <w:abstractNumId w:val="6"/>
  </w:num>
  <w:num w:numId="7" w16cid:durableId="2125539752">
    <w:abstractNumId w:val="3"/>
  </w:num>
  <w:num w:numId="8" w16cid:durableId="2064676848">
    <w:abstractNumId w:val="8"/>
  </w:num>
  <w:num w:numId="9" w16cid:durableId="2080395652">
    <w:abstractNumId w:val="2"/>
  </w:num>
  <w:num w:numId="10" w16cid:durableId="1327170203">
    <w:abstractNumId w:val="10"/>
  </w:num>
  <w:num w:numId="11" w16cid:durableId="367487801">
    <w:abstractNumId w:val="7"/>
  </w:num>
  <w:num w:numId="12" w16cid:durableId="623968296">
    <w:abstractNumId w:val="9"/>
  </w:num>
  <w:num w:numId="13" w16cid:durableId="940184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60"/>
    <w:rsid w:val="00015ABB"/>
    <w:rsid w:val="00027BA4"/>
    <w:rsid w:val="0006691A"/>
    <w:rsid w:val="00072BA3"/>
    <w:rsid w:val="000750BD"/>
    <w:rsid w:val="000774CB"/>
    <w:rsid w:val="00084AC2"/>
    <w:rsid w:val="000A27BE"/>
    <w:rsid w:val="000A394B"/>
    <w:rsid w:val="000C062B"/>
    <w:rsid w:val="000F6E8F"/>
    <w:rsid w:val="00120F61"/>
    <w:rsid w:val="00121244"/>
    <w:rsid w:val="001467F4"/>
    <w:rsid w:val="00147C2D"/>
    <w:rsid w:val="001609BE"/>
    <w:rsid w:val="0017337B"/>
    <w:rsid w:val="00196746"/>
    <w:rsid w:val="001A059C"/>
    <w:rsid w:val="001B68F2"/>
    <w:rsid w:val="001C3660"/>
    <w:rsid w:val="001D0CB1"/>
    <w:rsid w:val="001E304C"/>
    <w:rsid w:val="00214AA7"/>
    <w:rsid w:val="0023049F"/>
    <w:rsid w:val="00243DDF"/>
    <w:rsid w:val="00245EF8"/>
    <w:rsid w:val="00250272"/>
    <w:rsid w:val="00261BD4"/>
    <w:rsid w:val="00267153"/>
    <w:rsid w:val="00285EE1"/>
    <w:rsid w:val="002C73BB"/>
    <w:rsid w:val="002D7102"/>
    <w:rsid w:val="002E5F32"/>
    <w:rsid w:val="002E7050"/>
    <w:rsid w:val="00317919"/>
    <w:rsid w:val="00343B59"/>
    <w:rsid w:val="0035550B"/>
    <w:rsid w:val="003B0A99"/>
    <w:rsid w:val="003D71A5"/>
    <w:rsid w:val="003E5F24"/>
    <w:rsid w:val="004002AF"/>
    <w:rsid w:val="00457B4F"/>
    <w:rsid w:val="004608C2"/>
    <w:rsid w:val="0047504D"/>
    <w:rsid w:val="004970FD"/>
    <w:rsid w:val="004A3BC5"/>
    <w:rsid w:val="004A3CD3"/>
    <w:rsid w:val="004A48EE"/>
    <w:rsid w:val="004A5262"/>
    <w:rsid w:val="004B6238"/>
    <w:rsid w:val="004E1CBB"/>
    <w:rsid w:val="004F6389"/>
    <w:rsid w:val="00511B3E"/>
    <w:rsid w:val="00512459"/>
    <w:rsid w:val="0051528E"/>
    <w:rsid w:val="005203D7"/>
    <w:rsid w:val="005249DA"/>
    <w:rsid w:val="00534910"/>
    <w:rsid w:val="00536671"/>
    <w:rsid w:val="00557CBA"/>
    <w:rsid w:val="00571736"/>
    <w:rsid w:val="00571F07"/>
    <w:rsid w:val="00572FAD"/>
    <w:rsid w:val="00580810"/>
    <w:rsid w:val="00587E1B"/>
    <w:rsid w:val="0059221D"/>
    <w:rsid w:val="005A3C8E"/>
    <w:rsid w:val="005E64EC"/>
    <w:rsid w:val="005E7341"/>
    <w:rsid w:val="005F3F3B"/>
    <w:rsid w:val="006039B0"/>
    <w:rsid w:val="00620768"/>
    <w:rsid w:val="006258FD"/>
    <w:rsid w:val="00673BA7"/>
    <w:rsid w:val="00677DC5"/>
    <w:rsid w:val="00680077"/>
    <w:rsid w:val="006A6E83"/>
    <w:rsid w:val="006E5F66"/>
    <w:rsid w:val="006F605D"/>
    <w:rsid w:val="00722788"/>
    <w:rsid w:val="00733430"/>
    <w:rsid w:val="00765314"/>
    <w:rsid w:val="00781CA8"/>
    <w:rsid w:val="00783E1C"/>
    <w:rsid w:val="00792360"/>
    <w:rsid w:val="007E78FD"/>
    <w:rsid w:val="00814CC8"/>
    <w:rsid w:val="0081704F"/>
    <w:rsid w:val="00820E62"/>
    <w:rsid w:val="00846ABD"/>
    <w:rsid w:val="00855B2A"/>
    <w:rsid w:val="0085732E"/>
    <w:rsid w:val="008701CC"/>
    <w:rsid w:val="008910A4"/>
    <w:rsid w:val="008B3F21"/>
    <w:rsid w:val="008F523A"/>
    <w:rsid w:val="00910425"/>
    <w:rsid w:val="0091727C"/>
    <w:rsid w:val="00921408"/>
    <w:rsid w:val="00923886"/>
    <w:rsid w:val="00923895"/>
    <w:rsid w:val="009424D5"/>
    <w:rsid w:val="00950286"/>
    <w:rsid w:val="00960199"/>
    <w:rsid w:val="0096375F"/>
    <w:rsid w:val="00973FD8"/>
    <w:rsid w:val="00974141"/>
    <w:rsid w:val="00997F26"/>
    <w:rsid w:val="009D6C61"/>
    <w:rsid w:val="009E0531"/>
    <w:rsid w:val="009E1FB3"/>
    <w:rsid w:val="009E4132"/>
    <w:rsid w:val="00A12666"/>
    <w:rsid w:val="00A13CB8"/>
    <w:rsid w:val="00A14B83"/>
    <w:rsid w:val="00A517E9"/>
    <w:rsid w:val="00A64F52"/>
    <w:rsid w:val="00A74172"/>
    <w:rsid w:val="00AF07D7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C20D2"/>
    <w:rsid w:val="00BD43C4"/>
    <w:rsid w:val="00BE457B"/>
    <w:rsid w:val="00BF0CCF"/>
    <w:rsid w:val="00C0099F"/>
    <w:rsid w:val="00C102B7"/>
    <w:rsid w:val="00C261F9"/>
    <w:rsid w:val="00C3118B"/>
    <w:rsid w:val="00C32614"/>
    <w:rsid w:val="00C364E7"/>
    <w:rsid w:val="00C40327"/>
    <w:rsid w:val="00C7641F"/>
    <w:rsid w:val="00C84E7E"/>
    <w:rsid w:val="00CB069F"/>
    <w:rsid w:val="00D06D12"/>
    <w:rsid w:val="00D17B0C"/>
    <w:rsid w:val="00D22245"/>
    <w:rsid w:val="00D316EC"/>
    <w:rsid w:val="00D36323"/>
    <w:rsid w:val="00D71A6C"/>
    <w:rsid w:val="00D83295"/>
    <w:rsid w:val="00DA41BA"/>
    <w:rsid w:val="00DD528A"/>
    <w:rsid w:val="00DD772E"/>
    <w:rsid w:val="00DF5CA7"/>
    <w:rsid w:val="00E0159C"/>
    <w:rsid w:val="00E21D54"/>
    <w:rsid w:val="00E353ED"/>
    <w:rsid w:val="00E5451F"/>
    <w:rsid w:val="00E56617"/>
    <w:rsid w:val="00EC71DA"/>
    <w:rsid w:val="00EE289D"/>
    <w:rsid w:val="00EE7C3F"/>
    <w:rsid w:val="00EF62FA"/>
    <w:rsid w:val="00F121CC"/>
    <w:rsid w:val="00F135E5"/>
    <w:rsid w:val="00F441E6"/>
    <w:rsid w:val="00F44C00"/>
    <w:rsid w:val="00F612A4"/>
    <w:rsid w:val="00F90694"/>
    <w:rsid w:val="00FA0259"/>
    <w:rsid w:val="00FB157E"/>
    <w:rsid w:val="00FB17FA"/>
    <w:rsid w:val="00FC6818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46B9E23A-FB6A-42F7-B3FB-A6B591F1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  <w:style w:type="character" w:customStyle="1" w:styleId="Numatytasispastraiposriftas1">
    <w:name w:val="Numatytasis pastraipos šriftas1"/>
    <w:qFormat/>
    <w:rsid w:val="00D17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0F877-E515-4788-B88F-7800D23B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2139</Words>
  <Characters>1220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2021-02-22T07:15:00Z</cp:lastPrinted>
  <dcterms:created xsi:type="dcterms:W3CDTF">2024-03-12T09:27:00Z</dcterms:created>
  <dcterms:modified xsi:type="dcterms:W3CDTF">2024-03-29T08:46:00Z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