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51128" w14:textId="5C2421FB" w:rsidR="009C28C4" w:rsidRDefault="009C28C4">
      <w:pPr>
        <w:pStyle w:val="2vidutinistinklelis1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1388BD9" wp14:editId="2159F2BA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CEF1A" w14:textId="77777777" w:rsidR="009C28C4" w:rsidRDefault="009C28C4">
      <w:pPr>
        <w:pStyle w:val="2vidutinistinklelis1"/>
        <w:jc w:val="center"/>
        <w:rPr>
          <w:b/>
          <w:bCs/>
          <w:sz w:val="28"/>
          <w:szCs w:val="28"/>
        </w:rPr>
      </w:pPr>
    </w:p>
    <w:p w14:paraId="1CD8730A" w14:textId="2742549F" w:rsidR="00792360" w:rsidRPr="00B47412" w:rsidRDefault="00E0159C">
      <w:pPr>
        <w:pStyle w:val="2vidutinistinklelis1"/>
        <w:jc w:val="center"/>
        <w:rPr>
          <w:b/>
          <w:bCs/>
          <w:sz w:val="28"/>
          <w:szCs w:val="28"/>
        </w:rPr>
      </w:pPr>
      <w:r w:rsidRPr="00B47412">
        <w:rPr>
          <w:b/>
          <w:bCs/>
          <w:sz w:val="28"/>
          <w:szCs w:val="28"/>
        </w:rPr>
        <w:t>KRETINGOS RAJONO SAVIVALDYBĖS TARYBA</w:t>
      </w:r>
    </w:p>
    <w:p w14:paraId="36C209C5" w14:textId="77777777" w:rsidR="00792360" w:rsidRDefault="00792360" w:rsidP="00B47412">
      <w:pPr>
        <w:outlineLvl w:val="0"/>
        <w:rPr>
          <w:b/>
        </w:rPr>
      </w:pPr>
    </w:p>
    <w:p w14:paraId="4CFD9AD0" w14:textId="77777777" w:rsidR="00792360" w:rsidRPr="00571736" w:rsidRDefault="00E0159C">
      <w:pPr>
        <w:jc w:val="center"/>
        <w:outlineLvl w:val="0"/>
        <w:rPr>
          <w:b/>
        </w:rPr>
      </w:pPr>
      <w:r w:rsidRPr="00571736">
        <w:rPr>
          <w:b/>
        </w:rPr>
        <w:t>SPRENDIMAS</w:t>
      </w:r>
    </w:p>
    <w:p w14:paraId="38290C02" w14:textId="79BD4A11" w:rsidR="00792360" w:rsidRDefault="00E0159C">
      <w:pPr>
        <w:jc w:val="center"/>
      </w:pPr>
      <w:r>
        <w:rPr>
          <w:b/>
        </w:rPr>
        <w:t>DĖL KRETINGOS RAJONO SAVIVALDYBĖS TARYBOS 20</w:t>
      </w:r>
      <w:r w:rsidR="00D06D12">
        <w:rPr>
          <w:b/>
        </w:rPr>
        <w:t>21</w:t>
      </w:r>
      <w:r>
        <w:rPr>
          <w:b/>
        </w:rPr>
        <w:t xml:space="preserve"> M. </w:t>
      </w:r>
      <w:r w:rsidR="00121244">
        <w:rPr>
          <w:b/>
        </w:rPr>
        <w:t>SAUSIO</w:t>
      </w:r>
      <w:r>
        <w:rPr>
          <w:b/>
        </w:rPr>
        <w:t xml:space="preserve"> </w:t>
      </w:r>
      <w:r w:rsidR="00D06D12">
        <w:rPr>
          <w:b/>
        </w:rPr>
        <w:t>2</w:t>
      </w:r>
      <w:r w:rsidR="00121244">
        <w:rPr>
          <w:b/>
        </w:rPr>
        <w:t>9</w:t>
      </w:r>
      <w:r>
        <w:rPr>
          <w:b/>
        </w:rPr>
        <w:t xml:space="preserve"> D. SPRENDIMO NR. T2-</w:t>
      </w:r>
      <w:r w:rsidR="00733430">
        <w:rPr>
          <w:b/>
        </w:rPr>
        <w:t>1</w:t>
      </w:r>
      <w:r w:rsidR="00121244">
        <w:rPr>
          <w:b/>
        </w:rPr>
        <w:t>2</w:t>
      </w:r>
      <w:r>
        <w:rPr>
          <w:b/>
        </w:rPr>
        <w:t xml:space="preserve"> „</w:t>
      </w:r>
      <w:r w:rsidR="00121244">
        <w:rPr>
          <w:b/>
        </w:rPr>
        <w:t xml:space="preserve">DĖL </w:t>
      </w:r>
      <w:r w:rsidR="00733430">
        <w:rPr>
          <w:b/>
        </w:rPr>
        <w:t xml:space="preserve">JAUNIMO </w:t>
      </w:r>
      <w:r w:rsidR="00121244">
        <w:rPr>
          <w:b/>
        </w:rPr>
        <w:t>NEVYRIAUSYBINIŲ ORGANIZACIJŲ SKATINIMO IR FINANSAVIMO IŠ KRETINGOS RAJONO SAVIVALDYBĖS BIUDŽETO LĖŠŲ NUOSTATŲ PA</w:t>
      </w:r>
      <w:r w:rsidR="00733430">
        <w:rPr>
          <w:b/>
        </w:rPr>
        <w:t>TVIRTINIMO</w:t>
      </w:r>
      <w:r>
        <w:rPr>
          <w:b/>
        </w:rPr>
        <w:t>“ PAKEITIMO</w:t>
      </w:r>
    </w:p>
    <w:p w14:paraId="19BE7887" w14:textId="77777777" w:rsidR="00792360" w:rsidRDefault="00792360">
      <w:pPr>
        <w:jc w:val="both"/>
        <w:rPr>
          <w:b/>
        </w:rPr>
      </w:pPr>
    </w:p>
    <w:p w14:paraId="3B2297AE" w14:textId="482B3407" w:rsidR="00792360" w:rsidRDefault="00E0159C">
      <w:pPr>
        <w:jc w:val="center"/>
      </w:pPr>
      <w:r>
        <w:t>202</w:t>
      </w:r>
      <w:r w:rsidR="00B672C3">
        <w:t>4</w:t>
      </w:r>
      <w:r>
        <w:t xml:space="preserve"> m.</w:t>
      </w:r>
      <w:r w:rsidR="001D0CB1">
        <w:t xml:space="preserve"> </w:t>
      </w:r>
      <w:r w:rsidR="00B672C3">
        <w:t>sausio</w:t>
      </w:r>
      <w:r w:rsidR="00BF59B1">
        <w:t xml:space="preserve"> </w:t>
      </w:r>
      <w:r w:rsidR="009C28C4">
        <w:t>25</w:t>
      </w:r>
      <w:r>
        <w:t xml:space="preserve"> d. Nr. T</w:t>
      </w:r>
      <w:r w:rsidR="009C28C4">
        <w:t>2</w:t>
      </w:r>
      <w:r>
        <w:t>-</w:t>
      </w:r>
      <w:r w:rsidR="00213387">
        <w:t>5</w:t>
      </w:r>
    </w:p>
    <w:p w14:paraId="3921B060" w14:textId="77777777" w:rsidR="00792360" w:rsidRDefault="00E0159C">
      <w:pPr>
        <w:jc w:val="center"/>
      </w:pPr>
      <w:r>
        <w:t>Kretinga</w:t>
      </w:r>
    </w:p>
    <w:p w14:paraId="5C781543" w14:textId="77777777" w:rsidR="00792360" w:rsidRDefault="00792360" w:rsidP="00571736"/>
    <w:p w14:paraId="05D482A3" w14:textId="20569571" w:rsidR="00792360" w:rsidRPr="00C261F9" w:rsidRDefault="00E0159C" w:rsidP="00F90694">
      <w:pPr>
        <w:tabs>
          <w:tab w:val="left" w:pos="1276"/>
        </w:tabs>
        <w:ind w:firstLine="851"/>
        <w:jc w:val="both"/>
        <w:rPr>
          <w:strike/>
          <w:spacing w:val="60"/>
        </w:rPr>
      </w:pPr>
      <w:r>
        <w:t xml:space="preserve">Kretingos rajono savivaldybės taryba </w:t>
      </w:r>
      <w:r w:rsidRPr="00DF5CA7">
        <w:rPr>
          <w:spacing w:val="60"/>
        </w:rPr>
        <w:t>nusprendžia:</w:t>
      </w:r>
    </w:p>
    <w:p w14:paraId="026783D6" w14:textId="36DEBF35" w:rsidR="00196746" w:rsidRPr="00EF62FA" w:rsidRDefault="00196746" w:rsidP="00F90694">
      <w:pPr>
        <w:pStyle w:val="Sraopastraipa"/>
        <w:numPr>
          <w:ilvl w:val="0"/>
          <w:numId w:val="10"/>
        </w:numPr>
        <w:tabs>
          <w:tab w:val="left" w:pos="0"/>
          <w:tab w:val="left" w:pos="567"/>
          <w:tab w:val="left" w:pos="1418"/>
        </w:tabs>
        <w:ind w:left="0" w:firstLine="851"/>
        <w:jc w:val="both"/>
      </w:pPr>
      <w:r w:rsidRPr="00196746">
        <w:t>Pakeisti Kretingos rajono savivaldybės tarybos 20</w:t>
      </w:r>
      <w:r>
        <w:t>21</w:t>
      </w:r>
      <w:r w:rsidRPr="00196746">
        <w:t xml:space="preserve"> m. </w:t>
      </w:r>
      <w:r>
        <w:t>sausio 29</w:t>
      </w:r>
      <w:r w:rsidRPr="00196746">
        <w:t xml:space="preserve"> d. sprendimą Nr.</w:t>
      </w:r>
      <w:r w:rsidR="00F90694">
        <w:t> </w:t>
      </w:r>
      <w:r w:rsidRPr="00196746">
        <w:t xml:space="preserve">T2-12 „Dėl </w:t>
      </w:r>
      <w:r w:rsidR="00F90694">
        <w:t>J</w:t>
      </w:r>
      <w:r w:rsidRPr="00196746">
        <w:t xml:space="preserve">aunimo nevyriausybinių organizacijų skatinimo ir finansavimo iš Kretingos rajono savivaldybės biudžeto lėšų </w:t>
      </w:r>
      <w:r w:rsidRPr="00EF62FA">
        <w:t>nuostatų patvirtinimo“:</w:t>
      </w:r>
    </w:p>
    <w:p w14:paraId="1C487777" w14:textId="43C6CAD0" w:rsidR="00950286" w:rsidRPr="00EF62FA" w:rsidRDefault="00196746" w:rsidP="00F90694">
      <w:pPr>
        <w:pStyle w:val="Sraopastraipa"/>
        <w:numPr>
          <w:ilvl w:val="1"/>
          <w:numId w:val="10"/>
        </w:numPr>
        <w:tabs>
          <w:tab w:val="left" w:pos="567"/>
          <w:tab w:val="left" w:pos="1134"/>
          <w:tab w:val="left" w:pos="1418"/>
        </w:tabs>
        <w:ind w:left="0" w:firstLine="851"/>
        <w:jc w:val="both"/>
      </w:pPr>
      <w:r w:rsidRPr="00EF62FA">
        <w:t xml:space="preserve"> </w:t>
      </w:r>
      <w:r w:rsidR="00950286" w:rsidRPr="00EF62FA">
        <w:t>pakeisti preambulę ir ją išdėstyti taip:</w:t>
      </w:r>
    </w:p>
    <w:p w14:paraId="54FD9661" w14:textId="27B084B9" w:rsidR="00950286" w:rsidRDefault="009424D5" w:rsidP="00F90694">
      <w:pPr>
        <w:tabs>
          <w:tab w:val="left" w:pos="709"/>
          <w:tab w:val="left" w:pos="1418"/>
        </w:tabs>
        <w:ind w:firstLine="851"/>
        <w:jc w:val="both"/>
      </w:pPr>
      <w:r w:rsidRPr="00EF62FA">
        <w:t>„</w:t>
      </w:r>
      <w:r w:rsidR="00950286" w:rsidRPr="00EF62FA">
        <w:t xml:space="preserve">Vadovaudamasi Lietuvos Respublikos vietos savivaldos įstatymo </w:t>
      </w:r>
      <w:r w:rsidRPr="00EF62FA">
        <w:t>7</w:t>
      </w:r>
      <w:r w:rsidR="00950286" w:rsidRPr="00EF62FA">
        <w:t xml:space="preserve"> straipsnio </w:t>
      </w:r>
      <w:r w:rsidRPr="00EF62FA">
        <w:t>19</w:t>
      </w:r>
      <w:r w:rsidR="00950286" w:rsidRPr="00EF62FA">
        <w:t xml:space="preserve"> punktu, </w:t>
      </w:r>
      <w:r w:rsidRPr="00EF62FA">
        <w:t>15</w:t>
      </w:r>
      <w:r w:rsidR="00950286" w:rsidRPr="00EF62FA">
        <w:t xml:space="preserve"> straipsnio 4 dalimi, Kretingos rajono savivaldybės taryba </w:t>
      </w:r>
      <w:r w:rsidR="00950286" w:rsidRPr="00F90694">
        <w:rPr>
          <w:spacing w:val="40"/>
        </w:rPr>
        <w:t>nusprendžia</w:t>
      </w:r>
      <w:r w:rsidR="00950286" w:rsidRPr="00EF62FA">
        <w:t>:“</w:t>
      </w:r>
    </w:p>
    <w:p w14:paraId="0204AD1F" w14:textId="54687B10" w:rsidR="00196746" w:rsidRDefault="009424D5" w:rsidP="00F90694">
      <w:pPr>
        <w:pStyle w:val="Sraopastraipa"/>
        <w:numPr>
          <w:ilvl w:val="1"/>
          <w:numId w:val="10"/>
        </w:numPr>
        <w:tabs>
          <w:tab w:val="left" w:pos="567"/>
          <w:tab w:val="left" w:pos="1134"/>
          <w:tab w:val="left" w:pos="1418"/>
        </w:tabs>
        <w:ind w:left="0" w:firstLine="851"/>
        <w:jc w:val="both"/>
      </w:pPr>
      <w:r>
        <w:t>p</w:t>
      </w:r>
      <w:r w:rsidR="00196746" w:rsidRPr="00196746">
        <w:t xml:space="preserve">akeisti </w:t>
      </w:r>
      <w:r w:rsidR="00F90694">
        <w:t>J</w:t>
      </w:r>
      <w:r w:rsidR="00F90694" w:rsidRPr="00196746">
        <w:t xml:space="preserve">aunimo nevyriausybinių organizacijų skatinimo ir finansavimo iš Kretingos rajono savivaldybės biudžeto lėšų </w:t>
      </w:r>
      <w:r w:rsidR="00196746" w:rsidRPr="00196746">
        <w:t>nuostatus</w:t>
      </w:r>
      <w:r w:rsidR="00196746">
        <w:t>:</w:t>
      </w:r>
    </w:p>
    <w:p w14:paraId="60E456DF" w14:textId="5DA636B6" w:rsidR="00A14B83" w:rsidRDefault="009424D5" w:rsidP="00F90694">
      <w:pPr>
        <w:pStyle w:val="Sraopastraipa"/>
        <w:tabs>
          <w:tab w:val="left" w:pos="567"/>
          <w:tab w:val="left" w:pos="1134"/>
          <w:tab w:val="left" w:pos="1418"/>
        </w:tabs>
        <w:ind w:left="0" w:firstLine="851"/>
        <w:jc w:val="both"/>
      </w:pPr>
      <w:r>
        <w:t>1.2.1</w:t>
      </w:r>
      <w:r w:rsidR="00196746">
        <w:t xml:space="preserve">. </w:t>
      </w:r>
      <w:r w:rsidR="00571736">
        <w:t>p</w:t>
      </w:r>
      <w:r w:rsidR="00A14B83">
        <w:t xml:space="preserve">akeisti </w:t>
      </w:r>
      <w:r w:rsidR="00121244">
        <w:t>4</w:t>
      </w:r>
      <w:r w:rsidR="00B672C3">
        <w:t>0</w:t>
      </w:r>
      <w:r w:rsidR="00A14B83">
        <w:t xml:space="preserve"> punktą ir jį išdėstyti taip:</w:t>
      </w:r>
      <w:r w:rsidR="00196746">
        <w:t xml:space="preserve"> </w:t>
      </w:r>
    </w:p>
    <w:p w14:paraId="6B3087FF" w14:textId="618AE6B5" w:rsidR="00EC71DA" w:rsidRDefault="00EC71DA" w:rsidP="00F90694">
      <w:pPr>
        <w:tabs>
          <w:tab w:val="left" w:pos="567"/>
          <w:tab w:val="left" w:pos="1134"/>
          <w:tab w:val="left" w:pos="1276"/>
          <w:tab w:val="left" w:pos="1560"/>
        </w:tabs>
        <w:ind w:firstLine="851"/>
        <w:jc w:val="both"/>
        <w:rPr>
          <w:rFonts w:eastAsia="Noto Sans CJK SC"/>
          <w:color w:val="000000"/>
          <w:kern w:val="2"/>
          <w:lang w:eastAsia="zh-CN" w:bidi="hi-IN"/>
        </w:rPr>
      </w:pPr>
      <w:r>
        <w:rPr>
          <w:rFonts w:eastAsia="Calibri"/>
          <w:bdr w:val="none" w:sz="0" w:space="0" w:color="auto" w:frame="1"/>
        </w:rPr>
        <w:t xml:space="preserve">„40. </w:t>
      </w:r>
      <w:r w:rsidRPr="00EC71DA">
        <w:rPr>
          <w:rFonts w:eastAsia="Noto Sans CJK SC"/>
          <w:color w:val="000000"/>
          <w:kern w:val="2"/>
          <w:lang w:eastAsia="zh-CN" w:bidi="hi-IN"/>
        </w:rPr>
        <w:t>Savivaldybės merui</w:t>
      </w:r>
      <w:r>
        <w:rPr>
          <w:rFonts w:eastAsia="Noto Sans CJK SC"/>
          <w:color w:val="000000"/>
          <w:kern w:val="2"/>
          <w:lang w:eastAsia="zh-CN" w:bidi="hi-IN"/>
        </w:rPr>
        <w:t xml:space="preserve"> </w:t>
      </w:r>
      <w:r w:rsidRPr="00E311B3">
        <w:rPr>
          <w:rFonts w:eastAsia="Noto Sans CJK SC"/>
          <w:color w:val="000000"/>
          <w:kern w:val="2"/>
          <w:lang w:eastAsia="zh-CN" w:bidi="hi-IN"/>
        </w:rPr>
        <w:t xml:space="preserve">priėmus </w:t>
      </w:r>
      <w:r w:rsidRPr="00EC71DA">
        <w:rPr>
          <w:rFonts w:eastAsia="Noto Sans CJK SC"/>
          <w:color w:val="000000"/>
          <w:kern w:val="2"/>
          <w:lang w:eastAsia="zh-CN" w:bidi="hi-IN"/>
        </w:rPr>
        <w:t>sprendimą</w:t>
      </w:r>
      <w:r>
        <w:rPr>
          <w:rFonts w:eastAsia="Noto Sans CJK SC"/>
          <w:color w:val="000000"/>
          <w:kern w:val="2"/>
          <w:lang w:eastAsia="zh-CN" w:bidi="hi-IN"/>
        </w:rPr>
        <w:t xml:space="preserve"> </w:t>
      </w:r>
      <w:r w:rsidRPr="00E311B3">
        <w:rPr>
          <w:rFonts w:eastAsia="Noto Sans CJK SC"/>
          <w:color w:val="000000"/>
          <w:kern w:val="2"/>
          <w:lang w:eastAsia="zh-CN" w:bidi="hi-IN"/>
        </w:rPr>
        <w:t xml:space="preserve">skirti finansavimą, tarp </w:t>
      </w:r>
      <w:r w:rsidRPr="00E311B3">
        <w:rPr>
          <w:rFonts w:eastAsia="Noto Sans CJK SC"/>
          <w:color w:val="000000"/>
          <w:spacing w:val="-1"/>
          <w:kern w:val="2"/>
          <w:lang w:eastAsia="zh-CN" w:bidi="hi-IN"/>
        </w:rPr>
        <w:t>jaunimo organizacijos</w:t>
      </w:r>
      <w:r w:rsidRPr="00E311B3">
        <w:rPr>
          <w:rFonts w:eastAsia="Noto Sans CJK SC"/>
          <w:color w:val="000000"/>
          <w:kern w:val="2"/>
          <w:lang w:eastAsia="zh-CN" w:bidi="hi-IN"/>
        </w:rPr>
        <w:t xml:space="preserve"> ir Savivaldybės </w:t>
      </w:r>
      <w:r w:rsidR="00B672C3" w:rsidRPr="005F3F3B">
        <w:rPr>
          <w:rFonts w:eastAsia="Noto Sans CJK SC"/>
          <w:color w:val="000000"/>
          <w:kern w:val="2"/>
          <w:lang w:eastAsia="zh-CN" w:bidi="hi-IN"/>
        </w:rPr>
        <w:t>administracijos</w:t>
      </w:r>
      <w:r w:rsidR="00B672C3">
        <w:rPr>
          <w:rFonts w:eastAsia="Noto Sans CJK SC"/>
          <w:color w:val="000000"/>
          <w:kern w:val="2"/>
          <w:lang w:eastAsia="zh-CN" w:bidi="hi-IN"/>
        </w:rPr>
        <w:t xml:space="preserve"> </w:t>
      </w:r>
      <w:r w:rsidRPr="00E311B3">
        <w:rPr>
          <w:rFonts w:eastAsia="Noto Sans CJK SC"/>
          <w:color w:val="000000"/>
          <w:spacing w:val="-1"/>
          <w:kern w:val="2"/>
          <w:lang w:eastAsia="zh-CN" w:bidi="hi-IN"/>
        </w:rPr>
        <w:t xml:space="preserve">ne vėliau kaip per 30 kalendorinių dienų nuo dienos, kai jaunimo organizacija buvo el. paštu informuota apie priimtą sprendimą skirti lėšų pateiktam projektui, pasirašoma Savivaldybės </w:t>
      </w:r>
      <w:r w:rsidRPr="00E311B3">
        <w:rPr>
          <w:rFonts w:eastAsia="Noto Sans CJK SC"/>
          <w:color w:val="000000"/>
          <w:kern w:val="2"/>
          <w:lang w:eastAsia="zh-CN" w:bidi="hi-IN"/>
        </w:rPr>
        <w:t>biudžeto lėšų naudojimo sutartis.</w:t>
      </w:r>
      <w:r>
        <w:rPr>
          <w:rFonts w:eastAsia="Noto Sans CJK SC"/>
          <w:color w:val="000000"/>
          <w:kern w:val="2"/>
          <w:lang w:eastAsia="zh-CN" w:bidi="hi-IN"/>
        </w:rPr>
        <w:t>“</w:t>
      </w:r>
      <w:r w:rsidR="00F90694">
        <w:rPr>
          <w:rFonts w:eastAsia="Noto Sans CJK SC"/>
          <w:color w:val="000000"/>
          <w:kern w:val="2"/>
          <w:lang w:eastAsia="zh-CN" w:bidi="hi-IN"/>
        </w:rPr>
        <w:t>;</w:t>
      </w:r>
    </w:p>
    <w:p w14:paraId="5DE18F2C" w14:textId="28C1A08C" w:rsidR="009424D5" w:rsidRDefault="00571736" w:rsidP="00F90694">
      <w:pPr>
        <w:pStyle w:val="Sraopastraipa"/>
        <w:numPr>
          <w:ilvl w:val="2"/>
          <w:numId w:val="13"/>
        </w:numPr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 w:rsidRPr="009424D5">
        <w:rPr>
          <w:rFonts w:eastAsia="Calibri"/>
          <w:bdr w:val="none" w:sz="0" w:space="0" w:color="auto" w:frame="1"/>
        </w:rPr>
        <w:t>p</w:t>
      </w:r>
      <w:r w:rsidR="00A14B83" w:rsidRPr="009424D5">
        <w:rPr>
          <w:rFonts w:eastAsia="Calibri"/>
          <w:bdr w:val="none" w:sz="0" w:space="0" w:color="auto" w:frame="1"/>
        </w:rPr>
        <w:t xml:space="preserve">akeisti </w:t>
      </w:r>
      <w:r w:rsidR="004A48EE" w:rsidRPr="009424D5">
        <w:rPr>
          <w:rFonts w:eastAsia="Calibri"/>
          <w:bdr w:val="none" w:sz="0" w:space="0" w:color="auto" w:frame="1"/>
        </w:rPr>
        <w:t>4</w:t>
      </w:r>
      <w:r w:rsidR="009424D5" w:rsidRPr="009424D5">
        <w:rPr>
          <w:rFonts w:eastAsia="Calibri"/>
          <w:bdr w:val="none" w:sz="0" w:space="0" w:color="auto" w:frame="1"/>
        </w:rPr>
        <w:t xml:space="preserve"> priedo I skyrių „SUTARTIES ŠALYS“ ir jį išdėstyti taip: </w:t>
      </w:r>
    </w:p>
    <w:p w14:paraId="0CBD40BA" w14:textId="7B9F9A43" w:rsidR="008F523A" w:rsidRPr="009424D5" w:rsidRDefault="003D71A5" w:rsidP="00F90694">
      <w:pPr>
        <w:pStyle w:val="Sraopastraipa"/>
        <w:ind w:left="0" w:firstLine="851"/>
        <w:jc w:val="both"/>
        <w:rPr>
          <w:rFonts w:eastAsia="Calibri"/>
          <w:bdr w:val="none" w:sz="0" w:space="0" w:color="auto" w:frame="1"/>
        </w:rPr>
      </w:pPr>
      <w:r w:rsidRPr="009424D5">
        <w:rPr>
          <w:rFonts w:eastAsia="Calibri"/>
          <w:bdr w:val="none" w:sz="0" w:space="0" w:color="auto" w:frame="1"/>
        </w:rPr>
        <w:t>„</w:t>
      </w:r>
      <w:r w:rsidRPr="009424D5">
        <w:rPr>
          <w:color w:val="000000"/>
          <w:shd w:val="clear" w:color="auto" w:fill="FFFFFF"/>
        </w:rPr>
        <w:t>Kretingos rajono savivaldybė</w:t>
      </w:r>
      <w:r w:rsidR="00B672C3" w:rsidRPr="009424D5">
        <w:rPr>
          <w:color w:val="000000"/>
          <w:shd w:val="clear" w:color="auto" w:fill="FFFFFF"/>
        </w:rPr>
        <w:t>s administracija</w:t>
      </w:r>
      <w:r w:rsidRPr="009424D5">
        <w:rPr>
          <w:color w:val="000000"/>
          <w:shd w:val="clear" w:color="auto" w:fill="FFFFFF"/>
        </w:rPr>
        <w:t xml:space="preserve"> (toliau – </w:t>
      </w:r>
      <w:r w:rsidRPr="00F90694">
        <w:rPr>
          <w:color w:val="000000"/>
          <w:shd w:val="clear" w:color="auto" w:fill="FFFFFF"/>
        </w:rPr>
        <w:t>Savivaldybė</w:t>
      </w:r>
      <w:r w:rsidR="00DD772E" w:rsidRPr="00F90694">
        <w:rPr>
          <w:color w:val="000000"/>
          <w:shd w:val="clear" w:color="auto" w:fill="FFFFFF"/>
        </w:rPr>
        <w:t>s administracija</w:t>
      </w:r>
      <w:r w:rsidRPr="009424D5">
        <w:rPr>
          <w:color w:val="000000"/>
          <w:shd w:val="clear" w:color="auto" w:fill="FFFFFF"/>
        </w:rPr>
        <w:t xml:space="preserve">), </w:t>
      </w:r>
      <w:r w:rsidR="004A48EE" w:rsidRPr="009424D5">
        <w:rPr>
          <w:color w:val="000000"/>
          <w:shd w:val="clear" w:color="auto" w:fill="FFFFFF"/>
        </w:rPr>
        <w:t xml:space="preserve">vadovaudamasi </w:t>
      </w:r>
      <w:r w:rsidRPr="009424D5">
        <w:rPr>
          <w:color w:val="000000"/>
          <w:shd w:val="clear" w:color="auto" w:fill="FFFFFF"/>
        </w:rPr>
        <w:t xml:space="preserve">Kretingos rajono savivaldybės mero </w:t>
      </w:r>
      <w:r w:rsidR="004A48EE" w:rsidRPr="009424D5">
        <w:rPr>
          <w:color w:val="000000"/>
          <w:shd w:val="clear" w:color="auto" w:fill="FFFFFF"/>
        </w:rPr>
        <w:t xml:space="preserve">.... </w:t>
      </w:r>
      <w:r w:rsidR="005E64EC" w:rsidRPr="009424D5">
        <w:rPr>
          <w:color w:val="000000"/>
          <w:shd w:val="clear" w:color="auto" w:fill="FFFFFF"/>
        </w:rPr>
        <w:t>potvarkiu</w:t>
      </w:r>
      <w:r w:rsidR="004A48EE" w:rsidRPr="009424D5">
        <w:rPr>
          <w:color w:val="000000"/>
          <w:shd w:val="clear" w:color="auto" w:fill="FFFFFF"/>
        </w:rPr>
        <w:t xml:space="preserve"> Nr. ....</w:t>
      </w:r>
      <w:r w:rsidRPr="009424D5">
        <w:rPr>
          <w:color w:val="000000"/>
          <w:shd w:val="clear" w:color="auto" w:fill="FFFFFF"/>
        </w:rPr>
        <w:t xml:space="preserve">, </w:t>
      </w:r>
      <w:r w:rsidR="004A48EE" w:rsidRPr="009424D5">
        <w:rPr>
          <w:color w:val="000000"/>
          <w:shd w:val="clear" w:color="auto" w:fill="FFFFFF"/>
        </w:rPr>
        <w:t xml:space="preserve">atstovaujama Savivaldybės </w:t>
      </w:r>
      <w:r w:rsidR="00B672C3" w:rsidRPr="009424D5">
        <w:rPr>
          <w:color w:val="000000"/>
          <w:shd w:val="clear" w:color="auto" w:fill="FFFFFF"/>
        </w:rPr>
        <w:t>administracijos direktoriaus</w:t>
      </w:r>
      <w:r w:rsidR="004A48EE" w:rsidRPr="009424D5">
        <w:rPr>
          <w:color w:val="000000"/>
          <w:shd w:val="clear" w:color="auto" w:fill="FFFFFF"/>
        </w:rPr>
        <w:t xml:space="preserve"> ...., </w:t>
      </w:r>
      <w:r w:rsidRPr="009424D5">
        <w:rPr>
          <w:color w:val="000000"/>
          <w:shd w:val="clear" w:color="auto" w:fill="FFFFFF"/>
        </w:rPr>
        <w:t>veikiančio</w:t>
      </w:r>
      <w:r w:rsidR="005E64EC" w:rsidRPr="009424D5">
        <w:rPr>
          <w:color w:val="000000"/>
          <w:shd w:val="clear" w:color="auto" w:fill="FFFFFF"/>
        </w:rPr>
        <w:t xml:space="preserve"> pagal nuostatus</w:t>
      </w:r>
      <w:r w:rsidRPr="009424D5">
        <w:rPr>
          <w:color w:val="000000"/>
          <w:shd w:val="clear" w:color="auto" w:fill="FFFFFF"/>
        </w:rPr>
        <w:t>, ...</w:t>
      </w:r>
      <w:r w:rsidR="004A48EE" w:rsidRPr="009424D5">
        <w:rPr>
          <w:color w:val="000000"/>
          <w:shd w:val="clear" w:color="auto" w:fill="FFFFFF"/>
        </w:rPr>
        <w:t>... (toliau – organizacija), atstovaujama ......, sudarė šią sutart</w:t>
      </w:r>
      <w:r w:rsidR="004A48EE" w:rsidRPr="00EF62FA">
        <w:rPr>
          <w:color w:val="000000"/>
          <w:shd w:val="clear" w:color="auto" w:fill="FFFFFF"/>
        </w:rPr>
        <w:t>į</w:t>
      </w:r>
      <w:r w:rsidR="009424D5" w:rsidRPr="00EF62FA">
        <w:rPr>
          <w:color w:val="000000"/>
          <w:shd w:val="clear" w:color="auto" w:fill="FFFFFF"/>
        </w:rPr>
        <w:t>.</w:t>
      </w:r>
      <w:r w:rsidR="00571736" w:rsidRPr="00EF62FA">
        <w:rPr>
          <w:color w:val="000000"/>
          <w:shd w:val="clear" w:color="auto" w:fill="FFFFFF"/>
        </w:rPr>
        <w:t>“;</w:t>
      </w:r>
    </w:p>
    <w:p w14:paraId="08F574C4" w14:textId="7101D014" w:rsidR="00D83295" w:rsidRPr="009424D5" w:rsidRDefault="00571736" w:rsidP="00F90694">
      <w:pPr>
        <w:pStyle w:val="Sraopastraipa"/>
        <w:numPr>
          <w:ilvl w:val="2"/>
          <w:numId w:val="13"/>
        </w:numPr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  <w:r>
        <w:t>p</w:t>
      </w:r>
      <w:r w:rsidR="00D83295">
        <w:t xml:space="preserve">akeisti </w:t>
      </w:r>
      <w:r w:rsidR="009424D5" w:rsidRPr="009424D5">
        <w:t xml:space="preserve">4 priedo </w:t>
      </w:r>
      <w:r w:rsidR="004A48EE">
        <w:t>7</w:t>
      </w:r>
      <w:r w:rsidR="00D83295">
        <w:t xml:space="preserve"> skyrių „</w:t>
      </w:r>
      <w:r w:rsidR="004A48EE">
        <w:t>JURIDINIŲ</w:t>
      </w:r>
      <w:r w:rsidR="00D83295">
        <w:t xml:space="preserve"> </w:t>
      </w:r>
      <w:r w:rsidR="004A48EE">
        <w:t>ŠALIŲ ADRESAI</w:t>
      </w:r>
      <w:r w:rsidR="00D83295">
        <w:t xml:space="preserve">“ ir jį </w:t>
      </w:r>
      <w:r>
        <w:t>iš</w:t>
      </w:r>
      <w:r w:rsidR="00D83295">
        <w:t>dėstyti taip:</w:t>
      </w:r>
    </w:p>
    <w:p w14:paraId="64A53C8D" w14:textId="55D36F3B" w:rsidR="004A48EE" w:rsidRPr="004A48EE" w:rsidRDefault="00F90694" w:rsidP="00F90694">
      <w:pPr>
        <w:shd w:val="clear" w:color="auto" w:fill="FFFFFF"/>
        <w:ind w:firstLine="851"/>
        <w:jc w:val="both"/>
        <w:rPr>
          <w:rFonts w:eastAsia="Noto Sans CJK SC"/>
          <w:kern w:val="2"/>
          <w:lang w:eastAsia="zh-CN" w:bidi="hi-IN"/>
        </w:rPr>
      </w:pPr>
      <w:r>
        <w:rPr>
          <w:rFonts w:eastAsia="Noto Sans CJK SC"/>
          <w:kern w:val="2"/>
          <w:lang w:eastAsia="zh-CN" w:bidi="hi-IN"/>
        </w:rPr>
        <w:t>„</w:t>
      </w:r>
      <w:r w:rsidR="004A48EE" w:rsidRPr="004A48EE">
        <w:rPr>
          <w:rFonts w:eastAsia="Noto Sans CJK SC"/>
          <w:kern w:val="2"/>
          <w:lang w:eastAsia="zh-CN" w:bidi="hi-IN"/>
        </w:rPr>
        <w:t>Kretingos rajono savivaldybė</w:t>
      </w:r>
      <w:r w:rsidR="00B672C3">
        <w:rPr>
          <w:rFonts w:eastAsia="Noto Sans CJK SC"/>
          <w:kern w:val="2"/>
          <w:lang w:eastAsia="zh-CN" w:bidi="hi-IN"/>
        </w:rPr>
        <w:t>s administracija</w:t>
      </w:r>
      <w:r w:rsidR="004A48EE" w:rsidRPr="004A48EE">
        <w:rPr>
          <w:rFonts w:eastAsia="Noto Sans CJK SC"/>
          <w:kern w:val="2"/>
          <w:lang w:eastAsia="zh-CN" w:bidi="hi-IN"/>
        </w:rPr>
        <w:t xml:space="preserve"> </w:t>
      </w:r>
      <w:r w:rsidR="004A48EE">
        <w:rPr>
          <w:rFonts w:eastAsia="Noto Sans CJK SC"/>
          <w:kern w:val="2"/>
          <w:lang w:eastAsia="zh-CN" w:bidi="hi-IN"/>
        </w:rPr>
        <w:t xml:space="preserve">           ..........</w:t>
      </w:r>
    </w:p>
    <w:tbl>
      <w:tblPr>
        <w:tblW w:w="10019" w:type="dxa"/>
        <w:tblInd w:w="1" w:type="dxa"/>
        <w:tblLook w:val="01E0" w:firstRow="1" w:lastRow="1" w:firstColumn="1" w:lastColumn="1" w:noHBand="0" w:noVBand="0"/>
      </w:tblPr>
      <w:tblGrid>
        <w:gridCol w:w="5159"/>
        <w:gridCol w:w="4860"/>
      </w:tblGrid>
      <w:tr w:rsidR="004A48EE" w:rsidRPr="00E311B3" w14:paraId="129BB669" w14:textId="77777777" w:rsidTr="008C7011">
        <w:trPr>
          <w:trHeight w:val="2303"/>
        </w:trPr>
        <w:tc>
          <w:tcPr>
            <w:tcW w:w="5158" w:type="dxa"/>
            <w:shd w:val="clear" w:color="auto" w:fill="auto"/>
          </w:tcPr>
          <w:p w14:paraId="5915E448" w14:textId="77777777" w:rsidR="00F90694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 xml:space="preserve">Adresas Savanorių g. 29A, </w:t>
            </w:r>
          </w:p>
          <w:p w14:paraId="3210DA65" w14:textId="1099030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 xml:space="preserve">LT 97111Kretinga </w:t>
            </w:r>
          </w:p>
          <w:p w14:paraId="4B97211E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>Telefono Nr.</w:t>
            </w:r>
          </w:p>
          <w:p w14:paraId="7FDE6039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 xml:space="preserve">El. paštas </w:t>
            </w:r>
          </w:p>
          <w:p w14:paraId="111E733B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>Atsiskaitomoji sąskaita Nr.</w:t>
            </w:r>
          </w:p>
          <w:p w14:paraId="5837501C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 xml:space="preserve">Banko pavadinimas: </w:t>
            </w:r>
          </w:p>
          <w:p w14:paraId="5D092C6B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>Banko kodas</w:t>
            </w:r>
          </w:p>
          <w:p w14:paraId="43F9F470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>Kodas</w:t>
            </w:r>
          </w:p>
        </w:tc>
        <w:tc>
          <w:tcPr>
            <w:tcW w:w="4860" w:type="dxa"/>
            <w:shd w:val="clear" w:color="auto" w:fill="FFFFFF"/>
          </w:tcPr>
          <w:p w14:paraId="67235848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 xml:space="preserve">Adresas </w:t>
            </w:r>
          </w:p>
          <w:p w14:paraId="51FEBC10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 xml:space="preserve">Telefono Nr. </w:t>
            </w:r>
          </w:p>
          <w:p w14:paraId="34819FF5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 xml:space="preserve">El. paštas </w:t>
            </w:r>
          </w:p>
          <w:p w14:paraId="6BE2544A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>Atsiskaitomoji sąskaita Nr.</w:t>
            </w:r>
          </w:p>
          <w:p w14:paraId="64C8965D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 xml:space="preserve">Banko pavadinimas </w:t>
            </w:r>
          </w:p>
          <w:p w14:paraId="7E3D54CF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>Banko kodas</w:t>
            </w:r>
          </w:p>
          <w:p w14:paraId="11EB800A" w14:textId="77777777" w:rsidR="004A48EE" w:rsidRPr="00E311B3" w:rsidRDefault="004A48EE" w:rsidP="00F90694">
            <w:pPr>
              <w:shd w:val="clear" w:color="auto" w:fill="FFFFFF"/>
              <w:ind w:firstLine="851"/>
              <w:jc w:val="both"/>
              <w:rPr>
                <w:rFonts w:eastAsia="Noto Sans CJK SC"/>
                <w:kern w:val="2"/>
                <w:lang w:eastAsia="zh-CN" w:bidi="hi-IN"/>
              </w:rPr>
            </w:pPr>
            <w:r w:rsidRPr="00E311B3">
              <w:rPr>
                <w:rFonts w:eastAsia="Noto Sans CJK SC"/>
                <w:kern w:val="2"/>
                <w:lang w:eastAsia="zh-CN" w:bidi="hi-IN"/>
              </w:rPr>
              <w:t xml:space="preserve">Organizacijos kodas </w:t>
            </w:r>
          </w:p>
        </w:tc>
      </w:tr>
    </w:tbl>
    <w:p w14:paraId="074E0D0D" w14:textId="77777777" w:rsidR="004A48EE" w:rsidRPr="002C73BB" w:rsidRDefault="004A48EE" w:rsidP="00F90694">
      <w:pPr>
        <w:ind w:firstLine="851"/>
        <w:jc w:val="both"/>
        <w:rPr>
          <w:rFonts w:eastAsia="Noto Sans CJK SC"/>
          <w:kern w:val="2"/>
          <w:lang w:eastAsia="zh-CN" w:bidi="hi-IN"/>
        </w:rPr>
      </w:pPr>
      <w:r w:rsidRPr="002C73BB">
        <w:rPr>
          <w:rFonts w:eastAsia="Noto Sans CJK SC"/>
          <w:kern w:val="2"/>
          <w:lang w:eastAsia="zh-CN" w:bidi="hi-IN"/>
        </w:rPr>
        <w:t>Kretingos rajono savivaldybės</w:t>
      </w:r>
    </w:p>
    <w:p w14:paraId="58576424" w14:textId="448BE569" w:rsidR="004A48EE" w:rsidRPr="00B672C3" w:rsidRDefault="00B672C3" w:rsidP="00F90694">
      <w:pPr>
        <w:ind w:firstLine="851"/>
        <w:jc w:val="both"/>
        <w:rPr>
          <w:rFonts w:eastAsia="Noto Sans CJK SC"/>
          <w:kern w:val="2"/>
          <w:lang w:eastAsia="zh-CN" w:bidi="hi-IN"/>
        </w:rPr>
      </w:pPr>
      <w:r w:rsidRPr="005F3F3B">
        <w:rPr>
          <w:rFonts w:eastAsia="Noto Sans CJK SC"/>
          <w:kern w:val="2"/>
          <w:lang w:eastAsia="zh-CN" w:bidi="hi-IN"/>
        </w:rPr>
        <w:t>administracijos direktorius</w:t>
      </w:r>
    </w:p>
    <w:p w14:paraId="06F79CFC" w14:textId="1B6BEB35" w:rsidR="004A48EE" w:rsidRPr="002C73BB" w:rsidRDefault="004A48EE" w:rsidP="00F90694">
      <w:pPr>
        <w:ind w:firstLine="851"/>
        <w:jc w:val="both"/>
        <w:rPr>
          <w:rFonts w:eastAsia="Noto Sans CJK SC"/>
          <w:kern w:val="2"/>
          <w:lang w:eastAsia="zh-CN" w:bidi="hi-IN"/>
        </w:rPr>
      </w:pPr>
      <w:r w:rsidRPr="002C73BB">
        <w:rPr>
          <w:rFonts w:eastAsia="Noto Sans CJK SC"/>
          <w:kern w:val="2"/>
          <w:lang w:eastAsia="zh-CN" w:bidi="hi-IN"/>
        </w:rPr>
        <w:t xml:space="preserve">A.V. </w:t>
      </w:r>
      <w:r w:rsidRPr="002C73BB">
        <w:rPr>
          <w:rFonts w:eastAsia="Noto Sans CJK SC"/>
          <w:kern w:val="2"/>
          <w:lang w:eastAsia="zh-CN" w:bidi="hi-IN"/>
        </w:rPr>
        <w:tab/>
      </w:r>
      <w:r w:rsidRPr="002C73BB">
        <w:rPr>
          <w:rFonts w:eastAsia="Noto Sans CJK SC"/>
          <w:kern w:val="2"/>
          <w:lang w:eastAsia="zh-CN" w:bidi="hi-IN"/>
        </w:rPr>
        <w:tab/>
      </w:r>
      <w:r w:rsidRPr="002C73BB">
        <w:rPr>
          <w:rFonts w:eastAsia="Noto Sans CJK SC"/>
          <w:kern w:val="2"/>
          <w:lang w:eastAsia="zh-CN" w:bidi="hi-IN"/>
        </w:rPr>
        <w:tab/>
      </w:r>
      <w:r w:rsidRPr="002C73BB">
        <w:rPr>
          <w:rFonts w:eastAsia="Noto Sans CJK SC"/>
          <w:kern w:val="2"/>
          <w:lang w:eastAsia="zh-CN" w:bidi="hi-IN"/>
        </w:rPr>
        <w:tab/>
        <w:t>A.V.</w:t>
      </w:r>
      <w:r w:rsidR="00F90694">
        <w:rPr>
          <w:rFonts w:eastAsia="Noto Sans CJK SC"/>
          <w:kern w:val="2"/>
          <w:lang w:eastAsia="zh-CN" w:bidi="hi-IN"/>
        </w:rPr>
        <w:t>“.</w:t>
      </w:r>
    </w:p>
    <w:p w14:paraId="1F222EBA" w14:textId="77777777" w:rsidR="004A48EE" w:rsidRPr="00D83295" w:rsidRDefault="004A48EE" w:rsidP="00F90694">
      <w:pPr>
        <w:pStyle w:val="Sraopastraipa"/>
        <w:tabs>
          <w:tab w:val="left" w:pos="1560"/>
        </w:tabs>
        <w:ind w:left="0" w:firstLine="851"/>
        <w:jc w:val="both"/>
        <w:rPr>
          <w:rFonts w:eastAsia="Calibri"/>
          <w:bdr w:val="none" w:sz="0" w:space="0" w:color="auto" w:frame="1"/>
        </w:rPr>
      </w:pPr>
    </w:p>
    <w:p w14:paraId="6DFC03B5" w14:textId="2CC1FCB4" w:rsidR="00792360" w:rsidRDefault="00E0159C" w:rsidP="00F90694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</w:pPr>
      <w:r>
        <w:t>Teisės aktą skelbti Teisės aktų registre</w:t>
      </w:r>
      <w:r w:rsidR="00261BD4">
        <w:t>.</w:t>
      </w:r>
      <w:r>
        <w:t xml:space="preserve"> </w:t>
      </w:r>
    </w:p>
    <w:p w14:paraId="78271E9A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0FCDF0DC" w14:textId="445196BC" w:rsidR="00792360" w:rsidRDefault="00E0159C">
      <w:pPr>
        <w:tabs>
          <w:tab w:val="left" w:pos="7371"/>
          <w:tab w:val="left" w:pos="7655"/>
          <w:tab w:val="left" w:pos="7797"/>
        </w:tabs>
      </w:pPr>
      <w:r>
        <w:t xml:space="preserve">Savivaldybės meras </w:t>
      </w:r>
      <w:r w:rsidR="009C28C4">
        <w:tab/>
      </w:r>
      <w:r w:rsidR="009C28C4">
        <w:tab/>
        <w:t xml:space="preserve">Antanas Kalnius </w:t>
      </w:r>
    </w:p>
    <w:p w14:paraId="25BE7A75" w14:textId="77777777" w:rsidR="009C28C4" w:rsidRDefault="009C28C4" w:rsidP="009C28C4">
      <w:pPr>
        <w:rPr>
          <w:bCs/>
        </w:rPr>
      </w:pPr>
    </w:p>
    <w:p w14:paraId="2EBE5C98" w14:textId="60A7F067" w:rsidR="00792360" w:rsidRDefault="00B615A4" w:rsidP="009C28C4">
      <w:r w:rsidRPr="00923895">
        <w:rPr>
          <w:bCs/>
        </w:rPr>
        <w:t>Inga Biliūnaitė-Rušinskė</w:t>
      </w:r>
    </w:p>
    <w:sectPr w:rsidR="00792360" w:rsidSect="009C28C4">
      <w:headerReference w:type="first" r:id="rId9"/>
      <w:pgSz w:w="11906" w:h="16838"/>
      <w:pgMar w:top="993" w:right="567" w:bottom="709" w:left="1701" w:header="567" w:footer="567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8CA69" w14:textId="77777777" w:rsidR="005569B5" w:rsidRDefault="005569B5">
      <w:r>
        <w:separator/>
      </w:r>
    </w:p>
  </w:endnote>
  <w:endnote w:type="continuationSeparator" w:id="0">
    <w:p w14:paraId="1086CB74" w14:textId="77777777" w:rsidR="005569B5" w:rsidRDefault="0055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Cambria"/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C81DD" w14:textId="77777777" w:rsidR="005569B5" w:rsidRDefault="005569B5">
      <w:r>
        <w:separator/>
      </w:r>
    </w:p>
  </w:footnote>
  <w:footnote w:type="continuationSeparator" w:id="0">
    <w:p w14:paraId="030E4E06" w14:textId="77777777" w:rsidR="005569B5" w:rsidRDefault="00556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7703" w14:textId="7516BB54" w:rsidR="00F90694" w:rsidRDefault="00F90694" w:rsidP="00F90694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2343DD"/>
    <w:multiLevelType w:val="multilevel"/>
    <w:tmpl w:val="56C40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4" w15:restartNumberingAfterBreak="0">
    <w:nsid w:val="43C064BD"/>
    <w:multiLevelType w:val="multilevel"/>
    <w:tmpl w:val="DF16F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A8A6640"/>
    <w:multiLevelType w:val="multilevel"/>
    <w:tmpl w:val="07A0F8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505D52AD"/>
    <w:multiLevelType w:val="multilevel"/>
    <w:tmpl w:val="D5969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40E6EB4"/>
    <w:multiLevelType w:val="multilevel"/>
    <w:tmpl w:val="A1FCA7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54162A69"/>
    <w:multiLevelType w:val="multilevel"/>
    <w:tmpl w:val="477CE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D607BAF"/>
    <w:multiLevelType w:val="multilevel"/>
    <w:tmpl w:val="96EEB2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636E398E"/>
    <w:multiLevelType w:val="multilevel"/>
    <w:tmpl w:val="78BC67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DE16493"/>
    <w:multiLevelType w:val="hybridMultilevel"/>
    <w:tmpl w:val="2A823E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93425343">
    <w:abstractNumId w:val="1"/>
  </w:num>
  <w:num w:numId="2" w16cid:durableId="1720669480">
    <w:abstractNumId w:val="11"/>
  </w:num>
  <w:num w:numId="3" w16cid:durableId="1862820146">
    <w:abstractNumId w:val="4"/>
  </w:num>
  <w:num w:numId="4" w16cid:durableId="2087266173">
    <w:abstractNumId w:val="12"/>
  </w:num>
  <w:num w:numId="5" w16cid:durableId="64886548">
    <w:abstractNumId w:val="0"/>
  </w:num>
  <w:num w:numId="6" w16cid:durableId="1521235433">
    <w:abstractNumId w:val="6"/>
  </w:num>
  <w:num w:numId="7" w16cid:durableId="622658996">
    <w:abstractNumId w:val="3"/>
  </w:num>
  <w:num w:numId="8" w16cid:durableId="1218514012">
    <w:abstractNumId w:val="8"/>
  </w:num>
  <w:num w:numId="9" w16cid:durableId="193084474">
    <w:abstractNumId w:val="2"/>
  </w:num>
  <w:num w:numId="10" w16cid:durableId="1469786871">
    <w:abstractNumId w:val="10"/>
  </w:num>
  <w:num w:numId="11" w16cid:durableId="807624520">
    <w:abstractNumId w:val="7"/>
  </w:num>
  <w:num w:numId="12" w16cid:durableId="2142724041">
    <w:abstractNumId w:val="9"/>
  </w:num>
  <w:num w:numId="13" w16cid:durableId="662396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60"/>
    <w:rsid w:val="00027BA4"/>
    <w:rsid w:val="0006691A"/>
    <w:rsid w:val="000750BD"/>
    <w:rsid w:val="000774CB"/>
    <w:rsid w:val="00084AC2"/>
    <w:rsid w:val="000A27BE"/>
    <w:rsid w:val="000A394B"/>
    <w:rsid w:val="000F6E8F"/>
    <w:rsid w:val="00120F61"/>
    <w:rsid w:val="00121244"/>
    <w:rsid w:val="001467F4"/>
    <w:rsid w:val="00147C2D"/>
    <w:rsid w:val="001609BE"/>
    <w:rsid w:val="0017337B"/>
    <w:rsid w:val="00196746"/>
    <w:rsid w:val="001A059C"/>
    <w:rsid w:val="001B68F2"/>
    <w:rsid w:val="001C3660"/>
    <w:rsid w:val="001D0CB1"/>
    <w:rsid w:val="001E304C"/>
    <w:rsid w:val="00213387"/>
    <w:rsid w:val="0023049F"/>
    <w:rsid w:val="00243DDF"/>
    <w:rsid w:val="00245EF8"/>
    <w:rsid w:val="00250272"/>
    <w:rsid w:val="00261BD4"/>
    <w:rsid w:val="00267153"/>
    <w:rsid w:val="00285EE1"/>
    <w:rsid w:val="002C73BB"/>
    <w:rsid w:val="002D7102"/>
    <w:rsid w:val="002E5F32"/>
    <w:rsid w:val="002E7050"/>
    <w:rsid w:val="00317919"/>
    <w:rsid w:val="00343B59"/>
    <w:rsid w:val="0035550B"/>
    <w:rsid w:val="003B0A99"/>
    <w:rsid w:val="003D71A5"/>
    <w:rsid w:val="003E5F24"/>
    <w:rsid w:val="00457B4F"/>
    <w:rsid w:val="004608C2"/>
    <w:rsid w:val="0047504D"/>
    <w:rsid w:val="004A3BC5"/>
    <w:rsid w:val="004A48EE"/>
    <w:rsid w:val="004A5262"/>
    <w:rsid w:val="004B6238"/>
    <w:rsid w:val="004E1CBB"/>
    <w:rsid w:val="004F6389"/>
    <w:rsid w:val="00511B3E"/>
    <w:rsid w:val="00512459"/>
    <w:rsid w:val="0051528E"/>
    <w:rsid w:val="005203D7"/>
    <w:rsid w:val="005249DA"/>
    <w:rsid w:val="00534910"/>
    <w:rsid w:val="005569B5"/>
    <w:rsid w:val="00557CBA"/>
    <w:rsid w:val="00571736"/>
    <w:rsid w:val="00580810"/>
    <w:rsid w:val="00587E1B"/>
    <w:rsid w:val="0059221D"/>
    <w:rsid w:val="005A3C8E"/>
    <w:rsid w:val="005E64EC"/>
    <w:rsid w:val="005E7341"/>
    <w:rsid w:val="005F3F3B"/>
    <w:rsid w:val="006039B0"/>
    <w:rsid w:val="00620768"/>
    <w:rsid w:val="006258FD"/>
    <w:rsid w:val="00673BA7"/>
    <w:rsid w:val="00677DC5"/>
    <w:rsid w:val="006A6E83"/>
    <w:rsid w:val="006E5F66"/>
    <w:rsid w:val="006F605D"/>
    <w:rsid w:val="00722788"/>
    <w:rsid w:val="00733430"/>
    <w:rsid w:val="00765314"/>
    <w:rsid w:val="00781CA8"/>
    <w:rsid w:val="00783E1C"/>
    <w:rsid w:val="00792360"/>
    <w:rsid w:val="007E78FD"/>
    <w:rsid w:val="00814CC8"/>
    <w:rsid w:val="0081704F"/>
    <w:rsid w:val="00820E62"/>
    <w:rsid w:val="00855B2A"/>
    <w:rsid w:val="008701CC"/>
    <w:rsid w:val="008910A4"/>
    <w:rsid w:val="008B3F21"/>
    <w:rsid w:val="008F523A"/>
    <w:rsid w:val="00910425"/>
    <w:rsid w:val="0091727C"/>
    <w:rsid w:val="00921408"/>
    <w:rsid w:val="00923886"/>
    <w:rsid w:val="00923895"/>
    <w:rsid w:val="009424D5"/>
    <w:rsid w:val="00950286"/>
    <w:rsid w:val="009568B8"/>
    <w:rsid w:val="0096375F"/>
    <w:rsid w:val="00973FD8"/>
    <w:rsid w:val="00974141"/>
    <w:rsid w:val="00997F26"/>
    <w:rsid w:val="009C28C4"/>
    <w:rsid w:val="009D6C61"/>
    <w:rsid w:val="009E0531"/>
    <w:rsid w:val="009E4132"/>
    <w:rsid w:val="00A12666"/>
    <w:rsid w:val="00A13CB8"/>
    <w:rsid w:val="00A14B83"/>
    <w:rsid w:val="00A517E9"/>
    <w:rsid w:val="00A64F52"/>
    <w:rsid w:val="00A74172"/>
    <w:rsid w:val="00B063DF"/>
    <w:rsid w:val="00B11294"/>
    <w:rsid w:val="00B24428"/>
    <w:rsid w:val="00B3283B"/>
    <w:rsid w:val="00B40FAC"/>
    <w:rsid w:val="00B47412"/>
    <w:rsid w:val="00B5227D"/>
    <w:rsid w:val="00B55821"/>
    <w:rsid w:val="00B615A4"/>
    <w:rsid w:val="00B672C3"/>
    <w:rsid w:val="00BC20D2"/>
    <w:rsid w:val="00BD43C4"/>
    <w:rsid w:val="00BE457B"/>
    <w:rsid w:val="00BF0CCF"/>
    <w:rsid w:val="00BF59B1"/>
    <w:rsid w:val="00C0099F"/>
    <w:rsid w:val="00C102B7"/>
    <w:rsid w:val="00C261F9"/>
    <w:rsid w:val="00C3118B"/>
    <w:rsid w:val="00C32614"/>
    <w:rsid w:val="00C364E7"/>
    <w:rsid w:val="00C40327"/>
    <w:rsid w:val="00C7641F"/>
    <w:rsid w:val="00C84E7E"/>
    <w:rsid w:val="00D06D12"/>
    <w:rsid w:val="00D316EC"/>
    <w:rsid w:val="00D36323"/>
    <w:rsid w:val="00D71A6C"/>
    <w:rsid w:val="00D83295"/>
    <w:rsid w:val="00DA41BA"/>
    <w:rsid w:val="00DD528A"/>
    <w:rsid w:val="00DD772E"/>
    <w:rsid w:val="00DF5CA7"/>
    <w:rsid w:val="00E0159C"/>
    <w:rsid w:val="00E21D54"/>
    <w:rsid w:val="00E353ED"/>
    <w:rsid w:val="00E56617"/>
    <w:rsid w:val="00EC71DA"/>
    <w:rsid w:val="00EE289D"/>
    <w:rsid w:val="00EE7C3F"/>
    <w:rsid w:val="00EF62FA"/>
    <w:rsid w:val="00F121CC"/>
    <w:rsid w:val="00F135E5"/>
    <w:rsid w:val="00F441E6"/>
    <w:rsid w:val="00F44C00"/>
    <w:rsid w:val="00F612A4"/>
    <w:rsid w:val="00F90694"/>
    <w:rsid w:val="00FB157E"/>
    <w:rsid w:val="00FC6818"/>
    <w:rsid w:val="00FF47EB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E9C2"/>
  <w15:docId w15:val="{8407506D-EB67-4C28-8AA6-E6C7D62D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47C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1886F-6389-422E-B2DC-595C0990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1459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2024-01-10T12:08:00Z</cp:lastPrinted>
  <dcterms:created xsi:type="dcterms:W3CDTF">2024-01-10T12:08:00Z</dcterms:created>
  <dcterms:modified xsi:type="dcterms:W3CDTF">2024-01-25T12:29:00Z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