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FEC8" w14:textId="6EBC6082" w:rsidR="007417C6" w:rsidRDefault="007417C6" w:rsidP="007417C6">
      <w:pPr>
        <w:jc w:val="center"/>
      </w:pPr>
      <w:r>
        <w:rPr>
          <w:noProof/>
        </w:rPr>
        <w:drawing>
          <wp:inline distT="0" distB="0" distL="0" distR="0" wp14:anchorId="4BCF43E7" wp14:editId="696CC55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FD70" w14:textId="77777777" w:rsidR="007417C6" w:rsidRDefault="007417C6"/>
    <w:tbl>
      <w:tblPr>
        <w:tblW w:w="9758" w:type="dxa"/>
        <w:tblLayout w:type="fixed"/>
        <w:tblLook w:val="0000" w:firstRow="0" w:lastRow="0" w:firstColumn="0" w:lastColumn="0" w:noHBand="0" w:noVBand="0"/>
      </w:tblPr>
      <w:tblGrid>
        <w:gridCol w:w="9758"/>
      </w:tblGrid>
      <w:tr w:rsidR="00461C77" w:rsidRPr="005825A3" w14:paraId="5F579769" w14:textId="77777777" w:rsidTr="007417C6">
        <w:trPr>
          <w:trHeight w:val="1871"/>
          <w:tblHeader/>
        </w:trPr>
        <w:tc>
          <w:tcPr>
            <w:tcW w:w="9758" w:type="dxa"/>
          </w:tcPr>
          <w:p w14:paraId="3843C634" w14:textId="77777777" w:rsidR="00461C77" w:rsidRPr="005825A3" w:rsidRDefault="00461C77" w:rsidP="0026608F">
            <w:pPr>
              <w:tabs>
                <w:tab w:val="left" w:pos="840"/>
              </w:tabs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14:paraId="1B1794FB" w14:textId="77777777" w:rsidR="00461C77" w:rsidRPr="005D2513" w:rsidRDefault="00461C77" w:rsidP="0026608F">
            <w:pPr>
              <w:rPr>
                <w:bCs/>
                <w:caps/>
              </w:rPr>
            </w:pPr>
          </w:p>
          <w:p w14:paraId="72BB1DB9" w14:textId="77777777" w:rsidR="00461C77" w:rsidRPr="005D2513" w:rsidRDefault="00461C77" w:rsidP="0026608F">
            <w:pPr>
              <w:jc w:val="center"/>
              <w:rPr>
                <w:b/>
                <w:caps/>
              </w:rPr>
            </w:pPr>
            <w:r w:rsidRPr="005D2513">
              <w:rPr>
                <w:b/>
                <w:caps/>
              </w:rPr>
              <w:t>sprendimas</w:t>
            </w:r>
          </w:p>
          <w:p w14:paraId="0F70396C" w14:textId="77777777" w:rsidR="00461C77" w:rsidRPr="00AE6A2D" w:rsidRDefault="00461C77" w:rsidP="0026608F">
            <w:pPr>
              <w:jc w:val="center"/>
              <w:rPr>
                <w:b/>
                <w:caps/>
              </w:rPr>
            </w:pPr>
            <w:r w:rsidRPr="005D2513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>KELEIVIŲ IR BAGAŽO VEŽIMO</w:t>
            </w:r>
            <w:r w:rsidR="00CB3F64">
              <w:rPr>
                <w:b/>
                <w:caps/>
              </w:rPr>
              <w:t xml:space="preserve"> AUTOBUSAIS</w:t>
            </w:r>
            <w:r>
              <w:rPr>
                <w:b/>
                <w:caps/>
              </w:rPr>
              <w:t xml:space="preserve"> VIETINIO (MIESTO IR PRIEMIESČIO) REGULIARAUS SUSISIEKIMO MARŠRUTAIS KRETINGOS RAJONO SAVIVALDYBĖJE TAISYKLIŲ </w:t>
            </w:r>
            <w:r w:rsidR="00154257">
              <w:rPr>
                <w:b/>
                <w:caps/>
              </w:rPr>
              <w:t xml:space="preserve">IR KELEIVIŲ ĮLAIPINIMO IR IŠLAIPINIMO STOTELĖSE TVARKOS APRAŠO </w:t>
            </w:r>
            <w:r>
              <w:rPr>
                <w:b/>
                <w:caps/>
              </w:rPr>
              <w:t>PATVIRTINIMO</w:t>
            </w:r>
          </w:p>
        </w:tc>
      </w:tr>
    </w:tbl>
    <w:p w14:paraId="3E58734F" w14:textId="77777777" w:rsidR="00461C77" w:rsidRDefault="00461C77" w:rsidP="00461C77"/>
    <w:p w14:paraId="624C6135" w14:textId="03EAAD64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23</w:t>
      </w:r>
      <w:r w:rsidRPr="005825A3">
        <w:t xml:space="preserve"> m. </w:t>
      </w:r>
      <w:r w:rsidR="00921643">
        <w:t>lapkričio</w:t>
      </w:r>
      <w:r w:rsidR="00D200BC">
        <w:t xml:space="preserve"> </w:t>
      </w:r>
      <w:r w:rsidR="007417C6">
        <w:t>30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</w:t>
      </w:r>
      <w:r w:rsidR="007417C6">
        <w:t>2</w:t>
      </w:r>
      <w:r>
        <w:t>-</w:t>
      </w:r>
      <w:r w:rsidR="00D200BC">
        <w:t>32</w:t>
      </w:r>
      <w:r w:rsidR="007417C6">
        <w:t>3</w:t>
      </w:r>
    </w:p>
    <w:p w14:paraId="273A2158" w14:textId="77777777" w:rsidR="00461C77" w:rsidRDefault="00461C77" w:rsidP="00461C77">
      <w:pPr>
        <w:jc w:val="center"/>
      </w:pPr>
      <w:r w:rsidRPr="005825A3">
        <w:t>Kretinga</w:t>
      </w:r>
    </w:p>
    <w:p w14:paraId="7C1E06CE" w14:textId="77777777" w:rsidR="00461C77" w:rsidRDefault="00461C77" w:rsidP="00461C77"/>
    <w:p w14:paraId="26F804DF" w14:textId="4175C779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CC42DF">
        <w:rPr>
          <w:rFonts w:ascii="Times New Roman" w:hAnsi="Times New Roman"/>
          <w:sz w:val="24"/>
          <w:szCs w:val="24"/>
        </w:rPr>
        <w:t>Lietuvos Respublikos kelių transporto kodekso 18 straipsnio 1 dalimi</w:t>
      </w:r>
      <w:r w:rsidR="00133F44">
        <w:rPr>
          <w:rFonts w:ascii="Times New Roman" w:hAnsi="Times New Roman"/>
          <w:sz w:val="24"/>
          <w:szCs w:val="24"/>
        </w:rPr>
        <w:t xml:space="preserve">, </w:t>
      </w:r>
      <w:r w:rsidR="00CC42DF"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</w:rPr>
        <w:t>4 dalimi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2254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transporto veiklos pagrindų</w:t>
      </w:r>
      <w:r w:rsidR="00CC42DF">
        <w:rPr>
          <w:rFonts w:ascii="Times New Roman" w:hAnsi="Times New Roman"/>
          <w:sz w:val="24"/>
          <w:szCs w:val="24"/>
        </w:rPr>
        <w:t xml:space="preserve"> įstatymo 4 straipsnio 4 dalimi</w:t>
      </w:r>
      <w:r>
        <w:rPr>
          <w:rFonts w:ascii="Times New Roman" w:hAnsi="Times New Roman"/>
          <w:sz w:val="24"/>
          <w:szCs w:val="24"/>
        </w:rPr>
        <w:t xml:space="preserve"> ir </w:t>
      </w:r>
      <w:r w:rsidRPr="00967D11">
        <w:rPr>
          <w:rFonts w:ascii="Times New Roman" w:eastAsia="SimSun" w:hAnsi="Times New Roman" w:cs="Times New Roman"/>
          <w:bCs/>
          <w:sz w:val="24"/>
          <w:szCs w:val="24"/>
        </w:rPr>
        <w:t>Keleivių ir bagažo vežimo taisyklėmis, patvirtintomis Lietuvos Respublikos susisiekimo ministro 2011 m. balandžio 13 d. įsakymu Nr. 3-223 „Dėl Keleivių ir bagažo vežimo taisyklių patvirtinimo“</w:t>
      </w:r>
      <w:r w:rsidR="00FD1E7E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2C04E9"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="00FD1E7E">
        <w:rPr>
          <w:rFonts w:ascii="Times New Roman" w:eastAsia="SimSun" w:hAnsi="Times New Roman" w:cs="Times New Roman"/>
          <w:bCs/>
          <w:sz w:val="24"/>
          <w:szCs w:val="24"/>
        </w:rPr>
        <w:t>Lietuvos Respublikos susisiekimo ministro 2020 m. lapkričio 4 d. įsakymo Nr. 3-664 redakcija)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13DFB88E" w14:textId="77777777" w:rsidR="00F76E0C" w:rsidRDefault="00F76E0C" w:rsidP="00F76E0C">
      <w:pPr>
        <w:tabs>
          <w:tab w:val="left" w:pos="851"/>
        </w:tabs>
        <w:ind w:firstLine="851"/>
        <w:jc w:val="both"/>
        <w:rPr>
          <w:lang w:bidi="he-IL"/>
        </w:rPr>
      </w:pPr>
      <w:r w:rsidRPr="00F76E0C">
        <w:rPr>
          <w:color w:val="000000"/>
          <w:spacing w:val="28"/>
          <w:lang w:bidi="he-IL"/>
        </w:rPr>
        <w:t>1.</w:t>
      </w:r>
      <w:r>
        <w:rPr>
          <w:lang w:bidi="he-IL"/>
        </w:rPr>
        <w:t xml:space="preserve"> </w:t>
      </w:r>
      <w:r w:rsidR="00461C77" w:rsidRPr="00E2082F">
        <w:rPr>
          <w:lang w:bidi="he-IL"/>
        </w:rPr>
        <w:t>Patvirtinti</w:t>
      </w:r>
      <w:r>
        <w:rPr>
          <w:lang w:bidi="he-IL"/>
        </w:rPr>
        <w:t>:</w:t>
      </w:r>
    </w:p>
    <w:p w14:paraId="08B7D563" w14:textId="0CFCE770" w:rsidR="00461C77" w:rsidRDefault="00F76E0C" w:rsidP="009172B2">
      <w:pPr>
        <w:ind w:firstLine="851"/>
        <w:jc w:val="both"/>
        <w:rPr>
          <w:lang w:bidi="he-IL"/>
        </w:rPr>
      </w:pPr>
      <w:r>
        <w:rPr>
          <w:lang w:bidi="he-IL"/>
        </w:rPr>
        <w:t xml:space="preserve">1.1. </w:t>
      </w:r>
      <w:r w:rsidR="00461C77">
        <w:rPr>
          <w:lang w:bidi="he-IL"/>
        </w:rPr>
        <w:t xml:space="preserve">Keleivių ir bagažo vežimo </w:t>
      </w:r>
      <w:r w:rsidR="009C1FE9">
        <w:rPr>
          <w:lang w:bidi="he-IL"/>
        </w:rPr>
        <w:t xml:space="preserve">autobusais </w:t>
      </w:r>
      <w:r w:rsidR="00461C77">
        <w:rPr>
          <w:lang w:bidi="he-IL"/>
        </w:rPr>
        <w:t>vietinio (miesto ir priemiesčio) reguliaraus susisiekimo maršrutais Kretingos rajono savivaldybėje taisykl</w:t>
      </w:r>
      <w:r w:rsidR="009C1FE9">
        <w:rPr>
          <w:lang w:bidi="he-IL"/>
        </w:rPr>
        <w:t>e</w:t>
      </w:r>
      <w:r w:rsidR="00461C77">
        <w:rPr>
          <w:lang w:bidi="he-IL"/>
        </w:rPr>
        <w:t xml:space="preserve">s </w:t>
      </w:r>
      <w:r>
        <w:rPr>
          <w:lang w:bidi="he-IL"/>
        </w:rPr>
        <w:t>(pridedama)</w:t>
      </w:r>
      <w:r w:rsidR="009172B2">
        <w:rPr>
          <w:lang w:bidi="he-IL"/>
        </w:rPr>
        <w:t>;</w:t>
      </w:r>
    </w:p>
    <w:p w14:paraId="0F81FA7B" w14:textId="77777777" w:rsidR="00273796" w:rsidRDefault="00F76E0C" w:rsidP="009172B2">
      <w:pPr>
        <w:ind w:firstLine="851"/>
        <w:jc w:val="both"/>
      </w:pPr>
      <w:r>
        <w:t>1.</w:t>
      </w:r>
      <w:r w:rsidR="00273796">
        <w:t>2. Keleivių įlaipinimo ir išlaipinimo</w:t>
      </w:r>
      <w:r w:rsidR="00154257">
        <w:t xml:space="preserve"> stotelėse tvarkos aprašą (pridedama).</w:t>
      </w:r>
    </w:p>
    <w:p w14:paraId="0872E70D" w14:textId="4669ADED" w:rsidR="00461C77" w:rsidRDefault="009172B2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1C77">
        <w:rPr>
          <w:rFonts w:ascii="Times New Roman" w:hAnsi="Times New Roman" w:cs="Times New Roman"/>
          <w:sz w:val="24"/>
          <w:szCs w:val="24"/>
        </w:rPr>
        <w:t xml:space="preserve">. 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461C77">
        <w:rPr>
          <w:rFonts w:ascii="Times New Roman" w:hAnsi="Times New Roman" w:cs="Times New Roman"/>
          <w:color w:val="000000"/>
          <w:sz w:val="24"/>
          <w:szCs w:val="24"/>
        </w:rPr>
        <w:t xml:space="preserve"> (TAR)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 xml:space="preserve"> ir savivaldybės interneto svetainėje.</w:t>
      </w:r>
    </w:p>
    <w:p w14:paraId="3B169133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D2332" w14:textId="7906EB60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  <w:r w:rsidR="007417C6">
        <w:rPr>
          <w:rFonts w:ascii="Times New Roman" w:hAnsi="Times New Roman" w:cs="Times New Roman"/>
          <w:sz w:val="24"/>
          <w:szCs w:val="24"/>
        </w:rPr>
        <w:tab/>
      </w:r>
      <w:r w:rsidR="007417C6">
        <w:rPr>
          <w:rFonts w:ascii="Times New Roman" w:hAnsi="Times New Roman" w:cs="Times New Roman"/>
          <w:sz w:val="24"/>
          <w:szCs w:val="24"/>
        </w:rPr>
        <w:tab/>
      </w:r>
      <w:r w:rsidR="007417C6">
        <w:rPr>
          <w:rFonts w:ascii="Times New Roman" w:hAnsi="Times New Roman" w:cs="Times New Roman"/>
          <w:sz w:val="24"/>
          <w:szCs w:val="24"/>
        </w:rPr>
        <w:tab/>
      </w:r>
      <w:r w:rsidR="007417C6">
        <w:rPr>
          <w:rFonts w:ascii="Times New Roman" w:hAnsi="Times New Roman" w:cs="Times New Roman"/>
          <w:sz w:val="24"/>
          <w:szCs w:val="24"/>
        </w:rPr>
        <w:tab/>
      </w:r>
      <w:r w:rsidR="007417C6">
        <w:rPr>
          <w:rFonts w:ascii="Times New Roman" w:hAnsi="Times New Roman" w:cs="Times New Roman"/>
          <w:sz w:val="24"/>
          <w:szCs w:val="24"/>
        </w:rPr>
        <w:tab/>
      </w:r>
      <w:r w:rsidR="007417C6">
        <w:rPr>
          <w:rFonts w:ascii="Times New Roman" w:hAnsi="Times New Roman" w:cs="Times New Roman"/>
          <w:sz w:val="24"/>
          <w:szCs w:val="24"/>
        </w:rPr>
        <w:tab/>
        <w:t xml:space="preserve">Antanas Kalnius </w:t>
      </w:r>
    </w:p>
    <w:p w14:paraId="37CC34EB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3016E9AC" w14:textId="77777777" w:rsidR="00461C77" w:rsidRPr="005825A3" w:rsidRDefault="00461C77" w:rsidP="00461C77">
      <w:pPr>
        <w:rPr>
          <w:color w:val="000000"/>
        </w:rPr>
      </w:pPr>
    </w:p>
    <w:p w14:paraId="7A0F3E34" w14:textId="77777777" w:rsidR="00461C77" w:rsidRDefault="00461C77" w:rsidP="00461C77"/>
    <w:p w14:paraId="35D23F1C" w14:textId="77777777" w:rsidR="00461C77" w:rsidRDefault="00461C77" w:rsidP="00461C77"/>
    <w:p w14:paraId="5DCBF681" w14:textId="77777777" w:rsidR="00461C77" w:rsidRDefault="00461C77" w:rsidP="00461C77"/>
    <w:p w14:paraId="74BC8AD4" w14:textId="77777777" w:rsidR="00461C77" w:rsidRDefault="00461C77" w:rsidP="00461C77"/>
    <w:p w14:paraId="0026CA4D" w14:textId="77777777" w:rsidR="00461C77" w:rsidRDefault="00461C77" w:rsidP="00461C77"/>
    <w:p w14:paraId="6B2B9302" w14:textId="77777777" w:rsidR="00461C77" w:rsidRDefault="00461C77" w:rsidP="00461C77"/>
    <w:p w14:paraId="01B3A5EC" w14:textId="77777777" w:rsidR="00461C77" w:rsidRDefault="00461C77" w:rsidP="00461C77"/>
    <w:p w14:paraId="63F109B3" w14:textId="77777777" w:rsidR="00461C77" w:rsidRDefault="00461C77" w:rsidP="00461C77"/>
    <w:p w14:paraId="310E165C" w14:textId="77777777" w:rsidR="00461C77" w:rsidRDefault="00461C77" w:rsidP="00461C77"/>
    <w:p w14:paraId="047C9B58" w14:textId="77777777" w:rsidR="00461C77" w:rsidRDefault="00461C77" w:rsidP="00461C77"/>
    <w:p w14:paraId="3B60433B" w14:textId="77777777" w:rsidR="00461C77" w:rsidRDefault="00461C77" w:rsidP="00461C77"/>
    <w:p w14:paraId="76FFF41D" w14:textId="77777777" w:rsidR="00461C77" w:rsidRDefault="00461C77" w:rsidP="00461C77"/>
    <w:p w14:paraId="5444F9E4" w14:textId="77777777" w:rsidR="00461C77" w:rsidRDefault="00461C77" w:rsidP="00461C77"/>
    <w:p w14:paraId="75337552" w14:textId="77777777" w:rsidR="00461C77" w:rsidRDefault="00461C77" w:rsidP="00461C77"/>
    <w:p w14:paraId="6171C37B" w14:textId="77777777" w:rsidR="00461C77" w:rsidRDefault="00461C77" w:rsidP="00461C77"/>
    <w:p w14:paraId="646524C4" w14:textId="77777777" w:rsidR="00461C77" w:rsidRDefault="00461C77" w:rsidP="00461C77"/>
    <w:p w14:paraId="1740604D" w14:textId="77777777" w:rsidR="00461C77" w:rsidRDefault="00461C77" w:rsidP="00461C77"/>
    <w:p w14:paraId="1BBB2F6F" w14:textId="77777777" w:rsidR="00461C77" w:rsidRDefault="00461C77" w:rsidP="00461C77"/>
    <w:p w14:paraId="4EBE518E" w14:textId="764B8D99" w:rsidR="00D200BC" w:rsidRDefault="00D200BC" w:rsidP="00461C77"/>
    <w:p w14:paraId="5A4CD8ED" w14:textId="77777777" w:rsidR="00461C77" w:rsidRDefault="00461C77" w:rsidP="00461C77"/>
    <w:p w14:paraId="48F351DB" w14:textId="50AB84BC" w:rsidR="00007755" w:rsidRDefault="00461C77" w:rsidP="007417C6">
      <w:r>
        <w:t>S. Baublienė</w:t>
      </w:r>
    </w:p>
    <w:sectPr w:rsidR="00007755" w:rsidSect="00461C77">
      <w:headerReference w:type="first" r:id="rId8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3E18" w14:textId="77777777" w:rsidR="00E33449" w:rsidRDefault="00E33449" w:rsidP="00461C77">
      <w:r>
        <w:separator/>
      </w:r>
    </w:p>
  </w:endnote>
  <w:endnote w:type="continuationSeparator" w:id="0">
    <w:p w14:paraId="6BD11636" w14:textId="77777777" w:rsidR="00E33449" w:rsidRDefault="00E33449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541A" w14:textId="77777777" w:rsidR="00E33449" w:rsidRDefault="00E33449" w:rsidP="00461C77">
      <w:r>
        <w:separator/>
      </w:r>
    </w:p>
  </w:footnote>
  <w:footnote w:type="continuationSeparator" w:id="0">
    <w:p w14:paraId="43A07B98" w14:textId="77777777" w:rsidR="00E33449" w:rsidRDefault="00E33449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4BF4" w14:textId="77777777" w:rsidR="00BE7219" w:rsidRPr="008D7797" w:rsidRDefault="00BE7219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32231561"/>
    <w:multiLevelType w:val="hybridMultilevel"/>
    <w:tmpl w:val="4B2EAC70"/>
    <w:lvl w:ilvl="0" w:tplc="3A005EF4">
      <w:start w:val="1"/>
      <w:numFmt w:val="decimal"/>
      <w:lvlText w:val="%1."/>
      <w:lvlJc w:val="left"/>
      <w:pPr>
        <w:ind w:left="1271" w:hanging="4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4C086F"/>
    <w:multiLevelType w:val="hybridMultilevel"/>
    <w:tmpl w:val="DF9050B4"/>
    <w:lvl w:ilvl="0" w:tplc="D698005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3388900">
    <w:abstractNumId w:val="0"/>
  </w:num>
  <w:num w:numId="2" w16cid:durableId="815338956">
    <w:abstractNumId w:val="1"/>
  </w:num>
  <w:num w:numId="3" w16cid:durableId="1265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618E4"/>
    <w:rsid w:val="000C2CA0"/>
    <w:rsid w:val="00133F44"/>
    <w:rsid w:val="00154257"/>
    <w:rsid w:val="0026608F"/>
    <w:rsid w:val="00273796"/>
    <w:rsid w:val="002C04E9"/>
    <w:rsid w:val="003334CB"/>
    <w:rsid w:val="003E6077"/>
    <w:rsid w:val="00461C77"/>
    <w:rsid w:val="00512F27"/>
    <w:rsid w:val="00643E56"/>
    <w:rsid w:val="007417C6"/>
    <w:rsid w:val="008C26DB"/>
    <w:rsid w:val="008D7797"/>
    <w:rsid w:val="009172B2"/>
    <w:rsid w:val="00921643"/>
    <w:rsid w:val="009C1FE9"/>
    <w:rsid w:val="009E05D0"/>
    <w:rsid w:val="00A57E07"/>
    <w:rsid w:val="00B14284"/>
    <w:rsid w:val="00BE7219"/>
    <w:rsid w:val="00CB3F64"/>
    <w:rsid w:val="00CC42DF"/>
    <w:rsid w:val="00D200BC"/>
    <w:rsid w:val="00D42F80"/>
    <w:rsid w:val="00E33449"/>
    <w:rsid w:val="00E91A9E"/>
    <w:rsid w:val="00F76E0C"/>
    <w:rsid w:val="00F97156"/>
    <w:rsid w:val="00F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0D27DF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3</cp:revision>
  <cp:lastPrinted>2023-10-27T12:08:00Z</cp:lastPrinted>
  <dcterms:created xsi:type="dcterms:W3CDTF">2023-11-13T06:57:00Z</dcterms:created>
  <dcterms:modified xsi:type="dcterms:W3CDTF">2023-11-27T11:43:00Z</dcterms:modified>
</cp:coreProperties>
</file>