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2359F" w14:textId="206020B5" w:rsidR="00CD1920" w:rsidRDefault="00CD1920" w:rsidP="002225E9">
      <w:pPr>
        <w:spacing w:after="0" w:line="240" w:lineRule="auto"/>
        <w:jc w:val="center"/>
        <w:rPr>
          <w:b/>
          <w:caps/>
          <w:sz w:val="28"/>
        </w:rPr>
      </w:pPr>
      <w:r>
        <w:rPr>
          <w:noProof/>
        </w:rPr>
        <w:drawing>
          <wp:inline distT="0" distB="0" distL="0" distR="0" wp14:anchorId="22D394F3" wp14:editId="2A05F5E9">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CC8BEBB" w14:textId="5B72040C" w:rsidR="00341E82" w:rsidRPr="005D25FD" w:rsidRDefault="005A7E5A" w:rsidP="002225E9">
      <w:pPr>
        <w:spacing w:after="0" w:line="240" w:lineRule="auto"/>
        <w:jc w:val="center"/>
        <w:rPr>
          <w:b/>
          <w:caps/>
          <w:sz w:val="28"/>
        </w:rPr>
      </w:pPr>
      <w:r w:rsidRPr="005D25FD">
        <w:rPr>
          <w:b/>
          <w:caps/>
          <w:sz w:val="28"/>
        </w:rPr>
        <w:t>K</w:t>
      </w:r>
      <w:r w:rsidR="00341E82" w:rsidRPr="005D25FD">
        <w:rPr>
          <w:b/>
          <w:caps/>
          <w:sz w:val="28"/>
        </w:rPr>
        <w:t>retingos rajono savivaldybės taryba</w:t>
      </w:r>
    </w:p>
    <w:p w14:paraId="483A8309" w14:textId="77777777" w:rsidR="0066674D" w:rsidRPr="005D25FD" w:rsidRDefault="0066674D" w:rsidP="005E5471">
      <w:pPr>
        <w:spacing w:after="0" w:line="240" w:lineRule="auto"/>
        <w:rPr>
          <w:b/>
          <w:caps/>
        </w:rPr>
      </w:pPr>
    </w:p>
    <w:p w14:paraId="07C1C89D" w14:textId="77777777" w:rsidR="00CF4AC4" w:rsidRPr="00BF5AFE" w:rsidRDefault="00CF4AC4" w:rsidP="002225E9">
      <w:pPr>
        <w:spacing w:after="0" w:line="240" w:lineRule="auto"/>
        <w:jc w:val="center"/>
        <w:rPr>
          <w:b/>
          <w:caps/>
        </w:rPr>
      </w:pPr>
      <w:r w:rsidRPr="00BF5AFE">
        <w:rPr>
          <w:b/>
          <w:caps/>
        </w:rPr>
        <w:t>Sprendimas</w:t>
      </w:r>
    </w:p>
    <w:p w14:paraId="3039E86E" w14:textId="0B08D8F4" w:rsidR="00CF4AC4" w:rsidRPr="00BF5AFE" w:rsidRDefault="00667DE8" w:rsidP="00EA6A81">
      <w:pPr>
        <w:spacing w:after="0" w:line="240" w:lineRule="auto"/>
        <w:jc w:val="center"/>
        <w:rPr>
          <w:b/>
        </w:rPr>
      </w:pPr>
      <w:bookmarkStart w:id="0" w:name="_Hlk85620553"/>
      <w:bookmarkStart w:id="1" w:name="_Hlk61533997"/>
      <w:r w:rsidRPr="00BF5AFE">
        <w:rPr>
          <w:b/>
          <w:bCs/>
          <w:shd w:val="clear" w:color="auto" w:fill="FFFFFF"/>
        </w:rPr>
        <w:t>DĖL KRETINGOS RAJONO SAVIVALDYBĖS</w:t>
      </w:r>
      <w:r w:rsidR="0078361E" w:rsidRPr="00BF5AFE">
        <w:rPr>
          <w:b/>
          <w:bCs/>
          <w:shd w:val="clear" w:color="auto" w:fill="FFFFFF"/>
        </w:rPr>
        <w:t xml:space="preserve"> 202</w:t>
      </w:r>
      <w:r w:rsidR="00C223DA" w:rsidRPr="00BF5AFE">
        <w:rPr>
          <w:b/>
          <w:bCs/>
          <w:shd w:val="clear" w:color="auto" w:fill="FFFFFF"/>
        </w:rPr>
        <w:t>3</w:t>
      </w:r>
      <w:r w:rsidR="0078361E" w:rsidRPr="00BF5AFE">
        <w:rPr>
          <w:b/>
          <w:bCs/>
          <w:shd w:val="clear" w:color="auto" w:fill="FFFFFF"/>
        </w:rPr>
        <w:t>–202</w:t>
      </w:r>
      <w:r w:rsidR="00C223DA" w:rsidRPr="00BF5AFE">
        <w:rPr>
          <w:b/>
          <w:bCs/>
          <w:shd w:val="clear" w:color="auto" w:fill="FFFFFF"/>
        </w:rPr>
        <w:t>7</w:t>
      </w:r>
      <w:r w:rsidRPr="00BF5AFE">
        <w:rPr>
          <w:b/>
          <w:bCs/>
          <w:shd w:val="clear" w:color="auto" w:fill="FFFFFF"/>
        </w:rPr>
        <w:t xml:space="preserve"> </w:t>
      </w:r>
      <w:r w:rsidR="0078361E" w:rsidRPr="00BF5AFE">
        <w:rPr>
          <w:b/>
          <w:bCs/>
          <w:shd w:val="clear" w:color="auto" w:fill="FFFFFF"/>
        </w:rPr>
        <w:t xml:space="preserve">METŲ </w:t>
      </w:r>
      <w:r w:rsidR="006F0FF6" w:rsidRPr="00BF5AFE">
        <w:rPr>
          <w:b/>
          <w:bCs/>
          <w:shd w:val="clear" w:color="auto" w:fill="FFFFFF"/>
        </w:rPr>
        <w:t>NEKILNOJAMOJO TURTO VALDYMO STRATEGIJOS PATVIRTINIMO</w:t>
      </w:r>
      <w:bookmarkEnd w:id="0"/>
    </w:p>
    <w:bookmarkEnd w:id="1"/>
    <w:p w14:paraId="3896A30C" w14:textId="77777777" w:rsidR="00DC1B2E" w:rsidRPr="005D25FD" w:rsidRDefault="00DC1B2E" w:rsidP="005E5471">
      <w:pPr>
        <w:spacing w:after="0" w:line="240" w:lineRule="auto"/>
      </w:pPr>
    </w:p>
    <w:p w14:paraId="05F9CA18" w14:textId="024A0ACD" w:rsidR="00DC1B2E" w:rsidRPr="005D25FD" w:rsidRDefault="00CF4AC4" w:rsidP="002225E9">
      <w:pPr>
        <w:spacing w:after="0" w:line="240" w:lineRule="auto"/>
        <w:jc w:val="center"/>
      </w:pPr>
      <w:r w:rsidRPr="005D25FD">
        <w:t>20</w:t>
      </w:r>
      <w:r w:rsidR="004A0317" w:rsidRPr="005D25FD">
        <w:t>2</w:t>
      </w:r>
      <w:r w:rsidR="00C223DA">
        <w:t>3</w:t>
      </w:r>
      <w:r w:rsidRPr="005D25FD">
        <w:t xml:space="preserve"> m. </w:t>
      </w:r>
      <w:r w:rsidR="006D352A">
        <w:t>rugsėjo</w:t>
      </w:r>
      <w:r w:rsidR="00A54397" w:rsidRPr="005D25FD">
        <w:t xml:space="preserve"> </w:t>
      </w:r>
      <w:r w:rsidR="00F3355B">
        <w:t>2</w:t>
      </w:r>
      <w:r w:rsidR="00CD1920">
        <w:t>8</w:t>
      </w:r>
      <w:r w:rsidR="00A54397" w:rsidRPr="005D25FD">
        <w:t xml:space="preserve"> </w:t>
      </w:r>
      <w:r w:rsidRPr="005D25FD">
        <w:t xml:space="preserve">d. </w:t>
      </w:r>
      <w:r w:rsidR="00CD46E0" w:rsidRPr="005D25FD">
        <w:t xml:space="preserve"> </w:t>
      </w:r>
      <w:r w:rsidRPr="005D25FD">
        <w:t>Nr.</w:t>
      </w:r>
      <w:r w:rsidR="00F64AC3" w:rsidRPr="005D25FD">
        <w:t xml:space="preserve"> </w:t>
      </w:r>
      <w:r w:rsidR="00F3355B">
        <w:t>T</w:t>
      </w:r>
      <w:r w:rsidR="00CD1920">
        <w:t>2</w:t>
      </w:r>
      <w:r w:rsidR="00F3355B">
        <w:t>-2</w:t>
      </w:r>
      <w:r w:rsidR="00CD1920">
        <w:t>67</w:t>
      </w:r>
    </w:p>
    <w:p w14:paraId="5ACAC02D" w14:textId="77777777" w:rsidR="00CF4AC4" w:rsidRPr="005D25FD" w:rsidRDefault="00CF4AC4" w:rsidP="002225E9">
      <w:pPr>
        <w:spacing w:after="0" w:line="240" w:lineRule="auto"/>
        <w:jc w:val="center"/>
      </w:pPr>
      <w:r w:rsidRPr="005D25FD">
        <w:t>Kretinga</w:t>
      </w:r>
    </w:p>
    <w:p w14:paraId="2F3B66CD" w14:textId="77777777" w:rsidR="00CF4AC4" w:rsidRPr="005D25FD" w:rsidRDefault="00CF4AC4" w:rsidP="005E5471">
      <w:pPr>
        <w:spacing w:after="0" w:line="240" w:lineRule="auto"/>
      </w:pPr>
    </w:p>
    <w:p w14:paraId="14E381E5" w14:textId="4E37A285" w:rsidR="002C0538" w:rsidRPr="005D25FD" w:rsidRDefault="00DC1B2E" w:rsidP="00BF5AFE">
      <w:pPr>
        <w:pStyle w:val="Betarp"/>
        <w:ind w:firstLine="851"/>
        <w:jc w:val="both"/>
        <w:rPr>
          <w:rFonts w:ascii="Times New Roman" w:hAnsi="Times New Roman" w:cs="Times New Roman"/>
          <w:sz w:val="24"/>
          <w:szCs w:val="24"/>
        </w:rPr>
      </w:pPr>
      <w:r w:rsidRPr="005D25FD">
        <w:rPr>
          <w:rFonts w:ascii="Times New Roman" w:hAnsi="Times New Roman" w:cs="Times New Roman"/>
          <w:sz w:val="24"/>
          <w:szCs w:val="24"/>
        </w:rPr>
        <w:t xml:space="preserve">Vadovaudamasi Lietuvos Respublikos vietos savivaldos įstatymo </w:t>
      </w:r>
      <w:r w:rsidR="006F0FF6" w:rsidRPr="005D25FD">
        <w:rPr>
          <w:rFonts w:ascii="Times New Roman" w:hAnsi="Times New Roman" w:cs="Times New Roman"/>
          <w:sz w:val="24"/>
          <w:szCs w:val="24"/>
        </w:rPr>
        <w:t>1</w:t>
      </w:r>
      <w:r w:rsidR="006E4AB7">
        <w:rPr>
          <w:rFonts w:ascii="Times New Roman" w:hAnsi="Times New Roman" w:cs="Times New Roman"/>
          <w:sz w:val="24"/>
          <w:szCs w:val="24"/>
        </w:rPr>
        <w:t>5</w:t>
      </w:r>
      <w:r w:rsidRPr="005D25FD">
        <w:rPr>
          <w:rFonts w:ascii="Times New Roman" w:hAnsi="Times New Roman" w:cs="Times New Roman"/>
          <w:sz w:val="24"/>
          <w:szCs w:val="24"/>
        </w:rPr>
        <w:t xml:space="preserve"> straipsnio </w:t>
      </w:r>
      <w:r w:rsidR="006F0FF6" w:rsidRPr="005D25FD">
        <w:rPr>
          <w:rFonts w:ascii="Times New Roman" w:hAnsi="Times New Roman" w:cs="Times New Roman"/>
          <w:sz w:val="24"/>
          <w:szCs w:val="24"/>
        </w:rPr>
        <w:t>2</w:t>
      </w:r>
      <w:r w:rsidRPr="005D25FD">
        <w:rPr>
          <w:rFonts w:ascii="Times New Roman" w:hAnsi="Times New Roman" w:cs="Times New Roman"/>
          <w:sz w:val="24"/>
          <w:szCs w:val="24"/>
        </w:rPr>
        <w:t xml:space="preserve"> dali</w:t>
      </w:r>
      <w:r w:rsidR="006F0FF6" w:rsidRPr="005D25FD">
        <w:rPr>
          <w:rFonts w:ascii="Times New Roman" w:hAnsi="Times New Roman" w:cs="Times New Roman"/>
          <w:sz w:val="24"/>
          <w:szCs w:val="24"/>
        </w:rPr>
        <w:t xml:space="preserve">es </w:t>
      </w:r>
      <w:r w:rsidR="006E4AB7">
        <w:rPr>
          <w:rFonts w:ascii="Times New Roman" w:hAnsi="Times New Roman" w:cs="Times New Roman"/>
          <w:sz w:val="24"/>
          <w:szCs w:val="24"/>
        </w:rPr>
        <w:t>32</w:t>
      </w:r>
      <w:r w:rsidR="006F0FF6" w:rsidRPr="005D25FD">
        <w:rPr>
          <w:rFonts w:ascii="Times New Roman" w:hAnsi="Times New Roman" w:cs="Times New Roman"/>
          <w:sz w:val="24"/>
          <w:szCs w:val="24"/>
        </w:rPr>
        <w:t xml:space="preserve"> punktu</w:t>
      </w:r>
      <w:r w:rsidRPr="005D25FD">
        <w:rPr>
          <w:rFonts w:ascii="Times New Roman" w:hAnsi="Times New Roman" w:cs="Times New Roman"/>
          <w:sz w:val="24"/>
          <w:szCs w:val="24"/>
        </w:rPr>
        <w:t>, Kretingos rajono savivaldybės taryba n u s p r e n d ž i a:</w:t>
      </w:r>
    </w:p>
    <w:p w14:paraId="1F9E519F" w14:textId="10E37FC0" w:rsidR="0057559A" w:rsidRPr="005D25FD" w:rsidRDefault="00DC1B2E" w:rsidP="00BF5AFE">
      <w:pPr>
        <w:pStyle w:val="Betarp"/>
        <w:ind w:firstLine="851"/>
        <w:jc w:val="both"/>
        <w:rPr>
          <w:rFonts w:ascii="Times New Roman" w:hAnsi="Times New Roman" w:cs="Times New Roman"/>
          <w:sz w:val="24"/>
          <w:szCs w:val="24"/>
        </w:rPr>
      </w:pPr>
      <w:r w:rsidRPr="005D25FD">
        <w:rPr>
          <w:rFonts w:ascii="Times New Roman" w:hAnsi="Times New Roman" w:cs="Times New Roman"/>
          <w:sz w:val="24"/>
          <w:szCs w:val="24"/>
        </w:rPr>
        <w:t>Pa</w:t>
      </w:r>
      <w:r w:rsidR="006F0FF6" w:rsidRPr="005D25FD">
        <w:rPr>
          <w:rFonts w:ascii="Times New Roman" w:hAnsi="Times New Roman" w:cs="Times New Roman"/>
          <w:sz w:val="24"/>
          <w:szCs w:val="24"/>
        </w:rPr>
        <w:t>tvirtinti</w:t>
      </w:r>
      <w:r w:rsidRPr="005D25FD">
        <w:rPr>
          <w:rFonts w:ascii="Times New Roman" w:hAnsi="Times New Roman" w:cs="Times New Roman"/>
          <w:sz w:val="24"/>
          <w:szCs w:val="24"/>
        </w:rPr>
        <w:t xml:space="preserve"> </w:t>
      </w:r>
      <w:r w:rsidR="00F74A2D" w:rsidRPr="005D25FD">
        <w:rPr>
          <w:rFonts w:ascii="Times New Roman" w:hAnsi="Times New Roman" w:cs="Times New Roman"/>
          <w:sz w:val="24"/>
          <w:szCs w:val="24"/>
        </w:rPr>
        <w:t xml:space="preserve">Kretingos rajono savivaldybės </w:t>
      </w:r>
      <w:r w:rsidR="006F0FF6" w:rsidRPr="005D25FD">
        <w:rPr>
          <w:rFonts w:ascii="Times New Roman" w:hAnsi="Times New Roman" w:cs="Times New Roman"/>
          <w:sz w:val="24"/>
          <w:szCs w:val="24"/>
        </w:rPr>
        <w:t>202</w:t>
      </w:r>
      <w:r w:rsidR="00C223DA">
        <w:rPr>
          <w:rFonts w:ascii="Times New Roman" w:hAnsi="Times New Roman" w:cs="Times New Roman"/>
          <w:sz w:val="24"/>
          <w:szCs w:val="24"/>
        </w:rPr>
        <w:t>3</w:t>
      </w:r>
      <w:r w:rsidR="006F0FF6" w:rsidRPr="005D25FD">
        <w:rPr>
          <w:rFonts w:ascii="Times New Roman" w:hAnsi="Times New Roman" w:cs="Times New Roman"/>
          <w:sz w:val="24"/>
          <w:szCs w:val="24"/>
        </w:rPr>
        <w:t>–202</w:t>
      </w:r>
      <w:r w:rsidR="00C223DA">
        <w:rPr>
          <w:rFonts w:ascii="Times New Roman" w:hAnsi="Times New Roman" w:cs="Times New Roman"/>
          <w:sz w:val="24"/>
          <w:szCs w:val="24"/>
        </w:rPr>
        <w:t>7</w:t>
      </w:r>
      <w:r w:rsidR="006F0FF6" w:rsidRPr="005D25FD">
        <w:rPr>
          <w:rFonts w:ascii="Times New Roman" w:hAnsi="Times New Roman" w:cs="Times New Roman"/>
          <w:sz w:val="24"/>
          <w:szCs w:val="24"/>
        </w:rPr>
        <w:t xml:space="preserve"> metų nekilnojamojo turto valdymo strategiją</w:t>
      </w:r>
      <w:r w:rsidR="006539CC" w:rsidRPr="005D25FD">
        <w:rPr>
          <w:rFonts w:ascii="Times New Roman" w:hAnsi="Times New Roman" w:cs="Times New Roman"/>
          <w:sz w:val="24"/>
          <w:szCs w:val="24"/>
        </w:rPr>
        <w:t xml:space="preserve"> (pridedama).</w:t>
      </w:r>
    </w:p>
    <w:p w14:paraId="6B5D24E9" w14:textId="77777777" w:rsidR="008E0C7C" w:rsidRPr="005D25FD" w:rsidRDefault="008E0C7C" w:rsidP="00CF4AC4">
      <w:pPr>
        <w:spacing w:after="0" w:line="240" w:lineRule="auto"/>
      </w:pPr>
    </w:p>
    <w:p w14:paraId="58129FD7" w14:textId="1E491C7E" w:rsidR="00B94230" w:rsidRPr="005D25FD" w:rsidRDefault="00CF4AC4" w:rsidP="00CF4AC4">
      <w:pPr>
        <w:spacing w:after="0" w:line="240" w:lineRule="auto"/>
      </w:pPr>
      <w:r w:rsidRPr="005D25FD">
        <w:t>Savivaldybės meras</w:t>
      </w:r>
      <w:r w:rsidR="00CD1920">
        <w:tab/>
      </w:r>
      <w:r w:rsidR="00CD1920">
        <w:tab/>
      </w:r>
      <w:r w:rsidR="00CD1920">
        <w:tab/>
      </w:r>
      <w:r w:rsidR="00CD1920">
        <w:tab/>
      </w:r>
      <w:r w:rsidR="00CD1920">
        <w:tab/>
      </w:r>
      <w:r w:rsidR="00CD1920">
        <w:tab/>
      </w:r>
      <w:r w:rsidR="00CD1920">
        <w:tab/>
        <w:t xml:space="preserve">Antanas Kalnus </w:t>
      </w:r>
    </w:p>
    <w:p w14:paraId="70129494" w14:textId="77777777" w:rsidR="00551AD8" w:rsidRPr="005D25FD" w:rsidRDefault="00551AD8" w:rsidP="00CF4AC4">
      <w:pPr>
        <w:spacing w:after="0" w:line="240" w:lineRule="auto"/>
      </w:pPr>
    </w:p>
    <w:p w14:paraId="51CF256C" w14:textId="77777777" w:rsidR="00551AD8" w:rsidRPr="005D25FD" w:rsidRDefault="00551AD8" w:rsidP="00CF4AC4">
      <w:pPr>
        <w:spacing w:after="0" w:line="240" w:lineRule="auto"/>
      </w:pPr>
    </w:p>
    <w:p w14:paraId="0B7EFEB4" w14:textId="77777777" w:rsidR="00551AD8" w:rsidRPr="005D25FD" w:rsidRDefault="00551AD8" w:rsidP="00CF4AC4">
      <w:pPr>
        <w:spacing w:after="0" w:line="240" w:lineRule="auto"/>
      </w:pPr>
    </w:p>
    <w:p w14:paraId="275AD4D0" w14:textId="77777777" w:rsidR="00551AD8" w:rsidRPr="005D25FD" w:rsidRDefault="00551AD8" w:rsidP="00CF4AC4">
      <w:pPr>
        <w:spacing w:after="0" w:line="240" w:lineRule="auto"/>
      </w:pPr>
    </w:p>
    <w:p w14:paraId="20624BFC" w14:textId="77777777" w:rsidR="00551AD8" w:rsidRPr="005D25FD" w:rsidRDefault="00551AD8" w:rsidP="00CF4AC4">
      <w:pPr>
        <w:spacing w:after="0" w:line="240" w:lineRule="auto"/>
      </w:pPr>
    </w:p>
    <w:p w14:paraId="70421733" w14:textId="77777777" w:rsidR="00551AD8" w:rsidRPr="005D25FD" w:rsidRDefault="00551AD8" w:rsidP="00CF4AC4">
      <w:pPr>
        <w:spacing w:after="0" w:line="240" w:lineRule="auto"/>
      </w:pPr>
    </w:p>
    <w:p w14:paraId="172D99B9" w14:textId="77777777" w:rsidR="00551AD8" w:rsidRPr="005D25FD" w:rsidRDefault="00551AD8" w:rsidP="00CF4AC4">
      <w:pPr>
        <w:spacing w:after="0" w:line="240" w:lineRule="auto"/>
      </w:pPr>
    </w:p>
    <w:p w14:paraId="7C588B7A" w14:textId="77777777" w:rsidR="00551AD8" w:rsidRPr="005D25FD" w:rsidRDefault="00551AD8" w:rsidP="00CF4AC4">
      <w:pPr>
        <w:spacing w:after="0" w:line="240" w:lineRule="auto"/>
      </w:pPr>
    </w:p>
    <w:p w14:paraId="4D7226F3" w14:textId="77777777" w:rsidR="00551AD8" w:rsidRPr="005D25FD" w:rsidRDefault="00551AD8" w:rsidP="00CF4AC4">
      <w:pPr>
        <w:spacing w:after="0" w:line="240" w:lineRule="auto"/>
      </w:pPr>
    </w:p>
    <w:p w14:paraId="3A555F3A" w14:textId="77777777" w:rsidR="00551AD8" w:rsidRPr="005D25FD" w:rsidRDefault="00551AD8" w:rsidP="00CF4AC4">
      <w:pPr>
        <w:spacing w:after="0" w:line="240" w:lineRule="auto"/>
      </w:pPr>
    </w:p>
    <w:p w14:paraId="58D4BEE3" w14:textId="77777777" w:rsidR="00551AD8" w:rsidRPr="005D25FD" w:rsidRDefault="00551AD8" w:rsidP="00CF4AC4">
      <w:pPr>
        <w:spacing w:after="0" w:line="240" w:lineRule="auto"/>
      </w:pPr>
    </w:p>
    <w:p w14:paraId="01065A26" w14:textId="77777777" w:rsidR="00551AD8" w:rsidRPr="005D25FD" w:rsidRDefault="00551AD8" w:rsidP="00CF4AC4">
      <w:pPr>
        <w:spacing w:after="0" w:line="240" w:lineRule="auto"/>
      </w:pPr>
    </w:p>
    <w:p w14:paraId="52AB5A60" w14:textId="77777777" w:rsidR="00551AD8" w:rsidRPr="005D25FD" w:rsidRDefault="00551AD8" w:rsidP="00CF4AC4">
      <w:pPr>
        <w:spacing w:after="0" w:line="240" w:lineRule="auto"/>
      </w:pPr>
    </w:p>
    <w:p w14:paraId="12B688B4" w14:textId="77777777" w:rsidR="00551AD8" w:rsidRPr="005D25FD" w:rsidRDefault="00551AD8" w:rsidP="00CF4AC4">
      <w:pPr>
        <w:spacing w:after="0" w:line="240" w:lineRule="auto"/>
      </w:pPr>
    </w:p>
    <w:p w14:paraId="473D214E" w14:textId="77777777" w:rsidR="00551AD8" w:rsidRPr="005D25FD" w:rsidRDefault="00551AD8" w:rsidP="00CF4AC4">
      <w:pPr>
        <w:spacing w:after="0" w:line="240" w:lineRule="auto"/>
      </w:pPr>
    </w:p>
    <w:p w14:paraId="459F28FD" w14:textId="77777777" w:rsidR="00551AD8" w:rsidRPr="005D25FD" w:rsidRDefault="00551AD8" w:rsidP="00CF4AC4">
      <w:pPr>
        <w:spacing w:after="0" w:line="240" w:lineRule="auto"/>
      </w:pPr>
    </w:p>
    <w:p w14:paraId="05AF3196" w14:textId="77777777" w:rsidR="00551AD8" w:rsidRPr="005D25FD" w:rsidRDefault="00551AD8" w:rsidP="00CF4AC4">
      <w:pPr>
        <w:spacing w:after="0" w:line="240" w:lineRule="auto"/>
      </w:pPr>
    </w:p>
    <w:p w14:paraId="09C6EBC6" w14:textId="77777777" w:rsidR="00551AD8" w:rsidRPr="005D25FD" w:rsidRDefault="00551AD8" w:rsidP="00CF4AC4">
      <w:pPr>
        <w:spacing w:after="0" w:line="240" w:lineRule="auto"/>
      </w:pPr>
    </w:p>
    <w:p w14:paraId="20C43368" w14:textId="77777777" w:rsidR="00551AD8" w:rsidRPr="005D25FD" w:rsidRDefault="00551AD8" w:rsidP="00CF4AC4">
      <w:pPr>
        <w:spacing w:after="0" w:line="240" w:lineRule="auto"/>
      </w:pPr>
    </w:p>
    <w:p w14:paraId="477ECA4E" w14:textId="77777777" w:rsidR="00551AD8" w:rsidRPr="005D25FD" w:rsidRDefault="00551AD8" w:rsidP="00CF4AC4">
      <w:pPr>
        <w:spacing w:after="0" w:line="240" w:lineRule="auto"/>
      </w:pPr>
    </w:p>
    <w:p w14:paraId="0A539598" w14:textId="77777777" w:rsidR="00551AD8" w:rsidRPr="005D25FD" w:rsidRDefault="00551AD8" w:rsidP="00CF4AC4">
      <w:pPr>
        <w:spacing w:after="0" w:line="240" w:lineRule="auto"/>
      </w:pPr>
    </w:p>
    <w:p w14:paraId="758C0F67" w14:textId="77777777" w:rsidR="00551AD8" w:rsidRPr="005D25FD" w:rsidRDefault="00551AD8" w:rsidP="00CF4AC4">
      <w:pPr>
        <w:spacing w:after="0" w:line="240" w:lineRule="auto"/>
      </w:pPr>
    </w:p>
    <w:p w14:paraId="0CF5A26E" w14:textId="77777777" w:rsidR="00551AD8" w:rsidRPr="005D25FD" w:rsidRDefault="00551AD8" w:rsidP="00CF4AC4">
      <w:pPr>
        <w:spacing w:after="0" w:line="240" w:lineRule="auto"/>
      </w:pPr>
    </w:p>
    <w:p w14:paraId="525DCCD5" w14:textId="4FDFD927" w:rsidR="00551AD8" w:rsidRPr="005D25FD" w:rsidRDefault="00551AD8" w:rsidP="00CF4AC4">
      <w:pPr>
        <w:spacing w:after="0" w:line="240" w:lineRule="auto"/>
      </w:pPr>
    </w:p>
    <w:p w14:paraId="599A84AF" w14:textId="77777777" w:rsidR="00551AD8" w:rsidRPr="005D25FD" w:rsidRDefault="00551AD8" w:rsidP="00CF4AC4">
      <w:pPr>
        <w:spacing w:after="0" w:line="240" w:lineRule="auto"/>
      </w:pPr>
    </w:p>
    <w:p w14:paraId="4181345E" w14:textId="77777777" w:rsidR="00551AD8" w:rsidRPr="005D25FD" w:rsidRDefault="00551AD8" w:rsidP="00CF4AC4">
      <w:pPr>
        <w:spacing w:after="0" w:line="240" w:lineRule="auto"/>
      </w:pPr>
    </w:p>
    <w:p w14:paraId="0E9981A0" w14:textId="77777777" w:rsidR="00551AD8" w:rsidRPr="005D25FD" w:rsidRDefault="00551AD8" w:rsidP="00CF4AC4">
      <w:pPr>
        <w:spacing w:after="0" w:line="240" w:lineRule="auto"/>
      </w:pPr>
    </w:p>
    <w:p w14:paraId="7194D6E0" w14:textId="77777777" w:rsidR="00551AD8" w:rsidRPr="005D25FD" w:rsidRDefault="00551AD8" w:rsidP="00CF4AC4">
      <w:pPr>
        <w:spacing w:after="0" w:line="240" w:lineRule="auto"/>
      </w:pPr>
    </w:p>
    <w:p w14:paraId="1C7F48C2" w14:textId="77777777" w:rsidR="00551AD8" w:rsidRPr="005D25FD" w:rsidRDefault="00551AD8" w:rsidP="00CF4AC4">
      <w:pPr>
        <w:spacing w:after="0" w:line="240" w:lineRule="auto"/>
      </w:pPr>
    </w:p>
    <w:p w14:paraId="379440E5" w14:textId="77777777" w:rsidR="00551AD8" w:rsidRPr="005D25FD" w:rsidRDefault="00551AD8" w:rsidP="00CF4AC4">
      <w:pPr>
        <w:spacing w:after="0" w:line="240" w:lineRule="auto"/>
      </w:pPr>
    </w:p>
    <w:p w14:paraId="06D5EB14" w14:textId="77777777" w:rsidR="00BF5AFE" w:rsidRDefault="00BF5AFE" w:rsidP="00CF4AC4">
      <w:pPr>
        <w:spacing w:after="0" w:line="240" w:lineRule="auto"/>
      </w:pPr>
    </w:p>
    <w:p w14:paraId="5E0402AF" w14:textId="77777777" w:rsidR="00B9661F" w:rsidRDefault="00B9661F" w:rsidP="00CF4AC4">
      <w:pPr>
        <w:spacing w:after="0" w:line="240" w:lineRule="auto"/>
      </w:pPr>
    </w:p>
    <w:p w14:paraId="19BD6BE6" w14:textId="77777777" w:rsidR="00BF5AFE" w:rsidRDefault="008066B4" w:rsidP="00CF4AC4">
      <w:pPr>
        <w:spacing w:after="0" w:line="240" w:lineRule="auto"/>
        <w:sectPr w:rsidR="00BF5AFE" w:rsidSect="005E5471">
          <w:headerReference w:type="default" r:id="rId9"/>
          <w:pgSz w:w="11906" w:h="16838" w:code="9"/>
          <w:pgMar w:top="1134" w:right="707" w:bottom="1134" w:left="1701" w:header="567" w:footer="567" w:gutter="0"/>
          <w:pgNumType w:start="1"/>
          <w:cols w:space="1296"/>
          <w:titlePg/>
          <w:docGrid w:linePitch="360"/>
        </w:sectPr>
      </w:pPr>
      <w:r w:rsidRPr="005D25FD">
        <w:t xml:space="preserve">G. </w:t>
      </w:r>
      <w:proofErr w:type="spellStart"/>
      <w:r w:rsidRPr="005D25FD">
        <w:t>Butavičiūtė</w:t>
      </w:r>
      <w:proofErr w:type="spellEnd"/>
    </w:p>
    <w:p w14:paraId="10641792" w14:textId="0C69CB71" w:rsidR="00C223DA" w:rsidRPr="005D25FD" w:rsidRDefault="00C223DA" w:rsidP="00C223DA">
      <w:pPr>
        <w:spacing w:after="0" w:line="240" w:lineRule="auto"/>
        <w:ind w:left="5106"/>
        <w:rPr>
          <w:rFonts w:eastAsia="Times New Roman"/>
          <w:color w:val="000000"/>
          <w:lang w:eastAsia="lt-LT"/>
        </w:rPr>
      </w:pPr>
      <w:r w:rsidRPr="005D25FD">
        <w:rPr>
          <w:rFonts w:eastAsia="Times New Roman"/>
          <w:color w:val="000000"/>
          <w:lang w:eastAsia="lt-LT"/>
        </w:rPr>
        <w:lastRenderedPageBreak/>
        <w:t>PATVIRTINTA</w:t>
      </w:r>
      <w:r w:rsidRPr="005D25FD">
        <w:rPr>
          <w:rFonts w:eastAsia="Times New Roman"/>
          <w:color w:val="000000"/>
          <w:lang w:eastAsia="lt-LT"/>
        </w:rPr>
        <w:br/>
        <w:t xml:space="preserve">Kretingos rajono savivaldybės tarybos </w:t>
      </w:r>
      <w:r w:rsidRPr="005D25FD">
        <w:rPr>
          <w:rFonts w:eastAsia="Times New Roman"/>
          <w:color w:val="000000"/>
          <w:lang w:eastAsia="lt-LT"/>
        </w:rPr>
        <w:br/>
        <w:t>202</w:t>
      </w:r>
      <w:r>
        <w:rPr>
          <w:rFonts w:eastAsia="Times New Roman"/>
          <w:color w:val="000000"/>
          <w:lang w:eastAsia="lt-LT"/>
        </w:rPr>
        <w:t>3</w:t>
      </w:r>
      <w:r w:rsidRPr="005D25FD">
        <w:rPr>
          <w:rFonts w:eastAsia="Times New Roman"/>
          <w:color w:val="000000"/>
          <w:lang w:eastAsia="lt-LT"/>
        </w:rPr>
        <w:t xml:space="preserve"> m. </w:t>
      </w:r>
      <w:r w:rsidR="006D352A">
        <w:rPr>
          <w:rFonts w:eastAsia="Times New Roman"/>
          <w:color w:val="000000"/>
          <w:lang w:eastAsia="lt-LT"/>
        </w:rPr>
        <w:t>rugsėjo</w:t>
      </w:r>
      <w:r w:rsidR="00CD1920">
        <w:rPr>
          <w:rFonts w:eastAsia="Times New Roman"/>
          <w:color w:val="000000"/>
          <w:lang w:eastAsia="lt-LT"/>
        </w:rPr>
        <w:t xml:space="preserve"> 28 </w:t>
      </w:r>
      <w:r w:rsidRPr="005D25FD">
        <w:rPr>
          <w:rFonts w:eastAsia="Times New Roman"/>
          <w:color w:val="000000"/>
          <w:lang w:eastAsia="lt-LT"/>
        </w:rPr>
        <w:t>d. sprendimu Nr. T2-</w:t>
      </w:r>
      <w:r w:rsidR="00CD1920">
        <w:rPr>
          <w:rFonts w:eastAsia="Times New Roman"/>
          <w:color w:val="000000"/>
          <w:lang w:eastAsia="lt-LT"/>
        </w:rPr>
        <w:t>267</w:t>
      </w:r>
    </w:p>
    <w:p w14:paraId="6AE9088A" w14:textId="77777777" w:rsidR="00C223DA" w:rsidRPr="005D25FD" w:rsidRDefault="00C223DA" w:rsidP="00C223DA">
      <w:pPr>
        <w:spacing w:after="0" w:line="240" w:lineRule="auto"/>
        <w:rPr>
          <w:rFonts w:eastAsia="Times New Roman"/>
          <w:color w:val="000000"/>
          <w:lang w:eastAsia="lt-LT"/>
        </w:rPr>
      </w:pPr>
    </w:p>
    <w:p w14:paraId="08F9816F" w14:textId="77777777" w:rsidR="00C223DA" w:rsidRPr="005D25FD" w:rsidRDefault="00C223DA" w:rsidP="00C223DA">
      <w:pPr>
        <w:spacing w:after="0" w:line="240" w:lineRule="auto"/>
        <w:jc w:val="center"/>
        <w:rPr>
          <w:rFonts w:eastAsia="Times New Roman"/>
          <w:b/>
          <w:bCs/>
          <w:caps/>
          <w:color w:val="000000"/>
          <w:lang w:eastAsia="lt-LT"/>
        </w:rPr>
      </w:pPr>
      <w:r w:rsidRPr="005D25FD">
        <w:rPr>
          <w:rFonts w:eastAsia="Times New Roman"/>
          <w:b/>
          <w:bCs/>
          <w:caps/>
          <w:color w:val="000000"/>
          <w:lang w:eastAsia="lt-LT"/>
        </w:rPr>
        <w:t>Kretingos rajono savivaldYBĖS 202</w:t>
      </w:r>
      <w:r>
        <w:rPr>
          <w:rFonts w:eastAsia="Times New Roman"/>
          <w:b/>
          <w:bCs/>
          <w:caps/>
          <w:color w:val="000000"/>
          <w:lang w:eastAsia="lt-LT"/>
        </w:rPr>
        <w:t>3</w:t>
      </w:r>
      <w:r w:rsidRPr="005D25FD">
        <w:rPr>
          <w:rFonts w:eastAsia="Times New Roman"/>
          <w:b/>
          <w:bCs/>
          <w:caps/>
          <w:color w:val="000000"/>
          <w:lang w:eastAsia="lt-LT"/>
        </w:rPr>
        <w:t>–202</w:t>
      </w:r>
      <w:r>
        <w:rPr>
          <w:rFonts w:eastAsia="Times New Roman"/>
          <w:b/>
          <w:bCs/>
          <w:caps/>
          <w:color w:val="000000"/>
          <w:lang w:eastAsia="lt-LT"/>
        </w:rPr>
        <w:t>7</w:t>
      </w:r>
      <w:r w:rsidRPr="005D25FD">
        <w:rPr>
          <w:rFonts w:eastAsia="Times New Roman"/>
          <w:b/>
          <w:bCs/>
          <w:caps/>
          <w:color w:val="000000"/>
          <w:lang w:eastAsia="lt-LT"/>
        </w:rPr>
        <w:t xml:space="preserve"> metų nekilnojamojo turto valdymo strategija</w:t>
      </w:r>
    </w:p>
    <w:p w14:paraId="66E736FE" w14:textId="77777777" w:rsidR="00C223DA" w:rsidRPr="00BF5AFE" w:rsidRDefault="00C223DA" w:rsidP="00C223DA">
      <w:pPr>
        <w:shd w:val="clear" w:color="auto" w:fill="FFFFFF"/>
        <w:spacing w:after="0" w:line="240" w:lineRule="auto"/>
        <w:jc w:val="both"/>
        <w:rPr>
          <w:rFonts w:eastAsia="Times New Roman"/>
          <w:color w:val="212529"/>
          <w:lang w:eastAsia="en-GB"/>
        </w:rPr>
      </w:pPr>
    </w:p>
    <w:p w14:paraId="4F35ACE7" w14:textId="77777777" w:rsidR="00C223DA" w:rsidRDefault="00C223DA" w:rsidP="00C223DA">
      <w:pPr>
        <w:shd w:val="clear" w:color="auto" w:fill="FFFFFF"/>
        <w:spacing w:after="0" w:line="240" w:lineRule="auto"/>
        <w:ind w:firstLine="737"/>
        <w:jc w:val="center"/>
        <w:rPr>
          <w:rFonts w:eastAsia="Times New Roman"/>
          <w:b/>
          <w:color w:val="212529"/>
          <w:szCs w:val="22"/>
          <w:lang w:eastAsia="en-GB"/>
        </w:rPr>
      </w:pPr>
      <w:r w:rsidRPr="00E63C40">
        <w:rPr>
          <w:rFonts w:eastAsia="Times New Roman"/>
          <w:b/>
          <w:color w:val="212529"/>
          <w:szCs w:val="22"/>
          <w:lang w:eastAsia="en-GB"/>
        </w:rPr>
        <w:t>I SKYRIUS</w:t>
      </w:r>
    </w:p>
    <w:p w14:paraId="5936F2B5" w14:textId="77777777" w:rsidR="00C223DA" w:rsidRDefault="00C223DA" w:rsidP="00C223DA">
      <w:pPr>
        <w:shd w:val="clear" w:color="auto" w:fill="FFFFFF"/>
        <w:spacing w:after="0" w:line="240" w:lineRule="auto"/>
        <w:ind w:firstLine="737"/>
        <w:jc w:val="center"/>
        <w:rPr>
          <w:rFonts w:eastAsia="Times New Roman"/>
          <w:b/>
          <w:color w:val="212529"/>
          <w:szCs w:val="22"/>
          <w:lang w:eastAsia="en-GB"/>
        </w:rPr>
      </w:pPr>
      <w:r>
        <w:rPr>
          <w:rFonts w:eastAsia="Times New Roman"/>
          <w:b/>
          <w:color w:val="212529"/>
          <w:szCs w:val="22"/>
          <w:lang w:eastAsia="en-GB"/>
        </w:rPr>
        <w:t>BENDROSIOS NUOSTATOS</w:t>
      </w:r>
    </w:p>
    <w:p w14:paraId="2C09ECF6" w14:textId="77777777" w:rsidR="00C223DA" w:rsidRDefault="00C223DA" w:rsidP="00BF5AFE">
      <w:pPr>
        <w:shd w:val="clear" w:color="auto" w:fill="FFFFFF"/>
        <w:spacing w:after="0" w:line="240" w:lineRule="auto"/>
        <w:rPr>
          <w:rFonts w:eastAsia="Times New Roman"/>
          <w:b/>
          <w:color w:val="212529"/>
          <w:szCs w:val="22"/>
          <w:lang w:eastAsia="en-GB"/>
        </w:rPr>
      </w:pPr>
    </w:p>
    <w:p w14:paraId="13D45FBA" w14:textId="329F5491" w:rsidR="00C223DA" w:rsidRPr="00E63C40" w:rsidRDefault="00C223DA" w:rsidP="00C223DA">
      <w:pPr>
        <w:shd w:val="clear" w:color="auto" w:fill="FFFFFF"/>
        <w:spacing w:after="0" w:line="240" w:lineRule="auto"/>
        <w:ind w:firstLine="737"/>
        <w:jc w:val="both"/>
        <w:rPr>
          <w:rFonts w:eastAsia="Times New Roman"/>
          <w:color w:val="212529"/>
          <w:szCs w:val="22"/>
          <w:lang w:eastAsia="en-GB"/>
        </w:rPr>
      </w:pPr>
      <w:r w:rsidRPr="00E63C40">
        <w:rPr>
          <w:rFonts w:eastAsia="Times New Roman"/>
          <w:color w:val="212529"/>
          <w:szCs w:val="22"/>
          <w:lang w:eastAsia="en-GB"/>
        </w:rPr>
        <w:t xml:space="preserve">1. Vadovaujantis Lietuvos Respublikos vietos savivaldos įstatymo </w:t>
      </w:r>
      <w:r w:rsidRPr="006E4AB7">
        <w:rPr>
          <w:rFonts w:eastAsia="Times New Roman"/>
          <w:szCs w:val="22"/>
          <w:lang w:eastAsia="en-GB"/>
        </w:rPr>
        <w:t>1</w:t>
      </w:r>
      <w:r w:rsidR="006E4AB7" w:rsidRPr="006E4AB7">
        <w:rPr>
          <w:rFonts w:eastAsia="Times New Roman"/>
          <w:szCs w:val="22"/>
          <w:lang w:eastAsia="en-GB"/>
        </w:rPr>
        <w:t>5</w:t>
      </w:r>
      <w:r w:rsidRPr="006E4AB7">
        <w:rPr>
          <w:rFonts w:eastAsia="Times New Roman"/>
          <w:szCs w:val="22"/>
          <w:lang w:eastAsia="en-GB"/>
        </w:rPr>
        <w:t xml:space="preserve"> straipsnio 2 dalies </w:t>
      </w:r>
      <w:r w:rsidR="006E4AB7" w:rsidRPr="006E4AB7">
        <w:rPr>
          <w:rFonts w:eastAsia="Times New Roman"/>
          <w:szCs w:val="22"/>
          <w:lang w:eastAsia="en-GB"/>
        </w:rPr>
        <w:t>19</w:t>
      </w:r>
      <w:r w:rsidRPr="006E4AB7">
        <w:rPr>
          <w:rFonts w:eastAsia="Times New Roman"/>
          <w:szCs w:val="22"/>
          <w:lang w:eastAsia="en-GB"/>
        </w:rPr>
        <w:t xml:space="preserve"> punktu, </w:t>
      </w:r>
      <w:r w:rsidR="006E4AB7" w:rsidRPr="006E4AB7">
        <w:rPr>
          <w:rFonts w:eastAsia="Times New Roman"/>
          <w:szCs w:val="22"/>
          <w:lang w:eastAsia="en-GB"/>
        </w:rPr>
        <w:t>63</w:t>
      </w:r>
      <w:r w:rsidRPr="006E4AB7">
        <w:rPr>
          <w:rFonts w:eastAsia="Times New Roman"/>
          <w:szCs w:val="22"/>
          <w:lang w:eastAsia="en-GB"/>
        </w:rPr>
        <w:t xml:space="preserve"> straipsnio 2 ir 3 dalimis, savivaldybės turto savininkas yra saviv</w:t>
      </w:r>
      <w:r w:rsidRPr="00E63C40">
        <w:rPr>
          <w:rFonts w:eastAsia="Times New Roman"/>
          <w:color w:val="212529"/>
          <w:szCs w:val="22"/>
          <w:lang w:eastAsia="en-GB"/>
        </w:rPr>
        <w:t>aldybė, o savivaldybei nuosavybės teise priklausančio turto savininko funkcijas, remdamasi įstatymais, įgyvendina savivaldybės taryba. Šią nuostatą papildo ir Lietuvos Respublikos valstybės ir savivaldybių turto valdymo, naudojimo ir disponavimo juo įstatymo 11 straipsnio 1 dalies norma. Kitaip tariant, savivaldybės taryba priima sprendimus, susijusius su savivaldybei nuosavybės teise priklausančio turto disponavimu, nustato šio turto valdymo, naudojimo ir disponavimo juo tvarką tokia apimtimi, kokia neprieštarauja imperatyvioms įstatymų nuostatoms ir / ar Vyriausybės nutarimams, jei įstatymai tai numato.</w:t>
      </w:r>
    </w:p>
    <w:p w14:paraId="55692B8D" w14:textId="77777777" w:rsidR="00C223DA" w:rsidRDefault="00C223DA" w:rsidP="00C223DA">
      <w:pPr>
        <w:shd w:val="clear" w:color="auto" w:fill="FFFFFF"/>
        <w:spacing w:after="0" w:line="240" w:lineRule="auto"/>
        <w:ind w:firstLine="737"/>
        <w:jc w:val="both"/>
        <w:rPr>
          <w:rFonts w:eastAsia="Times New Roman"/>
          <w:color w:val="212529"/>
          <w:szCs w:val="22"/>
          <w:lang w:eastAsia="en-GB"/>
        </w:rPr>
      </w:pPr>
      <w:r w:rsidRPr="00E63C40">
        <w:rPr>
          <w:rFonts w:eastAsia="Times New Roman"/>
          <w:color w:val="212529"/>
          <w:szCs w:val="22"/>
          <w:lang w:eastAsia="en-GB"/>
        </w:rPr>
        <w:t>2. Pagrindinis įstatymas, reglamentuojantis savivaldybių nekilnojamojo turto valdymą, yra Lietuvos Respublikos valstybės ir savivaldybių turto valdymo, naudojimo ir disponavimo juo įstatymas. Įstatyme nustatyta savivaldybių turto sandara, turto valdymo, naudojimo ir disponavimo juo subjektai, įtvirtinti bendrieji turto valdymo principai, turto valdymo, naudojimo ir disponavimo juo būdai. Įstatymo 11 straipsnis nustato, jog savivaldybės biudžetinės įstaigos, įmonės ir organizacijos savivaldybės turtą valdo, naudoja bei disponuoja juo patikėjimo teise. Kitiems juridiniams asmenims savivaldybės turtas patikėjimo teise gali būti perduodamas pagal turto patikėjimo sutartį savivaldybių funkcijoms įgyvendinti ir tik tais atvejais, kai jie pagal įstatymus gali atlikti savivaldybių funkcijas. Visi šie išvardyti savivaldybės turto patikėjimo teisės subjektai vadinami turto valdytojais.</w:t>
      </w:r>
    </w:p>
    <w:p w14:paraId="410A1397" w14:textId="77777777" w:rsidR="00825F88" w:rsidRDefault="00C223DA" w:rsidP="00C223DA">
      <w:pPr>
        <w:shd w:val="clear" w:color="auto" w:fill="FFFFFF"/>
        <w:spacing w:after="0" w:line="240" w:lineRule="auto"/>
        <w:ind w:firstLine="709"/>
        <w:jc w:val="both"/>
        <w:rPr>
          <w:rFonts w:eastAsia="Times New Roman"/>
          <w:lang w:eastAsia="en-GB"/>
        </w:rPr>
      </w:pPr>
      <w:r>
        <w:rPr>
          <w:rFonts w:eastAsia="Times New Roman"/>
          <w:color w:val="212529"/>
          <w:szCs w:val="22"/>
          <w:lang w:eastAsia="en-GB"/>
        </w:rPr>
        <w:t xml:space="preserve">3. </w:t>
      </w:r>
      <w:r w:rsidRPr="005D25FD">
        <w:rPr>
          <w:rFonts w:eastAsia="Times New Roman"/>
          <w:color w:val="212529"/>
          <w:lang w:eastAsia="en-GB"/>
        </w:rPr>
        <w:t xml:space="preserve">Pagal </w:t>
      </w:r>
      <w:r w:rsidR="00DE0CFF">
        <w:rPr>
          <w:rFonts w:eastAsia="Times New Roman"/>
          <w:color w:val="212529"/>
          <w:lang w:eastAsia="en-GB"/>
        </w:rPr>
        <w:t>Kretingos rajono s</w:t>
      </w:r>
      <w:r w:rsidRPr="005D25FD">
        <w:rPr>
          <w:rFonts w:eastAsia="Times New Roman"/>
          <w:color w:val="212529"/>
          <w:lang w:eastAsia="en-GB"/>
        </w:rPr>
        <w:t>avivaldybei</w:t>
      </w:r>
      <w:r w:rsidR="00DE0CFF">
        <w:rPr>
          <w:rFonts w:eastAsia="Times New Roman"/>
          <w:color w:val="212529"/>
          <w:lang w:eastAsia="en-GB"/>
        </w:rPr>
        <w:t xml:space="preserve"> (toliau – Savivaldybė)</w:t>
      </w:r>
      <w:r w:rsidRPr="005D25FD">
        <w:rPr>
          <w:rFonts w:eastAsia="Times New Roman"/>
          <w:color w:val="212529"/>
          <w:lang w:eastAsia="en-GB"/>
        </w:rPr>
        <w:t xml:space="preserve"> nuosavybės teise priklausančio turto </w:t>
      </w:r>
      <w:r>
        <w:rPr>
          <w:rFonts w:eastAsia="Times New Roman"/>
          <w:color w:val="212529"/>
          <w:lang w:eastAsia="en-GB"/>
        </w:rPr>
        <w:t xml:space="preserve">valdymo, naudojimo ir disponavimo juo ataskaitos </w:t>
      </w:r>
      <w:r w:rsidRPr="00FF262A">
        <w:rPr>
          <w:rFonts w:eastAsia="Times New Roman"/>
          <w:lang w:eastAsia="en-GB"/>
        </w:rPr>
        <w:t>202</w:t>
      </w:r>
      <w:r>
        <w:rPr>
          <w:rFonts w:eastAsia="Times New Roman"/>
          <w:lang w:eastAsia="en-GB"/>
        </w:rPr>
        <w:t>2</w:t>
      </w:r>
      <w:r w:rsidRPr="00FF262A">
        <w:rPr>
          <w:rFonts w:eastAsia="Times New Roman"/>
          <w:lang w:eastAsia="en-GB"/>
        </w:rPr>
        <w:t xml:space="preserve"> m. gruodžio 31 d. duomenis</w:t>
      </w:r>
      <w:r w:rsidR="00825F88">
        <w:rPr>
          <w:rFonts w:eastAsia="Times New Roman"/>
          <w:lang w:eastAsia="en-GB"/>
        </w:rPr>
        <w:t>:</w:t>
      </w:r>
    </w:p>
    <w:p w14:paraId="20F493D1" w14:textId="4D6A3968" w:rsidR="00825F88" w:rsidRDefault="00825F88" w:rsidP="00825F88">
      <w:pPr>
        <w:shd w:val="clear" w:color="auto" w:fill="FFFFFF"/>
        <w:spacing w:after="0" w:line="240" w:lineRule="auto"/>
        <w:ind w:firstLine="709"/>
        <w:jc w:val="both"/>
        <w:rPr>
          <w:rFonts w:eastAsia="Times New Roman"/>
          <w:lang w:eastAsia="en-GB"/>
        </w:rPr>
      </w:pPr>
      <w:r>
        <w:rPr>
          <w:rFonts w:eastAsia="Times New Roman"/>
          <w:lang w:eastAsia="en-GB"/>
        </w:rPr>
        <w:t xml:space="preserve">3.1. </w:t>
      </w:r>
      <w:r w:rsidR="00C223DA" w:rsidRPr="00FF262A">
        <w:rPr>
          <w:rFonts w:eastAsia="Times New Roman"/>
          <w:lang w:eastAsia="en-GB"/>
        </w:rPr>
        <w:t xml:space="preserve">Kretingos rajono savivaldybei priklausančio nekilnojamojo turto </w:t>
      </w:r>
      <w:r w:rsidR="00C223DA">
        <w:rPr>
          <w:rFonts w:eastAsia="Times New Roman"/>
          <w:lang w:eastAsia="en-GB"/>
        </w:rPr>
        <w:t>įsigijimo vertė</w:t>
      </w:r>
      <w:r w:rsidR="00C223DA" w:rsidRPr="000060CC">
        <w:rPr>
          <w:rFonts w:eastAsia="Times New Roman"/>
          <w:lang w:eastAsia="en-GB"/>
        </w:rPr>
        <w:t xml:space="preserve"> – </w:t>
      </w:r>
      <w:r w:rsidR="00C223DA">
        <w:rPr>
          <w:rFonts w:eastAsia="Times New Roman"/>
          <w:lang w:eastAsia="en-GB"/>
        </w:rPr>
        <w:t>104 076 174</w:t>
      </w:r>
      <w:r w:rsidR="00C223DA" w:rsidRPr="000060CC">
        <w:rPr>
          <w:rFonts w:eastAsia="Times New Roman"/>
          <w:lang w:eastAsia="en-GB"/>
        </w:rPr>
        <w:t xml:space="preserve"> </w:t>
      </w:r>
      <w:r w:rsidR="00C223DA" w:rsidRPr="00FF262A">
        <w:rPr>
          <w:rFonts w:eastAsia="Times New Roman"/>
          <w:lang w:eastAsia="en-GB"/>
        </w:rPr>
        <w:t>Eur, iš jų:</w:t>
      </w:r>
      <w:r w:rsidR="00C223DA">
        <w:rPr>
          <w:rFonts w:eastAsia="Times New Roman"/>
          <w:lang w:eastAsia="en-GB"/>
        </w:rPr>
        <w:t xml:space="preserve"> valstybės ir savivaldybių</w:t>
      </w:r>
      <w:r w:rsidR="00C223DA" w:rsidRPr="00FF262A">
        <w:rPr>
          <w:rFonts w:eastAsia="Times New Roman"/>
          <w:lang w:eastAsia="en-GB"/>
        </w:rPr>
        <w:t xml:space="preserve"> žemės</w:t>
      </w:r>
      <w:r w:rsidR="00C223DA">
        <w:rPr>
          <w:rFonts w:eastAsia="Times New Roman"/>
          <w:lang w:eastAsia="en-GB"/>
        </w:rPr>
        <w:t xml:space="preserve"> sklypai</w:t>
      </w:r>
      <w:r w:rsidR="00C223DA" w:rsidRPr="00FF262A">
        <w:rPr>
          <w:rFonts w:eastAsia="Times New Roman"/>
          <w:lang w:eastAsia="en-GB"/>
        </w:rPr>
        <w:t xml:space="preserve"> –</w:t>
      </w:r>
      <w:r w:rsidR="00C223DA">
        <w:rPr>
          <w:rFonts w:eastAsia="Times New Roman"/>
          <w:lang w:eastAsia="en-GB"/>
        </w:rPr>
        <w:t xml:space="preserve"> 1 651 175</w:t>
      </w:r>
      <w:r w:rsidR="00C223DA" w:rsidRPr="005F7005">
        <w:rPr>
          <w:rFonts w:eastAsia="Times New Roman"/>
          <w:color w:val="FF0000"/>
          <w:lang w:eastAsia="en-GB"/>
        </w:rPr>
        <w:t xml:space="preserve"> </w:t>
      </w:r>
      <w:r w:rsidR="00C223DA" w:rsidRPr="00FF262A">
        <w:rPr>
          <w:rFonts w:eastAsia="Times New Roman"/>
          <w:lang w:eastAsia="en-GB"/>
        </w:rPr>
        <w:t xml:space="preserve">Eur, gyvenamųjų pastatų – </w:t>
      </w:r>
      <w:r w:rsidR="00C223DA" w:rsidRPr="005F7005">
        <w:rPr>
          <w:rFonts w:eastAsia="Times New Roman"/>
          <w:lang w:eastAsia="en-GB"/>
        </w:rPr>
        <w:t xml:space="preserve">3 196 336 </w:t>
      </w:r>
      <w:r w:rsidR="00C223DA" w:rsidRPr="00FF262A">
        <w:rPr>
          <w:rFonts w:eastAsia="Times New Roman"/>
          <w:lang w:eastAsia="en-GB"/>
        </w:rPr>
        <w:t xml:space="preserve">Eur, negyvenamųjų pastatų – </w:t>
      </w:r>
      <w:r w:rsidR="00C223DA" w:rsidRPr="005F7005">
        <w:rPr>
          <w:rFonts w:eastAsia="Times New Roman"/>
          <w:lang w:eastAsia="en-GB"/>
        </w:rPr>
        <w:t>5</w:t>
      </w:r>
      <w:r w:rsidR="00C223DA">
        <w:rPr>
          <w:rFonts w:eastAsia="Times New Roman"/>
          <w:lang w:eastAsia="en-GB"/>
        </w:rPr>
        <w:t> 440 265</w:t>
      </w:r>
      <w:r w:rsidR="00C223DA" w:rsidRPr="005F7005">
        <w:rPr>
          <w:rFonts w:eastAsia="Times New Roman"/>
          <w:lang w:eastAsia="en-GB"/>
        </w:rPr>
        <w:t xml:space="preserve"> </w:t>
      </w:r>
      <w:r w:rsidR="00C223DA" w:rsidRPr="00FF262A">
        <w:rPr>
          <w:rFonts w:eastAsia="Times New Roman"/>
          <w:lang w:eastAsia="en-GB"/>
        </w:rPr>
        <w:t xml:space="preserve">Eur, infrastruktūros ir kiti statiniai – </w:t>
      </w:r>
      <w:r w:rsidR="00C223DA">
        <w:rPr>
          <w:rFonts w:eastAsia="Times New Roman"/>
          <w:lang w:eastAsia="en-GB"/>
        </w:rPr>
        <w:t>75 104 270</w:t>
      </w:r>
      <w:r w:rsidR="00C223DA" w:rsidRPr="005F7005">
        <w:rPr>
          <w:rFonts w:eastAsia="Times New Roman"/>
          <w:lang w:eastAsia="en-GB"/>
        </w:rPr>
        <w:t xml:space="preserve"> </w:t>
      </w:r>
      <w:r w:rsidR="00C223DA" w:rsidRPr="00FF262A">
        <w:rPr>
          <w:rFonts w:eastAsia="Times New Roman"/>
          <w:lang w:eastAsia="en-GB"/>
        </w:rPr>
        <w:t>Eur</w:t>
      </w:r>
      <w:r>
        <w:rPr>
          <w:rFonts w:eastAsia="Times New Roman"/>
          <w:lang w:eastAsia="en-GB"/>
        </w:rPr>
        <w:t xml:space="preserve"> (iš jų </w:t>
      </w:r>
      <w:r>
        <w:rPr>
          <w:rFonts w:eastAsia="Times New Roman"/>
          <w:color w:val="212529"/>
          <w:lang w:eastAsia="en-GB"/>
        </w:rPr>
        <w:t>Kretingos</w:t>
      </w:r>
      <w:r w:rsidRPr="005D25FD">
        <w:rPr>
          <w:rFonts w:eastAsia="Times New Roman"/>
          <w:color w:val="212529"/>
          <w:lang w:eastAsia="en-GB"/>
        </w:rPr>
        <w:t xml:space="preserve"> rajono savivaldybės vietinės kelių ir gatvių bendras ilgis </w:t>
      </w:r>
      <w:r w:rsidRPr="006B3FCB">
        <w:rPr>
          <w:rFonts w:eastAsia="Times New Roman"/>
          <w:lang w:eastAsia="en-GB"/>
        </w:rPr>
        <w:t xml:space="preserve">– </w:t>
      </w:r>
      <w:r w:rsidRPr="00B53A9E">
        <w:rPr>
          <w:rFonts w:eastAsia="Times New Roman"/>
          <w:lang w:eastAsia="en-GB"/>
        </w:rPr>
        <w:t xml:space="preserve">879 </w:t>
      </w:r>
      <w:r w:rsidRPr="00982910">
        <w:rPr>
          <w:rFonts w:eastAsia="Times New Roman"/>
          <w:lang w:eastAsia="en-GB"/>
        </w:rPr>
        <w:t xml:space="preserve">km, įsigijimo vertė – </w:t>
      </w:r>
      <w:r w:rsidRPr="00B53A9E">
        <w:rPr>
          <w:rFonts w:eastAsia="Times New Roman"/>
          <w:lang w:eastAsia="en-GB"/>
        </w:rPr>
        <w:t>38 641 700 Eur</w:t>
      </w:r>
      <w:r>
        <w:rPr>
          <w:rFonts w:eastAsia="Times New Roman"/>
          <w:lang w:eastAsia="en-GB"/>
        </w:rPr>
        <w:t>)</w:t>
      </w:r>
      <w:r w:rsidR="00C223DA" w:rsidRPr="00FF262A">
        <w:rPr>
          <w:rFonts w:eastAsia="Times New Roman"/>
          <w:lang w:eastAsia="en-GB"/>
        </w:rPr>
        <w:t xml:space="preserve">, kultūros </w:t>
      </w:r>
      <w:r w:rsidR="00C223DA">
        <w:rPr>
          <w:rFonts w:eastAsia="Times New Roman"/>
          <w:lang w:eastAsia="en-GB"/>
        </w:rPr>
        <w:t xml:space="preserve">paveldo </w:t>
      </w:r>
      <w:r w:rsidR="00C223DA" w:rsidRPr="00FF262A">
        <w:rPr>
          <w:rFonts w:eastAsia="Times New Roman"/>
          <w:lang w:eastAsia="en-GB"/>
        </w:rPr>
        <w:t>vertybės</w:t>
      </w:r>
      <w:r w:rsidR="00C223DA">
        <w:rPr>
          <w:rFonts w:eastAsia="Times New Roman"/>
          <w:lang w:eastAsia="en-GB"/>
        </w:rPr>
        <w:t xml:space="preserve"> (statiniai)</w:t>
      </w:r>
      <w:r w:rsidR="00C223DA" w:rsidRPr="00FF262A">
        <w:rPr>
          <w:rFonts w:eastAsia="Times New Roman"/>
          <w:lang w:eastAsia="en-GB"/>
        </w:rPr>
        <w:t xml:space="preserve"> – </w:t>
      </w:r>
      <w:r w:rsidR="00C223DA">
        <w:rPr>
          <w:rFonts w:eastAsia="Times New Roman"/>
          <w:lang w:eastAsia="en-GB"/>
        </w:rPr>
        <w:t>227 945</w:t>
      </w:r>
      <w:r w:rsidR="00C223DA" w:rsidRPr="005F7005">
        <w:rPr>
          <w:rFonts w:eastAsia="Times New Roman"/>
          <w:lang w:eastAsia="en-GB"/>
        </w:rPr>
        <w:t xml:space="preserve"> </w:t>
      </w:r>
      <w:r w:rsidR="00C223DA" w:rsidRPr="00FF262A">
        <w:rPr>
          <w:rFonts w:eastAsia="Times New Roman"/>
          <w:lang w:eastAsia="en-GB"/>
        </w:rPr>
        <w:t xml:space="preserve">Eur, </w:t>
      </w:r>
      <w:r w:rsidR="00C223DA">
        <w:rPr>
          <w:rFonts w:eastAsia="Times New Roman"/>
          <w:lang w:eastAsia="en-GB"/>
        </w:rPr>
        <w:t>esminio pagerinimo darbai – 9 016 660 Eu</w:t>
      </w:r>
      <w:r>
        <w:rPr>
          <w:rFonts w:eastAsia="Times New Roman"/>
          <w:lang w:eastAsia="en-GB"/>
        </w:rPr>
        <w:t>r</w:t>
      </w:r>
      <w:r w:rsidR="00C223DA">
        <w:rPr>
          <w:rFonts w:eastAsia="Times New Roman"/>
          <w:lang w:eastAsia="en-GB"/>
        </w:rPr>
        <w:t xml:space="preserve">, </w:t>
      </w:r>
      <w:r w:rsidR="00C223DA" w:rsidRPr="00FF262A">
        <w:rPr>
          <w:rFonts w:eastAsia="Times New Roman"/>
          <w:lang w:eastAsia="en-GB"/>
        </w:rPr>
        <w:t xml:space="preserve">nebaigta statyba – </w:t>
      </w:r>
      <w:r w:rsidR="00C223DA" w:rsidRPr="005F7005">
        <w:rPr>
          <w:rFonts w:eastAsia="Times New Roman"/>
          <w:lang w:eastAsia="en-GB"/>
        </w:rPr>
        <w:t xml:space="preserve">9 439 523 </w:t>
      </w:r>
      <w:r w:rsidR="00C223DA" w:rsidRPr="00FF262A">
        <w:rPr>
          <w:rFonts w:eastAsia="Times New Roman"/>
          <w:lang w:eastAsia="en-GB"/>
        </w:rPr>
        <w:t>Eur</w:t>
      </w:r>
      <w:r>
        <w:rPr>
          <w:rFonts w:eastAsia="Times New Roman"/>
          <w:lang w:eastAsia="en-GB"/>
        </w:rPr>
        <w:t>;</w:t>
      </w:r>
    </w:p>
    <w:p w14:paraId="56E35794" w14:textId="06332046" w:rsidR="00825F88" w:rsidRDefault="00825F88" w:rsidP="00825F88">
      <w:pPr>
        <w:shd w:val="clear" w:color="auto" w:fill="FFFFFF"/>
        <w:spacing w:after="0" w:line="240" w:lineRule="auto"/>
        <w:ind w:firstLine="709"/>
        <w:jc w:val="both"/>
        <w:rPr>
          <w:rFonts w:eastAsia="Times New Roman"/>
          <w:lang w:eastAsia="en-GB"/>
        </w:rPr>
      </w:pPr>
      <w:r>
        <w:rPr>
          <w:rFonts w:eastAsia="Times New Roman"/>
          <w:lang w:eastAsia="en-GB"/>
        </w:rPr>
        <w:t xml:space="preserve">3.2. </w:t>
      </w:r>
      <w:r w:rsidR="00C223DA" w:rsidRPr="0043428F">
        <w:rPr>
          <w:rFonts w:eastAsia="Times New Roman"/>
          <w:lang w:eastAsia="en-GB"/>
        </w:rPr>
        <w:t>Savivaldybei nuosavybės teise priklausančio nekilnojamojo turto</w:t>
      </w:r>
      <w:r w:rsidR="00633D32">
        <w:rPr>
          <w:rFonts w:eastAsia="Times New Roman"/>
          <w:lang w:eastAsia="en-GB"/>
        </w:rPr>
        <w:t xml:space="preserve"> objektų</w:t>
      </w:r>
      <w:r w:rsidR="00C223DA" w:rsidRPr="0043428F">
        <w:rPr>
          <w:rFonts w:eastAsia="Times New Roman"/>
          <w:lang w:eastAsia="en-GB"/>
        </w:rPr>
        <w:t xml:space="preserve"> yra 3</w:t>
      </w:r>
      <w:r w:rsidR="00633D32">
        <w:rPr>
          <w:rFonts w:eastAsia="Times New Roman"/>
          <w:lang w:eastAsia="en-GB"/>
        </w:rPr>
        <w:t>81</w:t>
      </w:r>
      <w:r w:rsidR="00C223DA" w:rsidRPr="0043428F">
        <w:rPr>
          <w:rFonts w:eastAsia="Times New Roman"/>
          <w:lang w:eastAsia="en-GB"/>
        </w:rPr>
        <w:t xml:space="preserve"> vnt., iš kurių gyvenamieji pastatai</w:t>
      </w:r>
      <w:r w:rsidR="00633D32">
        <w:rPr>
          <w:rFonts w:eastAsia="Times New Roman"/>
          <w:lang w:eastAsia="en-GB"/>
        </w:rPr>
        <w:t>/patalpos/butai</w:t>
      </w:r>
      <w:r w:rsidR="00C223DA" w:rsidRPr="0043428F">
        <w:rPr>
          <w:rFonts w:eastAsia="Times New Roman"/>
          <w:lang w:eastAsia="en-GB"/>
        </w:rPr>
        <w:t xml:space="preserve"> – 18</w:t>
      </w:r>
      <w:r w:rsidR="00633D32">
        <w:rPr>
          <w:rFonts w:eastAsia="Times New Roman"/>
          <w:lang w:eastAsia="en-GB"/>
        </w:rPr>
        <w:t>8</w:t>
      </w:r>
      <w:r w:rsidR="00C223DA" w:rsidRPr="0043428F">
        <w:rPr>
          <w:rFonts w:eastAsia="Times New Roman"/>
          <w:lang w:eastAsia="en-GB"/>
        </w:rPr>
        <w:t>, negyvenamieji – 1</w:t>
      </w:r>
      <w:r w:rsidR="00633D32">
        <w:rPr>
          <w:rFonts w:eastAsia="Times New Roman"/>
          <w:lang w:eastAsia="en-GB"/>
        </w:rPr>
        <w:t>93</w:t>
      </w:r>
      <w:r w:rsidR="00C223DA" w:rsidRPr="0043428F">
        <w:rPr>
          <w:rFonts w:eastAsia="Times New Roman"/>
          <w:lang w:eastAsia="en-GB"/>
        </w:rPr>
        <w:t>. Savivaldybės funkcijoms vykdyti nenaudojamas, nereikalingas arba netinkamas (negalimas)</w:t>
      </w:r>
      <w:r w:rsidR="00C72603">
        <w:rPr>
          <w:rFonts w:eastAsia="Times New Roman"/>
          <w:lang w:eastAsia="en-GB"/>
        </w:rPr>
        <w:t xml:space="preserve"> naudoti</w:t>
      </w:r>
      <w:r w:rsidR="00C223DA" w:rsidRPr="0043428F">
        <w:rPr>
          <w:rFonts w:eastAsia="Times New Roman"/>
          <w:lang w:eastAsia="en-GB"/>
        </w:rPr>
        <w:t xml:space="preserve"> nekilnojamasis turtas – 3</w:t>
      </w:r>
      <w:r w:rsidR="006D352A">
        <w:rPr>
          <w:rFonts w:eastAsia="Times New Roman"/>
          <w:lang w:eastAsia="en-GB"/>
        </w:rPr>
        <w:t>0</w:t>
      </w:r>
      <w:r w:rsidR="00C223DA" w:rsidRPr="0043428F">
        <w:rPr>
          <w:rFonts w:eastAsia="Times New Roman"/>
          <w:lang w:eastAsia="en-GB"/>
        </w:rPr>
        <w:t xml:space="preserve"> objekt</w:t>
      </w:r>
      <w:r w:rsidR="006D352A">
        <w:rPr>
          <w:rFonts w:eastAsia="Times New Roman"/>
          <w:lang w:eastAsia="en-GB"/>
        </w:rPr>
        <w:t>ų</w:t>
      </w:r>
      <w:r w:rsidR="00C223DA" w:rsidRPr="0043428F">
        <w:rPr>
          <w:rFonts w:eastAsia="Times New Roman"/>
          <w:lang w:eastAsia="en-GB"/>
        </w:rPr>
        <w:t xml:space="preserve"> (apie </w:t>
      </w:r>
      <w:r w:rsidR="00447E72">
        <w:rPr>
          <w:rFonts w:eastAsia="Times New Roman"/>
          <w:lang w:eastAsia="en-GB"/>
        </w:rPr>
        <w:t>8 000</w:t>
      </w:r>
      <w:r w:rsidR="00C223DA" w:rsidRPr="0043428F">
        <w:rPr>
          <w:rFonts w:eastAsia="Times New Roman"/>
          <w:lang w:eastAsia="en-GB"/>
        </w:rPr>
        <w:t xml:space="preserve"> kv. m), iš kurių įtraukti į Savivaldybės aukciono būdu parduodamų objektų sąrašą – </w:t>
      </w:r>
      <w:r w:rsidR="00542AA3">
        <w:rPr>
          <w:rFonts w:eastAsia="Times New Roman"/>
          <w:lang w:eastAsia="en-GB"/>
        </w:rPr>
        <w:t>19</w:t>
      </w:r>
      <w:r w:rsidR="00C223DA" w:rsidRPr="0043428F">
        <w:rPr>
          <w:rFonts w:eastAsia="Times New Roman"/>
          <w:lang w:eastAsia="en-GB"/>
        </w:rPr>
        <w:t xml:space="preserve"> (apie 6 </w:t>
      </w:r>
      <w:r w:rsidR="00956B27">
        <w:rPr>
          <w:rFonts w:eastAsia="Times New Roman"/>
          <w:lang w:eastAsia="en-GB"/>
        </w:rPr>
        <w:t>7</w:t>
      </w:r>
      <w:r w:rsidR="00C223DA" w:rsidRPr="0043428F">
        <w:rPr>
          <w:rFonts w:eastAsia="Times New Roman"/>
          <w:lang w:eastAsia="en-GB"/>
        </w:rPr>
        <w:t>00 kv. m.)</w:t>
      </w:r>
      <w:r>
        <w:rPr>
          <w:rFonts w:eastAsia="Times New Roman"/>
          <w:lang w:eastAsia="en-GB"/>
        </w:rPr>
        <w:t>;</w:t>
      </w:r>
    </w:p>
    <w:p w14:paraId="7379E9F2" w14:textId="2C6956A6" w:rsidR="00825F88" w:rsidRDefault="00825F88" w:rsidP="00825F88">
      <w:pPr>
        <w:shd w:val="clear" w:color="auto" w:fill="FFFFFF"/>
        <w:spacing w:after="0" w:line="240" w:lineRule="auto"/>
        <w:ind w:firstLine="709"/>
        <w:jc w:val="both"/>
        <w:rPr>
          <w:color w:val="000000"/>
        </w:rPr>
      </w:pPr>
      <w:r>
        <w:rPr>
          <w:rFonts w:eastAsia="Times New Roman"/>
          <w:lang w:eastAsia="en-GB"/>
        </w:rPr>
        <w:t xml:space="preserve">3.3. </w:t>
      </w:r>
      <w:r w:rsidR="00C223DA">
        <w:rPr>
          <w:color w:val="000000"/>
        </w:rPr>
        <w:t xml:space="preserve">Savivaldybės </w:t>
      </w:r>
      <w:r w:rsidR="00440205">
        <w:rPr>
          <w:color w:val="000000"/>
        </w:rPr>
        <w:t xml:space="preserve">nekilnojamąjį </w:t>
      </w:r>
      <w:r w:rsidR="00C223DA">
        <w:rPr>
          <w:color w:val="000000"/>
        </w:rPr>
        <w:t xml:space="preserve">turtą patikėjimo teise valdo </w:t>
      </w:r>
      <w:r w:rsidR="006A3598" w:rsidRPr="00B25D9D">
        <w:t>38</w:t>
      </w:r>
      <w:r w:rsidR="00C223DA" w:rsidRPr="00B25D9D">
        <w:t xml:space="preserve"> subjekt</w:t>
      </w:r>
      <w:r w:rsidR="00DF08D2" w:rsidRPr="00B25D9D">
        <w:t>a</w:t>
      </w:r>
      <w:r w:rsidR="006A3598" w:rsidRPr="00B25D9D">
        <w:t>i</w:t>
      </w:r>
      <w:r w:rsidR="00C223DA" w:rsidRPr="00B25D9D">
        <w:t>, iš jų: 3</w:t>
      </w:r>
      <w:r w:rsidR="00DF08D2" w:rsidRPr="00B25D9D">
        <w:t>6</w:t>
      </w:r>
      <w:r w:rsidR="00C223DA" w:rsidRPr="00B25D9D">
        <w:t xml:space="preserve"> savivaldybės biudžetinės </w:t>
      </w:r>
      <w:r w:rsidR="009C5A53">
        <w:t xml:space="preserve">ir viešosios </w:t>
      </w:r>
      <w:r w:rsidR="00C223DA" w:rsidRPr="00B25D9D">
        <w:t xml:space="preserve">įstaigos (savivaldybės administracija, švietimo, sporto, kultūros, socialinės ir sveikatos srities įstaigos), </w:t>
      </w:r>
      <w:r w:rsidR="006A3598" w:rsidRPr="00B25D9D">
        <w:t>2</w:t>
      </w:r>
      <w:r w:rsidR="00C223DA" w:rsidRPr="00B25D9D">
        <w:t xml:space="preserve"> kiti juridiniai asmenys (UAB „Kretingos vandenys“, SĮ „Kretingos komunalininkas“), įgyvendinantys savivaldybės funkcijas</w:t>
      </w:r>
      <w:r>
        <w:rPr>
          <w:color w:val="000000"/>
        </w:rPr>
        <w:t>;</w:t>
      </w:r>
    </w:p>
    <w:p w14:paraId="3456C1FE" w14:textId="0E96B39C" w:rsidR="00825F88" w:rsidRDefault="00825F88" w:rsidP="00825F88">
      <w:pPr>
        <w:shd w:val="clear" w:color="auto" w:fill="FFFFFF"/>
        <w:spacing w:after="0" w:line="240" w:lineRule="auto"/>
        <w:ind w:firstLine="709"/>
        <w:jc w:val="both"/>
        <w:rPr>
          <w:color w:val="000000"/>
        </w:rPr>
      </w:pPr>
      <w:r>
        <w:rPr>
          <w:color w:val="000000"/>
        </w:rPr>
        <w:t xml:space="preserve">3.4. </w:t>
      </w:r>
      <w:r w:rsidR="00440205">
        <w:rPr>
          <w:color w:val="000000"/>
        </w:rPr>
        <w:t>Savivaldybės nekilnojamąjį turtą panaudos pagrindais valdo</w:t>
      </w:r>
      <w:r w:rsidR="003A5EB6">
        <w:rPr>
          <w:color w:val="000000"/>
        </w:rPr>
        <w:t xml:space="preserve"> </w:t>
      </w:r>
      <w:r w:rsidR="00364AC6">
        <w:rPr>
          <w:color w:val="000000"/>
        </w:rPr>
        <w:t>55</w:t>
      </w:r>
      <w:r w:rsidR="003A5EB6">
        <w:rPr>
          <w:color w:val="000000"/>
        </w:rPr>
        <w:t xml:space="preserve"> subjektai</w:t>
      </w:r>
      <w:r w:rsidR="00265A1D">
        <w:rPr>
          <w:color w:val="000000"/>
        </w:rPr>
        <w:t>, iš jų</w:t>
      </w:r>
      <w:r w:rsidR="00440205">
        <w:rPr>
          <w:color w:val="000000"/>
        </w:rPr>
        <w:t xml:space="preserve">: </w:t>
      </w:r>
      <w:r w:rsidR="00364AC6">
        <w:rPr>
          <w:color w:val="000000"/>
        </w:rPr>
        <w:t xml:space="preserve">12 </w:t>
      </w:r>
      <w:r w:rsidR="00440205">
        <w:rPr>
          <w:color w:val="000000"/>
        </w:rPr>
        <w:t>biudžetin</w:t>
      </w:r>
      <w:r w:rsidR="00364AC6">
        <w:rPr>
          <w:color w:val="000000"/>
        </w:rPr>
        <w:t>ių</w:t>
      </w:r>
      <w:r w:rsidR="00440205">
        <w:rPr>
          <w:color w:val="000000"/>
        </w:rPr>
        <w:t xml:space="preserve"> įstaig</w:t>
      </w:r>
      <w:r w:rsidR="00364AC6">
        <w:rPr>
          <w:color w:val="000000"/>
        </w:rPr>
        <w:t>ų</w:t>
      </w:r>
      <w:r w:rsidR="00440205">
        <w:rPr>
          <w:color w:val="000000"/>
        </w:rPr>
        <w:t xml:space="preserve">, </w:t>
      </w:r>
      <w:r w:rsidR="00DC38C5">
        <w:rPr>
          <w:color w:val="000000"/>
        </w:rPr>
        <w:t xml:space="preserve">2 </w:t>
      </w:r>
      <w:r w:rsidR="00440205">
        <w:rPr>
          <w:color w:val="000000"/>
        </w:rPr>
        <w:t>viešosios įstaigos, kurios pagal Lietuvos Respublikos viešojo sektoriaus atskaitomybės įstatymą laikomos viešojo sektoriaus subjektais,</w:t>
      </w:r>
      <w:r w:rsidR="00DC38C5">
        <w:rPr>
          <w:color w:val="000000"/>
        </w:rPr>
        <w:t xml:space="preserve"> 1</w:t>
      </w:r>
      <w:r w:rsidR="00440205">
        <w:rPr>
          <w:color w:val="000000"/>
        </w:rPr>
        <w:t xml:space="preserve"> viešo</w:t>
      </w:r>
      <w:r w:rsidR="00DC38C5">
        <w:rPr>
          <w:color w:val="000000"/>
        </w:rPr>
        <w:t>ji</w:t>
      </w:r>
      <w:r w:rsidR="00440205">
        <w:rPr>
          <w:color w:val="000000"/>
        </w:rPr>
        <w:t xml:space="preserve"> įstaig</w:t>
      </w:r>
      <w:r w:rsidR="00DC38C5">
        <w:rPr>
          <w:color w:val="000000"/>
        </w:rPr>
        <w:t>a</w:t>
      </w:r>
      <w:r w:rsidR="00440205">
        <w:rPr>
          <w:color w:val="000000"/>
        </w:rPr>
        <w:t xml:space="preserve"> – mokykl</w:t>
      </w:r>
      <w:r w:rsidR="00DC38C5">
        <w:rPr>
          <w:color w:val="000000"/>
        </w:rPr>
        <w:t>a</w:t>
      </w:r>
      <w:r w:rsidR="00440205">
        <w:rPr>
          <w:color w:val="000000"/>
        </w:rPr>
        <w:t xml:space="preserve"> bei </w:t>
      </w:r>
      <w:r w:rsidR="000478E9">
        <w:rPr>
          <w:color w:val="000000"/>
        </w:rPr>
        <w:t xml:space="preserve">40 </w:t>
      </w:r>
      <w:r w:rsidR="00440205">
        <w:rPr>
          <w:color w:val="000000"/>
        </w:rPr>
        <w:t>asociacij</w:t>
      </w:r>
      <w:r w:rsidR="000478E9">
        <w:rPr>
          <w:color w:val="000000"/>
        </w:rPr>
        <w:t>ų</w:t>
      </w:r>
      <w:r w:rsidR="00440205">
        <w:rPr>
          <w:color w:val="000000"/>
        </w:rPr>
        <w:t xml:space="preserve"> (kaimo bendruomenės,</w:t>
      </w:r>
      <w:r w:rsidR="00726D84">
        <w:rPr>
          <w:color w:val="000000"/>
        </w:rPr>
        <w:t xml:space="preserve"> draugijos,</w:t>
      </w:r>
      <w:r w:rsidR="00440205">
        <w:rPr>
          <w:color w:val="000000"/>
        </w:rPr>
        <w:t xml:space="preserve"> sporto klubai ir pan.)</w:t>
      </w:r>
      <w:r>
        <w:rPr>
          <w:color w:val="000000"/>
        </w:rPr>
        <w:t>;</w:t>
      </w:r>
    </w:p>
    <w:p w14:paraId="7008F874" w14:textId="143522C6" w:rsidR="000478E9" w:rsidRPr="00825F88" w:rsidRDefault="00825F88" w:rsidP="00825F88">
      <w:pPr>
        <w:shd w:val="clear" w:color="auto" w:fill="FFFFFF"/>
        <w:spacing w:after="0" w:line="240" w:lineRule="auto"/>
        <w:ind w:firstLine="709"/>
        <w:jc w:val="both"/>
        <w:rPr>
          <w:rFonts w:eastAsia="Times New Roman"/>
          <w:lang w:eastAsia="en-GB"/>
        </w:rPr>
      </w:pPr>
      <w:r>
        <w:rPr>
          <w:color w:val="000000"/>
        </w:rPr>
        <w:lastRenderedPageBreak/>
        <w:t xml:space="preserve">3.5. </w:t>
      </w:r>
      <w:r w:rsidR="000478E9">
        <w:rPr>
          <w:color w:val="000000"/>
        </w:rPr>
        <w:t>Savivaldybės nekilnojamąjį turtą pagal nuomos sutartis valdo</w:t>
      </w:r>
      <w:r w:rsidR="009F067B">
        <w:rPr>
          <w:color w:val="000000"/>
        </w:rPr>
        <w:t xml:space="preserve"> 17 nuomininkų pagal pasirašytas savivaldybės turto nuomos sutartis. Pagal nuomos sutartis perduotas patalpų plotas – 1 434,19 m</w:t>
      </w:r>
      <w:r w:rsidR="009F067B" w:rsidRPr="009F067B">
        <w:rPr>
          <w:color w:val="000000"/>
          <w:vertAlign w:val="superscript"/>
        </w:rPr>
        <w:t>2</w:t>
      </w:r>
      <w:r w:rsidR="009F067B">
        <w:rPr>
          <w:color w:val="000000"/>
        </w:rPr>
        <w:t xml:space="preserve">, už šias patalpas gaunamos mėnesio įplaukos sudaro – </w:t>
      </w:r>
      <w:r w:rsidR="00961617">
        <w:rPr>
          <w:color w:val="000000"/>
        </w:rPr>
        <w:t>2 395,8</w:t>
      </w:r>
      <w:r w:rsidR="00CC4AF9">
        <w:rPr>
          <w:color w:val="000000"/>
        </w:rPr>
        <w:t>8</w:t>
      </w:r>
      <w:r w:rsidR="00961617">
        <w:rPr>
          <w:color w:val="000000"/>
        </w:rPr>
        <w:t xml:space="preserve"> Eur.</w:t>
      </w:r>
    </w:p>
    <w:p w14:paraId="78CF9565" w14:textId="77777777" w:rsidR="00C223DA" w:rsidRPr="00BF5AFE" w:rsidRDefault="00C223DA" w:rsidP="00BF5AFE">
      <w:pPr>
        <w:shd w:val="clear" w:color="auto" w:fill="FFFFFF"/>
        <w:spacing w:after="0" w:line="240" w:lineRule="auto"/>
        <w:jc w:val="both"/>
        <w:rPr>
          <w:rFonts w:eastAsia="Times New Roman"/>
          <w:color w:val="212529"/>
          <w:lang w:eastAsia="en-GB"/>
        </w:rPr>
      </w:pPr>
    </w:p>
    <w:p w14:paraId="4EA33043" w14:textId="77777777" w:rsidR="00C223DA" w:rsidRPr="00E63C40" w:rsidRDefault="00C223DA" w:rsidP="00C223DA">
      <w:pPr>
        <w:shd w:val="clear" w:color="auto" w:fill="FFFFFF"/>
        <w:spacing w:after="0" w:line="240" w:lineRule="auto"/>
        <w:jc w:val="center"/>
        <w:rPr>
          <w:rFonts w:eastAsia="Times New Roman"/>
          <w:b/>
          <w:color w:val="212529"/>
          <w:szCs w:val="22"/>
          <w:lang w:eastAsia="en-GB"/>
        </w:rPr>
      </w:pPr>
      <w:r w:rsidRPr="00E63C40">
        <w:rPr>
          <w:rFonts w:eastAsia="Times New Roman"/>
          <w:b/>
          <w:color w:val="212529"/>
          <w:szCs w:val="22"/>
          <w:lang w:eastAsia="en-GB"/>
        </w:rPr>
        <w:t>II SKYRIUS</w:t>
      </w:r>
    </w:p>
    <w:p w14:paraId="657F5BD2" w14:textId="77777777" w:rsidR="00C223DA" w:rsidRDefault="00C223DA" w:rsidP="00C223DA">
      <w:pPr>
        <w:shd w:val="clear" w:color="auto" w:fill="FFFFFF"/>
        <w:spacing w:after="0" w:line="240" w:lineRule="auto"/>
        <w:jc w:val="center"/>
        <w:rPr>
          <w:rFonts w:eastAsia="Times New Roman"/>
          <w:b/>
          <w:color w:val="212529"/>
          <w:szCs w:val="22"/>
          <w:lang w:eastAsia="en-GB"/>
        </w:rPr>
      </w:pPr>
      <w:r w:rsidRPr="00E63C40">
        <w:rPr>
          <w:rFonts w:eastAsia="Times New Roman"/>
          <w:b/>
          <w:color w:val="212529"/>
          <w:szCs w:val="22"/>
          <w:lang w:eastAsia="en-GB"/>
        </w:rPr>
        <w:t>PAGRINDINĖS SAVIVALDYBĖS NEKILNOJAMO TURTO VALDYMO PROBLEMOS</w:t>
      </w:r>
    </w:p>
    <w:p w14:paraId="61F26D31" w14:textId="77777777" w:rsidR="00C223DA" w:rsidRDefault="00C223DA" w:rsidP="00BF5AFE">
      <w:pPr>
        <w:shd w:val="clear" w:color="auto" w:fill="FFFFFF"/>
        <w:spacing w:after="0" w:line="240" w:lineRule="auto"/>
        <w:rPr>
          <w:rFonts w:eastAsia="Times New Roman"/>
          <w:b/>
          <w:color w:val="212529"/>
          <w:szCs w:val="22"/>
          <w:lang w:eastAsia="en-GB"/>
        </w:rPr>
      </w:pPr>
    </w:p>
    <w:p w14:paraId="2C53CBD7" w14:textId="3C6EF9CB" w:rsidR="00C223DA" w:rsidRDefault="00C223DA" w:rsidP="00BF5AFE">
      <w:pPr>
        <w:shd w:val="clear" w:color="auto" w:fill="FFFFFF"/>
        <w:spacing w:after="0" w:line="240" w:lineRule="auto"/>
        <w:jc w:val="both"/>
        <w:rPr>
          <w:rFonts w:eastAsia="Times New Roman"/>
          <w:color w:val="212529"/>
          <w:szCs w:val="22"/>
          <w:lang w:eastAsia="en-GB"/>
        </w:rPr>
      </w:pPr>
      <w:r>
        <w:rPr>
          <w:rFonts w:eastAsia="Times New Roman"/>
          <w:color w:val="212529"/>
          <w:szCs w:val="22"/>
          <w:lang w:eastAsia="en-GB"/>
        </w:rPr>
        <w:tab/>
      </w:r>
      <w:r w:rsidR="00825F88">
        <w:rPr>
          <w:rFonts w:eastAsia="Times New Roman"/>
          <w:color w:val="212529"/>
          <w:szCs w:val="22"/>
          <w:lang w:eastAsia="en-GB"/>
        </w:rPr>
        <w:t>4</w:t>
      </w:r>
      <w:r>
        <w:rPr>
          <w:rFonts w:eastAsia="Times New Roman"/>
          <w:color w:val="212529"/>
          <w:szCs w:val="22"/>
          <w:lang w:eastAsia="en-GB"/>
        </w:rPr>
        <w:t>. Pagrindinės nekilnojamo turto valdymo problemos:</w:t>
      </w:r>
    </w:p>
    <w:p w14:paraId="25BFC52F" w14:textId="0F3510FA" w:rsidR="00C223DA" w:rsidRDefault="00C223DA" w:rsidP="00BF5AFE">
      <w:pPr>
        <w:shd w:val="clear" w:color="auto" w:fill="FFFFFF"/>
        <w:spacing w:after="0" w:line="240" w:lineRule="auto"/>
        <w:jc w:val="both"/>
        <w:rPr>
          <w:rFonts w:eastAsia="Times New Roman"/>
          <w:color w:val="212529"/>
          <w:szCs w:val="22"/>
          <w:lang w:eastAsia="en-GB"/>
        </w:rPr>
      </w:pPr>
      <w:r>
        <w:rPr>
          <w:rFonts w:eastAsia="Times New Roman"/>
          <w:color w:val="212529"/>
          <w:szCs w:val="22"/>
          <w:lang w:eastAsia="en-GB"/>
        </w:rPr>
        <w:tab/>
      </w:r>
      <w:r w:rsidR="00825F88">
        <w:rPr>
          <w:rFonts w:eastAsia="Times New Roman"/>
          <w:color w:val="212529"/>
          <w:szCs w:val="22"/>
          <w:lang w:eastAsia="en-GB"/>
        </w:rPr>
        <w:t>4</w:t>
      </w:r>
      <w:r>
        <w:rPr>
          <w:rFonts w:eastAsia="Times New Roman"/>
          <w:color w:val="212529"/>
          <w:szCs w:val="22"/>
          <w:lang w:eastAsia="en-GB"/>
        </w:rPr>
        <w:t xml:space="preserve">.1. </w:t>
      </w:r>
      <w:r w:rsidR="00DE0CFF">
        <w:rPr>
          <w:rFonts w:eastAsia="Times New Roman"/>
          <w:color w:val="212529"/>
          <w:szCs w:val="22"/>
          <w:lang w:eastAsia="en-GB"/>
        </w:rPr>
        <w:t>S</w:t>
      </w:r>
      <w:r w:rsidRPr="00E56CE6">
        <w:rPr>
          <w:rFonts w:eastAsia="Times New Roman"/>
          <w:color w:val="212529"/>
          <w:szCs w:val="22"/>
          <w:lang w:eastAsia="en-GB"/>
        </w:rPr>
        <w:t>avivaldybės turto valdytojai valdo jų funkcijoms atlikti nenaudojamą arba ne šioms funkcijoms atlikti naudojamą turtą</w:t>
      </w:r>
      <w:r>
        <w:rPr>
          <w:rFonts w:eastAsia="Times New Roman"/>
          <w:color w:val="212529"/>
          <w:szCs w:val="22"/>
          <w:lang w:eastAsia="en-GB"/>
        </w:rPr>
        <w:t>;</w:t>
      </w:r>
    </w:p>
    <w:p w14:paraId="48FC59E4" w14:textId="600289AA" w:rsidR="00C223DA" w:rsidRDefault="00C223DA" w:rsidP="00BF5AFE">
      <w:pPr>
        <w:shd w:val="clear" w:color="auto" w:fill="FFFFFF"/>
        <w:spacing w:after="0" w:line="240" w:lineRule="auto"/>
        <w:jc w:val="both"/>
        <w:rPr>
          <w:rFonts w:eastAsia="Times New Roman"/>
          <w:color w:val="212529"/>
          <w:szCs w:val="22"/>
          <w:lang w:eastAsia="en-GB"/>
        </w:rPr>
      </w:pPr>
      <w:r>
        <w:rPr>
          <w:rFonts w:eastAsia="Times New Roman"/>
          <w:color w:val="212529"/>
          <w:szCs w:val="22"/>
          <w:lang w:eastAsia="en-GB"/>
        </w:rPr>
        <w:tab/>
      </w:r>
      <w:r w:rsidR="00825F88">
        <w:rPr>
          <w:rFonts w:eastAsia="Times New Roman"/>
          <w:color w:val="212529"/>
          <w:szCs w:val="22"/>
          <w:lang w:eastAsia="en-GB"/>
        </w:rPr>
        <w:t>4</w:t>
      </w:r>
      <w:r>
        <w:rPr>
          <w:rFonts w:eastAsia="Times New Roman"/>
          <w:color w:val="212529"/>
          <w:szCs w:val="22"/>
          <w:lang w:eastAsia="en-GB"/>
        </w:rPr>
        <w:t xml:space="preserve">.2. </w:t>
      </w:r>
      <w:r w:rsidR="000B5C57">
        <w:rPr>
          <w:rFonts w:eastAsia="Times New Roman"/>
          <w:color w:val="212529"/>
          <w:szCs w:val="22"/>
          <w:lang w:eastAsia="en-GB"/>
        </w:rPr>
        <w:t>s</w:t>
      </w:r>
      <w:r w:rsidRPr="00E56CE6">
        <w:rPr>
          <w:rFonts w:eastAsia="Times New Roman"/>
          <w:color w:val="212529"/>
          <w:szCs w:val="22"/>
          <w:lang w:eastAsia="en-GB"/>
        </w:rPr>
        <w:t>istemingai nenagrinėjamos savivaldybės nekilnojamojo turto valdymo ir naudojimo išlaidos</w:t>
      </w:r>
      <w:r>
        <w:rPr>
          <w:rFonts w:eastAsia="Times New Roman"/>
          <w:color w:val="212529"/>
          <w:szCs w:val="22"/>
          <w:lang w:eastAsia="en-GB"/>
        </w:rPr>
        <w:t>;</w:t>
      </w:r>
    </w:p>
    <w:p w14:paraId="1411540D" w14:textId="7020DEFE" w:rsidR="00C223DA" w:rsidRPr="00921E8E" w:rsidRDefault="00C223DA" w:rsidP="00BF5AFE">
      <w:pPr>
        <w:shd w:val="clear" w:color="auto" w:fill="FFFFFF"/>
        <w:spacing w:after="0" w:line="240" w:lineRule="auto"/>
        <w:jc w:val="both"/>
        <w:rPr>
          <w:rFonts w:eastAsia="Times New Roman"/>
          <w:color w:val="212529"/>
          <w:szCs w:val="22"/>
          <w:lang w:eastAsia="en-GB"/>
        </w:rPr>
      </w:pPr>
      <w:r>
        <w:rPr>
          <w:rFonts w:eastAsia="Times New Roman"/>
          <w:color w:val="212529"/>
          <w:szCs w:val="22"/>
          <w:lang w:eastAsia="en-GB"/>
        </w:rPr>
        <w:tab/>
      </w:r>
      <w:r w:rsidR="00825F88">
        <w:rPr>
          <w:rFonts w:eastAsia="Times New Roman"/>
          <w:color w:val="212529"/>
          <w:szCs w:val="22"/>
          <w:lang w:eastAsia="en-GB"/>
        </w:rPr>
        <w:t>4</w:t>
      </w:r>
      <w:r>
        <w:rPr>
          <w:rFonts w:eastAsia="Times New Roman"/>
          <w:color w:val="212529"/>
          <w:szCs w:val="22"/>
          <w:lang w:eastAsia="en-GB"/>
        </w:rPr>
        <w:t xml:space="preserve">.3. </w:t>
      </w:r>
      <w:r w:rsidR="000B5C57">
        <w:rPr>
          <w:rFonts w:eastAsia="Times New Roman"/>
          <w:color w:val="212529"/>
          <w:szCs w:val="22"/>
          <w:lang w:eastAsia="en-GB"/>
        </w:rPr>
        <w:t>n</w:t>
      </w:r>
      <w:r w:rsidRPr="00E56CE6">
        <w:rPr>
          <w:rFonts w:eastAsia="Times New Roman"/>
          <w:color w:val="212529"/>
          <w:szCs w:val="22"/>
          <w:lang w:eastAsia="en-GB"/>
        </w:rPr>
        <w:t>ėra efektyvios Savivaldybės nekilnojamojo turto valdymo kontrolės sistemos</w:t>
      </w:r>
      <w:r>
        <w:rPr>
          <w:rFonts w:eastAsia="Times New Roman"/>
          <w:color w:val="212529"/>
          <w:szCs w:val="22"/>
          <w:lang w:eastAsia="en-GB"/>
        </w:rPr>
        <w:t>;</w:t>
      </w:r>
    </w:p>
    <w:p w14:paraId="77D2307D" w14:textId="1B88A874" w:rsidR="00C223DA" w:rsidRDefault="00C223DA" w:rsidP="00BF5AFE">
      <w:pPr>
        <w:shd w:val="clear" w:color="auto" w:fill="FFFFFF"/>
        <w:spacing w:after="0" w:line="240" w:lineRule="auto"/>
        <w:ind w:firstLine="737"/>
        <w:jc w:val="both"/>
        <w:rPr>
          <w:rFonts w:eastAsia="Times New Roman"/>
          <w:color w:val="212529"/>
          <w:szCs w:val="22"/>
          <w:lang w:eastAsia="en-GB"/>
        </w:rPr>
      </w:pPr>
      <w:r>
        <w:rPr>
          <w:rFonts w:ascii="Calibri" w:eastAsia="Times New Roman" w:hAnsi="Calibri" w:cs="Calibri"/>
          <w:color w:val="212529"/>
          <w:sz w:val="22"/>
          <w:szCs w:val="22"/>
          <w:lang w:eastAsia="en-GB"/>
        </w:rPr>
        <w:tab/>
      </w:r>
      <w:r w:rsidR="00825F88">
        <w:rPr>
          <w:rFonts w:eastAsia="Times New Roman"/>
          <w:color w:val="212529"/>
          <w:szCs w:val="22"/>
          <w:lang w:eastAsia="en-GB"/>
        </w:rPr>
        <w:t>4</w:t>
      </w:r>
      <w:r w:rsidRPr="00E56CE6">
        <w:rPr>
          <w:rFonts w:eastAsia="Times New Roman"/>
          <w:color w:val="212529"/>
          <w:szCs w:val="22"/>
          <w:lang w:eastAsia="en-GB"/>
        </w:rPr>
        <w:t xml:space="preserve">.4. </w:t>
      </w:r>
      <w:r>
        <w:rPr>
          <w:rFonts w:eastAsia="Times New Roman"/>
          <w:color w:val="212529"/>
          <w:szCs w:val="22"/>
          <w:lang w:eastAsia="en-GB"/>
        </w:rPr>
        <w:t>n</w:t>
      </w:r>
      <w:r w:rsidRPr="00E56CE6">
        <w:rPr>
          <w:rFonts w:eastAsia="Times New Roman"/>
          <w:color w:val="212529"/>
          <w:szCs w:val="22"/>
          <w:lang w:eastAsia="en-GB"/>
        </w:rPr>
        <w:t xml:space="preserve">enaudojamo, neremontuojamo savivaldybės nekilnojamojo turto </w:t>
      </w:r>
      <w:r>
        <w:rPr>
          <w:rFonts w:eastAsia="Times New Roman"/>
          <w:color w:val="212529"/>
          <w:szCs w:val="22"/>
          <w:lang w:eastAsia="en-GB"/>
        </w:rPr>
        <w:t>būklė blogėja, turtas nuvertėja;</w:t>
      </w:r>
    </w:p>
    <w:p w14:paraId="559B2D56" w14:textId="7D9B5C46" w:rsidR="00C223DA" w:rsidRPr="00E56CE6" w:rsidRDefault="00825F88" w:rsidP="00BF5AFE">
      <w:pPr>
        <w:shd w:val="clear" w:color="auto" w:fill="FFFFFF"/>
        <w:spacing w:after="0" w:line="240" w:lineRule="auto"/>
        <w:ind w:firstLine="851"/>
        <w:jc w:val="both"/>
        <w:rPr>
          <w:rFonts w:eastAsia="Times New Roman"/>
          <w:color w:val="212529"/>
          <w:sz w:val="22"/>
          <w:szCs w:val="22"/>
          <w:lang w:eastAsia="en-GB"/>
        </w:rPr>
      </w:pPr>
      <w:r>
        <w:rPr>
          <w:rFonts w:eastAsia="Times New Roman"/>
          <w:color w:val="212529"/>
          <w:szCs w:val="22"/>
          <w:lang w:eastAsia="en-GB"/>
        </w:rPr>
        <w:t>4</w:t>
      </w:r>
      <w:r w:rsidR="00C223DA">
        <w:rPr>
          <w:rFonts w:eastAsia="Times New Roman"/>
          <w:color w:val="212529"/>
          <w:szCs w:val="22"/>
          <w:lang w:eastAsia="en-GB"/>
        </w:rPr>
        <w:t>.5.</w:t>
      </w:r>
      <w:r w:rsidR="00C223DA" w:rsidRPr="00AB3FDE">
        <w:t xml:space="preserve"> </w:t>
      </w:r>
      <w:r w:rsidR="000B5C57">
        <w:rPr>
          <w:rFonts w:eastAsia="Times New Roman"/>
          <w:color w:val="212529"/>
          <w:szCs w:val="22"/>
          <w:lang w:eastAsia="en-GB"/>
        </w:rPr>
        <w:t>d</w:t>
      </w:r>
      <w:r w:rsidR="00C223DA" w:rsidRPr="00AB3FDE">
        <w:rPr>
          <w:rFonts w:eastAsia="Times New Roman"/>
          <w:color w:val="212529"/>
          <w:szCs w:val="22"/>
          <w:lang w:eastAsia="en-GB"/>
        </w:rPr>
        <w:t>alis Savivaldybės nekilnojamojo turto (pastatai, patalpos, inžineriniai tinklai, inžineriniai statiniai, kapinės) neįregistruota Nekilnojamojo turto registre, ne visam nekilnojamajam turtui atlikti kadastriniai matavimai, neišlikę dokumentai, reikalingi nuosavybės teisėms įregistruoti. Neįregistruoto turto nėra galimybės parduoti, investuoti</w:t>
      </w:r>
      <w:r w:rsidR="00C223DA">
        <w:rPr>
          <w:rFonts w:eastAsia="Times New Roman"/>
          <w:color w:val="212529"/>
          <w:szCs w:val="22"/>
          <w:lang w:eastAsia="en-GB"/>
        </w:rPr>
        <w:t>.</w:t>
      </w:r>
    </w:p>
    <w:p w14:paraId="3D2714E2" w14:textId="77777777" w:rsidR="00C223DA" w:rsidRPr="00BF5AFE" w:rsidRDefault="00C223DA" w:rsidP="00C223DA">
      <w:pPr>
        <w:shd w:val="clear" w:color="auto" w:fill="FFFFFF"/>
        <w:spacing w:after="0" w:line="240" w:lineRule="auto"/>
        <w:rPr>
          <w:rFonts w:eastAsia="Times New Roman"/>
          <w:color w:val="212529"/>
          <w:lang w:eastAsia="en-GB"/>
        </w:rPr>
      </w:pPr>
    </w:p>
    <w:p w14:paraId="1F58F75F" w14:textId="77777777" w:rsidR="00C223DA" w:rsidRDefault="00C223DA" w:rsidP="00C223DA">
      <w:pPr>
        <w:shd w:val="clear" w:color="auto" w:fill="FFFFFF"/>
        <w:spacing w:after="0" w:line="240" w:lineRule="auto"/>
        <w:jc w:val="center"/>
        <w:rPr>
          <w:rFonts w:eastAsia="Times New Roman"/>
          <w:b/>
          <w:bCs/>
          <w:caps/>
          <w:color w:val="212529"/>
          <w:lang w:eastAsia="en-GB"/>
        </w:rPr>
      </w:pPr>
      <w:r w:rsidRPr="005D25FD">
        <w:rPr>
          <w:rFonts w:eastAsia="Times New Roman"/>
          <w:b/>
          <w:bCs/>
          <w:caps/>
          <w:color w:val="212529"/>
          <w:lang w:eastAsia="en-GB"/>
        </w:rPr>
        <w:t>III SKYRIUS</w:t>
      </w:r>
      <w:r>
        <w:rPr>
          <w:rFonts w:eastAsia="Times New Roman"/>
          <w:b/>
          <w:bCs/>
          <w:caps/>
          <w:color w:val="212529"/>
          <w:lang w:eastAsia="en-GB"/>
        </w:rPr>
        <w:t xml:space="preserve"> </w:t>
      </w:r>
    </w:p>
    <w:p w14:paraId="3316C61D" w14:textId="77777777" w:rsidR="00C223DA" w:rsidRDefault="00C223DA" w:rsidP="00C223DA">
      <w:pPr>
        <w:shd w:val="clear" w:color="auto" w:fill="FFFFFF"/>
        <w:spacing w:after="0" w:line="240" w:lineRule="auto"/>
        <w:jc w:val="center"/>
        <w:rPr>
          <w:b/>
          <w:bCs/>
          <w:color w:val="000000"/>
        </w:rPr>
      </w:pPr>
      <w:r>
        <w:rPr>
          <w:b/>
          <w:bCs/>
          <w:color w:val="000000"/>
        </w:rPr>
        <w:t>S</w:t>
      </w:r>
      <w:r w:rsidRPr="003847E4">
        <w:rPr>
          <w:b/>
          <w:bCs/>
          <w:color w:val="000000"/>
        </w:rPr>
        <w:t>TRATEGIJOS TIKSLAS IR UŽDAVINIAI</w:t>
      </w:r>
    </w:p>
    <w:p w14:paraId="0BBB0EC5" w14:textId="77777777" w:rsidR="00C223DA" w:rsidRDefault="00C223DA" w:rsidP="00BF5AFE">
      <w:pPr>
        <w:shd w:val="clear" w:color="auto" w:fill="FFFFFF"/>
        <w:spacing w:after="0" w:line="240" w:lineRule="auto"/>
        <w:rPr>
          <w:b/>
          <w:bCs/>
          <w:color w:val="000000"/>
        </w:rPr>
      </w:pPr>
    </w:p>
    <w:p w14:paraId="223252F1" w14:textId="381EE1C0" w:rsidR="00C223DA" w:rsidRPr="004068C9" w:rsidRDefault="00825F88" w:rsidP="00C223DA">
      <w:pPr>
        <w:spacing w:after="0" w:line="240" w:lineRule="auto"/>
        <w:ind w:firstLine="851"/>
        <w:jc w:val="both"/>
        <w:rPr>
          <w:rFonts w:eastAsia="Times New Roman"/>
          <w:color w:val="000000"/>
          <w:lang w:eastAsia="lt-LT"/>
        </w:rPr>
      </w:pPr>
      <w:r>
        <w:rPr>
          <w:rFonts w:eastAsia="Times New Roman"/>
          <w:color w:val="000000"/>
          <w:lang w:eastAsia="lt-LT"/>
        </w:rPr>
        <w:t>5</w:t>
      </w:r>
      <w:r w:rsidR="00C223DA" w:rsidRPr="004068C9">
        <w:rPr>
          <w:rFonts w:eastAsia="Times New Roman"/>
          <w:color w:val="000000"/>
          <w:lang w:eastAsia="lt-LT"/>
        </w:rPr>
        <w:t xml:space="preserve">. </w:t>
      </w:r>
      <w:r w:rsidR="00C223DA">
        <w:rPr>
          <w:rFonts w:eastAsia="Times New Roman"/>
          <w:color w:val="000000"/>
          <w:lang w:eastAsia="lt-LT"/>
        </w:rPr>
        <w:t>Kretingos</w:t>
      </w:r>
      <w:r w:rsidR="00C223DA" w:rsidRPr="004068C9">
        <w:rPr>
          <w:rFonts w:eastAsia="Times New Roman"/>
          <w:color w:val="000000"/>
          <w:lang w:eastAsia="lt-LT"/>
        </w:rPr>
        <w:t xml:space="preserve"> rajono savivaldybės nekilnojamojo turto valdymo strategijos (toliau – Strategija) tikslas – užtikrinti racionalų ir efektyvų </w:t>
      </w:r>
      <w:r w:rsidR="00DE0CFF">
        <w:rPr>
          <w:rFonts w:eastAsia="Times New Roman"/>
          <w:color w:val="000000"/>
          <w:lang w:eastAsia="lt-LT"/>
        </w:rPr>
        <w:t xml:space="preserve">Savivaldybės </w:t>
      </w:r>
      <w:r w:rsidR="00C223DA" w:rsidRPr="004068C9">
        <w:rPr>
          <w:rFonts w:eastAsia="Times New Roman"/>
          <w:color w:val="000000"/>
          <w:lang w:eastAsia="lt-LT"/>
        </w:rPr>
        <w:t>nekilnojamojo turto (pastatų, patalpų, inžinerinių statinių) valdymą, kuris įgalintų optimizuoti Savivaldybės poreikius atitinkantį turto kiekį ir padėtų įgyvendinti pagrindine</w:t>
      </w:r>
      <w:r w:rsidR="00C223DA">
        <w:rPr>
          <w:rFonts w:eastAsia="Times New Roman"/>
          <w:color w:val="000000"/>
          <w:lang w:eastAsia="lt-LT"/>
        </w:rPr>
        <w:t>s Savivaldybės plėtros kryptis.</w:t>
      </w:r>
    </w:p>
    <w:p w14:paraId="7FA4A3F0" w14:textId="4E9282D3" w:rsidR="00C223DA" w:rsidRPr="004068C9" w:rsidRDefault="00825F88" w:rsidP="00C223DA">
      <w:pPr>
        <w:spacing w:after="0" w:line="240" w:lineRule="auto"/>
        <w:ind w:firstLine="851"/>
        <w:jc w:val="both"/>
        <w:rPr>
          <w:rFonts w:eastAsia="Times New Roman"/>
          <w:color w:val="000000"/>
          <w:lang w:eastAsia="lt-LT"/>
        </w:rPr>
      </w:pPr>
      <w:bookmarkStart w:id="2" w:name="part_b04c9a98c35e4cc5990cfa2582f1715f"/>
      <w:bookmarkEnd w:id="2"/>
      <w:r>
        <w:rPr>
          <w:rFonts w:eastAsia="Times New Roman"/>
          <w:color w:val="000000"/>
          <w:lang w:eastAsia="lt-LT"/>
        </w:rPr>
        <w:t>6</w:t>
      </w:r>
      <w:r w:rsidR="00C223DA" w:rsidRPr="004068C9">
        <w:rPr>
          <w:rFonts w:eastAsia="Times New Roman"/>
          <w:color w:val="000000"/>
          <w:lang w:eastAsia="lt-LT"/>
        </w:rPr>
        <w:t>. Uždaviniai įgyvendinant Strategijos tiksl</w:t>
      </w:r>
      <w:r w:rsidR="00C223DA">
        <w:rPr>
          <w:rFonts w:eastAsia="Times New Roman"/>
          <w:color w:val="000000"/>
          <w:lang w:eastAsia="lt-LT"/>
        </w:rPr>
        <w:t>ą</w:t>
      </w:r>
      <w:r w:rsidR="00C223DA" w:rsidRPr="004068C9">
        <w:rPr>
          <w:rFonts w:eastAsia="Times New Roman"/>
          <w:color w:val="000000"/>
          <w:lang w:eastAsia="lt-LT"/>
        </w:rPr>
        <w:t>:</w:t>
      </w:r>
    </w:p>
    <w:p w14:paraId="6A323DD3" w14:textId="5E6A465D" w:rsidR="00C223DA" w:rsidRPr="004068C9" w:rsidRDefault="00825F88" w:rsidP="00C223DA">
      <w:pPr>
        <w:spacing w:after="0" w:line="240" w:lineRule="auto"/>
        <w:ind w:firstLine="851"/>
        <w:jc w:val="both"/>
        <w:rPr>
          <w:rFonts w:eastAsia="Times New Roman"/>
          <w:color w:val="000000"/>
          <w:lang w:eastAsia="lt-LT"/>
        </w:rPr>
      </w:pPr>
      <w:bookmarkStart w:id="3" w:name="part_475e0b5598af42f9a0a06fcc9e280343"/>
      <w:bookmarkEnd w:id="3"/>
      <w:r>
        <w:rPr>
          <w:rFonts w:eastAsia="Times New Roman"/>
          <w:color w:val="000000"/>
          <w:lang w:eastAsia="lt-LT"/>
        </w:rPr>
        <w:t>6</w:t>
      </w:r>
      <w:r w:rsidR="00C223DA" w:rsidRPr="004068C9">
        <w:rPr>
          <w:rFonts w:eastAsia="Times New Roman"/>
          <w:color w:val="000000"/>
          <w:lang w:eastAsia="lt-LT"/>
        </w:rPr>
        <w:t>.1. valdomą turtą išnaudoti efektyviai savivaldybės funkcijoms vykdyti, o laisvas nenaudojamas patalpas išnuomoti, perduoti panaudos pagrindais valdyti visuomenės reikmėms tenkinti, reikalui esant pakeisti paskirtį;</w:t>
      </w:r>
    </w:p>
    <w:p w14:paraId="247AA970" w14:textId="426B730A" w:rsidR="00C223DA" w:rsidRPr="004068C9" w:rsidRDefault="00825F88" w:rsidP="00C223DA">
      <w:pPr>
        <w:spacing w:after="0" w:line="240" w:lineRule="auto"/>
        <w:ind w:firstLine="851"/>
        <w:jc w:val="both"/>
        <w:rPr>
          <w:rFonts w:eastAsia="Times New Roman"/>
          <w:color w:val="000000"/>
          <w:lang w:eastAsia="lt-LT"/>
        </w:rPr>
      </w:pPr>
      <w:bookmarkStart w:id="4" w:name="part_ac6d20a6a4964f079b23b7833f9742be"/>
      <w:bookmarkEnd w:id="4"/>
      <w:r>
        <w:rPr>
          <w:rFonts w:eastAsia="Times New Roman"/>
          <w:color w:val="000000"/>
          <w:lang w:eastAsia="lt-LT"/>
        </w:rPr>
        <w:t>6</w:t>
      </w:r>
      <w:r w:rsidR="00C223DA" w:rsidRPr="004068C9">
        <w:rPr>
          <w:rFonts w:eastAsia="Times New Roman"/>
          <w:color w:val="000000"/>
          <w:lang w:eastAsia="lt-LT"/>
        </w:rPr>
        <w:t>.2. atsisakyti Savivaldybei nereikalingo ir turto valdytojų nenaudojamo nekilnojamojo turto Savivaldybės funkcijoms vykdyti, parduoti, išnuomoti;</w:t>
      </w:r>
    </w:p>
    <w:p w14:paraId="10C2E2BD" w14:textId="2BE6337D" w:rsidR="00C223DA" w:rsidRPr="004068C9" w:rsidRDefault="00825F88" w:rsidP="00C223DA">
      <w:pPr>
        <w:spacing w:after="0" w:line="240" w:lineRule="auto"/>
        <w:ind w:firstLine="851"/>
        <w:jc w:val="both"/>
        <w:rPr>
          <w:rFonts w:eastAsia="Times New Roman"/>
          <w:color w:val="000000"/>
          <w:lang w:eastAsia="lt-LT"/>
        </w:rPr>
      </w:pPr>
      <w:bookmarkStart w:id="5" w:name="part_7aae7ce37d204b5faea5d6cd4361faa3"/>
      <w:bookmarkEnd w:id="5"/>
      <w:r>
        <w:rPr>
          <w:rFonts w:eastAsia="Times New Roman"/>
          <w:color w:val="000000"/>
          <w:lang w:eastAsia="lt-LT"/>
        </w:rPr>
        <w:t>6</w:t>
      </w:r>
      <w:r w:rsidR="00C223DA" w:rsidRPr="004068C9">
        <w:rPr>
          <w:rFonts w:eastAsia="Times New Roman"/>
          <w:color w:val="000000"/>
          <w:lang w:eastAsia="lt-LT"/>
        </w:rPr>
        <w:t>.3. suformuoti žemės sklypus prie Savivaldybės nuosavybės ir patikėjimo teise valdomo nekilnojamojo turto;</w:t>
      </w:r>
    </w:p>
    <w:p w14:paraId="1F813737" w14:textId="49E7FB20" w:rsidR="00C223DA" w:rsidRPr="004068C9" w:rsidRDefault="00825F88" w:rsidP="00C223DA">
      <w:pPr>
        <w:spacing w:after="0" w:line="240" w:lineRule="auto"/>
        <w:ind w:firstLine="851"/>
        <w:jc w:val="both"/>
        <w:rPr>
          <w:rFonts w:eastAsia="Times New Roman"/>
          <w:color w:val="000000"/>
          <w:lang w:eastAsia="lt-LT"/>
        </w:rPr>
      </w:pPr>
      <w:bookmarkStart w:id="6" w:name="part_55703de0be564b588406d590ed82e387"/>
      <w:bookmarkEnd w:id="6"/>
      <w:r>
        <w:rPr>
          <w:rFonts w:eastAsia="Times New Roman"/>
          <w:color w:val="000000"/>
          <w:lang w:eastAsia="lt-LT"/>
        </w:rPr>
        <w:t>6</w:t>
      </w:r>
      <w:r w:rsidR="00C223DA" w:rsidRPr="004068C9">
        <w:rPr>
          <w:rFonts w:eastAsia="Times New Roman"/>
          <w:color w:val="000000"/>
          <w:lang w:eastAsia="lt-LT"/>
        </w:rPr>
        <w:t>.4. viešinti informaciją apie Savivaldybės nekilnojamąjį turtą (išnuomotus, perduotus pagal panaudos sutartis past</w:t>
      </w:r>
      <w:r w:rsidR="00C223DA">
        <w:rPr>
          <w:rFonts w:eastAsia="Times New Roman"/>
          <w:color w:val="000000"/>
          <w:lang w:eastAsia="lt-LT"/>
        </w:rPr>
        <w:t>atus, patalpas), jo panaudojimą;</w:t>
      </w:r>
    </w:p>
    <w:p w14:paraId="3B30088E" w14:textId="2E9F1C42" w:rsidR="00C223DA" w:rsidRPr="004068C9" w:rsidRDefault="00825F88" w:rsidP="00C223DA">
      <w:pPr>
        <w:spacing w:after="0" w:line="240" w:lineRule="auto"/>
        <w:ind w:firstLine="851"/>
        <w:jc w:val="both"/>
        <w:rPr>
          <w:rFonts w:eastAsia="Times New Roman"/>
          <w:color w:val="000000"/>
          <w:lang w:eastAsia="lt-LT"/>
        </w:rPr>
      </w:pPr>
      <w:bookmarkStart w:id="7" w:name="part_a45ae719c9be4eaa8745427a1b5df393"/>
      <w:bookmarkEnd w:id="7"/>
      <w:r>
        <w:rPr>
          <w:rFonts w:eastAsia="Times New Roman"/>
          <w:color w:val="000000"/>
          <w:lang w:eastAsia="lt-LT"/>
        </w:rPr>
        <w:t>6</w:t>
      </w:r>
      <w:r w:rsidR="00C223DA" w:rsidRPr="004068C9">
        <w:rPr>
          <w:rFonts w:eastAsia="Times New Roman"/>
          <w:color w:val="000000"/>
          <w:lang w:eastAsia="lt-LT"/>
        </w:rPr>
        <w:t>.5. didinti pajamas, gaunamas iš nuomos mokesčio</w:t>
      </w:r>
      <w:r w:rsidR="00C223DA">
        <w:rPr>
          <w:rFonts w:eastAsia="Times New Roman"/>
          <w:color w:val="000000"/>
          <w:lang w:eastAsia="lt-LT"/>
        </w:rPr>
        <w:t>;</w:t>
      </w:r>
    </w:p>
    <w:p w14:paraId="3CC505AE" w14:textId="54C488AC" w:rsidR="00C223DA" w:rsidRPr="004068C9" w:rsidRDefault="00825F88" w:rsidP="00C223DA">
      <w:pPr>
        <w:spacing w:after="0" w:line="240" w:lineRule="auto"/>
        <w:ind w:firstLine="851"/>
        <w:jc w:val="both"/>
        <w:rPr>
          <w:rFonts w:eastAsia="Times New Roman"/>
          <w:color w:val="000000"/>
          <w:lang w:eastAsia="lt-LT"/>
        </w:rPr>
      </w:pPr>
      <w:bookmarkStart w:id="8" w:name="part_ac43b58813d5450caf6c664fef9c0c47"/>
      <w:bookmarkEnd w:id="8"/>
      <w:r>
        <w:rPr>
          <w:rFonts w:eastAsia="Times New Roman"/>
          <w:color w:val="000000"/>
          <w:lang w:eastAsia="lt-LT"/>
        </w:rPr>
        <w:t>6</w:t>
      </w:r>
      <w:r w:rsidR="00C223DA" w:rsidRPr="004068C9">
        <w:rPr>
          <w:rFonts w:eastAsia="Times New Roman"/>
          <w:color w:val="000000"/>
          <w:lang w:eastAsia="lt-LT"/>
        </w:rPr>
        <w:t>.6. tinkamai vykdant Savivaldybės turto disponavimo stebėseną ir kontrolę užtikrinti, kad nuomininkų įsiskolinimai neviršytų 2 mėnesių nuomos ir kitų mokesčių sumos;</w:t>
      </w:r>
    </w:p>
    <w:p w14:paraId="6D77B2BC" w14:textId="3C2432A5" w:rsidR="00C223DA" w:rsidRDefault="00825F88" w:rsidP="00C223DA">
      <w:pPr>
        <w:spacing w:after="0" w:line="240" w:lineRule="auto"/>
        <w:ind w:firstLine="851"/>
        <w:jc w:val="both"/>
        <w:rPr>
          <w:rFonts w:eastAsia="Times New Roman"/>
          <w:color w:val="000000"/>
          <w:lang w:eastAsia="lt-LT"/>
        </w:rPr>
      </w:pPr>
      <w:bookmarkStart w:id="9" w:name="part_4528e6a144b94e0ab6f98de560e445f8"/>
      <w:bookmarkEnd w:id="9"/>
      <w:r>
        <w:rPr>
          <w:rFonts w:eastAsia="Times New Roman"/>
          <w:color w:val="000000"/>
          <w:lang w:eastAsia="lt-LT"/>
        </w:rPr>
        <w:t>6</w:t>
      </w:r>
      <w:r w:rsidR="00C223DA" w:rsidRPr="004068C9">
        <w:rPr>
          <w:rFonts w:eastAsia="Times New Roman"/>
          <w:color w:val="000000"/>
          <w:lang w:eastAsia="lt-LT"/>
        </w:rPr>
        <w:t>.7. efektyviai administruoti ir plėsti socialinio būsto fondą, gerinti jo kokybę</w:t>
      </w:r>
      <w:r w:rsidR="008627FC">
        <w:rPr>
          <w:rFonts w:eastAsia="Times New Roman"/>
          <w:color w:val="000000"/>
          <w:lang w:eastAsia="lt-LT"/>
        </w:rPr>
        <w:t>;</w:t>
      </w:r>
    </w:p>
    <w:p w14:paraId="4C88015A" w14:textId="0181540A" w:rsidR="008627FC" w:rsidRPr="00545E1F" w:rsidRDefault="008627FC" w:rsidP="00C223DA">
      <w:pPr>
        <w:spacing w:after="0" w:line="240" w:lineRule="auto"/>
        <w:ind w:firstLine="851"/>
        <w:jc w:val="both"/>
        <w:rPr>
          <w:rFonts w:eastAsia="Times New Roman"/>
          <w:color w:val="000000"/>
          <w:lang w:eastAsia="lt-LT"/>
        </w:rPr>
      </w:pPr>
      <w:r>
        <w:rPr>
          <w:rFonts w:eastAsia="Times New Roman"/>
          <w:color w:val="000000"/>
          <w:lang w:eastAsia="lt-LT"/>
        </w:rPr>
        <w:t>6.8. mažinti savivaldybės būstų skaičių.</w:t>
      </w:r>
    </w:p>
    <w:p w14:paraId="2410BDED" w14:textId="77777777" w:rsidR="00C223DA" w:rsidRPr="003847E4" w:rsidRDefault="00C223DA" w:rsidP="00C223DA">
      <w:pPr>
        <w:shd w:val="clear" w:color="auto" w:fill="FFFFFF"/>
        <w:spacing w:after="0" w:line="240" w:lineRule="auto"/>
        <w:rPr>
          <w:b/>
          <w:bCs/>
          <w:color w:val="000000"/>
        </w:rPr>
      </w:pPr>
    </w:p>
    <w:p w14:paraId="3152E8AB" w14:textId="77777777" w:rsidR="00C223DA" w:rsidRDefault="00C223DA" w:rsidP="00C223DA">
      <w:pPr>
        <w:shd w:val="clear" w:color="auto" w:fill="FFFFFF"/>
        <w:spacing w:after="0" w:line="240" w:lineRule="auto"/>
        <w:jc w:val="center"/>
        <w:rPr>
          <w:rFonts w:eastAsia="Times New Roman"/>
          <w:b/>
          <w:bCs/>
          <w:caps/>
          <w:color w:val="212529"/>
          <w:lang w:eastAsia="en-GB"/>
        </w:rPr>
      </w:pPr>
      <w:r>
        <w:rPr>
          <w:rFonts w:eastAsia="Times New Roman"/>
          <w:b/>
          <w:bCs/>
          <w:caps/>
          <w:color w:val="212529"/>
          <w:lang w:eastAsia="en-GB"/>
        </w:rPr>
        <w:t>IV</w:t>
      </w:r>
      <w:r w:rsidRPr="005D25FD">
        <w:rPr>
          <w:rFonts w:eastAsia="Times New Roman"/>
          <w:b/>
          <w:bCs/>
          <w:caps/>
          <w:color w:val="212529"/>
          <w:lang w:eastAsia="en-GB"/>
        </w:rPr>
        <w:t xml:space="preserve"> SKYRIUS</w:t>
      </w:r>
      <w:r>
        <w:rPr>
          <w:rFonts w:eastAsia="Times New Roman"/>
          <w:b/>
          <w:bCs/>
          <w:caps/>
          <w:color w:val="212529"/>
          <w:lang w:eastAsia="en-GB"/>
        </w:rPr>
        <w:t xml:space="preserve"> </w:t>
      </w:r>
    </w:p>
    <w:p w14:paraId="54B4AB1B" w14:textId="77777777" w:rsidR="00C223DA" w:rsidRDefault="00C223DA" w:rsidP="00C223DA">
      <w:pPr>
        <w:shd w:val="clear" w:color="auto" w:fill="FFFFFF"/>
        <w:spacing w:after="0" w:line="240" w:lineRule="auto"/>
        <w:jc w:val="center"/>
        <w:rPr>
          <w:rFonts w:eastAsia="Times New Roman"/>
          <w:b/>
          <w:bCs/>
          <w:caps/>
          <w:color w:val="212529"/>
          <w:lang w:eastAsia="en-GB"/>
        </w:rPr>
      </w:pPr>
      <w:r>
        <w:rPr>
          <w:b/>
          <w:bCs/>
          <w:color w:val="000000"/>
        </w:rPr>
        <w:t>SAVIVALDYBĖS NEKILNOJAMOJO TURTO VALDYMO TOBULINIMO KRYPTYS</w:t>
      </w:r>
    </w:p>
    <w:p w14:paraId="3215137C" w14:textId="77777777" w:rsidR="00C223DA" w:rsidRPr="00BF5AFE" w:rsidRDefault="00C223DA" w:rsidP="00BF5AFE">
      <w:pPr>
        <w:shd w:val="clear" w:color="auto" w:fill="FFFFFF"/>
        <w:spacing w:after="0" w:line="240" w:lineRule="auto"/>
        <w:rPr>
          <w:rFonts w:eastAsia="Times New Roman"/>
          <w:color w:val="212529"/>
          <w:lang w:eastAsia="en-GB"/>
        </w:rPr>
      </w:pPr>
    </w:p>
    <w:p w14:paraId="6D994C5E" w14:textId="1CCAF160" w:rsidR="00C223DA" w:rsidRPr="003847E4" w:rsidRDefault="00825F88" w:rsidP="00C223DA">
      <w:pPr>
        <w:spacing w:after="0" w:line="240" w:lineRule="auto"/>
        <w:ind w:firstLine="851"/>
        <w:jc w:val="both"/>
        <w:rPr>
          <w:rFonts w:eastAsia="Times New Roman"/>
          <w:color w:val="000000"/>
          <w:lang w:eastAsia="lt-LT"/>
        </w:rPr>
      </w:pPr>
      <w:r>
        <w:rPr>
          <w:rFonts w:eastAsia="Times New Roman"/>
          <w:color w:val="000000"/>
          <w:lang w:eastAsia="lt-LT"/>
        </w:rPr>
        <w:t>7</w:t>
      </w:r>
      <w:r w:rsidR="00C223DA" w:rsidRPr="003847E4">
        <w:rPr>
          <w:rFonts w:eastAsia="Times New Roman"/>
          <w:color w:val="000000"/>
          <w:lang w:eastAsia="lt-LT"/>
        </w:rPr>
        <w:t xml:space="preserve">. Atsižvelgiant į šios Strategijos </w:t>
      </w:r>
      <w:r>
        <w:rPr>
          <w:rFonts w:eastAsia="Times New Roman"/>
          <w:color w:val="000000"/>
          <w:lang w:eastAsia="lt-LT"/>
        </w:rPr>
        <w:t>4</w:t>
      </w:r>
      <w:r w:rsidR="00C223DA" w:rsidRPr="003847E4">
        <w:rPr>
          <w:rFonts w:eastAsia="Times New Roman"/>
          <w:color w:val="000000"/>
          <w:lang w:eastAsia="lt-LT"/>
        </w:rPr>
        <w:t xml:space="preserve"> punkte nurodytas Savivaldybės nekilnojamojo turto valdymo problemas ir siekiant sudaryti sąlygas efektyviai ir racionaliai valdyti Savivaldybės turtą, siūloma:</w:t>
      </w:r>
    </w:p>
    <w:p w14:paraId="2D13A790" w14:textId="497BCAF0" w:rsidR="00C223DA" w:rsidRPr="003847E4" w:rsidRDefault="00825F88" w:rsidP="00C223DA">
      <w:pPr>
        <w:spacing w:after="0" w:line="240" w:lineRule="auto"/>
        <w:ind w:firstLine="851"/>
        <w:jc w:val="both"/>
        <w:rPr>
          <w:rFonts w:eastAsia="Times New Roman"/>
          <w:color w:val="000000"/>
          <w:lang w:eastAsia="lt-LT"/>
        </w:rPr>
      </w:pPr>
      <w:bookmarkStart w:id="10" w:name="part_11ef3674723e4d7888dea51868610b5b"/>
      <w:bookmarkEnd w:id="10"/>
      <w:r>
        <w:rPr>
          <w:rFonts w:eastAsia="Times New Roman"/>
          <w:color w:val="000000"/>
          <w:lang w:eastAsia="lt-LT"/>
        </w:rPr>
        <w:t>7</w:t>
      </w:r>
      <w:r w:rsidR="00C223DA" w:rsidRPr="003847E4">
        <w:rPr>
          <w:rFonts w:eastAsia="Times New Roman"/>
          <w:color w:val="000000"/>
          <w:lang w:eastAsia="lt-LT"/>
        </w:rPr>
        <w:t>.1. inventorizuoti ir įregistruoti Savivaldybės vardu nekilnojamąjį turtą, taip pat ir inžinerinius statinius, kurie nėra registruoti viešuose registruose;</w:t>
      </w:r>
    </w:p>
    <w:p w14:paraId="66100B10" w14:textId="0918CF4A" w:rsidR="00C223DA" w:rsidRPr="003847E4" w:rsidRDefault="00825F88" w:rsidP="00C223DA">
      <w:pPr>
        <w:spacing w:after="0" w:line="240" w:lineRule="auto"/>
        <w:ind w:firstLine="851"/>
        <w:jc w:val="both"/>
        <w:rPr>
          <w:rFonts w:eastAsia="Times New Roman"/>
          <w:color w:val="000000"/>
          <w:lang w:eastAsia="lt-LT"/>
        </w:rPr>
      </w:pPr>
      <w:bookmarkStart w:id="11" w:name="part_de784c591e7d462fb42546de8d535292"/>
      <w:bookmarkEnd w:id="11"/>
      <w:r>
        <w:rPr>
          <w:rFonts w:eastAsia="Times New Roman"/>
          <w:color w:val="000000"/>
          <w:lang w:eastAsia="lt-LT"/>
        </w:rPr>
        <w:lastRenderedPageBreak/>
        <w:t>7</w:t>
      </w:r>
      <w:r w:rsidR="00C223DA" w:rsidRPr="003847E4">
        <w:rPr>
          <w:rFonts w:eastAsia="Times New Roman"/>
          <w:color w:val="000000"/>
          <w:lang w:eastAsia="lt-LT"/>
        </w:rPr>
        <w:t>.2. suformuoti žemės sklypus prie Savivaldybės nuosavybės ir patikėjimo teise valdomo nekilnojamojo turto;</w:t>
      </w:r>
    </w:p>
    <w:p w14:paraId="10855728" w14:textId="2A48DB9A" w:rsidR="00C223DA" w:rsidRPr="003847E4" w:rsidRDefault="00825F88" w:rsidP="00C223DA">
      <w:pPr>
        <w:spacing w:after="0" w:line="240" w:lineRule="auto"/>
        <w:ind w:firstLine="851"/>
        <w:jc w:val="both"/>
        <w:rPr>
          <w:rFonts w:eastAsia="Times New Roman"/>
          <w:color w:val="000000"/>
          <w:lang w:eastAsia="lt-LT"/>
        </w:rPr>
      </w:pPr>
      <w:bookmarkStart w:id="12" w:name="part_67c2b3c8615349058264db70732deec6"/>
      <w:bookmarkEnd w:id="12"/>
      <w:r>
        <w:rPr>
          <w:rFonts w:eastAsia="Times New Roman"/>
          <w:color w:val="000000"/>
          <w:lang w:eastAsia="lt-LT"/>
        </w:rPr>
        <w:t>7</w:t>
      </w:r>
      <w:r w:rsidR="00C223DA" w:rsidRPr="003847E4">
        <w:rPr>
          <w:rFonts w:eastAsia="Times New Roman"/>
          <w:color w:val="000000"/>
          <w:lang w:eastAsia="lt-LT"/>
        </w:rPr>
        <w:t>.3. suskirstyti Savivaldybės nekilnojamąjį turtą į naudojamą Savivaldybės poreikiams ir funkcijoms užtikrinti (patikėjimo teisė, panauda), nuomojamą rinkos kainomis ir skirtą pardavimui ir periodiškai atnaujinti šį suskirstymą;</w:t>
      </w:r>
    </w:p>
    <w:p w14:paraId="666D540C" w14:textId="1F0C3EC4" w:rsidR="00C223DA" w:rsidRPr="003847E4" w:rsidRDefault="00825F88" w:rsidP="00C223DA">
      <w:pPr>
        <w:spacing w:after="0" w:line="240" w:lineRule="auto"/>
        <w:ind w:firstLine="851"/>
        <w:jc w:val="both"/>
        <w:rPr>
          <w:rFonts w:eastAsia="Times New Roman"/>
          <w:color w:val="000000"/>
          <w:lang w:eastAsia="lt-LT"/>
        </w:rPr>
      </w:pPr>
      <w:bookmarkStart w:id="13" w:name="part_66f4725127c94e318ec63c6257a9af51"/>
      <w:bookmarkEnd w:id="13"/>
      <w:r>
        <w:rPr>
          <w:rFonts w:eastAsia="Times New Roman"/>
          <w:color w:val="000000"/>
          <w:lang w:eastAsia="lt-LT"/>
        </w:rPr>
        <w:t>7</w:t>
      </w:r>
      <w:r w:rsidR="00C223DA" w:rsidRPr="003847E4">
        <w:rPr>
          <w:rFonts w:eastAsia="Times New Roman"/>
          <w:color w:val="000000"/>
          <w:lang w:eastAsia="lt-LT"/>
        </w:rPr>
        <w:t>.4. turto pardavimą vykdyti tik viešo ir e. aukciono būdais</w:t>
      </w:r>
      <w:r w:rsidR="00544C8C">
        <w:rPr>
          <w:rFonts w:eastAsia="Times New Roman"/>
          <w:color w:val="000000"/>
          <w:lang w:eastAsia="lt-LT"/>
        </w:rPr>
        <w:t>, išskyrus atvejus numatytus įstatymuose</w:t>
      </w:r>
      <w:r w:rsidR="00C223DA" w:rsidRPr="003847E4">
        <w:rPr>
          <w:rFonts w:eastAsia="Times New Roman"/>
          <w:color w:val="000000"/>
          <w:lang w:eastAsia="lt-LT"/>
        </w:rPr>
        <w:t>, didinant informacijos pateikimo potencialiems pirkėjams sklaidos kanalų skaičių;</w:t>
      </w:r>
    </w:p>
    <w:p w14:paraId="0B3E4B3F" w14:textId="6D348832" w:rsidR="00C223DA" w:rsidRPr="003847E4" w:rsidRDefault="00825F88" w:rsidP="00C223DA">
      <w:pPr>
        <w:spacing w:after="0" w:line="240" w:lineRule="auto"/>
        <w:ind w:firstLine="851"/>
        <w:jc w:val="both"/>
        <w:rPr>
          <w:rFonts w:eastAsia="Times New Roman"/>
          <w:color w:val="000000"/>
          <w:lang w:eastAsia="lt-LT"/>
        </w:rPr>
      </w:pPr>
      <w:bookmarkStart w:id="14" w:name="part_3aacb648a24e47a393732e4aec919e95"/>
      <w:bookmarkEnd w:id="14"/>
      <w:r>
        <w:rPr>
          <w:rFonts w:eastAsia="Times New Roman"/>
          <w:color w:val="000000"/>
          <w:lang w:eastAsia="lt-LT"/>
        </w:rPr>
        <w:t>7</w:t>
      </w:r>
      <w:r w:rsidR="00C223DA" w:rsidRPr="003847E4">
        <w:rPr>
          <w:rFonts w:eastAsia="Times New Roman"/>
          <w:color w:val="000000"/>
          <w:lang w:eastAsia="lt-LT"/>
        </w:rPr>
        <w:t xml:space="preserve">.5. </w:t>
      </w:r>
      <w:r w:rsidR="00544C8C">
        <w:rPr>
          <w:rFonts w:eastAsia="Times New Roman"/>
          <w:color w:val="000000"/>
          <w:lang w:eastAsia="lt-LT"/>
        </w:rPr>
        <w:t xml:space="preserve">pagal poreikį </w:t>
      </w:r>
      <w:r w:rsidR="00C223DA" w:rsidRPr="003847E4">
        <w:rPr>
          <w:rFonts w:eastAsia="Times New Roman"/>
          <w:color w:val="000000"/>
          <w:lang w:eastAsia="lt-LT"/>
        </w:rPr>
        <w:t>parengti naujus ir atnaujinti esamus Savivaldybės teisės aktus, reglamentuojančius nekilnojamojo turto naudojimo, valdymo ir disponavimo procedūras;</w:t>
      </w:r>
    </w:p>
    <w:p w14:paraId="6FD95F2A" w14:textId="08E43C8F" w:rsidR="00C223DA" w:rsidRPr="003847E4" w:rsidRDefault="00825F88" w:rsidP="00C223DA">
      <w:pPr>
        <w:spacing w:after="0" w:line="240" w:lineRule="auto"/>
        <w:ind w:firstLine="851"/>
        <w:jc w:val="both"/>
        <w:rPr>
          <w:rFonts w:eastAsia="Times New Roman"/>
          <w:color w:val="000000"/>
          <w:lang w:eastAsia="lt-LT"/>
        </w:rPr>
      </w:pPr>
      <w:bookmarkStart w:id="15" w:name="part_aa6e9cb015b34b558a570a218f45268e"/>
      <w:bookmarkEnd w:id="15"/>
      <w:r>
        <w:rPr>
          <w:rFonts w:eastAsia="Times New Roman"/>
          <w:color w:val="000000"/>
          <w:lang w:eastAsia="lt-LT"/>
        </w:rPr>
        <w:t>7</w:t>
      </w:r>
      <w:r w:rsidR="00C223DA" w:rsidRPr="003847E4">
        <w:rPr>
          <w:rFonts w:eastAsia="Times New Roman"/>
          <w:color w:val="000000"/>
          <w:lang w:eastAsia="lt-LT"/>
        </w:rPr>
        <w:t>.6. informaciją apie Savivaldybės nekilnojamąjį turtą viešinti interneto svetainėje www.</w:t>
      </w:r>
      <w:r w:rsidR="00C223DA">
        <w:rPr>
          <w:rFonts w:eastAsia="Times New Roman"/>
          <w:color w:val="000000"/>
          <w:lang w:eastAsia="lt-LT"/>
        </w:rPr>
        <w:t>kretinga</w:t>
      </w:r>
      <w:r w:rsidR="00C223DA" w:rsidRPr="003847E4">
        <w:rPr>
          <w:rFonts w:eastAsia="Times New Roman"/>
          <w:color w:val="000000"/>
          <w:lang w:eastAsia="lt-LT"/>
        </w:rPr>
        <w:t>.lt;</w:t>
      </w:r>
    </w:p>
    <w:p w14:paraId="0124BFB4" w14:textId="74981C3E" w:rsidR="00C223DA" w:rsidRPr="003847E4" w:rsidRDefault="00825F88" w:rsidP="00C223DA">
      <w:pPr>
        <w:spacing w:after="0" w:line="240" w:lineRule="auto"/>
        <w:ind w:firstLine="851"/>
        <w:jc w:val="both"/>
        <w:rPr>
          <w:rFonts w:eastAsia="Times New Roman"/>
          <w:color w:val="000000"/>
          <w:lang w:eastAsia="lt-LT"/>
        </w:rPr>
      </w:pPr>
      <w:bookmarkStart w:id="16" w:name="part_1d387b18bd62481a8d42b2a09afd0f5c"/>
      <w:bookmarkEnd w:id="16"/>
      <w:r>
        <w:rPr>
          <w:rFonts w:eastAsia="Times New Roman"/>
          <w:color w:val="000000"/>
          <w:lang w:eastAsia="lt-LT"/>
        </w:rPr>
        <w:t>7</w:t>
      </w:r>
      <w:r w:rsidR="00C223DA" w:rsidRPr="003847E4">
        <w:rPr>
          <w:rFonts w:eastAsia="Times New Roman"/>
          <w:color w:val="000000"/>
          <w:lang w:eastAsia="lt-LT"/>
        </w:rPr>
        <w:t xml:space="preserve">.7. </w:t>
      </w:r>
      <w:r w:rsidR="00544C8C">
        <w:rPr>
          <w:rFonts w:eastAsia="Times New Roman"/>
          <w:color w:val="000000"/>
          <w:lang w:eastAsia="lt-LT"/>
        </w:rPr>
        <w:t>įsigyti</w:t>
      </w:r>
      <w:r w:rsidR="00C223DA" w:rsidRPr="003847E4">
        <w:rPr>
          <w:rFonts w:eastAsia="Times New Roman"/>
          <w:color w:val="000000"/>
          <w:lang w:eastAsia="lt-LT"/>
        </w:rPr>
        <w:t xml:space="preserve"> centralizuotą nekilnojamojo turto valdymo informacinę sistemą, leidžiančią išsamiai analizuoti duomenis apie nekilnojamąjį turtą;</w:t>
      </w:r>
    </w:p>
    <w:p w14:paraId="79DB102A" w14:textId="5900234B" w:rsidR="00C223DA" w:rsidRPr="003847E4" w:rsidRDefault="00825F88" w:rsidP="00C223DA">
      <w:pPr>
        <w:spacing w:after="0" w:line="240" w:lineRule="auto"/>
        <w:ind w:firstLine="851"/>
        <w:jc w:val="both"/>
        <w:rPr>
          <w:rFonts w:eastAsia="Times New Roman"/>
          <w:color w:val="000000"/>
          <w:lang w:eastAsia="lt-LT"/>
        </w:rPr>
      </w:pPr>
      <w:bookmarkStart w:id="17" w:name="part_974a316fe8da4aad812afbfc92c3fbe1"/>
      <w:bookmarkEnd w:id="17"/>
      <w:r>
        <w:rPr>
          <w:rFonts w:eastAsia="Times New Roman"/>
          <w:color w:val="000000"/>
          <w:lang w:eastAsia="lt-LT"/>
        </w:rPr>
        <w:t>7</w:t>
      </w:r>
      <w:r w:rsidR="00C223DA" w:rsidRPr="003847E4">
        <w:rPr>
          <w:rFonts w:eastAsia="Times New Roman"/>
          <w:color w:val="000000"/>
          <w:lang w:eastAsia="lt-LT"/>
        </w:rPr>
        <w:t>.8. stiprinti sutarčių vykdymo stebėseną ir kontrolę, o skolų išieškojimą vykdyti efektyviai</w:t>
      </w:r>
      <w:r w:rsidR="00C223DA">
        <w:rPr>
          <w:rFonts w:eastAsia="Times New Roman"/>
          <w:color w:val="000000"/>
          <w:lang w:eastAsia="lt-LT"/>
        </w:rPr>
        <w:t xml:space="preserve"> teisės aktų nustatyta tvarka</w:t>
      </w:r>
      <w:r w:rsidR="00C223DA" w:rsidRPr="003847E4">
        <w:rPr>
          <w:rFonts w:eastAsia="Times New Roman"/>
          <w:color w:val="000000"/>
          <w:lang w:eastAsia="lt-LT"/>
        </w:rPr>
        <w:t>.</w:t>
      </w:r>
    </w:p>
    <w:p w14:paraId="640808CD" w14:textId="77777777" w:rsidR="00C223DA" w:rsidRDefault="00C223DA" w:rsidP="00C223DA">
      <w:pPr>
        <w:shd w:val="clear" w:color="auto" w:fill="FFFFFF"/>
        <w:spacing w:after="0" w:line="240" w:lineRule="auto"/>
        <w:rPr>
          <w:rFonts w:eastAsia="Times New Roman"/>
          <w:b/>
          <w:bCs/>
          <w:color w:val="212529"/>
          <w:lang w:eastAsia="en-GB"/>
        </w:rPr>
      </w:pPr>
    </w:p>
    <w:p w14:paraId="23469B48" w14:textId="77777777" w:rsidR="00C223DA" w:rsidRDefault="00C223DA" w:rsidP="00C223DA">
      <w:pPr>
        <w:shd w:val="clear" w:color="auto" w:fill="FFFFFF"/>
        <w:spacing w:after="0" w:line="240" w:lineRule="auto"/>
        <w:ind w:firstLine="709"/>
        <w:jc w:val="center"/>
        <w:rPr>
          <w:rFonts w:eastAsia="Times New Roman"/>
          <w:b/>
          <w:bCs/>
          <w:color w:val="212529"/>
          <w:lang w:eastAsia="en-GB"/>
        </w:rPr>
      </w:pPr>
      <w:r>
        <w:rPr>
          <w:rFonts w:eastAsia="Times New Roman"/>
          <w:b/>
          <w:bCs/>
          <w:color w:val="212529"/>
          <w:lang w:eastAsia="en-GB"/>
        </w:rPr>
        <w:t>V SKYRIUS</w:t>
      </w:r>
    </w:p>
    <w:p w14:paraId="66BFE7D4" w14:textId="77777777" w:rsidR="00C223DA" w:rsidRDefault="00C223DA" w:rsidP="00C223DA">
      <w:pPr>
        <w:shd w:val="clear" w:color="auto" w:fill="FFFFFF"/>
        <w:spacing w:after="0" w:line="240" w:lineRule="auto"/>
        <w:ind w:firstLine="709"/>
        <w:jc w:val="center"/>
        <w:rPr>
          <w:b/>
          <w:bCs/>
          <w:color w:val="000000"/>
        </w:rPr>
      </w:pPr>
      <w:r>
        <w:rPr>
          <w:b/>
          <w:bCs/>
          <w:color w:val="000000"/>
        </w:rPr>
        <w:t>STRATEGIJOS ĮGYVENDINIMAS</w:t>
      </w:r>
    </w:p>
    <w:p w14:paraId="6B2DA593" w14:textId="77777777" w:rsidR="00C223DA" w:rsidRPr="006D4F73" w:rsidRDefault="00C223DA" w:rsidP="00BF5AFE">
      <w:pPr>
        <w:shd w:val="clear" w:color="auto" w:fill="FFFFFF"/>
        <w:spacing w:after="0" w:line="240" w:lineRule="auto"/>
        <w:rPr>
          <w:b/>
          <w:bCs/>
          <w:color w:val="000000"/>
        </w:rPr>
      </w:pPr>
    </w:p>
    <w:p w14:paraId="5135F861" w14:textId="6CC67624" w:rsidR="00C223DA" w:rsidRPr="006D4F73" w:rsidRDefault="00825F88" w:rsidP="00C223DA">
      <w:pPr>
        <w:spacing w:after="0" w:line="240" w:lineRule="auto"/>
        <w:ind w:firstLine="851"/>
        <w:jc w:val="both"/>
        <w:rPr>
          <w:rFonts w:eastAsia="Times New Roman"/>
          <w:color w:val="000000"/>
          <w:lang w:eastAsia="lt-LT"/>
        </w:rPr>
      </w:pPr>
      <w:r>
        <w:rPr>
          <w:rFonts w:eastAsia="Times New Roman"/>
          <w:color w:val="000000"/>
          <w:lang w:eastAsia="lt-LT"/>
        </w:rPr>
        <w:t>8</w:t>
      </w:r>
      <w:r w:rsidR="00C223DA" w:rsidRPr="006D4F73">
        <w:rPr>
          <w:rFonts w:eastAsia="Times New Roman"/>
          <w:color w:val="000000"/>
          <w:lang w:eastAsia="lt-LT"/>
        </w:rPr>
        <w:t>. Įgyvendinus šią Strategiją, Savivaldybei nuosavybės teise priklausantis nekilnojamasis turtas bus valdomas efektyviai:</w:t>
      </w:r>
    </w:p>
    <w:p w14:paraId="1E86845F" w14:textId="49E82ECC" w:rsidR="00C223DA" w:rsidRPr="006D4F73" w:rsidRDefault="00825F88" w:rsidP="00C223DA">
      <w:pPr>
        <w:spacing w:after="0" w:line="240" w:lineRule="auto"/>
        <w:ind w:firstLine="851"/>
        <w:jc w:val="both"/>
        <w:rPr>
          <w:rFonts w:eastAsia="Times New Roman"/>
          <w:color w:val="000000"/>
          <w:lang w:eastAsia="lt-LT"/>
        </w:rPr>
      </w:pPr>
      <w:bookmarkStart w:id="18" w:name="part_0581eed59bb34b91b76511df6a89c8a5"/>
      <w:bookmarkEnd w:id="18"/>
      <w:r>
        <w:rPr>
          <w:rFonts w:eastAsia="Times New Roman"/>
          <w:color w:val="000000"/>
          <w:lang w:eastAsia="lt-LT"/>
        </w:rPr>
        <w:t>8</w:t>
      </w:r>
      <w:r w:rsidR="00C223DA" w:rsidRPr="006D4F73">
        <w:rPr>
          <w:rFonts w:eastAsia="Times New Roman"/>
          <w:color w:val="000000"/>
          <w:lang w:eastAsia="lt-LT"/>
        </w:rPr>
        <w:t xml:space="preserve">.1. Savivaldybėje </w:t>
      </w:r>
      <w:r w:rsidR="00C223DA">
        <w:rPr>
          <w:rFonts w:eastAsia="Times New Roman"/>
          <w:color w:val="000000"/>
          <w:lang w:eastAsia="lt-LT"/>
        </w:rPr>
        <w:t>sumažės</w:t>
      </w:r>
      <w:r w:rsidR="00C223DA" w:rsidRPr="006D4F73">
        <w:rPr>
          <w:rFonts w:eastAsia="Times New Roman"/>
          <w:color w:val="000000"/>
          <w:lang w:eastAsia="lt-LT"/>
        </w:rPr>
        <w:t xml:space="preserve"> neregistruotų pastatų ir statinių, kurie galėtų priklausyti Savivaldybei ir būti efektyviai panaudojami visuomenės poreikiams;</w:t>
      </w:r>
    </w:p>
    <w:p w14:paraId="2990EFE7" w14:textId="1124BE94" w:rsidR="00C223DA" w:rsidRPr="006D4F73" w:rsidRDefault="00825F88" w:rsidP="00C223DA">
      <w:pPr>
        <w:spacing w:after="0" w:line="240" w:lineRule="auto"/>
        <w:ind w:firstLine="851"/>
        <w:jc w:val="both"/>
        <w:rPr>
          <w:rFonts w:eastAsia="Times New Roman"/>
          <w:color w:val="000000"/>
          <w:lang w:eastAsia="lt-LT"/>
        </w:rPr>
      </w:pPr>
      <w:bookmarkStart w:id="19" w:name="part_3d20d01083d04d1c96d61a99d32c631e"/>
      <w:bookmarkEnd w:id="19"/>
      <w:r>
        <w:rPr>
          <w:rFonts w:eastAsia="Times New Roman"/>
          <w:color w:val="000000"/>
          <w:lang w:eastAsia="lt-LT"/>
        </w:rPr>
        <w:t>8</w:t>
      </w:r>
      <w:r w:rsidR="00C223DA" w:rsidRPr="006D4F73">
        <w:rPr>
          <w:rFonts w:eastAsia="Times New Roman"/>
          <w:color w:val="000000"/>
          <w:lang w:eastAsia="lt-LT"/>
        </w:rPr>
        <w:t>.2. parduodant nekilnojamąjį turtą bus pritraukiamas didžiausias kiekis rinkos dalyvių, kurie galės pasiūlyti geriausią pardavimo kainą;</w:t>
      </w:r>
    </w:p>
    <w:p w14:paraId="38503E05" w14:textId="110A7409" w:rsidR="00C223DA" w:rsidRPr="006D4F73" w:rsidRDefault="00825F88" w:rsidP="00C223DA">
      <w:pPr>
        <w:spacing w:after="0" w:line="240" w:lineRule="auto"/>
        <w:ind w:firstLine="851"/>
        <w:jc w:val="both"/>
        <w:rPr>
          <w:rFonts w:eastAsia="Times New Roman"/>
          <w:color w:val="000000"/>
          <w:lang w:eastAsia="lt-LT"/>
        </w:rPr>
      </w:pPr>
      <w:bookmarkStart w:id="20" w:name="part_4850365047b6483ea1fb62ac207c7ab0"/>
      <w:bookmarkEnd w:id="20"/>
      <w:r>
        <w:rPr>
          <w:rFonts w:eastAsia="Times New Roman"/>
          <w:color w:val="000000"/>
          <w:lang w:eastAsia="lt-LT"/>
        </w:rPr>
        <w:t>8</w:t>
      </w:r>
      <w:r w:rsidR="00C223DA" w:rsidRPr="006D4F73">
        <w:rPr>
          <w:rFonts w:eastAsia="Times New Roman"/>
          <w:color w:val="000000"/>
          <w:lang w:eastAsia="lt-LT"/>
        </w:rPr>
        <w:t>.3. disponuojant Savivaldybės nekilnojamuoju turtu bus pakviesti dalyvauti visi rinkos dalyviai, iš kurių Savivaldybė galės išsirinkti racionaliausią ir tinkamiausią partnerį;</w:t>
      </w:r>
    </w:p>
    <w:p w14:paraId="79681C21" w14:textId="7B392039" w:rsidR="00C223DA" w:rsidRPr="006D4F73" w:rsidRDefault="00825F88" w:rsidP="00C223DA">
      <w:pPr>
        <w:spacing w:after="0" w:line="240" w:lineRule="auto"/>
        <w:ind w:firstLine="851"/>
        <w:jc w:val="both"/>
        <w:rPr>
          <w:rFonts w:eastAsia="Times New Roman"/>
          <w:color w:val="000000"/>
          <w:lang w:eastAsia="lt-LT"/>
        </w:rPr>
      </w:pPr>
      <w:bookmarkStart w:id="21" w:name="part_d50fc601cbbb48aca8361836fc1400b5"/>
      <w:bookmarkEnd w:id="21"/>
      <w:r>
        <w:rPr>
          <w:rFonts w:eastAsia="Times New Roman"/>
          <w:color w:val="000000"/>
          <w:lang w:eastAsia="lt-LT"/>
        </w:rPr>
        <w:t>8</w:t>
      </w:r>
      <w:r w:rsidR="00C223DA" w:rsidRPr="006D4F73">
        <w:rPr>
          <w:rFonts w:eastAsia="Times New Roman"/>
          <w:color w:val="000000"/>
          <w:lang w:eastAsia="lt-LT"/>
        </w:rPr>
        <w:t>.4. socialinio būsto fondas bus atnaujintas ir gyventojų, turinčių teisę į socialinį būstą, būtinieji poreikiai bus patenkinti;</w:t>
      </w:r>
    </w:p>
    <w:p w14:paraId="2A0C27C8" w14:textId="193B41A6" w:rsidR="00C223DA" w:rsidRPr="006D4F73" w:rsidRDefault="00825F88" w:rsidP="00C223DA">
      <w:pPr>
        <w:spacing w:after="0" w:line="240" w:lineRule="auto"/>
        <w:ind w:firstLine="851"/>
        <w:jc w:val="both"/>
        <w:rPr>
          <w:rFonts w:eastAsia="Times New Roman"/>
          <w:color w:val="000000"/>
          <w:lang w:eastAsia="lt-LT"/>
        </w:rPr>
      </w:pPr>
      <w:bookmarkStart w:id="22" w:name="part_ba3b36648a73435cb04b9266328d65b6"/>
      <w:bookmarkEnd w:id="22"/>
      <w:r>
        <w:rPr>
          <w:rFonts w:eastAsia="Times New Roman"/>
          <w:color w:val="000000"/>
          <w:lang w:eastAsia="lt-LT"/>
        </w:rPr>
        <w:t>8</w:t>
      </w:r>
      <w:r w:rsidR="00C223DA" w:rsidRPr="006D4F73">
        <w:rPr>
          <w:rFonts w:eastAsia="Times New Roman"/>
          <w:color w:val="000000"/>
          <w:lang w:eastAsia="lt-LT"/>
        </w:rPr>
        <w:t>.5. visa informacija apie Savivaldybei nuosavybės teise priklausantį nekilnojamąjį turtą, parduodamą, nuomojamą ilgalaikei ir trumpalaikei nuomai, bus viešai prieinama, dėl nekilnojamojo turto panaudojimo bus atsižvelgiama į Savivaldybės gyventojų nuomonę;</w:t>
      </w:r>
    </w:p>
    <w:p w14:paraId="2F5EFEFF" w14:textId="786532C7" w:rsidR="00C223DA" w:rsidRPr="006D4F73" w:rsidRDefault="00825F88" w:rsidP="00C223DA">
      <w:pPr>
        <w:spacing w:after="0" w:line="240" w:lineRule="auto"/>
        <w:ind w:firstLine="851"/>
        <w:jc w:val="both"/>
        <w:rPr>
          <w:rFonts w:eastAsia="Times New Roman"/>
          <w:color w:val="000000"/>
          <w:lang w:eastAsia="lt-LT"/>
        </w:rPr>
      </w:pPr>
      <w:bookmarkStart w:id="23" w:name="part_945db440d49647b7b8aff53e4e778a80"/>
      <w:bookmarkEnd w:id="23"/>
      <w:r>
        <w:rPr>
          <w:rFonts w:eastAsia="Times New Roman"/>
          <w:color w:val="000000"/>
          <w:lang w:eastAsia="lt-LT"/>
        </w:rPr>
        <w:t>8</w:t>
      </w:r>
      <w:r w:rsidR="00C223DA" w:rsidRPr="006D4F73">
        <w:rPr>
          <w:rFonts w:eastAsia="Times New Roman"/>
          <w:color w:val="000000"/>
          <w:lang w:eastAsia="lt-LT"/>
        </w:rPr>
        <w:t>.6. nauja centralizuota nekilnojamojo turto informacinė sistema leis fiksuoti esamą situaciją, analizuoti duomenis ir pokyčius didinant ekonominę grąžą iš nekilnojamojo turto, maksimaliai ir geriausiai jį panaudoti.</w:t>
      </w:r>
    </w:p>
    <w:p w14:paraId="6A694038" w14:textId="77777777" w:rsidR="00C223DA" w:rsidRDefault="00C223DA" w:rsidP="00BF5AFE">
      <w:pPr>
        <w:shd w:val="clear" w:color="auto" w:fill="FFFFFF"/>
        <w:spacing w:after="0" w:line="240" w:lineRule="auto"/>
        <w:rPr>
          <w:rFonts w:eastAsia="Times New Roman"/>
          <w:b/>
          <w:bCs/>
          <w:color w:val="212529"/>
          <w:lang w:eastAsia="en-GB"/>
        </w:rPr>
      </w:pPr>
    </w:p>
    <w:p w14:paraId="62D19E66" w14:textId="77777777" w:rsidR="00C223DA" w:rsidRDefault="00C223DA" w:rsidP="008936E2">
      <w:pPr>
        <w:shd w:val="clear" w:color="auto" w:fill="FFFFFF"/>
        <w:spacing w:after="0" w:line="240" w:lineRule="auto"/>
        <w:jc w:val="center"/>
        <w:rPr>
          <w:rFonts w:eastAsia="Times New Roman"/>
          <w:b/>
          <w:bCs/>
          <w:color w:val="212529"/>
          <w:lang w:eastAsia="en-GB"/>
        </w:rPr>
      </w:pPr>
      <w:r>
        <w:rPr>
          <w:rFonts w:eastAsia="Times New Roman"/>
          <w:b/>
          <w:bCs/>
          <w:color w:val="212529"/>
          <w:lang w:eastAsia="en-GB"/>
        </w:rPr>
        <w:t>VI SKYRIUS</w:t>
      </w:r>
    </w:p>
    <w:p w14:paraId="1EB6AB23" w14:textId="006BEBC3" w:rsidR="00C223DA" w:rsidRDefault="00C223DA" w:rsidP="008936E2">
      <w:pPr>
        <w:shd w:val="clear" w:color="auto" w:fill="FFFFFF"/>
        <w:spacing w:after="0" w:line="240" w:lineRule="auto"/>
        <w:jc w:val="center"/>
        <w:rPr>
          <w:rFonts w:eastAsia="Times New Roman"/>
          <w:b/>
          <w:bCs/>
          <w:color w:val="212529"/>
          <w:lang w:eastAsia="en-GB"/>
        </w:rPr>
      </w:pPr>
      <w:r>
        <w:rPr>
          <w:rFonts w:eastAsia="Times New Roman"/>
          <w:b/>
          <w:bCs/>
          <w:color w:val="212529"/>
          <w:lang w:eastAsia="en-GB"/>
        </w:rPr>
        <w:t>SIEKTINI REZULTATAI IR VERTINIMO KRITERIJAI</w:t>
      </w:r>
    </w:p>
    <w:p w14:paraId="60D02FC2" w14:textId="77777777" w:rsidR="00C223DA" w:rsidRDefault="00C223DA" w:rsidP="00BF5AFE">
      <w:pPr>
        <w:shd w:val="clear" w:color="auto" w:fill="FFFFFF"/>
        <w:spacing w:after="0" w:line="240" w:lineRule="auto"/>
        <w:rPr>
          <w:rFonts w:eastAsia="Times New Roman"/>
          <w:b/>
          <w:bCs/>
          <w:color w:val="212529"/>
          <w:lang w:eastAsia="en-GB"/>
        </w:rPr>
      </w:pPr>
    </w:p>
    <w:p w14:paraId="2DC521B6" w14:textId="6F03E6E8" w:rsidR="00C223DA" w:rsidRPr="005D25FD" w:rsidRDefault="00825F88" w:rsidP="00C223DA">
      <w:pPr>
        <w:shd w:val="clear" w:color="auto" w:fill="FFFFFF"/>
        <w:spacing w:after="0" w:line="240" w:lineRule="auto"/>
        <w:ind w:firstLine="851"/>
        <w:jc w:val="both"/>
        <w:rPr>
          <w:rFonts w:ascii="Calibri" w:eastAsia="Times New Roman" w:hAnsi="Calibri" w:cs="Calibri"/>
          <w:color w:val="212529"/>
          <w:sz w:val="22"/>
          <w:szCs w:val="22"/>
          <w:lang w:eastAsia="en-GB"/>
        </w:rPr>
      </w:pPr>
      <w:r>
        <w:rPr>
          <w:rFonts w:eastAsia="Times New Roman"/>
          <w:bCs/>
          <w:color w:val="212529"/>
          <w:lang w:eastAsia="en-GB"/>
        </w:rPr>
        <w:t>9</w:t>
      </w:r>
      <w:r w:rsidR="00C223DA" w:rsidRPr="00AE5A34">
        <w:rPr>
          <w:rFonts w:eastAsia="Times New Roman"/>
          <w:bCs/>
          <w:color w:val="212529"/>
          <w:lang w:eastAsia="en-GB"/>
        </w:rPr>
        <w:t>.</w:t>
      </w:r>
      <w:r w:rsidR="00C223DA">
        <w:rPr>
          <w:rFonts w:eastAsia="Times New Roman"/>
          <w:b/>
          <w:bCs/>
          <w:color w:val="212529"/>
          <w:lang w:eastAsia="en-GB"/>
        </w:rPr>
        <w:t xml:space="preserve"> </w:t>
      </w:r>
      <w:r w:rsidR="00C223DA" w:rsidRPr="005D25FD">
        <w:rPr>
          <w:rFonts w:eastAsia="Times New Roman"/>
          <w:color w:val="212529"/>
          <w:lang w:eastAsia="en-GB"/>
        </w:rPr>
        <w:t>Šios strategijos įgyvendinimo stebėsenai atlikti nustatomi vertinimo kriterijai, tiesiogiai susiję su joje numatytais tikslais ir uždaviniais, leidžiantys regulia</w:t>
      </w:r>
      <w:r w:rsidR="00C223DA">
        <w:rPr>
          <w:rFonts w:eastAsia="Times New Roman"/>
          <w:color w:val="212529"/>
          <w:lang w:eastAsia="en-GB"/>
        </w:rPr>
        <w:t>riai vertinti pasiektą pažangą.</w:t>
      </w:r>
    </w:p>
    <w:p w14:paraId="7EAAFCBC" w14:textId="77777777" w:rsidR="00C223DA" w:rsidRDefault="00C223DA" w:rsidP="00C223DA">
      <w:pPr>
        <w:shd w:val="clear" w:color="auto" w:fill="FFFFFF"/>
        <w:spacing w:after="0" w:line="240" w:lineRule="auto"/>
        <w:ind w:firstLine="709"/>
        <w:jc w:val="center"/>
        <w:rPr>
          <w:rFonts w:eastAsia="Times New Roman"/>
          <w:b/>
          <w:bCs/>
          <w:color w:val="212529"/>
          <w:lang w:eastAsia="en-GB"/>
        </w:rPr>
      </w:pPr>
    </w:p>
    <w:tbl>
      <w:tblPr>
        <w:tblStyle w:val="Lentelstinklelis"/>
        <w:tblW w:w="9776" w:type="dxa"/>
        <w:jc w:val="center"/>
        <w:tblLayout w:type="fixed"/>
        <w:tblLook w:val="04A0" w:firstRow="1" w:lastRow="0" w:firstColumn="1" w:lastColumn="0" w:noHBand="0" w:noVBand="1"/>
      </w:tblPr>
      <w:tblGrid>
        <w:gridCol w:w="2830"/>
        <w:gridCol w:w="1843"/>
        <w:gridCol w:w="1734"/>
        <w:gridCol w:w="109"/>
        <w:gridCol w:w="1843"/>
        <w:gridCol w:w="1417"/>
      </w:tblGrid>
      <w:tr w:rsidR="006E415B" w:rsidRPr="006E415B" w14:paraId="14831A45" w14:textId="77777777" w:rsidTr="00B51801">
        <w:trPr>
          <w:trHeight w:val="374"/>
          <w:jc w:val="center"/>
        </w:trPr>
        <w:tc>
          <w:tcPr>
            <w:tcW w:w="2830" w:type="dxa"/>
            <w:vAlign w:val="center"/>
          </w:tcPr>
          <w:p w14:paraId="00AEAC4A" w14:textId="77777777" w:rsidR="002255D2" w:rsidRPr="006E415B" w:rsidRDefault="002255D2" w:rsidP="00522DDD">
            <w:pPr>
              <w:spacing w:before="60" w:after="60"/>
              <w:jc w:val="center"/>
              <w:rPr>
                <w:rFonts w:eastAsia="Times New Roman"/>
                <w:b/>
                <w:bCs/>
                <w:lang w:eastAsia="en-GB"/>
              </w:rPr>
            </w:pPr>
            <w:r w:rsidRPr="006E415B">
              <w:rPr>
                <w:rFonts w:eastAsia="Times New Roman"/>
                <w:b/>
                <w:bCs/>
                <w:lang w:eastAsia="en-GB"/>
              </w:rPr>
              <w:t>Priemonė</w:t>
            </w:r>
          </w:p>
        </w:tc>
        <w:tc>
          <w:tcPr>
            <w:tcW w:w="1843" w:type="dxa"/>
            <w:vAlign w:val="center"/>
          </w:tcPr>
          <w:p w14:paraId="48144D40" w14:textId="77777777" w:rsidR="002255D2" w:rsidRPr="006E415B" w:rsidRDefault="002255D2" w:rsidP="00522DDD">
            <w:pPr>
              <w:spacing w:before="60" w:after="60"/>
              <w:jc w:val="center"/>
              <w:rPr>
                <w:rFonts w:eastAsia="Times New Roman"/>
                <w:b/>
                <w:bCs/>
                <w:lang w:eastAsia="en-GB"/>
              </w:rPr>
            </w:pPr>
            <w:r w:rsidRPr="006E415B">
              <w:rPr>
                <w:rFonts w:eastAsia="Times New Roman"/>
                <w:b/>
                <w:bCs/>
                <w:lang w:eastAsia="en-GB"/>
              </w:rPr>
              <w:t>Rodiklis</w:t>
            </w:r>
          </w:p>
        </w:tc>
        <w:tc>
          <w:tcPr>
            <w:tcW w:w="1843" w:type="dxa"/>
            <w:gridSpan w:val="2"/>
          </w:tcPr>
          <w:p w14:paraId="30B18270" w14:textId="1305CFD6" w:rsidR="002255D2" w:rsidRPr="006E415B" w:rsidRDefault="002255D2" w:rsidP="00522DDD">
            <w:pPr>
              <w:spacing w:before="60" w:after="60"/>
              <w:jc w:val="center"/>
              <w:rPr>
                <w:rFonts w:eastAsia="Times New Roman"/>
                <w:b/>
                <w:bCs/>
                <w:lang w:eastAsia="en-GB"/>
              </w:rPr>
            </w:pPr>
            <w:r w:rsidRPr="006E415B">
              <w:rPr>
                <w:rFonts w:eastAsia="Times New Roman"/>
                <w:b/>
                <w:bCs/>
                <w:lang w:eastAsia="en-GB"/>
              </w:rPr>
              <w:t>Esama situacija</w:t>
            </w:r>
          </w:p>
        </w:tc>
        <w:tc>
          <w:tcPr>
            <w:tcW w:w="1843" w:type="dxa"/>
          </w:tcPr>
          <w:p w14:paraId="4DE47D32" w14:textId="7F746E1E" w:rsidR="002255D2" w:rsidRPr="006E415B" w:rsidRDefault="002255D2" w:rsidP="00522DDD">
            <w:pPr>
              <w:spacing w:before="60" w:after="60"/>
              <w:jc w:val="center"/>
              <w:rPr>
                <w:rFonts w:eastAsia="Times New Roman"/>
                <w:b/>
                <w:bCs/>
                <w:lang w:eastAsia="en-GB"/>
              </w:rPr>
            </w:pPr>
            <w:r w:rsidRPr="006E415B">
              <w:rPr>
                <w:rFonts w:eastAsia="Times New Roman"/>
                <w:b/>
                <w:bCs/>
                <w:lang w:eastAsia="en-GB"/>
              </w:rPr>
              <w:t>Siektina reikšmė</w:t>
            </w:r>
          </w:p>
        </w:tc>
        <w:tc>
          <w:tcPr>
            <w:tcW w:w="1417" w:type="dxa"/>
            <w:vAlign w:val="center"/>
          </w:tcPr>
          <w:p w14:paraId="51A3D083" w14:textId="77777777" w:rsidR="002255D2" w:rsidRPr="006E415B" w:rsidRDefault="002255D2" w:rsidP="00522DDD">
            <w:pPr>
              <w:jc w:val="center"/>
              <w:rPr>
                <w:rFonts w:eastAsia="Times New Roman"/>
                <w:b/>
                <w:bCs/>
                <w:lang w:eastAsia="en-GB"/>
              </w:rPr>
            </w:pPr>
            <w:r w:rsidRPr="006E415B">
              <w:rPr>
                <w:rFonts w:eastAsia="Times New Roman"/>
                <w:b/>
                <w:bCs/>
                <w:lang w:eastAsia="en-GB"/>
              </w:rPr>
              <w:t>Įgyvendinimo laikotarpis, metai</w:t>
            </w:r>
          </w:p>
        </w:tc>
      </w:tr>
      <w:tr w:rsidR="006E415B" w:rsidRPr="006E415B" w14:paraId="27B0A298" w14:textId="77777777" w:rsidTr="00B51801">
        <w:trPr>
          <w:trHeight w:val="98"/>
          <w:jc w:val="center"/>
        </w:trPr>
        <w:tc>
          <w:tcPr>
            <w:tcW w:w="9776" w:type="dxa"/>
            <w:gridSpan w:val="6"/>
          </w:tcPr>
          <w:p w14:paraId="04937308" w14:textId="24E5E12D" w:rsidR="002255D2" w:rsidRPr="006E415B" w:rsidRDefault="002255D2" w:rsidP="00522DDD">
            <w:pPr>
              <w:spacing w:before="60" w:after="60"/>
              <w:jc w:val="both"/>
              <w:rPr>
                <w:rFonts w:eastAsia="Times New Roman"/>
                <w:b/>
                <w:bCs/>
                <w:lang w:eastAsia="en-GB"/>
              </w:rPr>
            </w:pPr>
            <w:r w:rsidRPr="006E415B">
              <w:rPr>
                <w:rFonts w:eastAsia="Times New Roman"/>
                <w:b/>
                <w:bCs/>
                <w:lang w:eastAsia="en-GB"/>
              </w:rPr>
              <w:t xml:space="preserve">1 uždavinys. </w:t>
            </w:r>
            <w:r w:rsidRPr="006E415B">
              <w:rPr>
                <w:rFonts w:eastAsia="Times New Roman"/>
                <w:b/>
                <w:lang w:eastAsia="lt-LT"/>
              </w:rPr>
              <w:t>Valdomą turtą išnaudoti efektyviai savivaldybės funkcijoms vykdyti, o laisvas nenaudojamas patalpas išnuomoti, perduoti panaudos pagrindais valdyti visuomenės reikmėms tenkinti, reikalui esant pakeisti paskirtį</w:t>
            </w:r>
            <w:r w:rsidRPr="006E415B">
              <w:rPr>
                <w:rFonts w:eastAsia="Times New Roman"/>
                <w:b/>
                <w:bCs/>
                <w:lang w:eastAsia="en-GB"/>
              </w:rPr>
              <w:t xml:space="preserve"> </w:t>
            </w:r>
          </w:p>
        </w:tc>
      </w:tr>
      <w:tr w:rsidR="006E415B" w:rsidRPr="006E415B" w14:paraId="5C56CE34" w14:textId="77777777" w:rsidTr="00B51801">
        <w:trPr>
          <w:trHeight w:val="88"/>
          <w:jc w:val="center"/>
        </w:trPr>
        <w:tc>
          <w:tcPr>
            <w:tcW w:w="2830" w:type="dxa"/>
            <w:vAlign w:val="center"/>
          </w:tcPr>
          <w:p w14:paraId="3E5A6CE6" w14:textId="77CC08B6" w:rsidR="002255D2" w:rsidRPr="006E415B" w:rsidRDefault="002255D2" w:rsidP="00522DDD">
            <w:pPr>
              <w:spacing w:before="60" w:after="60"/>
              <w:rPr>
                <w:rFonts w:eastAsia="Times New Roman"/>
                <w:bCs/>
                <w:lang w:eastAsia="en-GB"/>
              </w:rPr>
            </w:pPr>
            <w:r w:rsidRPr="006E415B">
              <w:rPr>
                <w:rFonts w:eastAsia="Times New Roman"/>
                <w:bCs/>
                <w:lang w:eastAsia="en-GB"/>
              </w:rPr>
              <w:lastRenderedPageBreak/>
              <w:t xml:space="preserve">1.1. Laisvo, nenaudojamo savivaldybės nekilnojamojo turto </w:t>
            </w:r>
            <w:proofErr w:type="spellStart"/>
            <w:r w:rsidRPr="006E415B">
              <w:rPr>
                <w:rFonts w:eastAsia="Times New Roman"/>
                <w:bCs/>
                <w:lang w:eastAsia="en-GB"/>
              </w:rPr>
              <w:t>įveiklinimas</w:t>
            </w:r>
            <w:proofErr w:type="spellEnd"/>
            <w:r w:rsidRPr="006E415B">
              <w:rPr>
                <w:rFonts w:eastAsia="Times New Roman"/>
                <w:bCs/>
                <w:lang w:eastAsia="en-GB"/>
              </w:rPr>
              <w:t xml:space="preserve"> (nuoma, panauda, patikėjimo teisė)</w:t>
            </w:r>
          </w:p>
        </w:tc>
        <w:tc>
          <w:tcPr>
            <w:tcW w:w="1843" w:type="dxa"/>
            <w:vAlign w:val="center"/>
          </w:tcPr>
          <w:p w14:paraId="2E107891" w14:textId="77777777" w:rsidR="002255D2" w:rsidRPr="006E415B" w:rsidRDefault="002255D2" w:rsidP="00522DDD">
            <w:pPr>
              <w:spacing w:before="60" w:after="60"/>
              <w:rPr>
                <w:rFonts w:eastAsia="Times New Roman"/>
                <w:bCs/>
                <w:lang w:eastAsia="en-GB"/>
              </w:rPr>
            </w:pPr>
            <w:proofErr w:type="spellStart"/>
            <w:r w:rsidRPr="006E415B">
              <w:rPr>
                <w:rFonts w:eastAsia="Times New Roman"/>
                <w:bCs/>
                <w:lang w:eastAsia="en-GB"/>
              </w:rPr>
              <w:t>Įveiklintas</w:t>
            </w:r>
            <w:proofErr w:type="spellEnd"/>
            <w:r w:rsidRPr="006E415B">
              <w:rPr>
                <w:rFonts w:eastAsia="Times New Roman"/>
                <w:bCs/>
                <w:lang w:eastAsia="en-GB"/>
              </w:rPr>
              <w:t xml:space="preserve"> laisvas, nenaudojamas savivaldybės turtas, vnt. </w:t>
            </w:r>
          </w:p>
        </w:tc>
        <w:tc>
          <w:tcPr>
            <w:tcW w:w="1843" w:type="dxa"/>
            <w:gridSpan w:val="2"/>
          </w:tcPr>
          <w:p w14:paraId="116D6206" w14:textId="77777777" w:rsidR="002255D2" w:rsidRPr="006E415B" w:rsidRDefault="002255D2" w:rsidP="00B56E41">
            <w:pPr>
              <w:spacing w:before="60" w:after="60"/>
              <w:jc w:val="center"/>
              <w:rPr>
                <w:rFonts w:eastAsia="Times New Roman"/>
                <w:bCs/>
                <w:lang w:eastAsia="en-GB"/>
              </w:rPr>
            </w:pPr>
          </w:p>
          <w:p w14:paraId="06B46ED0" w14:textId="7C140C4C" w:rsidR="002255D2" w:rsidRPr="006E415B" w:rsidRDefault="002255D2" w:rsidP="00B56E41">
            <w:pPr>
              <w:spacing w:before="60" w:after="60"/>
              <w:jc w:val="center"/>
              <w:rPr>
                <w:rFonts w:eastAsia="Times New Roman"/>
                <w:bCs/>
                <w:lang w:eastAsia="en-GB"/>
              </w:rPr>
            </w:pPr>
            <w:r w:rsidRPr="006E415B">
              <w:rPr>
                <w:rFonts w:eastAsia="Times New Roman"/>
                <w:bCs/>
                <w:lang w:eastAsia="en-GB"/>
              </w:rPr>
              <w:t>6</w:t>
            </w:r>
            <w:r w:rsidR="006E415B" w:rsidRPr="006E415B">
              <w:rPr>
                <w:rFonts w:eastAsia="Times New Roman"/>
                <w:bCs/>
                <w:lang w:eastAsia="en-GB"/>
              </w:rPr>
              <w:t xml:space="preserve"> laisvi objektai</w:t>
            </w:r>
          </w:p>
        </w:tc>
        <w:tc>
          <w:tcPr>
            <w:tcW w:w="1843" w:type="dxa"/>
            <w:vAlign w:val="center"/>
          </w:tcPr>
          <w:p w14:paraId="48EE1151" w14:textId="0113069A" w:rsidR="002255D2" w:rsidRPr="006E415B" w:rsidRDefault="006E415B" w:rsidP="00B56E41">
            <w:pPr>
              <w:spacing w:before="60" w:after="60"/>
              <w:jc w:val="center"/>
              <w:rPr>
                <w:rFonts w:eastAsia="Times New Roman"/>
                <w:bCs/>
                <w:lang w:eastAsia="en-GB"/>
              </w:rPr>
            </w:pPr>
            <w:r w:rsidRPr="006E415B">
              <w:rPr>
                <w:rFonts w:eastAsia="Times New Roman"/>
                <w:bCs/>
                <w:lang w:eastAsia="en-GB"/>
              </w:rPr>
              <w:t>Visus</w:t>
            </w:r>
            <w:r>
              <w:rPr>
                <w:rFonts w:eastAsia="Times New Roman"/>
                <w:bCs/>
                <w:lang w:eastAsia="en-GB"/>
              </w:rPr>
              <w:t xml:space="preserve"> laisvus objektus</w:t>
            </w:r>
            <w:r w:rsidRPr="006E415B">
              <w:rPr>
                <w:rFonts w:eastAsia="Times New Roman"/>
                <w:bCs/>
                <w:lang w:eastAsia="en-GB"/>
              </w:rPr>
              <w:t xml:space="preserve"> </w:t>
            </w:r>
            <w:proofErr w:type="spellStart"/>
            <w:r w:rsidRPr="006E415B">
              <w:rPr>
                <w:rFonts w:eastAsia="Times New Roman"/>
                <w:bCs/>
                <w:lang w:eastAsia="en-GB"/>
              </w:rPr>
              <w:t>įveiklinti</w:t>
            </w:r>
            <w:proofErr w:type="spellEnd"/>
          </w:p>
        </w:tc>
        <w:tc>
          <w:tcPr>
            <w:tcW w:w="1417" w:type="dxa"/>
            <w:vAlign w:val="center"/>
          </w:tcPr>
          <w:p w14:paraId="701B2491" w14:textId="02927F80" w:rsidR="002255D2" w:rsidRPr="006E415B" w:rsidRDefault="002255D2" w:rsidP="00B56E41">
            <w:pPr>
              <w:jc w:val="center"/>
              <w:rPr>
                <w:rFonts w:eastAsia="Times New Roman"/>
                <w:bCs/>
                <w:lang w:eastAsia="en-GB"/>
              </w:rPr>
            </w:pPr>
            <w:r w:rsidRPr="006E415B">
              <w:rPr>
                <w:rFonts w:eastAsia="Times New Roman"/>
                <w:bCs/>
                <w:lang w:eastAsia="en-GB"/>
              </w:rPr>
              <w:t>2023–2025</w:t>
            </w:r>
          </w:p>
        </w:tc>
      </w:tr>
      <w:tr w:rsidR="006E415B" w:rsidRPr="006E415B" w14:paraId="593E0BE2" w14:textId="77777777" w:rsidTr="00B51801">
        <w:trPr>
          <w:trHeight w:val="88"/>
          <w:jc w:val="center"/>
        </w:trPr>
        <w:tc>
          <w:tcPr>
            <w:tcW w:w="2830" w:type="dxa"/>
            <w:vAlign w:val="center"/>
          </w:tcPr>
          <w:p w14:paraId="093180BA" w14:textId="77777777" w:rsidR="002255D2" w:rsidRPr="006E415B" w:rsidRDefault="002255D2" w:rsidP="00522DDD">
            <w:pPr>
              <w:spacing w:before="60" w:after="60"/>
              <w:rPr>
                <w:rFonts w:eastAsia="Times New Roman"/>
                <w:bCs/>
                <w:lang w:eastAsia="en-GB"/>
              </w:rPr>
            </w:pPr>
            <w:r w:rsidRPr="006E415B">
              <w:rPr>
                <w:rFonts w:eastAsia="Times New Roman"/>
                <w:bCs/>
                <w:lang w:eastAsia="en-GB"/>
              </w:rPr>
              <w:t>1.2. Keisti pastatų paskirtį</w:t>
            </w:r>
          </w:p>
        </w:tc>
        <w:tc>
          <w:tcPr>
            <w:tcW w:w="1843" w:type="dxa"/>
            <w:vAlign w:val="center"/>
          </w:tcPr>
          <w:p w14:paraId="4B241F42" w14:textId="77777777" w:rsidR="002255D2" w:rsidRPr="006E415B" w:rsidRDefault="002255D2" w:rsidP="00522DDD">
            <w:pPr>
              <w:spacing w:before="60" w:after="60"/>
              <w:rPr>
                <w:rFonts w:eastAsia="Times New Roman"/>
                <w:bCs/>
                <w:lang w:eastAsia="en-GB"/>
              </w:rPr>
            </w:pPr>
            <w:r w:rsidRPr="006E415B">
              <w:rPr>
                <w:rFonts w:eastAsia="Times New Roman"/>
                <w:bCs/>
                <w:lang w:eastAsia="en-GB"/>
              </w:rPr>
              <w:t>Pastatų, kurių paskirtis buvo pakeista skaičius, vnt.</w:t>
            </w:r>
          </w:p>
        </w:tc>
        <w:tc>
          <w:tcPr>
            <w:tcW w:w="1843" w:type="dxa"/>
            <w:gridSpan w:val="2"/>
          </w:tcPr>
          <w:p w14:paraId="2A147F24" w14:textId="77777777" w:rsidR="006E415B" w:rsidRDefault="006E415B" w:rsidP="006E415B">
            <w:pPr>
              <w:spacing w:before="60" w:after="60"/>
              <w:jc w:val="center"/>
              <w:rPr>
                <w:rFonts w:eastAsia="Times New Roman"/>
                <w:bCs/>
                <w:lang w:eastAsia="en-GB"/>
              </w:rPr>
            </w:pPr>
          </w:p>
          <w:p w14:paraId="07A27630" w14:textId="4C9AE0B2" w:rsidR="002255D2" w:rsidRPr="006E415B" w:rsidRDefault="002255D2" w:rsidP="006E415B">
            <w:pPr>
              <w:spacing w:before="60" w:after="60"/>
              <w:jc w:val="center"/>
              <w:rPr>
                <w:rFonts w:eastAsia="Times New Roman"/>
                <w:bCs/>
                <w:lang w:eastAsia="en-GB"/>
              </w:rPr>
            </w:pPr>
            <w:r w:rsidRPr="006E415B">
              <w:rPr>
                <w:rFonts w:eastAsia="Times New Roman"/>
                <w:bCs/>
                <w:lang w:eastAsia="en-GB"/>
              </w:rPr>
              <w:t>1</w:t>
            </w:r>
            <w:r w:rsidR="00486AF9">
              <w:rPr>
                <w:rFonts w:eastAsia="Times New Roman"/>
                <w:bCs/>
                <w:lang w:eastAsia="en-GB"/>
              </w:rPr>
              <w:t>1</w:t>
            </w:r>
          </w:p>
        </w:tc>
        <w:tc>
          <w:tcPr>
            <w:tcW w:w="1843" w:type="dxa"/>
            <w:vAlign w:val="center"/>
          </w:tcPr>
          <w:p w14:paraId="43D00FF4" w14:textId="11E82B58" w:rsidR="002255D2" w:rsidRPr="006E415B" w:rsidRDefault="002255D2" w:rsidP="00B56E41">
            <w:pPr>
              <w:spacing w:before="60" w:after="60"/>
              <w:jc w:val="center"/>
              <w:rPr>
                <w:rFonts w:eastAsia="Times New Roman"/>
                <w:bCs/>
                <w:lang w:eastAsia="en-GB"/>
              </w:rPr>
            </w:pPr>
            <w:r w:rsidRPr="006E415B">
              <w:rPr>
                <w:rFonts w:eastAsia="Times New Roman"/>
                <w:bCs/>
                <w:lang w:eastAsia="en-GB"/>
              </w:rPr>
              <w:t>7</w:t>
            </w:r>
          </w:p>
        </w:tc>
        <w:tc>
          <w:tcPr>
            <w:tcW w:w="1417" w:type="dxa"/>
            <w:vAlign w:val="center"/>
          </w:tcPr>
          <w:p w14:paraId="2000C97A" w14:textId="77777777" w:rsidR="002255D2" w:rsidRPr="006E415B" w:rsidRDefault="002255D2" w:rsidP="00B56E41">
            <w:pPr>
              <w:jc w:val="center"/>
              <w:rPr>
                <w:rFonts w:eastAsia="Times New Roman"/>
                <w:bCs/>
                <w:lang w:eastAsia="en-GB"/>
              </w:rPr>
            </w:pPr>
            <w:r w:rsidRPr="006E415B">
              <w:rPr>
                <w:rFonts w:eastAsia="Times New Roman"/>
                <w:bCs/>
                <w:lang w:eastAsia="en-GB"/>
              </w:rPr>
              <w:t>2023–2027</w:t>
            </w:r>
          </w:p>
        </w:tc>
      </w:tr>
      <w:tr w:rsidR="006E415B" w:rsidRPr="006E415B" w14:paraId="361F4705" w14:textId="77777777" w:rsidTr="00B51801">
        <w:trPr>
          <w:trHeight w:val="88"/>
          <w:jc w:val="center"/>
        </w:trPr>
        <w:tc>
          <w:tcPr>
            <w:tcW w:w="2830" w:type="dxa"/>
            <w:vAlign w:val="center"/>
          </w:tcPr>
          <w:p w14:paraId="3C5AD0A4" w14:textId="77777777" w:rsidR="002255D2" w:rsidRPr="006E415B" w:rsidRDefault="002255D2" w:rsidP="00522DDD">
            <w:pPr>
              <w:spacing w:before="60" w:after="60"/>
              <w:rPr>
                <w:rFonts w:eastAsia="Times New Roman"/>
                <w:bCs/>
                <w:lang w:eastAsia="en-GB"/>
              </w:rPr>
            </w:pPr>
            <w:r w:rsidRPr="006E415B">
              <w:rPr>
                <w:rFonts w:eastAsia="Times New Roman"/>
                <w:bCs/>
                <w:lang w:eastAsia="en-GB"/>
              </w:rPr>
              <w:t>1.3. Atnaujinti, modernizuoti viešuosius pastatus</w:t>
            </w:r>
          </w:p>
        </w:tc>
        <w:tc>
          <w:tcPr>
            <w:tcW w:w="1843" w:type="dxa"/>
            <w:vAlign w:val="center"/>
          </w:tcPr>
          <w:p w14:paraId="030300DE" w14:textId="77777777" w:rsidR="002255D2" w:rsidRPr="006E415B" w:rsidRDefault="002255D2" w:rsidP="00522DDD">
            <w:pPr>
              <w:spacing w:before="60" w:after="60"/>
              <w:rPr>
                <w:rFonts w:eastAsia="Times New Roman"/>
                <w:bCs/>
                <w:lang w:eastAsia="en-GB"/>
              </w:rPr>
            </w:pPr>
            <w:r w:rsidRPr="006E415B">
              <w:rPr>
                <w:rFonts w:eastAsia="Times New Roman"/>
                <w:bCs/>
                <w:lang w:eastAsia="en-GB"/>
              </w:rPr>
              <w:t>Atnaujintų, modernizuotų viešųjų pastatų skaičius, vnt.</w:t>
            </w:r>
          </w:p>
        </w:tc>
        <w:tc>
          <w:tcPr>
            <w:tcW w:w="1843" w:type="dxa"/>
            <w:gridSpan w:val="2"/>
          </w:tcPr>
          <w:p w14:paraId="1318C376" w14:textId="77777777" w:rsidR="006E415B" w:rsidRDefault="006E415B" w:rsidP="00B56E41">
            <w:pPr>
              <w:spacing w:before="60" w:after="60"/>
              <w:jc w:val="center"/>
              <w:rPr>
                <w:rFonts w:eastAsia="Times New Roman"/>
                <w:bCs/>
                <w:lang w:eastAsia="en-GB"/>
              </w:rPr>
            </w:pPr>
          </w:p>
          <w:p w14:paraId="6024CEB6" w14:textId="6F5E636A" w:rsidR="002255D2" w:rsidRPr="006E415B" w:rsidRDefault="006E415B" w:rsidP="00B56E41">
            <w:pPr>
              <w:spacing w:before="60" w:after="60"/>
              <w:jc w:val="center"/>
              <w:rPr>
                <w:rFonts w:eastAsia="Times New Roman"/>
                <w:bCs/>
                <w:lang w:eastAsia="en-GB"/>
              </w:rPr>
            </w:pPr>
            <w:r w:rsidRPr="006E415B">
              <w:rPr>
                <w:rFonts w:eastAsia="Times New Roman"/>
                <w:bCs/>
                <w:lang w:eastAsia="en-GB"/>
              </w:rPr>
              <w:t>14</w:t>
            </w:r>
          </w:p>
        </w:tc>
        <w:tc>
          <w:tcPr>
            <w:tcW w:w="1843" w:type="dxa"/>
            <w:vAlign w:val="center"/>
          </w:tcPr>
          <w:p w14:paraId="2544FD99" w14:textId="6885E5F7" w:rsidR="002255D2" w:rsidRPr="006E415B" w:rsidRDefault="006E415B" w:rsidP="00B56E41">
            <w:pPr>
              <w:spacing w:before="60" w:after="60"/>
              <w:jc w:val="center"/>
              <w:rPr>
                <w:rFonts w:eastAsia="Times New Roman"/>
                <w:bCs/>
                <w:lang w:eastAsia="en-GB"/>
              </w:rPr>
            </w:pPr>
            <w:r w:rsidRPr="006E415B">
              <w:rPr>
                <w:rFonts w:eastAsia="Times New Roman"/>
                <w:bCs/>
                <w:lang w:eastAsia="en-GB"/>
              </w:rPr>
              <w:t>10</w:t>
            </w:r>
          </w:p>
        </w:tc>
        <w:tc>
          <w:tcPr>
            <w:tcW w:w="1417" w:type="dxa"/>
            <w:vAlign w:val="center"/>
          </w:tcPr>
          <w:p w14:paraId="62C18BDB" w14:textId="77777777" w:rsidR="002255D2" w:rsidRPr="006E415B" w:rsidRDefault="002255D2" w:rsidP="00B56E41">
            <w:pPr>
              <w:jc w:val="center"/>
              <w:rPr>
                <w:rFonts w:eastAsia="Times New Roman"/>
                <w:bCs/>
                <w:lang w:eastAsia="en-GB"/>
              </w:rPr>
            </w:pPr>
            <w:r w:rsidRPr="006E415B">
              <w:rPr>
                <w:rFonts w:eastAsia="Times New Roman"/>
                <w:bCs/>
                <w:lang w:eastAsia="en-GB"/>
              </w:rPr>
              <w:t>2023–2027</w:t>
            </w:r>
          </w:p>
        </w:tc>
      </w:tr>
      <w:tr w:rsidR="006E415B" w:rsidRPr="006E415B" w14:paraId="03C62732" w14:textId="77777777" w:rsidTr="00B51801">
        <w:trPr>
          <w:trHeight w:val="88"/>
          <w:jc w:val="center"/>
        </w:trPr>
        <w:tc>
          <w:tcPr>
            <w:tcW w:w="9776" w:type="dxa"/>
            <w:gridSpan w:val="6"/>
          </w:tcPr>
          <w:p w14:paraId="68F46B52" w14:textId="7F1B04F0" w:rsidR="002255D2" w:rsidRPr="006E415B" w:rsidRDefault="002255D2" w:rsidP="00522DDD">
            <w:pPr>
              <w:jc w:val="both"/>
              <w:rPr>
                <w:rFonts w:eastAsia="Times New Roman"/>
                <w:b/>
                <w:bCs/>
                <w:lang w:eastAsia="en-GB"/>
              </w:rPr>
            </w:pPr>
            <w:r w:rsidRPr="006E415B">
              <w:rPr>
                <w:rFonts w:eastAsia="Times New Roman"/>
                <w:b/>
                <w:lang w:eastAsia="lt-LT"/>
              </w:rPr>
              <w:t>2 uždavinys. Atsisakyti Savivaldybei nereikalingo ir turto valdytojų nenaudojamo nekilnojamojo turto Savivaldybės funkcijoms vykdyti</w:t>
            </w:r>
          </w:p>
        </w:tc>
      </w:tr>
      <w:tr w:rsidR="006E415B" w:rsidRPr="006E415B" w14:paraId="72F82A65" w14:textId="77777777" w:rsidTr="00B51801">
        <w:trPr>
          <w:trHeight w:val="88"/>
          <w:jc w:val="center"/>
        </w:trPr>
        <w:tc>
          <w:tcPr>
            <w:tcW w:w="2830" w:type="dxa"/>
            <w:vAlign w:val="center"/>
          </w:tcPr>
          <w:p w14:paraId="63DA6D0C" w14:textId="733D65A5" w:rsidR="002255D2" w:rsidRPr="006E415B" w:rsidRDefault="002255D2" w:rsidP="00BF5AFE">
            <w:pPr>
              <w:tabs>
                <w:tab w:val="left" w:pos="450"/>
                <w:tab w:val="left" w:pos="734"/>
              </w:tabs>
              <w:spacing w:before="60" w:after="60"/>
              <w:ind w:right="33"/>
              <w:rPr>
                <w:rFonts w:eastAsia="Times New Roman"/>
                <w:bCs/>
                <w:lang w:eastAsia="en-GB"/>
              </w:rPr>
            </w:pPr>
            <w:r w:rsidRPr="006E415B">
              <w:rPr>
                <w:rFonts w:eastAsia="Times New Roman"/>
                <w:bCs/>
                <w:lang w:eastAsia="en-GB"/>
              </w:rPr>
              <w:t>2.1. Suorganizuoti nekilnojamojo turto pardavimo procedūras viešo aukciono būdu</w:t>
            </w:r>
          </w:p>
        </w:tc>
        <w:tc>
          <w:tcPr>
            <w:tcW w:w="1843" w:type="dxa"/>
            <w:vAlign w:val="center"/>
          </w:tcPr>
          <w:p w14:paraId="4D9654ED" w14:textId="65EEACFE" w:rsidR="002255D2" w:rsidRPr="006E415B" w:rsidRDefault="002255D2" w:rsidP="00522DDD">
            <w:pPr>
              <w:spacing w:before="60" w:after="60"/>
              <w:jc w:val="both"/>
              <w:rPr>
                <w:rFonts w:eastAsia="Times New Roman"/>
                <w:bCs/>
                <w:lang w:eastAsia="en-GB"/>
              </w:rPr>
            </w:pPr>
            <w:r w:rsidRPr="006E415B">
              <w:rPr>
                <w:rFonts w:eastAsia="Times New Roman"/>
                <w:bCs/>
                <w:lang w:eastAsia="en-GB"/>
              </w:rPr>
              <w:t>Parduoti objektai, vnt.</w:t>
            </w:r>
          </w:p>
        </w:tc>
        <w:tc>
          <w:tcPr>
            <w:tcW w:w="1843" w:type="dxa"/>
            <w:gridSpan w:val="2"/>
          </w:tcPr>
          <w:p w14:paraId="23000544" w14:textId="77777777" w:rsidR="002255D2" w:rsidRPr="006E415B" w:rsidRDefault="002255D2" w:rsidP="00B56E41">
            <w:pPr>
              <w:spacing w:before="60" w:after="60"/>
              <w:jc w:val="center"/>
              <w:rPr>
                <w:rFonts w:eastAsia="Times New Roman"/>
                <w:bCs/>
                <w:lang w:eastAsia="en-GB"/>
              </w:rPr>
            </w:pPr>
          </w:p>
          <w:p w14:paraId="2A6ED9AE" w14:textId="30575FB9" w:rsidR="002255D2" w:rsidRPr="006E415B" w:rsidRDefault="002255D2" w:rsidP="00B56E41">
            <w:pPr>
              <w:spacing w:before="60" w:after="60"/>
              <w:jc w:val="center"/>
              <w:rPr>
                <w:rFonts w:eastAsia="Times New Roman"/>
                <w:bCs/>
                <w:lang w:eastAsia="en-GB"/>
              </w:rPr>
            </w:pPr>
            <w:r w:rsidRPr="006E415B">
              <w:rPr>
                <w:rFonts w:eastAsia="Times New Roman"/>
                <w:bCs/>
                <w:lang w:eastAsia="en-GB"/>
              </w:rPr>
              <w:t>19</w:t>
            </w:r>
          </w:p>
        </w:tc>
        <w:tc>
          <w:tcPr>
            <w:tcW w:w="1843" w:type="dxa"/>
            <w:vAlign w:val="center"/>
          </w:tcPr>
          <w:p w14:paraId="1B44F3B2" w14:textId="5BB0FFEF" w:rsidR="002255D2" w:rsidRPr="006E415B" w:rsidRDefault="002255D2" w:rsidP="00B56E41">
            <w:pPr>
              <w:spacing w:before="60" w:after="60"/>
              <w:jc w:val="center"/>
              <w:rPr>
                <w:rFonts w:eastAsia="Times New Roman"/>
                <w:bCs/>
                <w:lang w:eastAsia="en-GB"/>
              </w:rPr>
            </w:pPr>
            <w:r w:rsidRPr="006E415B">
              <w:rPr>
                <w:rFonts w:eastAsia="Times New Roman"/>
                <w:bCs/>
                <w:lang w:eastAsia="en-GB"/>
              </w:rPr>
              <w:t>19</w:t>
            </w:r>
          </w:p>
        </w:tc>
        <w:tc>
          <w:tcPr>
            <w:tcW w:w="1417" w:type="dxa"/>
            <w:vAlign w:val="center"/>
          </w:tcPr>
          <w:p w14:paraId="3F45C736" w14:textId="77777777" w:rsidR="002255D2" w:rsidRPr="006E415B" w:rsidRDefault="002255D2" w:rsidP="00B56E41">
            <w:pPr>
              <w:jc w:val="center"/>
              <w:rPr>
                <w:rFonts w:eastAsia="Times New Roman"/>
                <w:bCs/>
                <w:lang w:eastAsia="en-GB"/>
              </w:rPr>
            </w:pPr>
            <w:r w:rsidRPr="006E415B">
              <w:rPr>
                <w:rFonts w:eastAsia="Times New Roman"/>
                <w:bCs/>
                <w:lang w:eastAsia="en-GB"/>
              </w:rPr>
              <w:t>2023–2027</w:t>
            </w:r>
          </w:p>
        </w:tc>
      </w:tr>
      <w:tr w:rsidR="006E415B" w:rsidRPr="006E415B" w14:paraId="6410F1D0" w14:textId="77777777" w:rsidTr="00B51801">
        <w:trPr>
          <w:trHeight w:val="88"/>
          <w:jc w:val="center"/>
        </w:trPr>
        <w:tc>
          <w:tcPr>
            <w:tcW w:w="2830" w:type="dxa"/>
            <w:vAlign w:val="center"/>
          </w:tcPr>
          <w:p w14:paraId="357F6558" w14:textId="644FE01F" w:rsidR="002255D2" w:rsidRPr="006E415B" w:rsidRDefault="002255D2" w:rsidP="00522DDD">
            <w:pPr>
              <w:spacing w:before="60" w:after="60"/>
              <w:jc w:val="both"/>
              <w:rPr>
                <w:rFonts w:eastAsia="Times New Roman"/>
                <w:bCs/>
                <w:lang w:eastAsia="en-GB"/>
              </w:rPr>
            </w:pPr>
            <w:r w:rsidRPr="006E415B">
              <w:rPr>
                <w:rFonts w:eastAsia="Times New Roman"/>
                <w:bCs/>
                <w:lang w:eastAsia="en-GB"/>
              </w:rPr>
              <w:t>2.2. J. K. Chodkevičiaus g. 10, Kretinga pa</w:t>
            </w:r>
            <w:r w:rsidR="00544C8C">
              <w:rPr>
                <w:rFonts w:eastAsia="Times New Roman"/>
                <w:bCs/>
                <w:lang w:eastAsia="en-GB"/>
              </w:rPr>
              <w:t>talpų</w:t>
            </w:r>
            <w:r w:rsidRPr="006E415B">
              <w:rPr>
                <w:rFonts w:eastAsia="Times New Roman"/>
                <w:bCs/>
                <w:lang w:eastAsia="en-GB"/>
              </w:rPr>
              <w:t xml:space="preserve"> pardavimas</w:t>
            </w:r>
          </w:p>
        </w:tc>
        <w:tc>
          <w:tcPr>
            <w:tcW w:w="1843" w:type="dxa"/>
            <w:vAlign w:val="center"/>
          </w:tcPr>
          <w:p w14:paraId="735FB629" w14:textId="3FC247A2" w:rsidR="002255D2" w:rsidRPr="006E415B" w:rsidRDefault="002255D2" w:rsidP="00522DDD">
            <w:pPr>
              <w:spacing w:before="60" w:after="60"/>
              <w:jc w:val="both"/>
              <w:rPr>
                <w:rFonts w:eastAsia="Times New Roman"/>
                <w:bCs/>
                <w:lang w:eastAsia="en-GB"/>
              </w:rPr>
            </w:pPr>
            <w:r w:rsidRPr="006E415B">
              <w:rPr>
                <w:rFonts w:eastAsia="Times New Roman"/>
                <w:bCs/>
                <w:lang w:eastAsia="en-GB"/>
              </w:rPr>
              <w:t>Pasirašyta pa</w:t>
            </w:r>
            <w:r w:rsidR="00544C8C">
              <w:rPr>
                <w:rFonts w:eastAsia="Times New Roman"/>
                <w:bCs/>
                <w:lang w:eastAsia="en-GB"/>
              </w:rPr>
              <w:t>talpų</w:t>
            </w:r>
            <w:r w:rsidRPr="006E415B">
              <w:rPr>
                <w:rFonts w:eastAsia="Times New Roman"/>
                <w:bCs/>
                <w:lang w:eastAsia="en-GB"/>
              </w:rPr>
              <w:t xml:space="preserve"> pirkimo–pardavimo sutartis, vnt.</w:t>
            </w:r>
          </w:p>
        </w:tc>
        <w:tc>
          <w:tcPr>
            <w:tcW w:w="1843" w:type="dxa"/>
            <w:gridSpan w:val="2"/>
          </w:tcPr>
          <w:p w14:paraId="6F84DC6A" w14:textId="77777777" w:rsidR="002255D2" w:rsidRPr="006E415B" w:rsidRDefault="002255D2" w:rsidP="00BF5AFE">
            <w:pPr>
              <w:spacing w:before="60" w:after="60"/>
              <w:jc w:val="center"/>
              <w:rPr>
                <w:rFonts w:eastAsia="Times New Roman"/>
                <w:bCs/>
                <w:lang w:eastAsia="en-GB"/>
              </w:rPr>
            </w:pPr>
          </w:p>
          <w:p w14:paraId="4DFA3A41" w14:textId="128410CA" w:rsidR="002255D2" w:rsidRPr="006E415B" w:rsidRDefault="002255D2" w:rsidP="00BF5AFE">
            <w:pPr>
              <w:spacing w:before="60" w:after="60"/>
              <w:jc w:val="center"/>
              <w:rPr>
                <w:rFonts w:eastAsia="Times New Roman"/>
                <w:bCs/>
                <w:lang w:eastAsia="en-GB"/>
              </w:rPr>
            </w:pPr>
            <w:r w:rsidRPr="006E415B">
              <w:rPr>
                <w:rFonts w:eastAsia="Times New Roman"/>
                <w:bCs/>
                <w:lang w:eastAsia="en-GB"/>
              </w:rPr>
              <w:t>1</w:t>
            </w:r>
          </w:p>
        </w:tc>
        <w:tc>
          <w:tcPr>
            <w:tcW w:w="1843" w:type="dxa"/>
            <w:vAlign w:val="center"/>
          </w:tcPr>
          <w:p w14:paraId="4F4C672E" w14:textId="79A1C472" w:rsidR="002255D2" w:rsidRPr="006E415B" w:rsidRDefault="002255D2" w:rsidP="00BF5AFE">
            <w:pPr>
              <w:spacing w:before="60" w:after="60"/>
              <w:jc w:val="center"/>
              <w:rPr>
                <w:rFonts w:eastAsia="Times New Roman"/>
                <w:bCs/>
                <w:lang w:eastAsia="en-GB"/>
              </w:rPr>
            </w:pPr>
            <w:r w:rsidRPr="006E415B">
              <w:rPr>
                <w:rFonts w:eastAsia="Times New Roman"/>
                <w:bCs/>
                <w:lang w:eastAsia="en-GB"/>
              </w:rPr>
              <w:t>1</w:t>
            </w:r>
          </w:p>
        </w:tc>
        <w:tc>
          <w:tcPr>
            <w:tcW w:w="1417" w:type="dxa"/>
            <w:vAlign w:val="center"/>
          </w:tcPr>
          <w:p w14:paraId="411F2D12" w14:textId="77777777" w:rsidR="002255D2" w:rsidRPr="006E415B" w:rsidRDefault="002255D2" w:rsidP="00B56E41">
            <w:pPr>
              <w:jc w:val="center"/>
              <w:rPr>
                <w:rFonts w:eastAsia="Times New Roman"/>
                <w:bCs/>
                <w:lang w:eastAsia="en-GB"/>
              </w:rPr>
            </w:pPr>
            <w:r w:rsidRPr="006E415B">
              <w:rPr>
                <w:rFonts w:eastAsia="Times New Roman"/>
                <w:bCs/>
                <w:lang w:eastAsia="en-GB"/>
              </w:rPr>
              <w:t>2024–2026</w:t>
            </w:r>
          </w:p>
        </w:tc>
      </w:tr>
      <w:tr w:rsidR="006E415B" w:rsidRPr="006E415B" w14:paraId="6A78ECE2" w14:textId="77777777" w:rsidTr="00B51801">
        <w:trPr>
          <w:trHeight w:val="88"/>
          <w:jc w:val="center"/>
        </w:trPr>
        <w:tc>
          <w:tcPr>
            <w:tcW w:w="9776" w:type="dxa"/>
            <w:gridSpan w:val="6"/>
          </w:tcPr>
          <w:p w14:paraId="7919B670" w14:textId="1399BEBC" w:rsidR="002255D2" w:rsidRPr="006E415B" w:rsidRDefault="002255D2" w:rsidP="00522DDD">
            <w:pPr>
              <w:jc w:val="both"/>
              <w:rPr>
                <w:rFonts w:eastAsia="Times New Roman"/>
                <w:b/>
                <w:bCs/>
                <w:lang w:eastAsia="en-GB"/>
              </w:rPr>
            </w:pPr>
            <w:r w:rsidRPr="006E415B">
              <w:rPr>
                <w:rFonts w:eastAsia="Times New Roman"/>
                <w:b/>
                <w:lang w:eastAsia="lt-LT"/>
              </w:rPr>
              <w:t>3 uždavinys. Suformuoti žemės sklypus prie Savivaldybės nuosavybės ir patikėjimo teise valdomo nekilnojamojo turto</w:t>
            </w:r>
          </w:p>
        </w:tc>
      </w:tr>
      <w:tr w:rsidR="006E415B" w:rsidRPr="006E415B" w14:paraId="3266E5F8" w14:textId="77777777" w:rsidTr="00B51801">
        <w:trPr>
          <w:trHeight w:val="88"/>
          <w:jc w:val="center"/>
        </w:trPr>
        <w:tc>
          <w:tcPr>
            <w:tcW w:w="2830" w:type="dxa"/>
            <w:vAlign w:val="center"/>
          </w:tcPr>
          <w:p w14:paraId="3C24803B" w14:textId="77777777" w:rsidR="002255D2" w:rsidRPr="006E415B" w:rsidRDefault="002255D2" w:rsidP="00522DDD">
            <w:pPr>
              <w:spacing w:before="60" w:after="60"/>
              <w:rPr>
                <w:rFonts w:eastAsia="Times New Roman"/>
                <w:bCs/>
                <w:lang w:eastAsia="en-GB"/>
              </w:rPr>
            </w:pPr>
            <w:r w:rsidRPr="006E415B">
              <w:rPr>
                <w:rFonts w:eastAsia="Times New Roman"/>
                <w:bCs/>
                <w:lang w:eastAsia="en-GB"/>
              </w:rPr>
              <w:t>3.1. Žemės sklypų formavimas</w:t>
            </w:r>
          </w:p>
        </w:tc>
        <w:tc>
          <w:tcPr>
            <w:tcW w:w="1843" w:type="dxa"/>
            <w:vAlign w:val="center"/>
          </w:tcPr>
          <w:p w14:paraId="5F582103" w14:textId="77777777" w:rsidR="002255D2" w:rsidRPr="006E415B" w:rsidRDefault="002255D2" w:rsidP="00522DDD">
            <w:pPr>
              <w:spacing w:before="60" w:after="60"/>
              <w:jc w:val="both"/>
              <w:rPr>
                <w:rFonts w:eastAsia="Times New Roman"/>
                <w:bCs/>
                <w:lang w:eastAsia="en-GB"/>
              </w:rPr>
            </w:pPr>
            <w:r w:rsidRPr="006E415B">
              <w:rPr>
                <w:rFonts w:eastAsia="Times New Roman"/>
                <w:bCs/>
                <w:lang w:eastAsia="en-GB"/>
              </w:rPr>
              <w:t xml:space="preserve">Suformuotų žemės sklypų skaičius, vnt. </w:t>
            </w:r>
          </w:p>
        </w:tc>
        <w:tc>
          <w:tcPr>
            <w:tcW w:w="1843" w:type="dxa"/>
            <w:gridSpan w:val="2"/>
          </w:tcPr>
          <w:p w14:paraId="07D52475" w14:textId="46B8A4F3" w:rsidR="002255D2" w:rsidRPr="006E415B" w:rsidRDefault="004737B6" w:rsidP="00B56E41">
            <w:pPr>
              <w:spacing w:before="60" w:after="60"/>
              <w:jc w:val="center"/>
              <w:rPr>
                <w:rFonts w:eastAsia="Times New Roman"/>
                <w:bCs/>
                <w:lang w:eastAsia="en-GB"/>
              </w:rPr>
            </w:pPr>
            <w:r>
              <w:rPr>
                <w:rFonts w:eastAsia="Times New Roman"/>
                <w:bCs/>
                <w:lang w:eastAsia="en-GB"/>
              </w:rPr>
              <w:t>47</w:t>
            </w:r>
          </w:p>
        </w:tc>
        <w:tc>
          <w:tcPr>
            <w:tcW w:w="1843" w:type="dxa"/>
          </w:tcPr>
          <w:p w14:paraId="52F7582A" w14:textId="2DFC4DD6" w:rsidR="002255D2" w:rsidRPr="006E415B" w:rsidRDefault="00593FEB" w:rsidP="00B56E41">
            <w:pPr>
              <w:spacing w:before="60" w:after="60"/>
              <w:jc w:val="center"/>
              <w:rPr>
                <w:rFonts w:eastAsia="Times New Roman"/>
                <w:bCs/>
                <w:lang w:eastAsia="en-GB"/>
              </w:rPr>
            </w:pPr>
            <w:r>
              <w:rPr>
                <w:rFonts w:eastAsia="Times New Roman"/>
                <w:bCs/>
                <w:lang w:eastAsia="en-GB"/>
              </w:rPr>
              <w:t>47</w:t>
            </w:r>
          </w:p>
        </w:tc>
        <w:tc>
          <w:tcPr>
            <w:tcW w:w="1417" w:type="dxa"/>
            <w:vAlign w:val="center"/>
          </w:tcPr>
          <w:p w14:paraId="75FE288F" w14:textId="77777777" w:rsidR="002255D2" w:rsidRPr="006E415B" w:rsidRDefault="002255D2" w:rsidP="00B56E41">
            <w:pPr>
              <w:jc w:val="center"/>
              <w:rPr>
                <w:rFonts w:eastAsia="Times New Roman"/>
                <w:lang w:eastAsia="en-GB"/>
              </w:rPr>
            </w:pPr>
            <w:r w:rsidRPr="006E415B">
              <w:rPr>
                <w:rFonts w:eastAsia="Times New Roman"/>
                <w:lang w:eastAsia="en-GB"/>
              </w:rPr>
              <w:t>2023–2027</w:t>
            </w:r>
          </w:p>
        </w:tc>
      </w:tr>
      <w:tr w:rsidR="006E415B" w:rsidRPr="006E415B" w14:paraId="4B1923FB" w14:textId="77777777" w:rsidTr="00B51801">
        <w:trPr>
          <w:trHeight w:val="88"/>
          <w:jc w:val="center"/>
        </w:trPr>
        <w:tc>
          <w:tcPr>
            <w:tcW w:w="9776" w:type="dxa"/>
            <w:gridSpan w:val="6"/>
          </w:tcPr>
          <w:p w14:paraId="309123DA" w14:textId="16E43F33" w:rsidR="002255D2" w:rsidRPr="006E415B" w:rsidRDefault="002255D2" w:rsidP="00522DDD">
            <w:pPr>
              <w:jc w:val="both"/>
              <w:rPr>
                <w:rFonts w:eastAsia="Times New Roman"/>
                <w:b/>
                <w:bCs/>
                <w:lang w:eastAsia="en-GB"/>
              </w:rPr>
            </w:pPr>
            <w:r w:rsidRPr="006E415B">
              <w:rPr>
                <w:rFonts w:eastAsia="Times New Roman"/>
                <w:b/>
                <w:lang w:eastAsia="lt-LT"/>
              </w:rPr>
              <w:t>4 uždavinys. Viešinti informaciją apie Savivaldybės nekilnojamąjį turtą (išnuomotus, perduotus pagal panaudos ir patikėjimo sutartis pastatus, patalpas), jo panaudojimą</w:t>
            </w:r>
          </w:p>
        </w:tc>
      </w:tr>
      <w:tr w:rsidR="006E415B" w:rsidRPr="006E415B" w14:paraId="09B9438C" w14:textId="77777777" w:rsidTr="00B51801">
        <w:trPr>
          <w:trHeight w:val="88"/>
          <w:jc w:val="center"/>
        </w:trPr>
        <w:tc>
          <w:tcPr>
            <w:tcW w:w="2830" w:type="dxa"/>
            <w:vAlign w:val="center"/>
          </w:tcPr>
          <w:p w14:paraId="1E864075" w14:textId="77777777" w:rsidR="002255D2" w:rsidRPr="006E415B" w:rsidRDefault="002255D2" w:rsidP="00BF5AFE">
            <w:pPr>
              <w:spacing w:before="60" w:after="60"/>
              <w:rPr>
                <w:rFonts w:eastAsia="Times New Roman"/>
                <w:bCs/>
                <w:lang w:eastAsia="en-GB"/>
              </w:rPr>
            </w:pPr>
            <w:r w:rsidRPr="006E415B">
              <w:rPr>
                <w:rFonts w:eastAsia="Times New Roman"/>
                <w:bCs/>
                <w:lang w:eastAsia="en-GB"/>
              </w:rPr>
              <w:t>4.1. Informaciją apie Savivaldybės nekilnojamąjį turtą viešinti interneto svetainėje</w:t>
            </w:r>
          </w:p>
        </w:tc>
        <w:tc>
          <w:tcPr>
            <w:tcW w:w="1843" w:type="dxa"/>
            <w:vAlign w:val="center"/>
          </w:tcPr>
          <w:p w14:paraId="1F638E0A" w14:textId="77777777" w:rsidR="002255D2" w:rsidRPr="006E415B" w:rsidRDefault="002255D2" w:rsidP="00522DDD">
            <w:pPr>
              <w:spacing w:before="60" w:after="60"/>
              <w:rPr>
                <w:rFonts w:eastAsia="Times New Roman"/>
                <w:bCs/>
                <w:lang w:eastAsia="en-GB"/>
              </w:rPr>
            </w:pPr>
            <w:r w:rsidRPr="006E415B">
              <w:rPr>
                <w:rFonts w:eastAsia="Times New Roman"/>
                <w:bCs/>
                <w:lang w:eastAsia="en-GB"/>
              </w:rPr>
              <w:t>Pateikta aktuali informacija</w:t>
            </w:r>
          </w:p>
        </w:tc>
        <w:tc>
          <w:tcPr>
            <w:tcW w:w="1843" w:type="dxa"/>
            <w:gridSpan w:val="2"/>
          </w:tcPr>
          <w:p w14:paraId="7439B614" w14:textId="7E6F3C1F" w:rsidR="002255D2" w:rsidRPr="006E415B" w:rsidRDefault="002255D2" w:rsidP="008936E2">
            <w:pPr>
              <w:spacing w:before="60" w:after="60"/>
              <w:jc w:val="center"/>
              <w:rPr>
                <w:rFonts w:eastAsia="Times New Roman"/>
                <w:bCs/>
                <w:lang w:eastAsia="en-GB"/>
              </w:rPr>
            </w:pPr>
            <w:r w:rsidRPr="006E415B">
              <w:rPr>
                <w:rFonts w:eastAsia="Times New Roman"/>
                <w:bCs/>
                <w:lang w:eastAsia="en-GB"/>
              </w:rPr>
              <w:t>Informacija viešinama www.kretinga.lt</w:t>
            </w:r>
          </w:p>
        </w:tc>
        <w:tc>
          <w:tcPr>
            <w:tcW w:w="1843" w:type="dxa"/>
            <w:vAlign w:val="center"/>
          </w:tcPr>
          <w:p w14:paraId="2507E39A" w14:textId="77777777" w:rsidR="002255D2" w:rsidRPr="006E415B" w:rsidRDefault="002255D2" w:rsidP="00B56E41">
            <w:pPr>
              <w:spacing w:before="60" w:after="60"/>
              <w:jc w:val="center"/>
              <w:rPr>
                <w:rFonts w:eastAsia="Times New Roman"/>
                <w:bCs/>
                <w:lang w:eastAsia="en-GB"/>
              </w:rPr>
            </w:pPr>
            <w:r w:rsidRPr="006E415B">
              <w:rPr>
                <w:rFonts w:eastAsia="Times New Roman"/>
                <w:bCs/>
                <w:lang w:eastAsia="en-GB"/>
              </w:rPr>
              <w:t>Nuolat (situacijai pasikeitus)</w:t>
            </w:r>
          </w:p>
        </w:tc>
        <w:tc>
          <w:tcPr>
            <w:tcW w:w="1417" w:type="dxa"/>
            <w:vAlign w:val="center"/>
          </w:tcPr>
          <w:p w14:paraId="3AB3405F" w14:textId="77777777" w:rsidR="002255D2" w:rsidRPr="006E415B" w:rsidRDefault="002255D2" w:rsidP="00522DDD">
            <w:pPr>
              <w:jc w:val="center"/>
              <w:rPr>
                <w:rFonts w:eastAsia="Times New Roman"/>
                <w:bCs/>
                <w:lang w:eastAsia="en-GB"/>
              </w:rPr>
            </w:pPr>
            <w:r w:rsidRPr="006E415B">
              <w:rPr>
                <w:rFonts w:eastAsia="Times New Roman"/>
                <w:bCs/>
                <w:lang w:eastAsia="en-GB"/>
              </w:rPr>
              <w:t>2023–2027</w:t>
            </w:r>
          </w:p>
        </w:tc>
      </w:tr>
      <w:tr w:rsidR="006E415B" w:rsidRPr="006E415B" w14:paraId="5D35F8FB" w14:textId="77777777" w:rsidTr="00B51801">
        <w:trPr>
          <w:trHeight w:val="88"/>
          <w:jc w:val="center"/>
        </w:trPr>
        <w:tc>
          <w:tcPr>
            <w:tcW w:w="9776" w:type="dxa"/>
            <w:gridSpan w:val="6"/>
          </w:tcPr>
          <w:p w14:paraId="23610CD4" w14:textId="650B24F5" w:rsidR="002255D2" w:rsidRPr="006E415B" w:rsidRDefault="002255D2" w:rsidP="00522DDD">
            <w:pPr>
              <w:jc w:val="both"/>
              <w:rPr>
                <w:rFonts w:eastAsia="Times New Roman"/>
                <w:b/>
                <w:bCs/>
                <w:lang w:eastAsia="en-GB"/>
              </w:rPr>
            </w:pPr>
            <w:r w:rsidRPr="006E415B">
              <w:rPr>
                <w:rFonts w:eastAsia="Times New Roman"/>
                <w:b/>
                <w:bCs/>
                <w:lang w:eastAsia="en-GB"/>
              </w:rPr>
              <w:t xml:space="preserve">5 uždavinys. </w:t>
            </w:r>
            <w:r w:rsidRPr="006E415B">
              <w:rPr>
                <w:rFonts w:eastAsia="Times New Roman"/>
                <w:b/>
                <w:lang w:eastAsia="lt-LT"/>
              </w:rPr>
              <w:t>Efektyvinti savivaldybės turto naudojimą, tinkamai vykdant Savivaldybės turto disponavimo stebėseną ir kontrolę</w:t>
            </w:r>
          </w:p>
        </w:tc>
      </w:tr>
      <w:tr w:rsidR="00EC7257" w:rsidRPr="006E415B" w14:paraId="566B7D17" w14:textId="77777777" w:rsidTr="00C0408A">
        <w:trPr>
          <w:trHeight w:val="88"/>
          <w:jc w:val="center"/>
        </w:trPr>
        <w:tc>
          <w:tcPr>
            <w:tcW w:w="2830" w:type="dxa"/>
            <w:vAlign w:val="center"/>
          </w:tcPr>
          <w:p w14:paraId="7A9D9876" w14:textId="7D1359B5" w:rsidR="00EC7257" w:rsidRPr="006E415B" w:rsidRDefault="00EC7257" w:rsidP="00522DDD">
            <w:pPr>
              <w:spacing w:before="60" w:after="60"/>
              <w:jc w:val="both"/>
              <w:rPr>
                <w:rFonts w:eastAsia="Times New Roman"/>
                <w:bCs/>
                <w:lang w:eastAsia="en-GB"/>
              </w:rPr>
            </w:pPr>
            <w:r w:rsidRPr="006E415B">
              <w:rPr>
                <w:rFonts w:eastAsia="Times New Roman"/>
                <w:bCs/>
                <w:lang w:eastAsia="en-GB"/>
              </w:rPr>
              <w:t>5.1.</w:t>
            </w:r>
            <w:r>
              <w:rPr>
                <w:rFonts w:eastAsia="Times New Roman"/>
                <w:bCs/>
                <w:lang w:eastAsia="en-GB"/>
              </w:rPr>
              <w:t xml:space="preserve"> Centralizuotos nekilnojamojo t</w:t>
            </w:r>
            <w:r w:rsidRPr="006E415B">
              <w:rPr>
                <w:rFonts w:eastAsia="Times New Roman"/>
                <w:bCs/>
                <w:lang w:eastAsia="en-GB"/>
              </w:rPr>
              <w:t>urto valdymo</w:t>
            </w:r>
            <w:r>
              <w:rPr>
                <w:rFonts w:eastAsia="Times New Roman"/>
                <w:bCs/>
                <w:lang w:eastAsia="en-GB"/>
              </w:rPr>
              <w:t xml:space="preserve"> informacinės sistemos</w:t>
            </w:r>
            <w:r w:rsidRPr="006E415B">
              <w:rPr>
                <w:rFonts w:eastAsia="Times New Roman"/>
                <w:bCs/>
                <w:lang w:eastAsia="en-GB"/>
              </w:rPr>
              <w:t xml:space="preserve"> įsigiji</w:t>
            </w:r>
            <w:r>
              <w:rPr>
                <w:rFonts w:eastAsia="Times New Roman"/>
                <w:bCs/>
                <w:lang w:eastAsia="en-GB"/>
              </w:rPr>
              <w:t>mas</w:t>
            </w:r>
          </w:p>
        </w:tc>
        <w:tc>
          <w:tcPr>
            <w:tcW w:w="3577" w:type="dxa"/>
            <w:gridSpan w:val="2"/>
            <w:vAlign w:val="center"/>
          </w:tcPr>
          <w:p w14:paraId="084364D0" w14:textId="339F0835" w:rsidR="00EC7257" w:rsidRPr="006E415B" w:rsidRDefault="00EC7257" w:rsidP="00EC7257">
            <w:pPr>
              <w:spacing w:before="60" w:after="60"/>
              <w:jc w:val="center"/>
              <w:rPr>
                <w:rFonts w:eastAsia="Times New Roman"/>
                <w:bCs/>
                <w:lang w:eastAsia="en-GB"/>
              </w:rPr>
            </w:pPr>
            <w:r w:rsidRPr="009108FF">
              <w:rPr>
                <w:rFonts w:eastAsia="Times New Roman"/>
                <w:bCs/>
                <w:lang w:eastAsia="en-GB"/>
              </w:rPr>
              <w:t>Įs</w:t>
            </w:r>
            <w:r w:rsidRPr="006E415B">
              <w:rPr>
                <w:rFonts w:eastAsia="Times New Roman"/>
                <w:bCs/>
                <w:lang w:eastAsia="en-GB"/>
              </w:rPr>
              <w:t xml:space="preserve">igyta </w:t>
            </w:r>
            <w:r>
              <w:rPr>
                <w:rFonts w:eastAsia="Times New Roman"/>
                <w:bCs/>
                <w:lang w:eastAsia="en-GB"/>
              </w:rPr>
              <w:t>centralizuota nekilnojamojo turto valdymo informacinė sistema</w:t>
            </w:r>
            <w:r w:rsidRPr="006E415B">
              <w:rPr>
                <w:rFonts w:eastAsia="Times New Roman"/>
                <w:bCs/>
                <w:lang w:eastAsia="en-GB"/>
              </w:rPr>
              <w:t>, vnt.</w:t>
            </w:r>
          </w:p>
        </w:tc>
        <w:tc>
          <w:tcPr>
            <w:tcW w:w="1952" w:type="dxa"/>
            <w:gridSpan w:val="2"/>
          </w:tcPr>
          <w:p w14:paraId="4D70D43D" w14:textId="77777777" w:rsidR="009108FF" w:rsidRDefault="009108FF" w:rsidP="00522DDD">
            <w:pPr>
              <w:spacing w:before="60" w:after="60"/>
              <w:jc w:val="center"/>
              <w:rPr>
                <w:rFonts w:eastAsia="Times New Roman"/>
                <w:bCs/>
                <w:lang w:eastAsia="en-GB"/>
              </w:rPr>
            </w:pPr>
          </w:p>
          <w:p w14:paraId="270330E4" w14:textId="611DC08D" w:rsidR="00EC7257" w:rsidRPr="006E415B" w:rsidRDefault="00EC7257" w:rsidP="00522DDD">
            <w:pPr>
              <w:spacing w:before="60" w:after="60"/>
              <w:jc w:val="center"/>
              <w:rPr>
                <w:rFonts w:eastAsia="Times New Roman"/>
                <w:bCs/>
                <w:lang w:eastAsia="en-GB"/>
              </w:rPr>
            </w:pPr>
            <w:r w:rsidRPr="006E415B">
              <w:rPr>
                <w:rFonts w:eastAsia="Times New Roman"/>
                <w:bCs/>
                <w:lang w:eastAsia="en-GB"/>
              </w:rPr>
              <w:t xml:space="preserve">1 </w:t>
            </w:r>
          </w:p>
        </w:tc>
        <w:tc>
          <w:tcPr>
            <w:tcW w:w="1417" w:type="dxa"/>
            <w:vAlign w:val="center"/>
          </w:tcPr>
          <w:p w14:paraId="1C7F3045" w14:textId="0783D72E" w:rsidR="00EC7257" w:rsidRPr="006E415B" w:rsidRDefault="00EC7257" w:rsidP="00522DDD">
            <w:pPr>
              <w:jc w:val="center"/>
              <w:rPr>
                <w:rFonts w:eastAsia="Times New Roman"/>
                <w:bCs/>
                <w:lang w:eastAsia="en-GB"/>
              </w:rPr>
            </w:pPr>
            <w:r w:rsidRPr="006E415B">
              <w:rPr>
                <w:rFonts w:eastAsia="Times New Roman"/>
                <w:bCs/>
                <w:lang w:eastAsia="en-GB"/>
              </w:rPr>
              <w:t>2024</w:t>
            </w:r>
          </w:p>
        </w:tc>
      </w:tr>
      <w:tr w:rsidR="006E415B" w:rsidRPr="006E415B" w14:paraId="53BF734B" w14:textId="77777777" w:rsidTr="00B51801">
        <w:trPr>
          <w:trHeight w:val="440"/>
          <w:jc w:val="center"/>
        </w:trPr>
        <w:tc>
          <w:tcPr>
            <w:tcW w:w="9776" w:type="dxa"/>
            <w:gridSpan w:val="6"/>
          </w:tcPr>
          <w:p w14:paraId="74AAB3C5" w14:textId="5C68D682" w:rsidR="002255D2" w:rsidRPr="006E415B" w:rsidRDefault="002255D2" w:rsidP="00522DDD">
            <w:pPr>
              <w:jc w:val="both"/>
              <w:rPr>
                <w:rFonts w:eastAsia="Times New Roman"/>
                <w:b/>
                <w:bCs/>
                <w:lang w:eastAsia="en-GB"/>
              </w:rPr>
            </w:pPr>
            <w:r w:rsidRPr="006E415B">
              <w:rPr>
                <w:rFonts w:eastAsia="Times New Roman"/>
                <w:b/>
                <w:bCs/>
                <w:lang w:eastAsia="en-GB"/>
              </w:rPr>
              <w:t>6 uždavinys. E</w:t>
            </w:r>
            <w:r w:rsidRPr="006E415B">
              <w:rPr>
                <w:rFonts w:eastAsia="Times New Roman"/>
                <w:b/>
                <w:lang w:eastAsia="lt-LT"/>
              </w:rPr>
              <w:t>fektyviai administruoti ir plėsti būsto fondą, gerinti jo kokybę</w:t>
            </w:r>
          </w:p>
        </w:tc>
      </w:tr>
      <w:tr w:rsidR="006E415B" w:rsidRPr="006E415B" w14:paraId="7F57A249" w14:textId="77777777" w:rsidTr="00B51801">
        <w:trPr>
          <w:trHeight w:val="443"/>
          <w:jc w:val="center"/>
        </w:trPr>
        <w:tc>
          <w:tcPr>
            <w:tcW w:w="2830" w:type="dxa"/>
            <w:vAlign w:val="center"/>
          </w:tcPr>
          <w:p w14:paraId="72B6DF48" w14:textId="77777777" w:rsidR="002255D2" w:rsidRPr="006E415B" w:rsidRDefault="002255D2" w:rsidP="00522DDD">
            <w:pPr>
              <w:spacing w:before="60" w:after="60"/>
              <w:jc w:val="both"/>
              <w:rPr>
                <w:rFonts w:eastAsia="Times New Roman"/>
                <w:bCs/>
                <w:lang w:eastAsia="en-GB"/>
              </w:rPr>
            </w:pPr>
            <w:r w:rsidRPr="006E415B">
              <w:rPr>
                <w:rFonts w:eastAsia="Times New Roman"/>
                <w:bCs/>
                <w:lang w:eastAsia="en-GB"/>
              </w:rPr>
              <w:t xml:space="preserve">6.1. Atnaujinti socialinius ir savivaldybės būstus </w:t>
            </w:r>
          </w:p>
        </w:tc>
        <w:tc>
          <w:tcPr>
            <w:tcW w:w="1843" w:type="dxa"/>
            <w:vAlign w:val="center"/>
          </w:tcPr>
          <w:p w14:paraId="6CA0C198" w14:textId="77777777" w:rsidR="002255D2" w:rsidRPr="006E415B" w:rsidRDefault="002255D2" w:rsidP="00522DDD">
            <w:pPr>
              <w:spacing w:before="60" w:after="60"/>
              <w:jc w:val="both"/>
              <w:rPr>
                <w:rFonts w:eastAsia="Times New Roman"/>
                <w:bCs/>
                <w:lang w:eastAsia="en-GB"/>
              </w:rPr>
            </w:pPr>
            <w:r w:rsidRPr="006E415B">
              <w:rPr>
                <w:rFonts w:eastAsia="Times New Roman"/>
                <w:bCs/>
                <w:lang w:eastAsia="en-GB"/>
              </w:rPr>
              <w:t xml:space="preserve">Atnaujintų būstų skaičius, vnt. </w:t>
            </w:r>
          </w:p>
        </w:tc>
        <w:tc>
          <w:tcPr>
            <w:tcW w:w="1843" w:type="dxa"/>
            <w:gridSpan w:val="2"/>
          </w:tcPr>
          <w:p w14:paraId="60679B73" w14:textId="6DE98AFC" w:rsidR="002255D2" w:rsidRPr="006E415B" w:rsidRDefault="003724F2" w:rsidP="00B56E41">
            <w:pPr>
              <w:spacing w:before="60" w:after="60"/>
              <w:jc w:val="center"/>
              <w:rPr>
                <w:rFonts w:eastAsia="Times New Roman"/>
                <w:bCs/>
                <w:lang w:eastAsia="en-GB"/>
              </w:rPr>
            </w:pPr>
            <w:r w:rsidRPr="006E415B">
              <w:rPr>
                <w:rFonts w:eastAsia="Times New Roman"/>
                <w:bCs/>
                <w:lang w:eastAsia="en-GB"/>
              </w:rPr>
              <w:t xml:space="preserve">Pagal </w:t>
            </w:r>
            <w:r w:rsidR="00D41BC4">
              <w:rPr>
                <w:rFonts w:eastAsia="Times New Roman"/>
                <w:bCs/>
                <w:lang w:eastAsia="en-GB"/>
              </w:rPr>
              <w:t xml:space="preserve">Savivaldybės administracijos </w:t>
            </w:r>
            <w:r w:rsidRPr="006E415B">
              <w:rPr>
                <w:rFonts w:eastAsia="Times New Roman"/>
                <w:bCs/>
                <w:lang w:eastAsia="en-GB"/>
              </w:rPr>
              <w:t>poreik</w:t>
            </w:r>
            <w:r w:rsidR="00593FEB">
              <w:rPr>
                <w:rFonts w:eastAsia="Times New Roman"/>
                <w:bCs/>
                <w:lang w:eastAsia="en-GB"/>
              </w:rPr>
              <w:t>į</w:t>
            </w:r>
            <w:r w:rsidRPr="006E415B">
              <w:rPr>
                <w:rFonts w:eastAsia="Times New Roman"/>
                <w:bCs/>
                <w:lang w:eastAsia="en-GB"/>
              </w:rPr>
              <w:t>.</w:t>
            </w:r>
          </w:p>
        </w:tc>
        <w:tc>
          <w:tcPr>
            <w:tcW w:w="1843" w:type="dxa"/>
            <w:vAlign w:val="center"/>
          </w:tcPr>
          <w:p w14:paraId="6E2FC88C" w14:textId="40FB1203" w:rsidR="002255D2" w:rsidRPr="006E415B" w:rsidRDefault="003724F2" w:rsidP="00B56E41">
            <w:pPr>
              <w:spacing w:before="60" w:after="60"/>
              <w:jc w:val="center"/>
              <w:rPr>
                <w:rFonts w:eastAsia="Times New Roman"/>
                <w:bCs/>
                <w:lang w:eastAsia="en-GB"/>
              </w:rPr>
            </w:pPr>
            <w:r w:rsidRPr="006E415B">
              <w:rPr>
                <w:rFonts w:eastAsia="Times New Roman"/>
                <w:bCs/>
                <w:lang w:eastAsia="en-GB"/>
              </w:rPr>
              <w:t xml:space="preserve">Pagal </w:t>
            </w:r>
            <w:r w:rsidR="00D41BC4">
              <w:rPr>
                <w:rFonts w:eastAsia="Times New Roman"/>
                <w:bCs/>
                <w:lang w:eastAsia="en-GB"/>
              </w:rPr>
              <w:t xml:space="preserve">Savivaldybės administracijos </w:t>
            </w:r>
            <w:r w:rsidRPr="006E415B">
              <w:rPr>
                <w:rFonts w:eastAsia="Times New Roman"/>
                <w:bCs/>
                <w:lang w:eastAsia="en-GB"/>
              </w:rPr>
              <w:t>poreikį</w:t>
            </w:r>
            <w:r w:rsidR="009108FF">
              <w:rPr>
                <w:rFonts w:eastAsia="Times New Roman"/>
                <w:bCs/>
                <w:lang w:eastAsia="en-GB"/>
              </w:rPr>
              <w:t xml:space="preserve">, atsižvelgiant į </w:t>
            </w:r>
            <w:r w:rsidR="009108FF">
              <w:rPr>
                <w:rFonts w:eastAsia="Times New Roman"/>
                <w:bCs/>
                <w:lang w:eastAsia="en-GB"/>
              </w:rPr>
              <w:lastRenderedPageBreak/>
              <w:t>šioje strategijo</w:t>
            </w:r>
            <w:r w:rsidR="009A7D33">
              <w:rPr>
                <w:rFonts w:eastAsia="Times New Roman"/>
                <w:bCs/>
                <w:lang w:eastAsia="en-GB"/>
              </w:rPr>
              <w:t>je</w:t>
            </w:r>
            <w:r w:rsidR="009108FF">
              <w:rPr>
                <w:rFonts w:eastAsia="Times New Roman"/>
                <w:bCs/>
                <w:lang w:eastAsia="en-GB"/>
              </w:rPr>
              <w:t xml:space="preserve"> numatytus tikslus.</w:t>
            </w:r>
            <w:r w:rsidRPr="006E415B">
              <w:rPr>
                <w:rFonts w:eastAsia="Times New Roman"/>
                <w:bCs/>
                <w:lang w:eastAsia="en-GB"/>
              </w:rPr>
              <w:t xml:space="preserve"> </w:t>
            </w:r>
          </w:p>
        </w:tc>
        <w:tc>
          <w:tcPr>
            <w:tcW w:w="1417" w:type="dxa"/>
            <w:vAlign w:val="center"/>
          </w:tcPr>
          <w:p w14:paraId="3A2D8517" w14:textId="77777777" w:rsidR="002255D2" w:rsidRPr="006E415B" w:rsidRDefault="002255D2" w:rsidP="00B56E41">
            <w:pPr>
              <w:jc w:val="center"/>
              <w:rPr>
                <w:rFonts w:eastAsia="Times New Roman"/>
                <w:bCs/>
                <w:lang w:eastAsia="en-GB"/>
              </w:rPr>
            </w:pPr>
            <w:r w:rsidRPr="006E415B">
              <w:rPr>
                <w:rFonts w:eastAsia="Times New Roman"/>
                <w:bCs/>
                <w:lang w:eastAsia="en-GB"/>
              </w:rPr>
              <w:lastRenderedPageBreak/>
              <w:t>2023–2027</w:t>
            </w:r>
          </w:p>
        </w:tc>
      </w:tr>
      <w:tr w:rsidR="006E415B" w:rsidRPr="006E415B" w14:paraId="64A79A56" w14:textId="77777777" w:rsidTr="00B51801">
        <w:trPr>
          <w:trHeight w:val="443"/>
          <w:jc w:val="center"/>
        </w:trPr>
        <w:tc>
          <w:tcPr>
            <w:tcW w:w="2830" w:type="dxa"/>
            <w:vAlign w:val="center"/>
          </w:tcPr>
          <w:p w14:paraId="5FF9D00A" w14:textId="50D72427" w:rsidR="002255D2" w:rsidRPr="006E415B" w:rsidRDefault="002255D2" w:rsidP="00522DDD">
            <w:pPr>
              <w:spacing w:before="60" w:after="60"/>
              <w:jc w:val="both"/>
              <w:rPr>
                <w:rFonts w:eastAsia="Times New Roman"/>
                <w:bCs/>
                <w:lang w:eastAsia="en-GB"/>
              </w:rPr>
            </w:pPr>
            <w:r w:rsidRPr="006E415B">
              <w:rPr>
                <w:rFonts w:eastAsia="Times New Roman"/>
                <w:bCs/>
                <w:lang w:eastAsia="en-GB"/>
              </w:rPr>
              <w:t>6.2. Įsigyti socialinius būstus iš valstybės arba ES finansavimo šaltinių</w:t>
            </w:r>
          </w:p>
        </w:tc>
        <w:tc>
          <w:tcPr>
            <w:tcW w:w="1843" w:type="dxa"/>
            <w:vAlign w:val="center"/>
          </w:tcPr>
          <w:p w14:paraId="0DAF03DA" w14:textId="77777777" w:rsidR="002255D2" w:rsidRPr="006E415B" w:rsidRDefault="002255D2" w:rsidP="00522DDD">
            <w:pPr>
              <w:spacing w:before="60" w:after="60"/>
              <w:jc w:val="both"/>
              <w:rPr>
                <w:rFonts w:eastAsia="Times New Roman"/>
                <w:bCs/>
                <w:lang w:eastAsia="en-GB"/>
              </w:rPr>
            </w:pPr>
            <w:r w:rsidRPr="006E415B">
              <w:rPr>
                <w:rFonts w:eastAsia="Times New Roman"/>
                <w:bCs/>
                <w:lang w:eastAsia="en-GB"/>
              </w:rPr>
              <w:t xml:space="preserve">Įsigytų socialinių būstų skaičius, vnt. </w:t>
            </w:r>
          </w:p>
        </w:tc>
        <w:tc>
          <w:tcPr>
            <w:tcW w:w="1843" w:type="dxa"/>
            <w:gridSpan w:val="2"/>
          </w:tcPr>
          <w:p w14:paraId="56F4EE96" w14:textId="77777777" w:rsidR="00766062" w:rsidRPr="006E415B" w:rsidRDefault="00766062" w:rsidP="00B56E41">
            <w:pPr>
              <w:spacing w:before="60" w:after="60"/>
              <w:jc w:val="center"/>
              <w:rPr>
                <w:rFonts w:eastAsia="Times New Roman"/>
                <w:bCs/>
                <w:lang w:eastAsia="en-GB"/>
              </w:rPr>
            </w:pPr>
          </w:p>
          <w:p w14:paraId="0C5C3887" w14:textId="4ADCDEA1" w:rsidR="003724F2" w:rsidRPr="006E415B" w:rsidRDefault="003724F2" w:rsidP="00B56E41">
            <w:pPr>
              <w:spacing w:before="60" w:after="60"/>
              <w:jc w:val="center"/>
              <w:rPr>
                <w:rFonts w:eastAsia="Times New Roman"/>
                <w:bCs/>
                <w:lang w:eastAsia="en-GB"/>
              </w:rPr>
            </w:pPr>
            <w:r w:rsidRPr="006E415B">
              <w:rPr>
                <w:rFonts w:eastAsia="Times New Roman"/>
                <w:bCs/>
                <w:lang w:eastAsia="en-GB"/>
              </w:rPr>
              <w:t>Tu</w:t>
            </w:r>
            <w:r w:rsidR="00270E1F">
              <w:rPr>
                <w:rFonts w:eastAsia="Times New Roman"/>
                <w:bCs/>
                <w:lang w:eastAsia="en-GB"/>
              </w:rPr>
              <w:t xml:space="preserve">rimas socialinių būstų skaičius </w:t>
            </w:r>
            <w:r w:rsidR="00386DCA">
              <w:rPr>
                <w:rFonts w:eastAsia="Times New Roman"/>
                <w:bCs/>
                <w:lang w:eastAsia="en-GB"/>
              </w:rPr>
              <w:t>–</w:t>
            </w:r>
            <w:r w:rsidRPr="006E415B">
              <w:rPr>
                <w:rFonts w:eastAsia="Times New Roman"/>
                <w:bCs/>
                <w:lang w:eastAsia="en-GB"/>
              </w:rPr>
              <w:t xml:space="preserve"> 67</w:t>
            </w:r>
          </w:p>
          <w:p w14:paraId="44953DEB" w14:textId="7C00EA57" w:rsidR="002255D2" w:rsidRPr="006E415B" w:rsidRDefault="002255D2" w:rsidP="00B56E41">
            <w:pPr>
              <w:spacing w:before="60" w:after="60"/>
              <w:jc w:val="center"/>
              <w:rPr>
                <w:rFonts w:eastAsia="Times New Roman"/>
                <w:bCs/>
                <w:lang w:eastAsia="en-GB"/>
              </w:rPr>
            </w:pPr>
          </w:p>
        </w:tc>
        <w:tc>
          <w:tcPr>
            <w:tcW w:w="1843" w:type="dxa"/>
            <w:vAlign w:val="center"/>
          </w:tcPr>
          <w:p w14:paraId="0E336B1C" w14:textId="2D479CCC" w:rsidR="002255D2" w:rsidRPr="006E415B" w:rsidRDefault="002255D2" w:rsidP="00B56E41">
            <w:pPr>
              <w:spacing w:before="60" w:after="60"/>
              <w:jc w:val="center"/>
              <w:rPr>
                <w:rFonts w:eastAsia="Times New Roman"/>
                <w:bCs/>
                <w:lang w:eastAsia="en-GB"/>
              </w:rPr>
            </w:pPr>
            <w:r w:rsidRPr="006E415B">
              <w:rPr>
                <w:rFonts w:eastAsia="Times New Roman"/>
                <w:bCs/>
                <w:lang w:eastAsia="en-GB"/>
              </w:rPr>
              <w:t>po 2 vnt. kasmet (1 iš jų – didesnės kvadratūros (80 m</w:t>
            </w:r>
            <w:r w:rsidRPr="006E415B">
              <w:rPr>
                <w:rFonts w:eastAsia="Times New Roman"/>
                <w:bCs/>
                <w:vertAlign w:val="superscript"/>
                <w:lang w:eastAsia="en-GB"/>
              </w:rPr>
              <w:t>2</w:t>
            </w:r>
            <w:r w:rsidRPr="006E415B">
              <w:rPr>
                <w:rFonts w:eastAsia="Times New Roman"/>
                <w:bCs/>
                <w:lang w:eastAsia="en-GB"/>
              </w:rPr>
              <w:t>)).</w:t>
            </w:r>
          </w:p>
        </w:tc>
        <w:tc>
          <w:tcPr>
            <w:tcW w:w="1417" w:type="dxa"/>
            <w:vAlign w:val="center"/>
          </w:tcPr>
          <w:p w14:paraId="65A0CB64" w14:textId="77777777" w:rsidR="002255D2" w:rsidRPr="006E415B" w:rsidRDefault="002255D2" w:rsidP="00B56E41">
            <w:pPr>
              <w:jc w:val="center"/>
              <w:rPr>
                <w:rFonts w:eastAsia="Times New Roman"/>
                <w:bCs/>
                <w:lang w:eastAsia="en-GB"/>
              </w:rPr>
            </w:pPr>
            <w:r w:rsidRPr="006E415B">
              <w:rPr>
                <w:rFonts w:eastAsia="Times New Roman"/>
                <w:bCs/>
                <w:lang w:eastAsia="en-GB"/>
              </w:rPr>
              <w:t>2023–2027</w:t>
            </w:r>
          </w:p>
        </w:tc>
      </w:tr>
      <w:tr w:rsidR="006E415B" w:rsidRPr="006E415B" w14:paraId="3CC5A172" w14:textId="77777777" w:rsidTr="00B51801">
        <w:trPr>
          <w:trHeight w:val="443"/>
          <w:jc w:val="center"/>
        </w:trPr>
        <w:tc>
          <w:tcPr>
            <w:tcW w:w="2830" w:type="dxa"/>
            <w:vAlign w:val="center"/>
          </w:tcPr>
          <w:p w14:paraId="56F3E47E" w14:textId="02A73408" w:rsidR="00766062" w:rsidRPr="006E415B" w:rsidRDefault="00766062" w:rsidP="00522DDD">
            <w:pPr>
              <w:spacing w:before="60" w:after="60"/>
              <w:jc w:val="both"/>
              <w:rPr>
                <w:rFonts w:eastAsia="Times New Roman"/>
                <w:bCs/>
                <w:lang w:eastAsia="en-GB"/>
              </w:rPr>
            </w:pPr>
            <w:r w:rsidRPr="006E415B">
              <w:rPr>
                <w:rFonts w:eastAsia="Times New Roman"/>
                <w:bCs/>
                <w:lang w:eastAsia="en-GB"/>
              </w:rPr>
              <w:t>6.3. Pastatyti daugiabutį (Jazminų g., Kretingos mieste) ir pritaikyti jį socialinio būsto reikmėms</w:t>
            </w:r>
          </w:p>
        </w:tc>
        <w:tc>
          <w:tcPr>
            <w:tcW w:w="1843" w:type="dxa"/>
            <w:vAlign w:val="center"/>
          </w:tcPr>
          <w:p w14:paraId="6591899E" w14:textId="07E10768" w:rsidR="00766062" w:rsidRPr="006E415B" w:rsidRDefault="00766062" w:rsidP="00522DDD">
            <w:pPr>
              <w:spacing w:before="60" w:after="60"/>
              <w:jc w:val="both"/>
              <w:rPr>
                <w:rFonts w:eastAsia="Times New Roman"/>
                <w:bCs/>
                <w:lang w:eastAsia="en-GB"/>
              </w:rPr>
            </w:pPr>
            <w:r w:rsidRPr="006E415B">
              <w:rPr>
                <w:rFonts w:eastAsia="Times New Roman"/>
                <w:bCs/>
                <w:lang w:eastAsia="en-GB"/>
              </w:rPr>
              <w:t>Įrengtų socialinių būstų skaičius, vnt.</w:t>
            </w:r>
          </w:p>
        </w:tc>
        <w:tc>
          <w:tcPr>
            <w:tcW w:w="3686" w:type="dxa"/>
            <w:gridSpan w:val="3"/>
          </w:tcPr>
          <w:p w14:paraId="36902774" w14:textId="77777777" w:rsidR="009A7D33" w:rsidRDefault="009A7D33" w:rsidP="00B56E41">
            <w:pPr>
              <w:spacing w:before="60" w:after="60"/>
              <w:jc w:val="center"/>
              <w:rPr>
                <w:rFonts w:eastAsia="Times New Roman"/>
                <w:bCs/>
                <w:lang w:eastAsia="en-GB"/>
              </w:rPr>
            </w:pPr>
          </w:p>
          <w:p w14:paraId="1B59560E" w14:textId="7AEECF35" w:rsidR="00766062" w:rsidRPr="006E415B" w:rsidRDefault="00766062" w:rsidP="00B56E41">
            <w:pPr>
              <w:spacing w:before="60" w:after="60"/>
              <w:jc w:val="center"/>
              <w:rPr>
                <w:rFonts w:eastAsia="Times New Roman"/>
                <w:bCs/>
                <w:lang w:eastAsia="en-GB"/>
              </w:rPr>
            </w:pPr>
            <w:r w:rsidRPr="006E415B">
              <w:rPr>
                <w:rFonts w:eastAsia="Times New Roman"/>
                <w:bCs/>
                <w:lang w:eastAsia="en-GB"/>
              </w:rPr>
              <w:t>40–60</w:t>
            </w:r>
          </w:p>
        </w:tc>
        <w:tc>
          <w:tcPr>
            <w:tcW w:w="1417" w:type="dxa"/>
            <w:vAlign w:val="center"/>
          </w:tcPr>
          <w:p w14:paraId="4D4720E4" w14:textId="7AE0BE4C" w:rsidR="00766062" w:rsidRPr="006E415B" w:rsidRDefault="00766062" w:rsidP="00B56E41">
            <w:pPr>
              <w:jc w:val="center"/>
              <w:rPr>
                <w:rFonts w:eastAsia="Times New Roman"/>
                <w:bCs/>
                <w:lang w:eastAsia="en-GB"/>
              </w:rPr>
            </w:pPr>
            <w:r w:rsidRPr="006E415B">
              <w:rPr>
                <w:rFonts w:eastAsia="Times New Roman"/>
                <w:bCs/>
                <w:lang w:eastAsia="en-GB"/>
              </w:rPr>
              <w:t>2027</w:t>
            </w:r>
          </w:p>
        </w:tc>
      </w:tr>
      <w:tr w:rsidR="006E415B" w:rsidRPr="006E415B" w14:paraId="015BEDC3" w14:textId="77777777" w:rsidTr="00B51801">
        <w:trPr>
          <w:trHeight w:val="443"/>
          <w:jc w:val="center"/>
        </w:trPr>
        <w:tc>
          <w:tcPr>
            <w:tcW w:w="2830" w:type="dxa"/>
            <w:vAlign w:val="center"/>
          </w:tcPr>
          <w:p w14:paraId="639E33E5" w14:textId="34E97059" w:rsidR="002255D2" w:rsidRPr="006E415B" w:rsidRDefault="002255D2" w:rsidP="00522DDD">
            <w:pPr>
              <w:spacing w:before="60" w:after="60"/>
              <w:jc w:val="both"/>
              <w:rPr>
                <w:rFonts w:eastAsia="Times New Roman"/>
                <w:bCs/>
                <w:lang w:eastAsia="en-GB"/>
              </w:rPr>
            </w:pPr>
            <w:r w:rsidRPr="006E415B">
              <w:rPr>
                <w:rFonts w:eastAsia="Times New Roman"/>
                <w:bCs/>
                <w:lang w:eastAsia="en-GB"/>
              </w:rPr>
              <w:t>6.4. Mažinti savivaldybės būst</w:t>
            </w:r>
            <w:r w:rsidR="00270E1F">
              <w:rPr>
                <w:rFonts w:eastAsia="Times New Roman"/>
                <w:bCs/>
                <w:lang w:eastAsia="en-GB"/>
              </w:rPr>
              <w:t>o fondą</w:t>
            </w:r>
            <w:r w:rsidRPr="006E415B">
              <w:rPr>
                <w:rFonts w:eastAsia="Times New Roman"/>
                <w:bCs/>
                <w:lang w:eastAsia="en-GB"/>
              </w:rPr>
              <w:t xml:space="preserve"> (siūlyti </w:t>
            </w:r>
            <w:r w:rsidR="007E566C">
              <w:rPr>
                <w:rFonts w:eastAsia="Times New Roman"/>
                <w:bCs/>
                <w:lang w:eastAsia="en-GB"/>
              </w:rPr>
              <w:t xml:space="preserve">nuomininkams </w:t>
            </w:r>
            <w:r w:rsidRPr="006E415B">
              <w:rPr>
                <w:rFonts w:eastAsia="Times New Roman"/>
                <w:bCs/>
                <w:lang w:eastAsia="en-GB"/>
              </w:rPr>
              <w:t>išsipirkti, arba jį pritaikyti socialinio būsto funkcijoms)</w:t>
            </w:r>
          </w:p>
        </w:tc>
        <w:tc>
          <w:tcPr>
            <w:tcW w:w="1843" w:type="dxa"/>
            <w:vAlign w:val="center"/>
          </w:tcPr>
          <w:p w14:paraId="4739D28D" w14:textId="5521E49E" w:rsidR="002255D2" w:rsidRPr="006E415B" w:rsidRDefault="00766062" w:rsidP="00522DDD">
            <w:pPr>
              <w:spacing w:before="60" w:after="60"/>
              <w:jc w:val="both"/>
              <w:rPr>
                <w:rFonts w:eastAsia="Times New Roman"/>
                <w:bCs/>
                <w:lang w:eastAsia="en-GB"/>
              </w:rPr>
            </w:pPr>
            <w:r w:rsidRPr="006E415B">
              <w:rPr>
                <w:rFonts w:eastAsia="Times New Roman"/>
                <w:bCs/>
                <w:lang w:eastAsia="en-GB"/>
              </w:rPr>
              <w:t>Parduotų (pritaikytų socialiniam būstui) savivaldybės būstų sk.</w:t>
            </w:r>
          </w:p>
        </w:tc>
        <w:tc>
          <w:tcPr>
            <w:tcW w:w="1843" w:type="dxa"/>
            <w:gridSpan w:val="2"/>
          </w:tcPr>
          <w:p w14:paraId="1B8E0CBE" w14:textId="77777777" w:rsidR="003724F2" w:rsidRPr="006E415B" w:rsidRDefault="003724F2" w:rsidP="00B56E41">
            <w:pPr>
              <w:spacing w:before="60" w:after="60"/>
              <w:jc w:val="center"/>
              <w:rPr>
                <w:rFonts w:eastAsia="Times New Roman"/>
                <w:bCs/>
                <w:lang w:eastAsia="en-GB"/>
              </w:rPr>
            </w:pPr>
          </w:p>
          <w:p w14:paraId="79268A41" w14:textId="6E9E208E" w:rsidR="002255D2" w:rsidRPr="006E415B" w:rsidRDefault="00270E1F" w:rsidP="00B56E41">
            <w:pPr>
              <w:spacing w:before="60" w:after="60"/>
              <w:jc w:val="center"/>
              <w:rPr>
                <w:rFonts w:eastAsia="Times New Roman"/>
                <w:bCs/>
                <w:lang w:eastAsia="en-GB"/>
              </w:rPr>
            </w:pPr>
            <w:r>
              <w:rPr>
                <w:rFonts w:eastAsia="Times New Roman"/>
                <w:bCs/>
                <w:lang w:eastAsia="en-GB"/>
              </w:rPr>
              <w:t xml:space="preserve">Turimas savivaldybės būstų skaičius </w:t>
            </w:r>
            <w:r w:rsidR="00386DCA">
              <w:rPr>
                <w:rFonts w:eastAsia="Times New Roman"/>
                <w:bCs/>
                <w:lang w:eastAsia="en-GB"/>
              </w:rPr>
              <w:t>–</w:t>
            </w:r>
            <w:r>
              <w:rPr>
                <w:rFonts w:eastAsia="Times New Roman"/>
                <w:bCs/>
                <w:lang w:eastAsia="en-GB"/>
              </w:rPr>
              <w:t xml:space="preserve"> </w:t>
            </w:r>
            <w:r w:rsidR="003724F2" w:rsidRPr="006E415B">
              <w:rPr>
                <w:rFonts w:eastAsia="Times New Roman"/>
                <w:bCs/>
                <w:lang w:eastAsia="en-GB"/>
              </w:rPr>
              <w:t>118</w:t>
            </w:r>
          </w:p>
        </w:tc>
        <w:tc>
          <w:tcPr>
            <w:tcW w:w="1843" w:type="dxa"/>
            <w:vAlign w:val="center"/>
          </w:tcPr>
          <w:p w14:paraId="104F3674" w14:textId="60616101" w:rsidR="002255D2" w:rsidRPr="006E415B" w:rsidRDefault="003724F2" w:rsidP="00B56E41">
            <w:pPr>
              <w:spacing w:before="60" w:after="60"/>
              <w:jc w:val="center"/>
              <w:rPr>
                <w:rFonts w:eastAsia="Times New Roman"/>
                <w:bCs/>
                <w:lang w:eastAsia="en-GB"/>
              </w:rPr>
            </w:pPr>
            <w:r w:rsidRPr="006E415B">
              <w:rPr>
                <w:rFonts w:eastAsia="Times New Roman"/>
                <w:bCs/>
                <w:lang w:eastAsia="en-GB"/>
              </w:rPr>
              <w:t>p</w:t>
            </w:r>
            <w:r w:rsidR="00766062" w:rsidRPr="006E415B">
              <w:rPr>
                <w:rFonts w:eastAsia="Times New Roman"/>
                <w:bCs/>
                <w:lang w:eastAsia="en-GB"/>
              </w:rPr>
              <w:t>o 2 kasmet</w:t>
            </w:r>
          </w:p>
        </w:tc>
        <w:tc>
          <w:tcPr>
            <w:tcW w:w="1417" w:type="dxa"/>
            <w:vAlign w:val="center"/>
          </w:tcPr>
          <w:p w14:paraId="49E8C1B4" w14:textId="44631AF1" w:rsidR="002255D2" w:rsidRPr="006E415B" w:rsidRDefault="00766062" w:rsidP="00B56E41">
            <w:pPr>
              <w:jc w:val="center"/>
              <w:rPr>
                <w:rFonts w:eastAsia="Times New Roman"/>
                <w:bCs/>
                <w:lang w:eastAsia="en-GB"/>
              </w:rPr>
            </w:pPr>
            <w:r w:rsidRPr="006E415B">
              <w:rPr>
                <w:rFonts w:eastAsia="Times New Roman"/>
                <w:bCs/>
                <w:lang w:eastAsia="en-GB"/>
              </w:rPr>
              <w:t>2023–2027</w:t>
            </w:r>
          </w:p>
        </w:tc>
      </w:tr>
    </w:tbl>
    <w:p w14:paraId="0CD8BB5F" w14:textId="77777777" w:rsidR="00C223DA" w:rsidRDefault="00C223DA" w:rsidP="00C223DA">
      <w:pPr>
        <w:shd w:val="clear" w:color="auto" w:fill="FFFFFF"/>
        <w:spacing w:after="0" w:line="240" w:lineRule="auto"/>
        <w:rPr>
          <w:rFonts w:ascii="Calibri" w:eastAsia="Times New Roman" w:hAnsi="Calibri" w:cs="Calibri"/>
          <w:color w:val="212529"/>
          <w:sz w:val="22"/>
          <w:szCs w:val="22"/>
          <w:lang w:eastAsia="en-GB"/>
        </w:rPr>
      </w:pPr>
    </w:p>
    <w:p w14:paraId="78C34749" w14:textId="309B8A24" w:rsidR="006A1279" w:rsidRPr="008936E2" w:rsidRDefault="00C223DA" w:rsidP="00F222DE">
      <w:pPr>
        <w:shd w:val="clear" w:color="auto" w:fill="FFFFFF"/>
        <w:spacing w:after="0" w:line="240" w:lineRule="auto"/>
        <w:jc w:val="center"/>
        <w:rPr>
          <w:rFonts w:eastAsia="Times New Roman"/>
        </w:rPr>
      </w:pPr>
      <w:r>
        <w:rPr>
          <w:rFonts w:ascii="Calibri" w:eastAsia="Times New Roman" w:hAnsi="Calibri" w:cs="Calibri"/>
          <w:color w:val="212529"/>
          <w:sz w:val="22"/>
          <w:szCs w:val="22"/>
          <w:lang w:eastAsia="en-GB"/>
        </w:rPr>
        <w:t>__________</w:t>
      </w:r>
      <w:r w:rsidR="00BF5AFE">
        <w:rPr>
          <w:rFonts w:ascii="Calibri" w:eastAsia="Times New Roman" w:hAnsi="Calibri" w:cs="Calibri"/>
          <w:color w:val="212529"/>
          <w:sz w:val="22"/>
          <w:szCs w:val="22"/>
          <w:lang w:eastAsia="en-GB"/>
        </w:rPr>
        <w:t>__________</w:t>
      </w:r>
    </w:p>
    <w:sectPr w:rsidR="006A1279" w:rsidRPr="008936E2" w:rsidSect="005E5471">
      <w:headerReference w:type="default" r:id="rId10"/>
      <w:headerReference w:type="first" r:id="rId11"/>
      <w:pgSz w:w="11906" w:h="16838" w:code="9"/>
      <w:pgMar w:top="1134" w:right="70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1B2F0" w14:textId="77777777" w:rsidR="00C852E6" w:rsidRDefault="00C852E6" w:rsidP="00D766E1">
      <w:pPr>
        <w:spacing w:after="0" w:line="240" w:lineRule="auto"/>
      </w:pPr>
      <w:r>
        <w:separator/>
      </w:r>
    </w:p>
  </w:endnote>
  <w:endnote w:type="continuationSeparator" w:id="0">
    <w:p w14:paraId="0112407D" w14:textId="77777777" w:rsidR="00C852E6" w:rsidRDefault="00C852E6"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0B863" w14:textId="77777777" w:rsidR="00C852E6" w:rsidRDefault="00C852E6" w:rsidP="00D766E1">
      <w:pPr>
        <w:spacing w:after="0" w:line="240" w:lineRule="auto"/>
      </w:pPr>
      <w:r>
        <w:separator/>
      </w:r>
    </w:p>
  </w:footnote>
  <w:footnote w:type="continuationSeparator" w:id="0">
    <w:p w14:paraId="5F930E55" w14:textId="77777777" w:rsidR="00C852E6" w:rsidRDefault="00C852E6"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253902"/>
      <w:docPartObj>
        <w:docPartGallery w:val="Page Numbers (Top of Page)"/>
        <w:docPartUnique/>
      </w:docPartObj>
    </w:sdtPr>
    <w:sdtEndPr/>
    <w:sdtContent>
      <w:p w14:paraId="149A9AD9" w14:textId="45170988" w:rsidR="00BF5AFE" w:rsidRDefault="00BF5AFE">
        <w:pPr>
          <w:pStyle w:val="Antrats"/>
          <w:jc w:val="center"/>
        </w:pPr>
        <w:r>
          <w:fldChar w:fldCharType="begin"/>
        </w:r>
        <w:r>
          <w:instrText>PAGE   \* MERGEFORMAT</w:instrText>
        </w:r>
        <w:r>
          <w:fldChar w:fldCharType="separate"/>
        </w:r>
        <w:r>
          <w:t>2</w:t>
        </w:r>
        <w:r>
          <w:fldChar w:fldCharType="end"/>
        </w:r>
      </w:p>
    </w:sdtContent>
  </w:sdt>
  <w:p w14:paraId="4F25D408" w14:textId="77777777" w:rsidR="00BF5AFE" w:rsidRDefault="00BF5AF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0934"/>
      <w:docPartObj>
        <w:docPartGallery w:val="Page Numbers (Top of Page)"/>
        <w:docPartUnique/>
      </w:docPartObj>
    </w:sdtPr>
    <w:sdtEndPr/>
    <w:sdtContent>
      <w:p w14:paraId="3FE655A6" w14:textId="2CEE8824" w:rsidR="00BF5AFE" w:rsidRDefault="00BF5AFE">
        <w:pPr>
          <w:pStyle w:val="Antrats"/>
          <w:jc w:val="center"/>
        </w:pPr>
        <w:r>
          <w:fldChar w:fldCharType="begin"/>
        </w:r>
        <w:r>
          <w:instrText>PAGE   \* MERGEFORMAT</w:instrText>
        </w:r>
        <w:r>
          <w:fldChar w:fldCharType="separate"/>
        </w:r>
        <w:r w:rsidR="00F3355B">
          <w:rPr>
            <w:noProof/>
          </w:rPr>
          <w:t>5</w:t>
        </w:r>
        <w:r>
          <w:fldChar w:fldCharType="end"/>
        </w:r>
      </w:p>
    </w:sdtContent>
  </w:sdt>
  <w:p w14:paraId="02708A10" w14:textId="77777777" w:rsidR="00BF5AFE" w:rsidRDefault="00BF5AF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72A2E" w14:textId="01E9FFF4" w:rsidR="00BF5AFE" w:rsidRPr="00BF5AFE" w:rsidRDefault="00BF5AFE" w:rsidP="00BF5A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1BC517E2"/>
    <w:multiLevelType w:val="hybridMultilevel"/>
    <w:tmpl w:val="F976E14A"/>
    <w:lvl w:ilvl="0" w:tplc="B4CA24E6">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3B241150"/>
    <w:multiLevelType w:val="hybridMultilevel"/>
    <w:tmpl w:val="F0B25E64"/>
    <w:lvl w:ilvl="0" w:tplc="2E24A860">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8" w15:restartNumberingAfterBreak="0">
    <w:nsid w:val="4E59749F"/>
    <w:multiLevelType w:val="hybridMultilevel"/>
    <w:tmpl w:val="42D2EE5E"/>
    <w:lvl w:ilvl="0" w:tplc="F9E0BA5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0"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1" w15:restartNumberingAfterBreak="0">
    <w:nsid w:val="7B040F4E"/>
    <w:multiLevelType w:val="hybridMultilevel"/>
    <w:tmpl w:val="D1844AB0"/>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num w:numId="1" w16cid:durableId="1243493083">
    <w:abstractNumId w:val="0"/>
  </w:num>
  <w:num w:numId="2" w16cid:durableId="1893956103">
    <w:abstractNumId w:val="1"/>
  </w:num>
  <w:num w:numId="3" w16cid:durableId="978998529">
    <w:abstractNumId w:val="9"/>
  </w:num>
  <w:num w:numId="4" w16cid:durableId="1893343617">
    <w:abstractNumId w:val="6"/>
  </w:num>
  <w:num w:numId="5" w16cid:durableId="62339969">
    <w:abstractNumId w:val="2"/>
  </w:num>
  <w:num w:numId="6" w16cid:durableId="1391273246">
    <w:abstractNumId w:val="7"/>
  </w:num>
  <w:num w:numId="7" w16cid:durableId="293218932">
    <w:abstractNumId w:val="10"/>
  </w:num>
  <w:num w:numId="8" w16cid:durableId="955715848">
    <w:abstractNumId w:val="4"/>
  </w:num>
  <w:num w:numId="9" w16cid:durableId="2078630778">
    <w:abstractNumId w:val="11"/>
  </w:num>
  <w:num w:numId="10" w16cid:durableId="1960645372">
    <w:abstractNumId w:val="3"/>
  </w:num>
  <w:num w:numId="11" w16cid:durableId="712193346">
    <w:abstractNumId w:val="8"/>
  </w:num>
  <w:num w:numId="12" w16cid:durableId="747313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851"/>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DF8"/>
    <w:rsid w:val="0000095E"/>
    <w:rsid w:val="000017A1"/>
    <w:rsid w:val="00001BDE"/>
    <w:rsid w:val="0000219F"/>
    <w:rsid w:val="00007366"/>
    <w:rsid w:val="000077BC"/>
    <w:rsid w:val="00010033"/>
    <w:rsid w:val="000108FD"/>
    <w:rsid w:val="0001414F"/>
    <w:rsid w:val="00014E5D"/>
    <w:rsid w:val="00021C15"/>
    <w:rsid w:val="000229B7"/>
    <w:rsid w:val="0002544C"/>
    <w:rsid w:val="00025704"/>
    <w:rsid w:val="00026491"/>
    <w:rsid w:val="0003184D"/>
    <w:rsid w:val="000362AC"/>
    <w:rsid w:val="000362E4"/>
    <w:rsid w:val="00043B24"/>
    <w:rsid w:val="000455E4"/>
    <w:rsid w:val="000478E9"/>
    <w:rsid w:val="00050010"/>
    <w:rsid w:val="000515C4"/>
    <w:rsid w:val="000523A3"/>
    <w:rsid w:val="00054025"/>
    <w:rsid w:val="00054A92"/>
    <w:rsid w:val="00054C25"/>
    <w:rsid w:val="00060403"/>
    <w:rsid w:val="000613AC"/>
    <w:rsid w:val="00061BAF"/>
    <w:rsid w:val="000621C5"/>
    <w:rsid w:val="0006331C"/>
    <w:rsid w:val="000637C6"/>
    <w:rsid w:val="00064191"/>
    <w:rsid w:val="00064FCD"/>
    <w:rsid w:val="00065E20"/>
    <w:rsid w:val="000665BF"/>
    <w:rsid w:val="00067287"/>
    <w:rsid w:val="00073B5E"/>
    <w:rsid w:val="00075780"/>
    <w:rsid w:val="0007594F"/>
    <w:rsid w:val="00076B85"/>
    <w:rsid w:val="00076E5F"/>
    <w:rsid w:val="00077D81"/>
    <w:rsid w:val="00080213"/>
    <w:rsid w:val="00080902"/>
    <w:rsid w:val="00081FF7"/>
    <w:rsid w:val="0008395F"/>
    <w:rsid w:val="00083C78"/>
    <w:rsid w:val="0008756D"/>
    <w:rsid w:val="0009021A"/>
    <w:rsid w:val="00094269"/>
    <w:rsid w:val="000949A2"/>
    <w:rsid w:val="00095871"/>
    <w:rsid w:val="000A0785"/>
    <w:rsid w:val="000A3458"/>
    <w:rsid w:val="000A5CDE"/>
    <w:rsid w:val="000B00B4"/>
    <w:rsid w:val="000B2279"/>
    <w:rsid w:val="000B430F"/>
    <w:rsid w:val="000B4A92"/>
    <w:rsid w:val="000B5187"/>
    <w:rsid w:val="000B57BA"/>
    <w:rsid w:val="000B5C57"/>
    <w:rsid w:val="000B5E4B"/>
    <w:rsid w:val="000C0F91"/>
    <w:rsid w:val="000C1E0A"/>
    <w:rsid w:val="000C276E"/>
    <w:rsid w:val="000C2BA2"/>
    <w:rsid w:val="000C7A9F"/>
    <w:rsid w:val="000D133B"/>
    <w:rsid w:val="000D19D7"/>
    <w:rsid w:val="000D475B"/>
    <w:rsid w:val="000D47C3"/>
    <w:rsid w:val="000D67F5"/>
    <w:rsid w:val="000D6D6D"/>
    <w:rsid w:val="000D6E4E"/>
    <w:rsid w:val="000D7AAB"/>
    <w:rsid w:val="000E1BC0"/>
    <w:rsid w:val="000E1C10"/>
    <w:rsid w:val="000E4759"/>
    <w:rsid w:val="000E5EDA"/>
    <w:rsid w:val="000E730E"/>
    <w:rsid w:val="000E776A"/>
    <w:rsid w:val="000F17BF"/>
    <w:rsid w:val="000F2DCE"/>
    <w:rsid w:val="000F4145"/>
    <w:rsid w:val="000F418A"/>
    <w:rsid w:val="000F6324"/>
    <w:rsid w:val="000F6990"/>
    <w:rsid w:val="00100CE7"/>
    <w:rsid w:val="00100E52"/>
    <w:rsid w:val="001014BD"/>
    <w:rsid w:val="00101A6B"/>
    <w:rsid w:val="001034E6"/>
    <w:rsid w:val="001065CC"/>
    <w:rsid w:val="00107452"/>
    <w:rsid w:val="0011004B"/>
    <w:rsid w:val="0011041B"/>
    <w:rsid w:val="00115280"/>
    <w:rsid w:val="001154F0"/>
    <w:rsid w:val="00115F7C"/>
    <w:rsid w:val="00117C8D"/>
    <w:rsid w:val="00122EF2"/>
    <w:rsid w:val="00126B0C"/>
    <w:rsid w:val="00127C7B"/>
    <w:rsid w:val="00127FCE"/>
    <w:rsid w:val="001323FC"/>
    <w:rsid w:val="00132B5C"/>
    <w:rsid w:val="00133F8C"/>
    <w:rsid w:val="001359D7"/>
    <w:rsid w:val="0013623F"/>
    <w:rsid w:val="001372D3"/>
    <w:rsid w:val="00140B9B"/>
    <w:rsid w:val="00140C95"/>
    <w:rsid w:val="00140EF4"/>
    <w:rsid w:val="00142456"/>
    <w:rsid w:val="00142923"/>
    <w:rsid w:val="00143BC9"/>
    <w:rsid w:val="0015003A"/>
    <w:rsid w:val="001519AE"/>
    <w:rsid w:val="00151B70"/>
    <w:rsid w:val="00151CB5"/>
    <w:rsid w:val="001533DB"/>
    <w:rsid w:val="00153B32"/>
    <w:rsid w:val="00153DBC"/>
    <w:rsid w:val="00153FA0"/>
    <w:rsid w:val="00154509"/>
    <w:rsid w:val="00154C48"/>
    <w:rsid w:val="00156049"/>
    <w:rsid w:val="00156207"/>
    <w:rsid w:val="00157C61"/>
    <w:rsid w:val="00160517"/>
    <w:rsid w:val="001608F0"/>
    <w:rsid w:val="00160A5D"/>
    <w:rsid w:val="0016252F"/>
    <w:rsid w:val="0016397D"/>
    <w:rsid w:val="00165D2C"/>
    <w:rsid w:val="00166817"/>
    <w:rsid w:val="00174C8D"/>
    <w:rsid w:val="00175B89"/>
    <w:rsid w:val="00176913"/>
    <w:rsid w:val="00176F82"/>
    <w:rsid w:val="00180285"/>
    <w:rsid w:val="00180C4D"/>
    <w:rsid w:val="001829E9"/>
    <w:rsid w:val="001909B6"/>
    <w:rsid w:val="001915F4"/>
    <w:rsid w:val="001957B2"/>
    <w:rsid w:val="0019729A"/>
    <w:rsid w:val="001972E4"/>
    <w:rsid w:val="00197598"/>
    <w:rsid w:val="00197975"/>
    <w:rsid w:val="001A2D89"/>
    <w:rsid w:val="001A2EDA"/>
    <w:rsid w:val="001A301F"/>
    <w:rsid w:val="001A331D"/>
    <w:rsid w:val="001A3A9F"/>
    <w:rsid w:val="001A7527"/>
    <w:rsid w:val="001B1BAD"/>
    <w:rsid w:val="001B286B"/>
    <w:rsid w:val="001B3470"/>
    <w:rsid w:val="001B37DA"/>
    <w:rsid w:val="001B5054"/>
    <w:rsid w:val="001B50D5"/>
    <w:rsid w:val="001B594C"/>
    <w:rsid w:val="001B7BDB"/>
    <w:rsid w:val="001C0BBD"/>
    <w:rsid w:val="001C16FF"/>
    <w:rsid w:val="001C1979"/>
    <w:rsid w:val="001C4573"/>
    <w:rsid w:val="001C5B42"/>
    <w:rsid w:val="001D2E42"/>
    <w:rsid w:val="001D3E19"/>
    <w:rsid w:val="001D41FC"/>
    <w:rsid w:val="001D5466"/>
    <w:rsid w:val="001D5965"/>
    <w:rsid w:val="001D6025"/>
    <w:rsid w:val="001D6610"/>
    <w:rsid w:val="001E0B63"/>
    <w:rsid w:val="001E0CFC"/>
    <w:rsid w:val="001E638E"/>
    <w:rsid w:val="001F0DFD"/>
    <w:rsid w:val="001F3605"/>
    <w:rsid w:val="001F4676"/>
    <w:rsid w:val="002046D6"/>
    <w:rsid w:val="002068B5"/>
    <w:rsid w:val="00207B29"/>
    <w:rsid w:val="00207CFF"/>
    <w:rsid w:val="002115F7"/>
    <w:rsid w:val="002125B5"/>
    <w:rsid w:val="002139E3"/>
    <w:rsid w:val="00214021"/>
    <w:rsid w:val="00214103"/>
    <w:rsid w:val="002149FE"/>
    <w:rsid w:val="002173CD"/>
    <w:rsid w:val="00217C2F"/>
    <w:rsid w:val="002225E9"/>
    <w:rsid w:val="00223E07"/>
    <w:rsid w:val="0022527A"/>
    <w:rsid w:val="002255D2"/>
    <w:rsid w:val="00230A9C"/>
    <w:rsid w:val="002341DF"/>
    <w:rsid w:val="00235E24"/>
    <w:rsid w:val="00236931"/>
    <w:rsid w:val="00241D7F"/>
    <w:rsid w:val="0024306C"/>
    <w:rsid w:val="00244228"/>
    <w:rsid w:val="00244B82"/>
    <w:rsid w:val="00246E18"/>
    <w:rsid w:val="002503BB"/>
    <w:rsid w:val="00250FD1"/>
    <w:rsid w:val="00253159"/>
    <w:rsid w:val="002545E0"/>
    <w:rsid w:val="00254FA8"/>
    <w:rsid w:val="00255A85"/>
    <w:rsid w:val="002573B6"/>
    <w:rsid w:val="002603E8"/>
    <w:rsid w:val="00260FBE"/>
    <w:rsid w:val="002615F6"/>
    <w:rsid w:val="0026217D"/>
    <w:rsid w:val="00262CC5"/>
    <w:rsid w:val="00264E38"/>
    <w:rsid w:val="00265A1D"/>
    <w:rsid w:val="00267731"/>
    <w:rsid w:val="00270E1F"/>
    <w:rsid w:val="002719B1"/>
    <w:rsid w:val="00271E14"/>
    <w:rsid w:val="00271FDB"/>
    <w:rsid w:val="002722F0"/>
    <w:rsid w:val="00272D1B"/>
    <w:rsid w:val="00275458"/>
    <w:rsid w:val="002760E1"/>
    <w:rsid w:val="00277E9A"/>
    <w:rsid w:val="0028205F"/>
    <w:rsid w:val="00282611"/>
    <w:rsid w:val="00284832"/>
    <w:rsid w:val="00284EEF"/>
    <w:rsid w:val="00284F47"/>
    <w:rsid w:val="002855A3"/>
    <w:rsid w:val="00286E6B"/>
    <w:rsid w:val="00287CC0"/>
    <w:rsid w:val="00293D69"/>
    <w:rsid w:val="002A225A"/>
    <w:rsid w:val="002A39AC"/>
    <w:rsid w:val="002A54D7"/>
    <w:rsid w:val="002B0061"/>
    <w:rsid w:val="002B01EA"/>
    <w:rsid w:val="002B0722"/>
    <w:rsid w:val="002B07D3"/>
    <w:rsid w:val="002B0942"/>
    <w:rsid w:val="002B1505"/>
    <w:rsid w:val="002B37E4"/>
    <w:rsid w:val="002B4402"/>
    <w:rsid w:val="002B4DD7"/>
    <w:rsid w:val="002B5000"/>
    <w:rsid w:val="002B7378"/>
    <w:rsid w:val="002C0538"/>
    <w:rsid w:val="002C06EC"/>
    <w:rsid w:val="002C0F7F"/>
    <w:rsid w:val="002C10DD"/>
    <w:rsid w:val="002C1AEC"/>
    <w:rsid w:val="002C2D6E"/>
    <w:rsid w:val="002C5283"/>
    <w:rsid w:val="002C6201"/>
    <w:rsid w:val="002C7C85"/>
    <w:rsid w:val="002D0A94"/>
    <w:rsid w:val="002D1654"/>
    <w:rsid w:val="002D3253"/>
    <w:rsid w:val="002D5431"/>
    <w:rsid w:val="002D6B9F"/>
    <w:rsid w:val="002D756E"/>
    <w:rsid w:val="002E1141"/>
    <w:rsid w:val="002F0D05"/>
    <w:rsid w:val="002F24FE"/>
    <w:rsid w:val="002F727D"/>
    <w:rsid w:val="002F7D20"/>
    <w:rsid w:val="002F7D52"/>
    <w:rsid w:val="00300862"/>
    <w:rsid w:val="003011EE"/>
    <w:rsid w:val="003019C5"/>
    <w:rsid w:val="003021CB"/>
    <w:rsid w:val="0030327B"/>
    <w:rsid w:val="003077B8"/>
    <w:rsid w:val="00310079"/>
    <w:rsid w:val="0031125D"/>
    <w:rsid w:val="00311445"/>
    <w:rsid w:val="00311813"/>
    <w:rsid w:val="00313E8C"/>
    <w:rsid w:val="00321264"/>
    <w:rsid w:val="00321F38"/>
    <w:rsid w:val="003235A5"/>
    <w:rsid w:val="003261B3"/>
    <w:rsid w:val="003276CE"/>
    <w:rsid w:val="003278F4"/>
    <w:rsid w:val="00330A5F"/>
    <w:rsid w:val="0033188E"/>
    <w:rsid w:val="003318E6"/>
    <w:rsid w:val="00332724"/>
    <w:rsid w:val="00333F1B"/>
    <w:rsid w:val="00335E4A"/>
    <w:rsid w:val="00335F28"/>
    <w:rsid w:val="00336108"/>
    <w:rsid w:val="00336E1C"/>
    <w:rsid w:val="00340A35"/>
    <w:rsid w:val="00341A07"/>
    <w:rsid w:val="00341E82"/>
    <w:rsid w:val="0034679E"/>
    <w:rsid w:val="003506BC"/>
    <w:rsid w:val="00353051"/>
    <w:rsid w:val="0035352A"/>
    <w:rsid w:val="00356462"/>
    <w:rsid w:val="00357E3E"/>
    <w:rsid w:val="0036263D"/>
    <w:rsid w:val="003628F4"/>
    <w:rsid w:val="00363A1B"/>
    <w:rsid w:val="00364AC6"/>
    <w:rsid w:val="00364B0A"/>
    <w:rsid w:val="00365043"/>
    <w:rsid w:val="0036505A"/>
    <w:rsid w:val="0036568C"/>
    <w:rsid w:val="003667D3"/>
    <w:rsid w:val="003671A1"/>
    <w:rsid w:val="00367B69"/>
    <w:rsid w:val="003724F2"/>
    <w:rsid w:val="003748D8"/>
    <w:rsid w:val="00377274"/>
    <w:rsid w:val="00380A71"/>
    <w:rsid w:val="00384101"/>
    <w:rsid w:val="003843C6"/>
    <w:rsid w:val="00386B73"/>
    <w:rsid w:val="00386DCA"/>
    <w:rsid w:val="003878F1"/>
    <w:rsid w:val="00391E40"/>
    <w:rsid w:val="003929E2"/>
    <w:rsid w:val="00394A31"/>
    <w:rsid w:val="00395C45"/>
    <w:rsid w:val="003A167D"/>
    <w:rsid w:val="003A295E"/>
    <w:rsid w:val="003A2A88"/>
    <w:rsid w:val="003A2CF0"/>
    <w:rsid w:val="003A3003"/>
    <w:rsid w:val="003A405D"/>
    <w:rsid w:val="003A4492"/>
    <w:rsid w:val="003A5E7A"/>
    <w:rsid w:val="003A5EB6"/>
    <w:rsid w:val="003A7EC6"/>
    <w:rsid w:val="003B106B"/>
    <w:rsid w:val="003C1B3B"/>
    <w:rsid w:val="003C2768"/>
    <w:rsid w:val="003C2A96"/>
    <w:rsid w:val="003C3A2B"/>
    <w:rsid w:val="003C419C"/>
    <w:rsid w:val="003C4EB3"/>
    <w:rsid w:val="003C71B0"/>
    <w:rsid w:val="003D1680"/>
    <w:rsid w:val="003D1D9C"/>
    <w:rsid w:val="003D237F"/>
    <w:rsid w:val="003D37B6"/>
    <w:rsid w:val="003D4ED0"/>
    <w:rsid w:val="003D682B"/>
    <w:rsid w:val="003D6E62"/>
    <w:rsid w:val="003E14F5"/>
    <w:rsid w:val="003E39AF"/>
    <w:rsid w:val="003E592B"/>
    <w:rsid w:val="003E64AD"/>
    <w:rsid w:val="003F2F17"/>
    <w:rsid w:val="003F311C"/>
    <w:rsid w:val="003F7A09"/>
    <w:rsid w:val="00402A3A"/>
    <w:rsid w:val="00402B55"/>
    <w:rsid w:val="00406845"/>
    <w:rsid w:val="00406CD1"/>
    <w:rsid w:val="00410540"/>
    <w:rsid w:val="00411C88"/>
    <w:rsid w:val="00413F50"/>
    <w:rsid w:val="00415739"/>
    <w:rsid w:val="00415DEA"/>
    <w:rsid w:val="00415FB0"/>
    <w:rsid w:val="00420BFB"/>
    <w:rsid w:val="00420F67"/>
    <w:rsid w:val="004224AF"/>
    <w:rsid w:val="004224FB"/>
    <w:rsid w:val="00423579"/>
    <w:rsid w:val="00424B0B"/>
    <w:rsid w:val="00426AF5"/>
    <w:rsid w:val="00426BF8"/>
    <w:rsid w:val="0042730D"/>
    <w:rsid w:val="00427D7F"/>
    <w:rsid w:val="004305C3"/>
    <w:rsid w:val="00430642"/>
    <w:rsid w:val="00431187"/>
    <w:rsid w:val="004311BE"/>
    <w:rsid w:val="004313F2"/>
    <w:rsid w:val="00431B29"/>
    <w:rsid w:val="00432B17"/>
    <w:rsid w:val="00432D08"/>
    <w:rsid w:val="0043382D"/>
    <w:rsid w:val="00433963"/>
    <w:rsid w:val="00435BE7"/>
    <w:rsid w:val="004360B6"/>
    <w:rsid w:val="00440205"/>
    <w:rsid w:val="0044052B"/>
    <w:rsid w:val="00442088"/>
    <w:rsid w:val="0044509D"/>
    <w:rsid w:val="00447345"/>
    <w:rsid w:val="00447E72"/>
    <w:rsid w:val="00453538"/>
    <w:rsid w:val="00453F69"/>
    <w:rsid w:val="0045459C"/>
    <w:rsid w:val="00457FA8"/>
    <w:rsid w:val="00461837"/>
    <w:rsid w:val="004652F7"/>
    <w:rsid w:val="0047189B"/>
    <w:rsid w:val="004737B6"/>
    <w:rsid w:val="00476B15"/>
    <w:rsid w:val="00476C3A"/>
    <w:rsid w:val="004808A4"/>
    <w:rsid w:val="0048326E"/>
    <w:rsid w:val="00483E81"/>
    <w:rsid w:val="004843C1"/>
    <w:rsid w:val="00485D90"/>
    <w:rsid w:val="00485F44"/>
    <w:rsid w:val="00486AF9"/>
    <w:rsid w:val="00486EE3"/>
    <w:rsid w:val="00490E6E"/>
    <w:rsid w:val="00491FDB"/>
    <w:rsid w:val="004942CC"/>
    <w:rsid w:val="0049528B"/>
    <w:rsid w:val="0049728A"/>
    <w:rsid w:val="004A0317"/>
    <w:rsid w:val="004A0606"/>
    <w:rsid w:val="004A0BCF"/>
    <w:rsid w:val="004A1018"/>
    <w:rsid w:val="004A2C4A"/>
    <w:rsid w:val="004A37A8"/>
    <w:rsid w:val="004A387B"/>
    <w:rsid w:val="004A620C"/>
    <w:rsid w:val="004B0A71"/>
    <w:rsid w:val="004B0C6E"/>
    <w:rsid w:val="004B195F"/>
    <w:rsid w:val="004B5EF0"/>
    <w:rsid w:val="004C0CD3"/>
    <w:rsid w:val="004C19E6"/>
    <w:rsid w:val="004C62A2"/>
    <w:rsid w:val="004C6B71"/>
    <w:rsid w:val="004D1D38"/>
    <w:rsid w:val="004D20F9"/>
    <w:rsid w:val="004D215D"/>
    <w:rsid w:val="004D24C6"/>
    <w:rsid w:val="004D4A71"/>
    <w:rsid w:val="004D57AE"/>
    <w:rsid w:val="004E1836"/>
    <w:rsid w:val="004E4049"/>
    <w:rsid w:val="004E5CEC"/>
    <w:rsid w:val="004E5F7B"/>
    <w:rsid w:val="004F0E2F"/>
    <w:rsid w:val="004F41F2"/>
    <w:rsid w:val="004F4B6A"/>
    <w:rsid w:val="004F648F"/>
    <w:rsid w:val="005001BF"/>
    <w:rsid w:val="00502878"/>
    <w:rsid w:val="0050290B"/>
    <w:rsid w:val="0050291F"/>
    <w:rsid w:val="0050464D"/>
    <w:rsid w:val="005076D6"/>
    <w:rsid w:val="005103E1"/>
    <w:rsid w:val="0051370F"/>
    <w:rsid w:val="00513C2F"/>
    <w:rsid w:val="00515BFF"/>
    <w:rsid w:val="0052038F"/>
    <w:rsid w:val="0052187A"/>
    <w:rsid w:val="005249E9"/>
    <w:rsid w:val="005278C6"/>
    <w:rsid w:val="005340D0"/>
    <w:rsid w:val="00534F69"/>
    <w:rsid w:val="00537518"/>
    <w:rsid w:val="005408E9"/>
    <w:rsid w:val="00542AA3"/>
    <w:rsid w:val="00544C8C"/>
    <w:rsid w:val="005455CE"/>
    <w:rsid w:val="00546150"/>
    <w:rsid w:val="00547846"/>
    <w:rsid w:val="005505B0"/>
    <w:rsid w:val="00551AD8"/>
    <w:rsid w:val="0055484B"/>
    <w:rsid w:val="005553B2"/>
    <w:rsid w:val="005557A4"/>
    <w:rsid w:val="0056013A"/>
    <w:rsid w:val="00561200"/>
    <w:rsid w:val="00561A11"/>
    <w:rsid w:val="00562262"/>
    <w:rsid w:val="0056451E"/>
    <w:rsid w:val="00564D56"/>
    <w:rsid w:val="0056508C"/>
    <w:rsid w:val="00567141"/>
    <w:rsid w:val="00570082"/>
    <w:rsid w:val="0057276A"/>
    <w:rsid w:val="005737D8"/>
    <w:rsid w:val="005743B4"/>
    <w:rsid w:val="005750A8"/>
    <w:rsid w:val="0057559A"/>
    <w:rsid w:val="00575895"/>
    <w:rsid w:val="0057658A"/>
    <w:rsid w:val="00577767"/>
    <w:rsid w:val="00580322"/>
    <w:rsid w:val="00580694"/>
    <w:rsid w:val="00582EFD"/>
    <w:rsid w:val="0058337C"/>
    <w:rsid w:val="00583BC8"/>
    <w:rsid w:val="00584468"/>
    <w:rsid w:val="005845D0"/>
    <w:rsid w:val="00585379"/>
    <w:rsid w:val="005868B2"/>
    <w:rsid w:val="00586F3D"/>
    <w:rsid w:val="005870E9"/>
    <w:rsid w:val="0059246C"/>
    <w:rsid w:val="00593FEB"/>
    <w:rsid w:val="0059571B"/>
    <w:rsid w:val="005A0A69"/>
    <w:rsid w:val="005A0D41"/>
    <w:rsid w:val="005A136F"/>
    <w:rsid w:val="005A1645"/>
    <w:rsid w:val="005A1C94"/>
    <w:rsid w:val="005A439C"/>
    <w:rsid w:val="005A5D4F"/>
    <w:rsid w:val="005A63F4"/>
    <w:rsid w:val="005A7E5A"/>
    <w:rsid w:val="005B095A"/>
    <w:rsid w:val="005B450E"/>
    <w:rsid w:val="005B4DB2"/>
    <w:rsid w:val="005B5F1A"/>
    <w:rsid w:val="005B6590"/>
    <w:rsid w:val="005C021E"/>
    <w:rsid w:val="005C174C"/>
    <w:rsid w:val="005C373E"/>
    <w:rsid w:val="005C468B"/>
    <w:rsid w:val="005C4A7B"/>
    <w:rsid w:val="005C5EF6"/>
    <w:rsid w:val="005C71DC"/>
    <w:rsid w:val="005C7493"/>
    <w:rsid w:val="005D0EA6"/>
    <w:rsid w:val="005D1948"/>
    <w:rsid w:val="005D25FD"/>
    <w:rsid w:val="005D5E1C"/>
    <w:rsid w:val="005D617A"/>
    <w:rsid w:val="005D7AC7"/>
    <w:rsid w:val="005E06C3"/>
    <w:rsid w:val="005E0944"/>
    <w:rsid w:val="005E2106"/>
    <w:rsid w:val="005E22D7"/>
    <w:rsid w:val="005E5471"/>
    <w:rsid w:val="005E57BC"/>
    <w:rsid w:val="005E5A56"/>
    <w:rsid w:val="005E668D"/>
    <w:rsid w:val="005E6824"/>
    <w:rsid w:val="005E77A6"/>
    <w:rsid w:val="005F03CD"/>
    <w:rsid w:val="005F08E5"/>
    <w:rsid w:val="005F0F2F"/>
    <w:rsid w:val="005F1CA6"/>
    <w:rsid w:val="005F1DCF"/>
    <w:rsid w:val="005F25BC"/>
    <w:rsid w:val="005F61C2"/>
    <w:rsid w:val="005F7014"/>
    <w:rsid w:val="005F77F7"/>
    <w:rsid w:val="0060337E"/>
    <w:rsid w:val="00603930"/>
    <w:rsid w:val="0060483F"/>
    <w:rsid w:val="00606036"/>
    <w:rsid w:val="00607EDC"/>
    <w:rsid w:val="00610240"/>
    <w:rsid w:val="00610AC9"/>
    <w:rsid w:val="00610F4D"/>
    <w:rsid w:val="006131DE"/>
    <w:rsid w:val="0061366F"/>
    <w:rsid w:val="00613671"/>
    <w:rsid w:val="00615B5F"/>
    <w:rsid w:val="00617B53"/>
    <w:rsid w:val="00622395"/>
    <w:rsid w:val="006224A2"/>
    <w:rsid w:val="0062661C"/>
    <w:rsid w:val="00626A4E"/>
    <w:rsid w:val="00627819"/>
    <w:rsid w:val="00633D32"/>
    <w:rsid w:val="00635B0B"/>
    <w:rsid w:val="00640292"/>
    <w:rsid w:val="00642653"/>
    <w:rsid w:val="00644B40"/>
    <w:rsid w:val="00645A0A"/>
    <w:rsid w:val="0065019F"/>
    <w:rsid w:val="00650CFD"/>
    <w:rsid w:val="00651668"/>
    <w:rsid w:val="00651680"/>
    <w:rsid w:val="00652819"/>
    <w:rsid w:val="00652FD6"/>
    <w:rsid w:val="006539CC"/>
    <w:rsid w:val="00653F57"/>
    <w:rsid w:val="00654581"/>
    <w:rsid w:val="006607CF"/>
    <w:rsid w:val="00661054"/>
    <w:rsid w:val="00661BE1"/>
    <w:rsid w:val="00662C2D"/>
    <w:rsid w:val="00664017"/>
    <w:rsid w:val="006646B3"/>
    <w:rsid w:val="0066674D"/>
    <w:rsid w:val="00666B42"/>
    <w:rsid w:val="00666F43"/>
    <w:rsid w:val="00667DE8"/>
    <w:rsid w:val="0067294F"/>
    <w:rsid w:val="00672C90"/>
    <w:rsid w:val="00673264"/>
    <w:rsid w:val="00673B51"/>
    <w:rsid w:val="00676ACD"/>
    <w:rsid w:val="00676B48"/>
    <w:rsid w:val="00680632"/>
    <w:rsid w:val="00682382"/>
    <w:rsid w:val="006823B6"/>
    <w:rsid w:val="006865B3"/>
    <w:rsid w:val="00687B3D"/>
    <w:rsid w:val="00691565"/>
    <w:rsid w:val="006932F8"/>
    <w:rsid w:val="0069447E"/>
    <w:rsid w:val="00694BE8"/>
    <w:rsid w:val="0069573E"/>
    <w:rsid w:val="00696C08"/>
    <w:rsid w:val="0069700F"/>
    <w:rsid w:val="006A03BF"/>
    <w:rsid w:val="006A0861"/>
    <w:rsid w:val="006A1279"/>
    <w:rsid w:val="006A30DE"/>
    <w:rsid w:val="006A3598"/>
    <w:rsid w:val="006A3874"/>
    <w:rsid w:val="006A3F55"/>
    <w:rsid w:val="006A5771"/>
    <w:rsid w:val="006A5B58"/>
    <w:rsid w:val="006A74C6"/>
    <w:rsid w:val="006A771A"/>
    <w:rsid w:val="006A7C5E"/>
    <w:rsid w:val="006B1611"/>
    <w:rsid w:val="006B3FCB"/>
    <w:rsid w:val="006B50EC"/>
    <w:rsid w:val="006B6696"/>
    <w:rsid w:val="006C0590"/>
    <w:rsid w:val="006C121E"/>
    <w:rsid w:val="006C3544"/>
    <w:rsid w:val="006C3F71"/>
    <w:rsid w:val="006D01F0"/>
    <w:rsid w:val="006D2472"/>
    <w:rsid w:val="006D352A"/>
    <w:rsid w:val="006D4459"/>
    <w:rsid w:val="006D44DC"/>
    <w:rsid w:val="006D45F7"/>
    <w:rsid w:val="006D79AC"/>
    <w:rsid w:val="006E415B"/>
    <w:rsid w:val="006E4AB7"/>
    <w:rsid w:val="006E4FB9"/>
    <w:rsid w:val="006E548E"/>
    <w:rsid w:val="006E58BF"/>
    <w:rsid w:val="006E6C01"/>
    <w:rsid w:val="006E75F8"/>
    <w:rsid w:val="006F07DC"/>
    <w:rsid w:val="006F0FF6"/>
    <w:rsid w:val="006F1679"/>
    <w:rsid w:val="006F2D6A"/>
    <w:rsid w:val="006F32E9"/>
    <w:rsid w:val="006F4701"/>
    <w:rsid w:val="006F4B8F"/>
    <w:rsid w:val="006F517B"/>
    <w:rsid w:val="00700BA1"/>
    <w:rsid w:val="00702285"/>
    <w:rsid w:val="0070345C"/>
    <w:rsid w:val="00703DC5"/>
    <w:rsid w:val="007106F0"/>
    <w:rsid w:val="007145E9"/>
    <w:rsid w:val="00715A3B"/>
    <w:rsid w:val="00716083"/>
    <w:rsid w:val="00717D7A"/>
    <w:rsid w:val="007240D5"/>
    <w:rsid w:val="0072419B"/>
    <w:rsid w:val="00724DF0"/>
    <w:rsid w:val="00726BA9"/>
    <w:rsid w:val="00726D84"/>
    <w:rsid w:val="0073172A"/>
    <w:rsid w:val="00733548"/>
    <w:rsid w:val="007355D8"/>
    <w:rsid w:val="00737726"/>
    <w:rsid w:val="007433DD"/>
    <w:rsid w:val="007447DC"/>
    <w:rsid w:val="00745034"/>
    <w:rsid w:val="0075071A"/>
    <w:rsid w:val="00750FAD"/>
    <w:rsid w:val="007521B3"/>
    <w:rsid w:val="0075234F"/>
    <w:rsid w:val="00755085"/>
    <w:rsid w:val="0075519F"/>
    <w:rsid w:val="00756D8F"/>
    <w:rsid w:val="00765F4A"/>
    <w:rsid w:val="00766062"/>
    <w:rsid w:val="00771AB2"/>
    <w:rsid w:val="00772ECE"/>
    <w:rsid w:val="00773739"/>
    <w:rsid w:val="00773861"/>
    <w:rsid w:val="007758EE"/>
    <w:rsid w:val="007777F2"/>
    <w:rsid w:val="00777B32"/>
    <w:rsid w:val="00780161"/>
    <w:rsid w:val="007814CC"/>
    <w:rsid w:val="0078361E"/>
    <w:rsid w:val="0078635C"/>
    <w:rsid w:val="00786EB7"/>
    <w:rsid w:val="00791B8E"/>
    <w:rsid w:val="007930EA"/>
    <w:rsid w:val="0079340C"/>
    <w:rsid w:val="00793435"/>
    <w:rsid w:val="0079418B"/>
    <w:rsid w:val="0079574E"/>
    <w:rsid w:val="007A050A"/>
    <w:rsid w:val="007A0B65"/>
    <w:rsid w:val="007A279A"/>
    <w:rsid w:val="007A63AE"/>
    <w:rsid w:val="007A64C7"/>
    <w:rsid w:val="007A67B0"/>
    <w:rsid w:val="007B067E"/>
    <w:rsid w:val="007B1B57"/>
    <w:rsid w:val="007B1B86"/>
    <w:rsid w:val="007B1D2C"/>
    <w:rsid w:val="007B24C9"/>
    <w:rsid w:val="007B29A3"/>
    <w:rsid w:val="007B3825"/>
    <w:rsid w:val="007B4F86"/>
    <w:rsid w:val="007B5F37"/>
    <w:rsid w:val="007B68DC"/>
    <w:rsid w:val="007C416E"/>
    <w:rsid w:val="007D11BE"/>
    <w:rsid w:val="007D1550"/>
    <w:rsid w:val="007D2833"/>
    <w:rsid w:val="007D2934"/>
    <w:rsid w:val="007D2948"/>
    <w:rsid w:val="007D2CF4"/>
    <w:rsid w:val="007D33A5"/>
    <w:rsid w:val="007D352B"/>
    <w:rsid w:val="007D4151"/>
    <w:rsid w:val="007D5423"/>
    <w:rsid w:val="007D5C79"/>
    <w:rsid w:val="007D6A50"/>
    <w:rsid w:val="007D6E41"/>
    <w:rsid w:val="007D6F62"/>
    <w:rsid w:val="007E0343"/>
    <w:rsid w:val="007E1298"/>
    <w:rsid w:val="007E1BE4"/>
    <w:rsid w:val="007E1C2D"/>
    <w:rsid w:val="007E1D4B"/>
    <w:rsid w:val="007E40BE"/>
    <w:rsid w:val="007E4756"/>
    <w:rsid w:val="007E566C"/>
    <w:rsid w:val="007E62C3"/>
    <w:rsid w:val="007E77D5"/>
    <w:rsid w:val="007F08FA"/>
    <w:rsid w:val="007F445F"/>
    <w:rsid w:val="007F48A8"/>
    <w:rsid w:val="007F4F6F"/>
    <w:rsid w:val="007F50AA"/>
    <w:rsid w:val="007F732C"/>
    <w:rsid w:val="007F7B78"/>
    <w:rsid w:val="00801535"/>
    <w:rsid w:val="008019D6"/>
    <w:rsid w:val="0080321A"/>
    <w:rsid w:val="00803A16"/>
    <w:rsid w:val="00803AE2"/>
    <w:rsid w:val="00805BE5"/>
    <w:rsid w:val="008066B4"/>
    <w:rsid w:val="008078CD"/>
    <w:rsid w:val="00807BD9"/>
    <w:rsid w:val="008133FB"/>
    <w:rsid w:val="008141A4"/>
    <w:rsid w:val="00822294"/>
    <w:rsid w:val="00825F88"/>
    <w:rsid w:val="008267BE"/>
    <w:rsid w:val="008279D6"/>
    <w:rsid w:val="008323F6"/>
    <w:rsid w:val="008328FC"/>
    <w:rsid w:val="00835B16"/>
    <w:rsid w:val="00835FF6"/>
    <w:rsid w:val="0084196C"/>
    <w:rsid w:val="00842138"/>
    <w:rsid w:val="0084423C"/>
    <w:rsid w:val="0084487F"/>
    <w:rsid w:val="008457CA"/>
    <w:rsid w:val="00845AE1"/>
    <w:rsid w:val="00850F02"/>
    <w:rsid w:val="008523F5"/>
    <w:rsid w:val="00852CE4"/>
    <w:rsid w:val="00854240"/>
    <w:rsid w:val="00856684"/>
    <w:rsid w:val="00856749"/>
    <w:rsid w:val="008619AA"/>
    <w:rsid w:val="00862610"/>
    <w:rsid w:val="008627FC"/>
    <w:rsid w:val="008637CC"/>
    <w:rsid w:val="008708B0"/>
    <w:rsid w:val="008725FF"/>
    <w:rsid w:val="00872CCA"/>
    <w:rsid w:val="008742D6"/>
    <w:rsid w:val="0087435C"/>
    <w:rsid w:val="00881392"/>
    <w:rsid w:val="00882526"/>
    <w:rsid w:val="00882E8C"/>
    <w:rsid w:val="00883C2C"/>
    <w:rsid w:val="00885B9D"/>
    <w:rsid w:val="00891008"/>
    <w:rsid w:val="008916A8"/>
    <w:rsid w:val="008936E2"/>
    <w:rsid w:val="0089438A"/>
    <w:rsid w:val="00894940"/>
    <w:rsid w:val="00896D6B"/>
    <w:rsid w:val="00896E61"/>
    <w:rsid w:val="008972F9"/>
    <w:rsid w:val="008A46AB"/>
    <w:rsid w:val="008A6902"/>
    <w:rsid w:val="008A6A7D"/>
    <w:rsid w:val="008A78ED"/>
    <w:rsid w:val="008B01EE"/>
    <w:rsid w:val="008B29A3"/>
    <w:rsid w:val="008B2DE9"/>
    <w:rsid w:val="008B708B"/>
    <w:rsid w:val="008B7439"/>
    <w:rsid w:val="008C0EB2"/>
    <w:rsid w:val="008C16F8"/>
    <w:rsid w:val="008C1C6F"/>
    <w:rsid w:val="008C270E"/>
    <w:rsid w:val="008C2FD9"/>
    <w:rsid w:val="008C30DD"/>
    <w:rsid w:val="008C5A26"/>
    <w:rsid w:val="008C745B"/>
    <w:rsid w:val="008D066C"/>
    <w:rsid w:val="008D18A3"/>
    <w:rsid w:val="008D1C9A"/>
    <w:rsid w:val="008D3A41"/>
    <w:rsid w:val="008D42A6"/>
    <w:rsid w:val="008D7424"/>
    <w:rsid w:val="008E0B62"/>
    <w:rsid w:val="008E0C7C"/>
    <w:rsid w:val="008E0FDC"/>
    <w:rsid w:val="008E2CF7"/>
    <w:rsid w:val="008F060A"/>
    <w:rsid w:val="008F1DDF"/>
    <w:rsid w:val="008F3111"/>
    <w:rsid w:val="008F4698"/>
    <w:rsid w:val="008F4CCC"/>
    <w:rsid w:val="008F6E90"/>
    <w:rsid w:val="008F75C9"/>
    <w:rsid w:val="0090122D"/>
    <w:rsid w:val="0090179E"/>
    <w:rsid w:val="00901B8E"/>
    <w:rsid w:val="00901C48"/>
    <w:rsid w:val="00902CB9"/>
    <w:rsid w:val="009060BB"/>
    <w:rsid w:val="00907F1E"/>
    <w:rsid w:val="00910381"/>
    <w:rsid w:val="009108FF"/>
    <w:rsid w:val="00910E97"/>
    <w:rsid w:val="0091112A"/>
    <w:rsid w:val="009116D9"/>
    <w:rsid w:val="00912621"/>
    <w:rsid w:val="009127D5"/>
    <w:rsid w:val="009134F4"/>
    <w:rsid w:val="0091430A"/>
    <w:rsid w:val="0091570B"/>
    <w:rsid w:val="00915FA7"/>
    <w:rsid w:val="00916084"/>
    <w:rsid w:val="0091608F"/>
    <w:rsid w:val="009171B1"/>
    <w:rsid w:val="009179C9"/>
    <w:rsid w:val="00920B80"/>
    <w:rsid w:val="00921961"/>
    <w:rsid w:val="00924A77"/>
    <w:rsid w:val="00925E10"/>
    <w:rsid w:val="009267BD"/>
    <w:rsid w:val="00927369"/>
    <w:rsid w:val="0093020E"/>
    <w:rsid w:val="009315F4"/>
    <w:rsid w:val="0093525A"/>
    <w:rsid w:val="009366CE"/>
    <w:rsid w:val="009405AA"/>
    <w:rsid w:val="00941B87"/>
    <w:rsid w:val="009429F6"/>
    <w:rsid w:val="00943ECC"/>
    <w:rsid w:val="00947127"/>
    <w:rsid w:val="00950763"/>
    <w:rsid w:val="00950EED"/>
    <w:rsid w:val="0095108F"/>
    <w:rsid w:val="009514E2"/>
    <w:rsid w:val="00951FDC"/>
    <w:rsid w:val="009537AB"/>
    <w:rsid w:val="00956429"/>
    <w:rsid w:val="00956B27"/>
    <w:rsid w:val="0095731B"/>
    <w:rsid w:val="0096105F"/>
    <w:rsid w:val="00961617"/>
    <w:rsid w:val="009636E3"/>
    <w:rsid w:val="009639F0"/>
    <w:rsid w:val="0097145A"/>
    <w:rsid w:val="00971B66"/>
    <w:rsid w:val="00972706"/>
    <w:rsid w:val="009747E3"/>
    <w:rsid w:val="00975BF9"/>
    <w:rsid w:val="00975F08"/>
    <w:rsid w:val="0098085E"/>
    <w:rsid w:val="009845D9"/>
    <w:rsid w:val="009859F0"/>
    <w:rsid w:val="00986438"/>
    <w:rsid w:val="00993075"/>
    <w:rsid w:val="00993DB0"/>
    <w:rsid w:val="00994685"/>
    <w:rsid w:val="0099518E"/>
    <w:rsid w:val="0099545E"/>
    <w:rsid w:val="00995A9E"/>
    <w:rsid w:val="009968C8"/>
    <w:rsid w:val="00996B47"/>
    <w:rsid w:val="009971A0"/>
    <w:rsid w:val="00997ABD"/>
    <w:rsid w:val="009A116F"/>
    <w:rsid w:val="009A229A"/>
    <w:rsid w:val="009A3DAF"/>
    <w:rsid w:val="009A6751"/>
    <w:rsid w:val="009A6B7E"/>
    <w:rsid w:val="009A7D33"/>
    <w:rsid w:val="009B0507"/>
    <w:rsid w:val="009B0EE5"/>
    <w:rsid w:val="009B1475"/>
    <w:rsid w:val="009B1483"/>
    <w:rsid w:val="009B206C"/>
    <w:rsid w:val="009B32DF"/>
    <w:rsid w:val="009B6D52"/>
    <w:rsid w:val="009C0006"/>
    <w:rsid w:val="009C05E0"/>
    <w:rsid w:val="009C0F4E"/>
    <w:rsid w:val="009C3D6F"/>
    <w:rsid w:val="009C41ED"/>
    <w:rsid w:val="009C48A7"/>
    <w:rsid w:val="009C5A53"/>
    <w:rsid w:val="009C5E89"/>
    <w:rsid w:val="009D24B2"/>
    <w:rsid w:val="009D250E"/>
    <w:rsid w:val="009D482C"/>
    <w:rsid w:val="009D544A"/>
    <w:rsid w:val="009D6151"/>
    <w:rsid w:val="009E2271"/>
    <w:rsid w:val="009E2F57"/>
    <w:rsid w:val="009E331A"/>
    <w:rsid w:val="009E60B2"/>
    <w:rsid w:val="009E636F"/>
    <w:rsid w:val="009E655D"/>
    <w:rsid w:val="009E68C6"/>
    <w:rsid w:val="009F067B"/>
    <w:rsid w:val="009F0AEA"/>
    <w:rsid w:val="009F0B6C"/>
    <w:rsid w:val="009F155E"/>
    <w:rsid w:val="009F1FAD"/>
    <w:rsid w:val="009F29D8"/>
    <w:rsid w:val="009F4F24"/>
    <w:rsid w:val="009F7A8F"/>
    <w:rsid w:val="00A02DA5"/>
    <w:rsid w:val="00A02E6F"/>
    <w:rsid w:val="00A04B87"/>
    <w:rsid w:val="00A05281"/>
    <w:rsid w:val="00A0643E"/>
    <w:rsid w:val="00A06B2E"/>
    <w:rsid w:val="00A06B88"/>
    <w:rsid w:val="00A12B42"/>
    <w:rsid w:val="00A13F97"/>
    <w:rsid w:val="00A15066"/>
    <w:rsid w:val="00A17C75"/>
    <w:rsid w:val="00A20A26"/>
    <w:rsid w:val="00A21AB1"/>
    <w:rsid w:val="00A22BFE"/>
    <w:rsid w:val="00A2473E"/>
    <w:rsid w:val="00A266C7"/>
    <w:rsid w:val="00A26F83"/>
    <w:rsid w:val="00A272F9"/>
    <w:rsid w:val="00A30123"/>
    <w:rsid w:val="00A313B9"/>
    <w:rsid w:val="00A3195F"/>
    <w:rsid w:val="00A359F8"/>
    <w:rsid w:val="00A37339"/>
    <w:rsid w:val="00A37650"/>
    <w:rsid w:val="00A403CB"/>
    <w:rsid w:val="00A413B6"/>
    <w:rsid w:val="00A42D1E"/>
    <w:rsid w:val="00A43278"/>
    <w:rsid w:val="00A4388E"/>
    <w:rsid w:val="00A443E3"/>
    <w:rsid w:val="00A453B0"/>
    <w:rsid w:val="00A4542C"/>
    <w:rsid w:val="00A4674D"/>
    <w:rsid w:val="00A46DE6"/>
    <w:rsid w:val="00A523EF"/>
    <w:rsid w:val="00A54397"/>
    <w:rsid w:val="00A54BE2"/>
    <w:rsid w:val="00A54DE0"/>
    <w:rsid w:val="00A55DBD"/>
    <w:rsid w:val="00A56675"/>
    <w:rsid w:val="00A56BF8"/>
    <w:rsid w:val="00A621BF"/>
    <w:rsid w:val="00A62812"/>
    <w:rsid w:val="00A70313"/>
    <w:rsid w:val="00A7252E"/>
    <w:rsid w:val="00A73A4A"/>
    <w:rsid w:val="00A75117"/>
    <w:rsid w:val="00A751B2"/>
    <w:rsid w:val="00A76482"/>
    <w:rsid w:val="00A764A0"/>
    <w:rsid w:val="00A80107"/>
    <w:rsid w:val="00A83FEF"/>
    <w:rsid w:val="00A8457C"/>
    <w:rsid w:val="00A84CA2"/>
    <w:rsid w:val="00A86B3A"/>
    <w:rsid w:val="00A87197"/>
    <w:rsid w:val="00A87576"/>
    <w:rsid w:val="00A87F8A"/>
    <w:rsid w:val="00A92CFA"/>
    <w:rsid w:val="00A93639"/>
    <w:rsid w:val="00A93B72"/>
    <w:rsid w:val="00A95A70"/>
    <w:rsid w:val="00A95F00"/>
    <w:rsid w:val="00A96812"/>
    <w:rsid w:val="00A96AFC"/>
    <w:rsid w:val="00AA588E"/>
    <w:rsid w:val="00AA6AA0"/>
    <w:rsid w:val="00AA7E29"/>
    <w:rsid w:val="00AB09D6"/>
    <w:rsid w:val="00AB23B5"/>
    <w:rsid w:val="00AB2839"/>
    <w:rsid w:val="00AB3769"/>
    <w:rsid w:val="00AB7E6C"/>
    <w:rsid w:val="00AC0933"/>
    <w:rsid w:val="00AC130B"/>
    <w:rsid w:val="00AC1C37"/>
    <w:rsid w:val="00AC1FF2"/>
    <w:rsid w:val="00AC3728"/>
    <w:rsid w:val="00AC3B6E"/>
    <w:rsid w:val="00AC4958"/>
    <w:rsid w:val="00AC4F13"/>
    <w:rsid w:val="00AC6935"/>
    <w:rsid w:val="00AC697E"/>
    <w:rsid w:val="00AC7179"/>
    <w:rsid w:val="00AC79B5"/>
    <w:rsid w:val="00AD53C3"/>
    <w:rsid w:val="00AD5601"/>
    <w:rsid w:val="00AD691F"/>
    <w:rsid w:val="00AD73EE"/>
    <w:rsid w:val="00AD7408"/>
    <w:rsid w:val="00AE0F07"/>
    <w:rsid w:val="00AE1E9D"/>
    <w:rsid w:val="00AE2F63"/>
    <w:rsid w:val="00AE34F2"/>
    <w:rsid w:val="00AE3DA3"/>
    <w:rsid w:val="00AE3E2F"/>
    <w:rsid w:val="00AE7912"/>
    <w:rsid w:val="00AF2D5B"/>
    <w:rsid w:val="00AF308E"/>
    <w:rsid w:val="00AF33FB"/>
    <w:rsid w:val="00AF396B"/>
    <w:rsid w:val="00AF3F2E"/>
    <w:rsid w:val="00AF567E"/>
    <w:rsid w:val="00AF7B58"/>
    <w:rsid w:val="00AF7FBC"/>
    <w:rsid w:val="00B0208D"/>
    <w:rsid w:val="00B025F2"/>
    <w:rsid w:val="00B02C5D"/>
    <w:rsid w:val="00B0509E"/>
    <w:rsid w:val="00B056AE"/>
    <w:rsid w:val="00B1081C"/>
    <w:rsid w:val="00B10F97"/>
    <w:rsid w:val="00B12BFE"/>
    <w:rsid w:val="00B1335A"/>
    <w:rsid w:val="00B1476A"/>
    <w:rsid w:val="00B15125"/>
    <w:rsid w:val="00B20473"/>
    <w:rsid w:val="00B213E6"/>
    <w:rsid w:val="00B22B3E"/>
    <w:rsid w:val="00B25912"/>
    <w:rsid w:val="00B25D9D"/>
    <w:rsid w:val="00B27014"/>
    <w:rsid w:val="00B30735"/>
    <w:rsid w:val="00B30C70"/>
    <w:rsid w:val="00B35352"/>
    <w:rsid w:val="00B35EFD"/>
    <w:rsid w:val="00B373A1"/>
    <w:rsid w:val="00B37906"/>
    <w:rsid w:val="00B37AEC"/>
    <w:rsid w:val="00B41C41"/>
    <w:rsid w:val="00B44306"/>
    <w:rsid w:val="00B448FA"/>
    <w:rsid w:val="00B46086"/>
    <w:rsid w:val="00B50600"/>
    <w:rsid w:val="00B50B31"/>
    <w:rsid w:val="00B51801"/>
    <w:rsid w:val="00B5213A"/>
    <w:rsid w:val="00B539BA"/>
    <w:rsid w:val="00B54C59"/>
    <w:rsid w:val="00B55EA3"/>
    <w:rsid w:val="00B56E41"/>
    <w:rsid w:val="00B56F22"/>
    <w:rsid w:val="00B5790B"/>
    <w:rsid w:val="00B636E7"/>
    <w:rsid w:val="00B648B4"/>
    <w:rsid w:val="00B64C0D"/>
    <w:rsid w:val="00B75B9C"/>
    <w:rsid w:val="00B762CD"/>
    <w:rsid w:val="00B77D2F"/>
    <w:rsid w:val="00B80224"/>
    <w:rsid w:val="00B8184E"/>
    <w:rsid w:val="00B84B3D"/>
    <w:rsid w:val="00B8543B"/>
    <w:rsid w:val="00B8616A"/>
    <w:rsid w:val="00B87A38"/>
    <w:rsid w:val="00B913D4"/>
    <w:rsid w:val="00B937E2"/>
    <w:rsid w:val="00B94230"/>
    <w:rsid w:val="00B94F45"/>
    <w:rsid w:val="00B95987"/>
    <w:rsid w:val="00B95EA7"/>
    <w:rsid w:val="00B9661F"/>
    <w:rsid w:val="00B978E0"/>
    <w:rsid w:val="00B97A7E"/>
    <w:rsid w:val="00B97B52"/>
    <w:rsid w:val="00BA19F7"/>
    <w:rsid w:val="00BA4343"/>
    <w:rsid w:val="00BA5BA2"/>
    <w:rsid w:val="00BB2DEE"/>
    <w:rsid w:val="00BB47FE"/>
    <w:rsid w:val="00BB4800"/>
    <w:rsid w:val="00BB49DD"/>
    <w:rsid w:val="00BB4F8B"/>
    <w:rsid w:val="00BB573B"/>
    <w:rsid w:val="00BB5A86"/>
    <w:rsid w:val="00BB5AF0"/>
    <w:rsid w:val="00BB6E23"/>
    <w:rsid w:val="00BB703C"/>
    <w:rsid w:val="00BC0BC0"/>
    <w:rsid w:val="00BC295F"/>
    <w:rsid w:val="00BC38B3"/>
    <w:rsid w:val="00BC560F"/>
    <w:rsid w:val="00BC6210"/>
    <w:rsid w:val="00BC75D5"/>
    <w:rsid w:val="00BD00AB"/>
    <w:rsid w:val="00BD4C4C"/>
    <w:rsid w:val="00BE18CB"/>
    <w:rsid w:val="00BE4FBD"/>
    <w:rsid w:val="00BE5333"/>
    <w:rsid w:val="00BE5C13"/>
    <w:rsid w:val="00BE6D69"/>
    <w:rsid w:val="00BE70FF"/>
    <w:rsid w:val="00BE79CF"/>
    <w:rsid w:val="00BF2CAB"/>
    <w:rsid w:val="00BF2F4B"/>
    <w:rsid w:val="00BF3A25"/>
    <w:rsid w:val="00BF56B6"/>
    <w:rsid w:val="00BF5AFE"/>
    <w:rsid w:val="00BF61C5"/>
    <w:rsid w:val="00BF76AE"/>
    <w:rsid w:val="00C01B53"/>
    <w:rsid w:val="00C02899"/>
    <w:rsid w:val="00C02FB6"/>
    <w:rsid w:val="00C03463"/>
    <w:rsid w:val="00C035E6"/>
    <w:rsid w:val="00C03F0D"/>
    <w:rsid w:val="00C045BA"/>
    <w:rsid w:val="00C045FD"/>
    <w:rsid w:val="00C07DB6"/>
    <w:rsid w:val="00C10FA3"/>
    <w:rsid w:val="00C1215D"/>
    <w:rsid w:val="00C12F17"/>
    <w:rsid w:val="00C16983"/>
    <w:rsid w:val="00C170A7"/>
    <w:rsid w:val="00C17C1C"/>
    <w:rsid w:val="00C2192B"/>
    <w:rsid w:val="00C223DA"/>
    <w:rsid w:val="00C226F2"/>
    <w:rsid w:val="00C2297C"/>
    <w:rsid w:val="00C2405E"/>
    <w:rsid w:val="00C25B77"/>
    <w:rsid w:val="00C261D8"/>
    <w:rsid w:val="00C30677"/>
    <w:rsid w:val="00C30EC6"/>
    <w:rsid w:val="00C32553"/>
    <w:rsid w:val="00C32BE9"/>
    <w:rsid w:val="00C33A65"/>
    <w:rsid w:val="00C341CA"/>
    <w:rsid w:val="00C35D48"/>
    <w:rsid w:val="00C35F1C"/>
    <w:rsid w:val="00C37490"/>
    <w:rsid w:val="00C441DC"/>
    <w:rsid w:val="00C4457D"/>
    <w:rsid w:val="00C45550"/>
    <w:rsid w:val="00C45A6E"/>
    <w:rsid w:val="00C46585"/>
    <w:rsid w:val="00C46E8A"/>
    <w:rsid w:val="00C47011"/>
    <w:rsid w:val="00C522F4"/>
    <w:rsid w:val="00C53BEA"/>
    <w:rsid w:val="00C54301"/>
    <w:rsid w:val="00C54BDE"/>
    <w:rsid w:val="00C55782"/>
    <w:rsid w:val="00C571FA"/>
    <w:rsid w:val="00C576CF"/>
    <w:rsid w:val="00C60903"/>
    <w:rsid w:val="00C63BCB"/>
    <w:rsid w:val="00C667EE"/>
    <w:rsid w:val="00C72603"/>
    <w:rsid w:val="00C726ED"/>
    <w:rsid w:val="00C75756"/>
    <w:rsid w:val="00C8011A"/>
    <w:rsid w:val="00C823C0"/>
    <w:rsid w:val="00C83D1F"/>
    <w:rsid w:val="00C85048"/>
    <w:rsid w:val="00C852E6"/>
    <w:rsid w:val="00C857F0"/>
    <w:rsid w:val="00C8741C"/>
    <w:rsid w:val="00C9115D"/>
    <w:rsid w:val="00C914CA"/>
    <w:rsid w:val="00C91C77"/>
    <w:rsid w:val="00C97316"/>
    <w:rsid w:val="00CA109C"/>
    <w:rsid w:val="00CA136B"/>
    <w:rsid w:val="00CA2812"/>
    <w:rsid w:val="00CA368A"/>
    <w:rsid w:val="00CA3B2D"/>
    <w:rsid w:val="00CA4210"/>
    <w:rsid w:val="00CA45B7"/>
    <w:rsid w:val="00CA658F"/>
    <w:rsid w:val="00CA6940"/>
    <w:rsid w:val="00CA726B"/>
    <w:rsid w:val="00CB05F1"/>
    <w:rsid w:val="00CB2424"/>
    <w:rsid w:val="00CB39A6"/>
    <w:rsid w:val="00CB426E"/>
    <w:rsid w:val="00CB50D7"/>
    <w:rsid w:val="00CB68F3"/>
    <w:rsid w:val="00CB6BB3"/>
    <w:rsid w:val="00CB6E77"/>
    <w:rsid w:val="00CB743E"/>
    <w:rsid w:val="00CB74A6"/>
    <w:rsid w:val="00CC4AF9"/>
    <w:rsid w:val="00CC5AA9"/>
    <w:rsid w:val="00CC6DFF"/>
    <w:rsid w:val="00CC6F8D"/>
    <w:rsid w:val="00CD04D6"/>
    <w:rsid w:val="00CD1395"/>
    <w:rsid w:val="00CD184A"/>
    <w:rsid w:val="00CD1920"/>
    <w:rsid w:val="00CD240A"/>
    <w:rsid w:val="00CD46E0"/>
    <w:rsid w:val="00CD5893"/>
    <w:rsid w:val="00CD6F52"/>
    <w:rsid w:val="00CE2D0C"/>
    <w:rsid w:val="00CE3E96"/>
    <w:rsid w:val="00CE4835"/>
    <w:rsid w:val="00CF2DB5"/>
    <w:rsid w:val="00CF33C9"/>
    <w:rsid w:val="00CF37CA"/>
    <w:rsid w:val="00CF4AC4"/>
    <w:rsid w:val="00CF57A0"/>
    <w:rsid w:val="00CF5BDF"/>
    <w:rsid w:val="00D009B9"/>
    <w:rsid w:val="00D02477"/>
    <w:rsid w:val="00D035CA"/>
    <w:rsid w:val="00D0394D"/>
    <w:rsid w:val="00D05F04"/>
    <w:rsid w:val="00D06434"/>
    <w:rsid w:val="00D06715"/>
    <w:rsid w:val="00D0761C"/>
    <w:rsid w:val="00D10A83"/>
    <w:rsid w:val="00D11E5B"/>
    <w:rsid w:val="00D1382A"/>
    <w:rsid w:val="00D13A0E"/>
    <w:rsid w:val="00D1702C"/>
    <w:rsid w:val="00D1789D"/>
    <w:rsid w:val="00D208B7"/>
    <w:rsid w:val="00D21EA2"/>
    <w:rsid w:val="00D22A1E"/>
    <w:rsid w:val="00D23A33"/>
    <w:rsid w:val="00D258E9"/>
    <w:rsid w:val="00D2665D"/>
    <w:rsid w:val="00D26ABD"/>
    <w:rsid w:val="00D26E3C"/>
    <w:rsid w:val="00D270B6"/>
    <w:rsid w:val="00D274B8"/>
    <w:rsid w:val="00D27684"/>
    <w:rsid w:val="00D27EFE"/>
    <w:rsid w:val="00D3546F"/>
    <w:rsid w:val="00D35496"/>
    <w:rsid w:val="00D41B2A"/>
    <w:rsid w:val="00D41BC4"/>
    <w:rsid w:val="00D41E13"/>
    <w:rsid w:val="00D4298D"/>
    <w:rsid w:val="00D44BA3"/>
    <w:rsid w:val="00D453F6"/>
    <w:rsid w:val="00D45488"/>
    <w:rsid w:val="00D5022D"/>
    <w:rsid w:val="00D515A2"/>
    <w:rsid w:val="00D52BAE"/>
    <w:rsid w:val="00D553BF"/>
    <w:rsid w:val="00D568FA"/>
    <w:rsid w:val="00D60FA5"/>
    <w:rsid w:val="00D64823"/>
    <w:rsid w:val="00D664E3"/>
    <w:rsid w:val="00D67057"/>
    <w:rsid w:val="00D67C55"/>
    <w:rsid w:val="00D75C29"/>
    <w:rsid w:val="00D766E1"/>
    <w:rsid w:val="00D820FF"/>
    <w:rsid w:val="00D822AC"/>
    <w:rsid w:val="00D824FD"/>
    <w:rsid w:val="00D86AA1"/>
    <w:rsid w:val="00D87686"/>
    <w:rsid w:val="00D87B7F"/>
    <w:rsid w:val="00D94C00"/>
    <w:rsid w:val="00D96112"/>
    <w:rsid w:val="00D96A0C"/>
    <w:rsid w:val="00DA1B26"/>
    <w:rsid w:val="00DA2163"/>
    <w:rsid w:val="00DA2273"/>
    <w:rsid w:val="00DB1B52"/>
    <w:rsid w:val="00DB391A"/>
    <w:rsid w:val="00DB447C"/>
    <w:rsid w:val="00DB48DD"/>
    <w:rsid w:val="00DB4DF8"/>
    <w:rsid w:val="00DB7626"/>
    <w:rsid w:val="00DC1B2E"/>
    <w:rsid w:val="00DC1D64"/>
    <w:rsid w:val="00DC36D5"/>
    <w:rsid w:val="00DC38C5"/>
    <w:rsid w:val="00DC72AD"/>
    <w:rsid w:val="00DC7F61"/>
    <w:rsid w:val="00DD5299"/>
    <w:rsid w:val="00DD7E9B"/>
    <w:rsid w:val="00DD7F7F"/>
    <w:rsid w:val="00DE04E2"/>
    <w:rsid w:val="00DE0CFF"/>
    <w:rsid w:val="00DE11E7"/>
    <w:rsid w:val="00DE2478"/>
    <w:rsid w:val="00DE31C9"/>
    <w:rsid w:val="00DE33BB"/>
    <w:rsid w:val="00DE4408"/>
    <w:rsid w:val="00DE6D58"/>
    <w:rsid w:val="00DF08D2"/>
    <w:rsid w:val="00DF1E27"/>
    <w:rsid w:val="00DF235B"/>
    <w:rsid w:val="00DF42B6"/>
    <w:rsid w:val="00DF4899"/>
    <w:rsid w:val="00DF6134"/>
    <w:rsid w:val="00E042EF"/>
    <w:rsid w:val="00E04A3A"/>
    <w:rsid w:val="00E06498"/>
    <w:rsid w:val="00E06770"/>
    <w:rsid w:val="00E10639"/>
    <w:rsid w:val="00E143A3"/>
    <w:rsid w:val="00E145FF"/>
    <w:rsid w:val="00E14741"/>
    <w:rsid w:val="00E1501C"/>
    <w:rsid w:val="00E16D69"/>
    <w:rsid w:val="00E171BC"/>
    <w:rsid w:val="00E17A73"/>
    <w:rsid w:val="00E21A56"/>
    <w:rsid w:val="00E22B5E"/>
    <w:rsid w:val="00E2406D"/>
    <w:rsid w:val="00E2657C"/>
    <w:rsid w:val="00E2672F"/>
    <w:rsid w:val="00E273C2"/>
    <w:rsid w:val="00E30E28"/>
    <w:rsid w:val="00E3129C"/>
    <w:rsid w:val="00E3622B"/>
    <w:rsid w:val="00E37B67"/>
    <w:rsid w:val="00E40C11"/>
    <w:rsid w:val="00E415C2"/>
    <w:rsid w:val="00E42FA5"/>
    <w:rsid w:val="00E433A1"/>
    <w:rsid w:val="00E453AE"/>
    <w:rsid w:val="00E4632C"/>
    <w:rsid w:val="00E50912"/>
    <w:rsid w:val="00E52B1D"/>
    <w:rsid w:val="00E5514B"/>
    <w:rsid w:val="00E56141"/>
    <w:rsid w:val="00E623DB"/>
    <w:rsid w:val="00E64F06"/>
    <w:rsid w:val="00E65140"/>
    <w:rsid w:val="00E66819"/>
    <w:rsid w:val="00E670B4"/>
    <w:rsid w:val="00E73591"/>
    <w:rsid w:val="00E73930"/>
    <w:rsid w:val="00E740FE"/>
    <w:rsid w:val="00E76034"/>
    <w:rsid w:val="00E766E2"/>
    <w:rsid w:val="00E80A2E"/>
    <w:rsid w:val="00E81A41"/>
    <w:rsid w:val="00E81E6E"/>
    <w:rsid w:val="00E82DAA"/>
    <w:rsid w:val="00E85AB0"/>
    <w:rsid w:val="00E85E93"/>
    <w:rsid w:val="00E903C1"/>
    <w:rsid w:val="00E947F5"/>
    <w:rsid w:val="00E97287"/>
    <w:rsid w:val="00EA1792"/>
    <w:rsid w:val="00EA2395"/>
    <w:rsid w:val="00EA460D"/>
    <w:rsid w:val="00EA655A"/>
    <w:rsid w:val="00EA6A81"/>
    <w:rsid w:val="00EA6C48"/>
    <w:rsid w:val="00EA78B6"/>
    <w:rsid w:val="00EA7CEE"/>
    <w:rsid w:val="00EB0735"/>
    <w:rsid w:val="00EB1D2D"/>
    <w:rsid w:val="00EB2D9B"/>
    <w:rsid w:val="00EB360D"/>
    <w:rsid w:val="00EB56EF"/>
    <w:rsid w:val="00EB6C7B"/>
    <w:rsid w:val="00EC1056"/>
    <w:rsid w:val="00EC10DB"/>
    <w:rsid w:val="00EC2178"/>
    <w:rsid w:val="00EC544E"/>
    <w:rsid w:val="00EC7257"/>
    <w:rsid w:val="00ED0A07"/>
    <w:rsid w:val="00ED1337"/>
    <w:rsid w:val="00ED49AB"/>
    <w:rsid w:val="00ED49E4"/>
    <w:rsid w:val="00ED6149"/>
    <w:rsid w:val="00ED74BC"/>
    <w:rsid w:val="00ED7710"/>
    <w:rsid w:val="00EE0B4F"/>
    <w:rsid w:val="00EE18F1"/>
    <w:rsid w:val="00EE2897"/>
    <w:rsid w:val="00EE3699"/>
    <w:rsid w:val="00EE4AC4"/>
    <w:rsid w:val="00EE4C99"/>
    <w:rsid w:val="00EF4226"/>
    <w:rsid w:val="00EF46F7"/>
    <w:rsid w:val="00EF48C7"/>
    <w:rsid w:val="00EF55C4"/>
    <w:rsid w:val="00F01296"/>
    <w:rsid w:val="00F01694"/>
    <w:rsid w:val="00F0235C"/>
    <w:rsid w:val="00F04286"/>
    <w:rsid w:val="00F073AF"/>
    <w:rsid w:val="00F07B3D"/>
    <w:rsid w:val="00F106EC"/>
    <w:rsid w:val="00F1072C"/>
    <w:rsid w:val="00F109FE"/>
    <w:rsid w:val="00F119FA"/>
    <w:rsid w:val="00F13587"/>
    <w:rsid w:val="00F144A1"/>
    <w:rsid w:val="00F153F0"/>
    <w:rsid w:val="00F157FB"/>
    <w:rsid w:val="00F15FCA"/>
    <w:rsid w:val="00F164DC"/>
    <w:rsid w:val="00F20B79"/>
    <w:rsid w:val="00F2166B"/>
    <w:rsid w:val="00F222DE"/>
    <w:rsid w:val="00F222FF"/>
    <w:rsid w:val="00F22715"/>
    <w:rsid w:val="00F2471B"/>
    <w:rsid w:val="00F24F96"/>
    <w:rsid w:val="00F25416"/>
    <w:rsid w:val="00F26DE5"/>
    <w:rsid w:val="00F27C9C"/>
    <w:rsid w:val="00F3083E"/>
    <w:rsid w:val="00F31BCF"/>
    <w:rsid w:val="00F31F56"/>
    <w:rsid w:val="00F3355B"/>
    <w:rsid w:val="00F34011"/>
    <w:rsid w:val="00F3431E"/>
    <w:rsid w:val="00F34602"/>
    <w:rsid w:val="00F34990"/>
    <w:rsid w:val="00F35A6F"/>
    <w:rsid w:val="00F35DB6"/>
    <w:rsid w:val="00F37DDE"/>
    <w:rsid w:val="00F40388"/>
    <w:rsid w:val="00F4099F"/>
    <w:rsid w:val="00F4157B"/>
    <w:rsid w:val="00F42A6C"/>
    <w:rsid w:val="00F47930"/>
    <w:rsid w:val="00F509F7"/>
    <w:rsid w:val="00F55588"/>
    <w:rsid w:val="00F5558B"/>
    <w:rsid w:val="00F5768C"/>
    <w:rsid w:val="00F60573"/>
    <w:rsid w:val="00F623CF"/>
    <w:rsid w:val="00F627E2"/>
    <w:rsid w:val="00F64AC3"/>
    <w:rsid w:val="00F65C1A"/>
    <w:rsid w:val="00F72BA8"/>
    <w:rsid w:val="00F73C96"/>
    <w:rsid w:val="00F747DE"/>
    <w:rsid w:val="00F74A2D"/>
    <w:rsid w:val="00F752A7"/>
    <w:rsid w:val="00F75376"/>
    <w:rsid w:val="00F80148"/>
    <w:rsid w:val="00F80AAF"/>
    <w:rsid w:val="00F831B6"/>
    <w:rsid w:val="00F864B7"/>
    <w:rsid w:val="00F90F3B"/>
    <w:rsid w:val="00F91571"/>
    <w:rsid w:val="00F92BBC"/>
    <w:rsid w:val="00F92FB1"/>
    <w:rsid w:val="00F945C5"/>
    <w:rsid w:val="00F95394"/>
    <w:rsid w:val="00FA04E3"/>
    <w:rsid w:val="00FA12C7"/>
    <w:rsid w:val="00FA2297"/>
    <w:rsid w:val="00FA2E1F"/>
    <w:rsid w:val="00FA37E5"/>
    <w:rsid w:val="00FA3F9D"/>
    <w:rsid w:val="00FA42ED"/>
    <w:rsid w:val="00FA4EF1"/>
    <w:rsid w:val="00FA6C21"/>
    <w:rsid w:val="00FA6F59"/>
    <w:rsid w:val="00FA7D76"/>
    <w:rsid w:val="00FB0332"/>
    <w:rsid w:val="00FB3057"/>
    <w:rsid w:val="00FB461F"/>
    <w:rsid w:val="00FB6857"/>
    <w:rsid w:val="00FB6D56"/>
    <w:rsid w:val="00FB79EA"/>
    <w:rsid w:val="00FC1EFA"/>
    <w:rsid w:val="00FC362F"/>
    <w:rsid w:val="00FC5AFE"/>
    <w:rsid w:val="00FC5EDA"/>
    <w:rsid w:val="00FC64B3"/>
    <w:rsid w:val="00FC72BA"/>
    <w:rsid w:val="00FD0417"/>
    <w:rsid w:val="00FD0431"/>
    <w:rsid w:val="00FD19F8"/>
    <w:rsid w:val="00FD3B8F"/>
    <w:rsid w:val="00FD61A3"/>
    <w:rsid w:val="00FE0B10"/>
    <w:rsid w:val="00FE1A0A"/>
    <w:rsid w:val="00FE1F85"/>
    <w:rsid w:val="00FE2182"/>
    <w:rsid w:val="00FE22AD"/>
    <w:rsid w:val="00FE2AEC"/>
    <w:rsid w:val="00FE3080"/>
    <w:rsid w:val="00FE76D1"/>
    <w:rsid w:val="00FE79F3"/>
    <w:rsid w:val="00FF1210"/>
    <w:rsid w:val="00FF45F1"/>
    <w:rsid w:val="00FF50C5"/>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D7015E"/>
  <w15:docId w15:val="{CDBD223D-F16D-406F-B687-D3C753B2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character" w:styleId="Hipersaitas">
    <w:name w:val="Hyperlink"/>
    <w:basedOn w:val="Numatytasispastraiposriftas"/>
    <w:uiPriority w:val="99"/>
    <w:unhideWhenUsed/>
    <w:rsid w:val="00667DE8"/>
    <w:rPr>
      <w:color w:val="0000FF"/>
      <w:u w:val="single"/>
    </w:rPr>
  </w:style>
  <w:style w:type="character" w:styleId="Perirtashipersaitas">
    <w:name w:val="FollowedHyperlink"/>
    <w:basedOn w:val="Numatytasispastraiposriftas"/>
    <w:uiPriority w:val="99"/>
    <w:semiHidden/>
    <w:unhideWhenUsed/>
    <w:rsid w:val="005E5471"/>
    <w:rPr>
      <w:color w:val="800080" w:themeColor="followedHyperlink"/>
      <w:u w:val="single"/>
    </w:rPr>
  </w:style>
  <w:style w:type="character" w:styleId="Puslapionumeris">
    <w:name w:val="page number"/>
    <w:basedOn w:val="Numatytasispastraiposriftas"/>
    <w:uiPriority w:val="99"/>
    <w:semiHidden/>
    <w:unhideWhenUsed/>
    <w:rsid w:val="005E5471"/>
  </w:style>
  <w:style w:type="character" w:customStyle="1" w:styleId="Neapdorotaspaminjimas1">
    <w:name w:val="Neapdorotas paminėjimas1"/>
    <w:basedOn w:val="Numatytasispastraiposriftas"/>
    <w:uiPriority w:val="99"/>
    <w:semiHidden/>
    <w:unhideWhenUsed/>
    <w:rsid w:val="003A2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555773408">
      <w:bodyDiv w:val="1"/>
      <w:marLeft w:val="0"/>
      <w:marRight w:val="0"/>
      <w:marTop w:val="0"/>
      <w:marBottom w:val="0"/>
      <w:divBdr>
        <w:top w:val="none" w:sz="0" w:space="0" w:color="auto"/>
        <w:left w:val="none" w:sz="0" w:space="0" w:color="auto"/>
        <w:bottom w:val="none" w:sz="0" w:space="0" w:color="auto"/>
        <w:right w:val="none" w:sz="0" w:space="0" w:color="auto"/>
      </w:divBdr>
      <w:divsChild>
        <w:div w:id="358316855">
          <w:marLeft w:val="0"/>
          <w:marRight w:val="0"/>
          <w:marTop w:val="0"/>
          <w:marBottom w:val="0"/>
          <w:divBdr>
            <w:top w:val="none" w:sz="0" w:space="0" w:color="auto"/>
            <w:left w:val="none" w:sz="0" w:space="0" w:color="auto"/>
            <w:bottom w:val="none" w:sz="0" w:space="0" w:color="auto"/>
            <w:right w:val="none" w:sz="0" w:space="0" w:color="auto"/>
          </w:divBdr>
        </w:div>
        <w:div w:id="547572616">
          <w:marLeft w:val="0"/>
          <w:marRight w:val="0"/>
          <w:marTop w:val="0"/>
          <w:marBottom w:val="0"/>
          <w:divBdr>
            <w:top w:val="none" w:sz="0" w:space="0" w:color="auto"/>
            <w:left w:val="none" w:sz="0" w:space="0" w:color="auto"/>
            <w:bottom w:val="none" w:sz="0" w:space="0" w:color="auto"/>
            <w:right w:val="none" w:sz="0" w:space="0" w:color="auto"/>
          </w:divBdr>
        </w:div>
        <w:div w:id="733045394">
          <w:marLeft w:val="0"/>
          <w:marRight w:val="0"/>
          <w:marTop w:val="0"/>
          <w:marBottom w:val="0"/>
          <w:divBdr>
            <w:top w:val="none" w:sz="0" w:space="0" w:color="auto"/>
            <w:left w:val="none" w:sz="0" w:space="0" w:color="auto"/>
            <w:bottom w:val="none" w:sz="0" w:space="0" w:color="auto"/>
            <w:right w:val="none" w:sz="0" w:space="0" w:color="auto"/>
          </w:divBdr>
        </w:div>
        <w:div w:id="974288927">
          <w:marLeft w:val="0"/>
          <w:marRight w:val="0"/>
          <w:marTop w:val="0"/>
          <w:marBottom w:val="0"/>
          <w:divBdr>
            <w:top w:val="none" w:sz="0" w:space="0" w:color="auto"/>
            <w:left w:val="none" w:sz="0" w:space="0" w:color="auto"/>
            <w:bottom w:val="none" w:sz="0" w:space="0" w:color="auto"/>
            <w:right w:val="none" w:sz="0" w:space="0" w:color="auto"/>
          </w:divBdr>
        </w:div>
        <w:div w:id="1398432775">
          <w:marLeft w:val="0"/>
          <w:marRight w:val="0"/>
          <w:marTop w:val="0"/>
          <w:marBottom w:val="0"/>
          <w:divBdr>
            <w:top w:val="none" w:sz="0" w:space="0" w:color="auto"/>
            <w:left w:val="none" w:sz="0" w:space="0" w:color="auto"/>
            <w:bottom w:val="none" w:sz="0" w:space="0" w:color="auto"/>
            <w:right w:val="none" w:sz="0" w:space="0" w:color="auto"/>
          </w:divBdr>
        </w:div>
        <w:div w:id="1554001405">
          <w:marLeft w:val="0"/>
          <w:marRight w:val="0"/>
          <w:marTop w:val="0"/>
          <w:marBottom w:val="0"/>
          <w:divBdr>
            <w:top w:val="none" w:sz="0" w:space="0" w:color="auto"/>
            <w:left w:val="none" w:sz="0" w:space="0" w:color="auto"/>
            <w:bottom w:val="none" w:sz="0" w:space="0" w:color="auto"/>
            <w:right w:val="none" w:sz="0" w:space="0" w:color="auto"/>
          </w:divBdr>
        </w:div>
        <w:div w:id="1985887534">
          <w:marLeft w:val="0"/>
          <w:marRight w:val="0"/>
          <w:marTop w:val="0"/>
          <w:marBottom w:val="0"/>
          <w:divBdr>
            <w:top w:val="none" w:sz="0" w:space="0" w:color="auto"/>
            <w:left w:val="none" w:sz="0" w:space="0" w:color="auto"/>
            <w:bottom w:val="none" w:sz="0" w:space="0" w:color="auto"/>
            <w:right w:val="none" w:sz="0" w:space="0" w:color="auto"/>
          </w:divBdr>
        </w:div>
        <w:div w:id="2090729856">
          <w:marLeft w:val="0"/>
          <w:marRight w:val="0"/>
          <w:marTop w:val="0"/>
          <w:marBottom w:val="0"/>
          <w:divBdr>
            <w:top w:val="none" w:sz="0" w:space="0" w:color="auto"/>
            <w:left w:val="none" w:sz="0" w:space="0" w:color="auto"/>
            <w:bottom w:val="none" w:sz="0" w:space="0" w:color="auto"/>
            <w:right w:val="none" w:sz="0" w:space="0" w:color="auto"/>
          </w:divBdr>
        </w:div>
      </w:divsChild>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901795088">
      <w:bodyDiv w:val="1"/>
      <w:marLeft w:val="0"/>
      <w:marRight w:val="0"/>
      <w:marTop w:val="0"/>
      <w:marBottom w:val="0"/>
      <w:divBdr>
        <w:top w:val="none" w:sz="0" w:space="0" w:color="auto"/>
        <w:left w:val="none" w:sz="0" w:space="0" w:color="auto"/>
        <w:bottom w:val="none" w:sz="0" w:space="0" w:color="auto"/>
        <w:right w:val="none" w:sz="0" w:space="0" w:color="auto"/>
      </w:divBdr>
      <w:divsChild>
        <w:div w:id="22174480">
          <w:marLeft w:val="0"/>
          <w:marRight w:val="0"/>
          <w:marTop w:val="0"/>
          <w:marBottom w:val="0"/>
          <w:divBdr>
            <w:top w:val="none" w:sz="0" w:space="0" w:color="auto"/>
            <w:left w:val="none" w:sz="0" w:space="0" w:color="auto"/>
            <w:bottom w:val="none" w:sz="0" w:space="0" w:color="auto"/>
            <w:right w:val="none" w:sz="0" w:space="0" w:color="auto"/>
          </w:divBdr>
        </w:div>
        <w:div w:id="337083299">
          <w:marLeft w:val="0"/>
          <w:marRight w:val="0"/>
          <w:marTop w:val="0"/>
          <w:marBottom w:val="0"/>
          <w:divBdr>
            <w:top w:val="none" w:sz="0" w:space="0" w:color="auto"/>
            <w:left w:val="none" w:sz="0" w:space="0" w:color="auto"/>
            <w:bottom w:val="none" w:sz="0" w:space="0" w:color="auto"/>
            <w:right w:val="none" w:sz="0" w:space="0" w:color="auto"/>
          </w:divBdr>
        </w:div>
        <w:div w:id="485052260">
          <w:marLeft w:val="0"/>
          <w:marRight w:val="0"/>
          <w:marTop w:val="0"/>
          <w:marBottom w:val="0"/>
          <w:divBdr>
            <w:top w:val="none" w:sz="0" w:space="0" w:color="auto"/>
            <w:left w:val="none" w:sz="0" w:space="0" w:color="auto"/>
            <w:bottom w:val="none" w:sz="0" w:space="0" w:color="auto"/>
            <w:right w:val="none" w:sz="0" w:space="0" w:color="auto"/>
          </w:divBdr>
        </w:div>
        <w:div w:id="619413473">
          <w:marLeft w:val="0"/>
          <w:marRight w:val="0"/>
          <w:marTop w:val="0"/>
          <w:marBottom w:val="0"/>
          <w:divBdr>
            <w:top w:val="none" w:sz="0" w:space="0" w:color="auto"/>
            <w:left w:val="none" w:sz="0" w:space="0" w:color="auto"/>
            <w:bottom w:val="none" w:sz="0" w:space="0" w:color="auto"/>
            <w:right w:val="none" w:sz="0" w:space="0" w:color="auto"/>
          </w:divBdr>
        </w:div>
        <w:div w:id="753668709">
          <w:marLeft w:val="0"/>
          <w:marRight w:val="0"/>
          <w:marTop w:val="0"/>
          <w:marBottom w:val="0"/>
          <w:divBdr>
            <w:top w:val="none" w:sz="0" w:space="0" w:color="auto"/>
            <w:left w:val="none" w:sz="0" w:space="0" w:color="auto"/>
            <w:bottom w:val="none" w:sz="0" w:space="0" w:color="auto"/>
            <w:right w:val="none" w:sz="0" w:space="0" w:color="auto"/>
          </w:divBdr>
        </w:div>
        <w:div w:id="1004749619">
          <w:marLeft w:val="0"/>
          <w:marRight w:val="0"/>
          <w:marTop w:val="0"/>
          <w:marBottom w:val="0"/>
          <w:divBdr>
            <w:top w:val="none" w:sz="0" w:space="0" w:color="auto"/>
            <w:left w:val="none" w:sz="0" w:space="0" w:color="auto"/>
            <w:bottom w:val="none" w:sz="0" w:space="0" w:color="auto"/>
            <w:right w:val="none" w:sz="0" w:space="0" w:color="auto"/>
          </w:divBdr>
        </w:div>
        <w:div w:id="1037779934">
          <w:marLeft w:val="0"/>
          <w:marRight w:val="0"/>
          <w:marTop w:val="0"/>
          <w:marBottom w:val="0"/>
          <w:divBdr>
            <w:top w:val="none" w:sz="0" w:space="0" w:color="auto"/>
            <w:left w:val="none" w:sz="0" w:space="0" w:color="auto"/>
            <w:bottom w:val="none" w:sz="0" w:space="0" w:color="auto"/>
            <w:right w:val="none" w:sz="0" w:space="0" w:color="auto"/>
          </w:divBdr>
        </w:div>
        <w:div w:id="1257397352">
          <w:marLeft w:val="0"/>
          <w:marRight w:val="0"/>
          <w:marTop w:val="0"/>
          <w:marBottom w:val="0"/>
          <w:divBdr>
            <w:top w:val="none" w:sz="0" w:space="0" w:color="auto"/>
            <w:left w:val="none" w:sz="0" w:space="0" w:color="auto"/>
            <w:bottom w:val="none" w:sz="0" w:space="0" w:color="auto"/>
            <w:right w:val="none" w:sz="0" w:space="0" w:color="auto"/>
          </w:divBdr>
        </w:div>
      </w:divsChild>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386104283">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0677349">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09146813">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6EB65-31AA-45E5-A201-8C1F352E1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2</TotalTime>
  <Pages>6</Pages>
  <Words>8149</Words>
  <Characters>4645</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dc:creator>
  <cp:keywords/>
  <dc:description/>
  <cp:lastModifiedBy>Reda Pilelienė</cp:lastModifiedBy>
  <cp:revision>4</cp:revision>
  <cp:lastPrinted>2021-06-11T10:32:00Z</cp:lastPrinted>
  <dcterms:created xsi:type="dcterms:W3CDTF">2023-09-12T08:32:00Z</dcterms:created>
  <dcterms:modified xsi:type="dcterms:W3CDTF">2023-09-25T06:15:00Z</dcterms:modified>
</cp:coreProperties>
</file>