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D722C" w14:textId="72DB9E00" w:rsidR="00C02DC2" w:rsidRDefault="000A6608" w:rsidP="00785B2B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6E49653A" wp14:editId="10BD4C6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7A570" w14:textId="77777777" w:rsidR="000A6608" w:rsidRDefault="000A6608" w:rsidP="00785B2B">
      <w:pPr>
        <w:suppressAutoHyphens/>
        <w:jc w:val="center"/>
        <w:rPr>
          <w:b/>
          <w:caps/>
          <w:sz w:val="28"/>
          <w:lang w:eastAsia="ar-SA"/>
        </w:rPr>
      </w:pPr>
    </w:p>
    <w:p w14:paraId="1644C19A" w14:textId="655D3A96" w:rsidR="00785B2B" w:rsidRPr="009C2A11" w:rsidRDefault="00785B2B" w:rsidP="00785B2B">
      <w:pPr>
        <w:suppressAutoHyphens/>
        <w:jc w:val="center"/>
        <w:rPr>
          <w:b/>
          <w:caps/>
          <w:sz w:val="28"/>
          <w:lang w:eastAsia="ar-SA"/>
        </w:rPr>
      </w:pPr>
      <w:r w:rsidRPr="009C2A11">
        <w:rPr>
          <w:b/>
          <w:caps/>
          <w:sz w:val="28"/>
          <w:lang w:eastAsia="ar-SA"/>
        </w:rPr>
        <w:t>Kretingos rajono savivaldybės taryba</w:t>
      </w:r>
    </w:p>
    <w:p w14:paraId="495E294A" w14:textId="77777777" w:rsidR="0039471C" w:rsidRDefault="0039471C" w:rsidP="00C02DC2">
      <w:pPr>
        <w:jc w:val="center"/>
        <w:rPr>
          <w:b/>
        </w:rPr>
      </w:pPr>
    </w:p>
    <w:p w14:paraId="1B608178" w14:textId="7B28053F" w:rsidR="00C02DC2" w:rsidRDefault="00785B2B" w:rsidP="00C02DC2">
      <w:pPr>
        <w:jc w:val="center"/>
        <w:rPr>
          <w:b/>
        </w:rPr>
      </w:pPr>
      <w:r w:rsidRPr="009C2A11">
        <w:rPr>
          <w:b/>
        </w:rPr>
        <w:t>SPRENDIMAS</w:t>
      </w:r>
    </w:p>
    <w:p w14:paraId="0CA41AB8" w14:textId="6692FDEE" w:rsidR="00C02DC2" w:rsidRPr="00C02DC2" w:rsidRDefault="00C02DC2" w:rsidP="00C02DC2">
      <w:pPr>
        <w:jc w:val="center"/>
        <w:rPr>
          <w:b/>
          <w:szCs w:val="24"/>
        </w:rPr>
      </w:pPr>
      <w:r w:rsidRPr="00C02DC2">
        <w:rPr>
          <w:b/>
          <w:szCs w:val="24"/>
        </w:rPr>
        <w:t>DĖL PRITARIMO TEIKIAM</w:t>
      </w:r>
      <w:r>
        <w:rPr>
          <w:b/>
          <w:szCs w:val="24"/>
        </w:rPr>
        <w:t xml:space="preserve">OMS </w:t>
      </w:r>
      <w:r w:rsidRPr="00C02DC2">
        <w:rPr>
          <w:b/>
          <w:szCs w:val="24"/>
        </w:rPr>
        <w:t>KANDIDATŪR</w:t>
      </w:r>
      <w:r>
        <w:rPr>
          <w:b/>
          <w:szCs w:val="24"/>
        </w:rPr>
        <w:t xml:space="preserve">OMS </w:t>
      </w:r>
      <w:r w:rsidRPr="00C02DC2">
        <w:rPr>
          <w:b/>
          <w:szCs w:val="24"/>
        </w:rPr>
        <w:t xml:space="preserve">Į </w:t>
      </w:r>
      <w:r>
        <w:rPr>
          <w:b/>
          <w:szCs w:val="24"/>
        </w:rPr>
        <w:t xml:space="preserve">KRETINGOS </w:t>
      </w:r>
      <w:r w:rsidRPr="00C02DC2">
        <w:rPr>
          <w:b/>
          <w:szCs w:val="24"/>
        </w:rPr>
        <w:t>RAJONO SAVIVALDYBĖS VICEMER</w:t>
      </w:r>
      <w:r>
        <w:rPr>
          <w:b/>
          <w:szCs w:val="24"/>
        </w:rPr>
        <w:t>Ų</w:t>
      </w:r>
      <w:r w:rsidRPr="00C02DC2">
        <w:rPr>
          <w:b/>
          <w:szCs w:val="24"/>
        </w:rPr>
        <w:t xml:space="preserve"> PAREIGAS</w:t>
      </w:r>
    </w:p>
    <w:p w14:paraId="0EA1BDDE" w14:textId="77777777" w:rsidR="00C02DC2" w:rsidRPr="00C02DC2" w:rsidRDefault="00C02DC2" w:rsidP="00C02DC2">
      <w:pPr>
        <w:jc w:val="center"/>
        <w:rPr>
          <w:b/>
          <w:sz w:val="28"/>
        </w:rPr>
      </w:pPr>
    </w:p>
    <w:p w14:paraId="286D78AA" w14:textId="0D75EA6B" w:rsidR="00C02DC2" w:rsidRPr="009C2A11" w:rsidRDefault="00C02DC2" w:rsidP="00C02DC2">
      <w:pPr>
        <w:jc w:val="center"/>
        <w:rPr>
          <w:szCs w:val="24"/>
        </w:rPr>
      </w:pPr>
      <w:r w:rsidRPr="009C2A11">
        <w:rPr>
          <w:szCs w:val="24"/>
        </w:rPr>
        <w:t>2023 m. balandžio</w:t>
      </w:r>
      <w:r w:rsidR="00FB7D4B">
        <w:rPr>
          <w:szCs w:val="24"/>
        </w:rPr>
        <w:t xml:space="preserve"> </w:t>
      </w:r>
      <w:r w:rsidR="000A6608">
        <w:rPr>
          <w:szCs w:val="24"/>
        </w:rPr>
        <w:t>13</w:t>
      </w:r>
      <w:r w:rsidRPr="009C2A11">
        <w:rPr>
          <w:szCs w:val="24"/>
        </w:rPr>
        <w:t xml:space="preserve"> d. Nr. T</w:t>
      </w:r>
      <w:r w:rsidR="000A6608">
        <w:rPr>
          <w:szCs w:val="24"/>
        </w:rPr>
        <w:t>2</w:t>
      </w:r>
      <w:r w:rsidRPr="009C2A11">
        <w:rPr>
          <w:szCs w:val="24"/>
        </w:rPr>
        <w:t>-</w:t>
      </w:r>
      <w:r w:rsidR="00FB7D4B">
        <w:rPr>
          <w:szCs w:val="24"/>
        </w:rPr>
        <w:t>11</w:t>
      </w:r>
      <w:r w:rsidR="000A6608">
        <w:rPr>
          <w:szCs w:val="24"/>
        </w:rPr>
        <w:t>2</w:t>
      </w:r>
      <w:r w:rsidRPr="009C2A11">
        <w:rPr>
          <w:szCs w:val="24"/>
        </w:rPr>
        <w:t xml:space="preserve">  </w:t>
      </w:r>
    </w:p>
    <w:p w14:paraId="0ABADDE3" w14:textId="77777777" w:rsidR="00C02DC2" w:rsidRPr="009C2A11" w:rsidRDefault="00C02DC2" w:rsidP="00C02DC2">
      <w:pPr>
        <w:jc w:val="center"/>
        <w:rPr>
          <w:szCs w:val="24"/>
        </w:rPr>
      </w:pPr>
      <w:r w:rsidRPr="009C2A11">
        <w:rPr>
          <w:szCs w:val="24"/>
        </w:rPr>
        <w:t>Kretinga</w:t>
      </w:r>
    </w:p>
    <w:p w14:paraId="42E7CA3C" w14:textId="77777777" w:rsidR="00C02DC2" w:rsidRDefault="00C02DC2" w:rsidP="00C02DC2">
      <w:pPr>
        <w:jc w:val="center"/>
        <w:rPr>
          <w:sz w:val="16"/>
          <w:szCs w:val="24"/>
        </w:rPr>
      </w:pPr>
    </w:p>
    <w:p w14:paraId="4290705C" w14:textId="40C4AF09" w:rsidR="00C02DC2" w:rsidRPr="00F10D93" w:rsidRDefault="00C02DC2" w:rsidP="001937A0">
      <w:pPr>
        <w:jc w:val="both"/>
      </w:pPr>
      <w:r w:rsidRPr="00C02DC2">
        <w:t xml:space="preserve">Vadovaudamasi </w:t>
      </w:r>
      <w:r w:rsidRPr="00C02DC2">
        <w:rPr>
          <w:rFonts w:cs="Arial Unicode MS"/>
          <w:szCs w:val="24"/>
          <w:lang w:eastAsia="lt-LT" w:bidi="lo-LA"/>
        </w:rPr>
        <w:t>Lietuvos Respublikos vietos savivaldos įstatymo</w:t>
      </w:r>
      <w:r w:rsidRPr="00C02DC2">
        <w:rPr>
          <w:rFonts w:cs="Arial Unicode MS"/>
          <w:color w:val="FF0000"/>
          <w:szCs w:val="24"/>
          <w:lang w:eastAsia="lt-LT" w:bidi="lo-LA"/>
        </w:rPr>
        <w:t xml:space="preserve"> </w:t>
      </w:r>
      <w:r w:rsidRPr="00441EA2">
        <w:rPr>
          <w:rFonts w:cs="Arial Unicode MS"/>
          <w:szCs w:val="24"/>
          <w:lang w:eastAsia="lt-LT" w:bidi="lo-LA"/>
        </w:rPr>
        <w:t xml:space="preserve">17 straipsnio 5 dalies 3 punktu, </w:t>
      </w:r>
      <w:r w:rsidRPr="00441EA2">
        <w:rPr>
          <w:szCs w:val="24"/>
        </w:rPr>
        <w:t>25 straipsnio 2 dalimi, 27 straipsnio 2 dalies 20 punktu, 32 straipsnio 1, 2 ir 3 dalimis</w:t>
      </w:r>
      <w:r w:rsidRPr="00C02DC2">
        <w:rPr>
          <w:szCs w:val="24"/>
        </w:rPr>
        <w:t xml:space="preserve"> bei </w:t>
      </w:r>
      <w:r>
        <w:rPr>
          <w:szCs w:val="24"/>
        </w:rPr>
        <w:t xml:space="preserve">Kretingos </w:t>
      </w:r>
      <w:r w:rsidRPr="00C02DC2">
        <w:t xml:space="preserve">rajono savivaldybės tarybos veiklos reglamento, patvirtinto </w:t>
      </w:r>
      <w:r>
        <w:t xml:space="preserve">Kretingos </w:t>
      </w:r>
      <w:r w:rsidRPr="00C02DC2">
        <w:rPr>
          <w:szCs w:val="24"/>
        </w:rPr>
        <w:t xml:space="preserve">rajono savivaldybės tarybos </w:t>
      </w:r>
      <w:r w:rsidR="0039471C">
        <w:rPr>
          <w:szCs w:val="24"/>
        </w:rPr>
        <w:t>2009 m. kovo 26 d. sprendimu Nr. T2-77 „Dėl Kretingos rajono savivaldybės tarybos 2009 m. kovo 26 d. sprendimo Nr. T2-77 „Dėl Kretingos rajono savivaldybės tarybos veiklos reglamento“ pakeitimo“ (</w:t>
      </w:r>
      <w:r w:rsidRPr="00C02DC2">
        <w:rPr>
          <w:szCs w:val="24"/>
        </w:rPr>
        <w:t>2023 m. kovo 30 d. sprendim</w:t>
      </w:r>
      <w:r w:rsidR="0039471C">
        <w:rPr>
          <w:szCs w:val="24"/>
        </w:rPr>
        <w:t>o</w:t>
      </w:r>
      <w:r w:rsidRPr="00C02DC2">
        <w:rPr>
          <w:szCs w:val="24"/>
        </w:rPr>
        <w:t xml:space="preserve"> Nr. T</w:t>
      </w:r>
      <w:r>
        <w:rPr>
          <w:szCs w:val="24"/>
        </w:rPr>
        <w:t>2</w:t>
      </w:r>
      <w:r w:rsidRPr="00C02DC2">
        <w:rPr>
          <w:szCs w:val="24"/>
        </w:rPr>
        <w:t>-</w:t>
      </w:r>
      <w:r w:rsidR="00E82B3B">
        <w:rPr>
          <w:szCs w:val="24"/>
        </w:rPr>
        <w:t>65</w:t>
      </w:r>
      <w:r w:rsidR="0039471C">
        <w:rPr>
          <w:szCs w:val="24"/>
        </w:rPr>
        <w:t xml:space="preserve"> redakcija)</w:t>
      </w:r>
      <w:r w:rsidR="00E82B3B">
        <w:rPr>
          <w:szCs w:val="24"/>
        </w:rPr>
        <w:t>, 81.1 ir 81.</w:t>
      </w:r>
      <w:r w:rsidR="00E82B3B" w:rsidRPr="00F10D93">
        <w:rPr>
          <w:szCs w:val="24"/>
        </w:rPr>
        <w:t>2 punktais</w:t>
      </w:r>
      <w:r w:rsidR="0039471C" w:rsidRPr="00F10D93">
        <w:rPr>
          <w:szCs w:val="24"/>
        </w:rPr>
        <w:t xml:space="preserve"> </w:t>
      </w:r>
      <w:r w:rsidRPr="00F10D93">
        <w:t xml:space="preserve">ir atsižvelgdama į 2023 m. </w:t>
      </w:r>
      <w:r w:rsidR="0039471C" w:rsidRPr="00F10D93">
        <w:t>balandžio</w:t>
      </w:r>
      <w:r w:rsidR="00E82B3B" w:rsidRPr="00F10D93">
        <w:t xml:space="preserve"> 13 </w:t>
      </w:r>
      <w:r w:rsidRPr="00F10D93">
        <w:t xml:space="preserve">d. </w:t>
      </w:r>
      <w:r w:rsidR="00E82B3B" w:rsidRPr="00F10D93">
        <w:t xml:space="preserve">Kretingos rajono </w:t>
      </w:r>
      <w:r w:rsidRPr="00F10D93">
        <w:t xml:space="preserve">savivaldybės mero potvarkį Nr. </w:t>
      </w:r>
      <w:r w:rsidR="0039471C" w:rsidRPr="00F10D93">
        <w:t>V4-</w:t>
      </w:r>
      <w:r w:rsidR="001937A0" w:rsidRPr="00F10D93">
        <w:t xml:space="preserve">69 </w:t>
      </w:r>
      <w:r w:rsidRPr="00F10D93">
        <w:t>„Dėl</w:t>
      </w:r>
      <w:r w:rsidR="001937A0" w:rsidRPr="00F10D93">
        <w:rPr>
          <w:bCs/>
          <w:szCs w:val="24"/>
        </w:rPr>
        <w:t xml:space="preserve"> kandidatūrų į Kretingos rajono savivaldybės vicemerų pareigas</w:t>
      </w:r>
      <w:r w:rsidR="001937A0" w:rsidRPr="00F10D93">
        <w:rPr>
          <w:bCs/>
        </w:rPr>
        <w:t xml:space="preserve"> teikimo</w:t>
      </w:r>
      <w:r w:rsidRPr="00F10D93">
        <w:t>“, Kretingos rajono savivaldybės taryba  n u s p r e n d ž i a:</w:t>
      </w:r>
    </w:p>
    <w:p w14:paraId="220191E3" w14:textId="0708B65F" w:rsidR="00C02DC2" w:rsidRPr="00C02DC2" w:rsidRDefault="00C02DC2" w:rsidP="00C02DC2">
      <w:pPr>
        <w:ind w:firstLine="720"/>
        <w:jc w:val="both"/>
      </w:pPr>
      <w:r w:rsidRPr="00F10D93">
        <w:t xml:space="preserve">Pritarti Kretingos rajono savivaldybės mero teikiamoms </w:t>
      </w:r>
      <w:r w:rsidR="001937A0" w:rsidRPr="00F10D93">
        <w:t>Vaidos Jakumienės ir Vilijos Venckutės-Palaitienės</w:t>
      </w:r>
      <w:r w:rsidRPr="00F10D93">
        <w:t xml:space="preserve"> kandidatūroms į Kretingos rajono savivaldybės vicemerų pareigas</w:t>
      </w:r>
      <w:r w:rsidRPr="00C02DC2">
        <w:t>.</w:t>
      </w:r>
    </w:p>
    <w:p w14:paraId="79414DAE" w14:textId="77777777" w:rsidR="00C02DC2" w:rsidRPr="00C02DC2" w:rsidRDefault="00C02DC2" w:rsidP="0039471C">
      <w:pPr>
        <w:jc w:val="both"/>
      </w:pPr>
    </w:p>
    <w:p w14:paraId="594DF9D4" w14:textId="482B2127" w:rsidR="00C02DC2" w:rsidRPr="00C02DC2" w:rsidRDefault="00C02DC2" w:rsidP="00C02DC2">
      <w:pPr>
        <w:jc w:val="both"/>
      </w:pPr>
      <w:r w:rsidRPr="00C02DC2">
        <w:t>Savivaldybės meras</w:t>
      </w:r>
      <w:r w:rsidR="000A6608">
        <w:tab/>
      </w:r>
      <w:r w:rsidR="000A6608">
        <w:tab/>
      </w:r>
      <w:r w:rsidR="000A6608">
        <w:tab/>
      </w:r>
      <w:r w:rsidR="000A6608">
        <w:tab/>
      </w:r>
      <w:r w:rsidR="000A6608">
        <w:tab/>
        <w:t xml:space="preserve">Antanas Kalnius </w:t>
      </w:r>
    </w:p>
    <w:p w14:paraId="1F763054" w14:textId="77777777" w:rsidR="00C02DC2" w:rsidRPr="00C02DC2" w:rsidRDefault="00C02DC2" w:rsidP="00C02DC2">
      <w:pPr>
        <w:jc w:val="both"/>
      </w:pPr>
    </w:p>
    <w:p w14:paraId="1428D917" w14:textId="77777777" w:rsidR="00C02DC2" w:rsidRPr="00C02DC2" w:rsidRDefault="00C02DC2" w:rsidP="00C02DC2">
      <w:pPr>
        <w:jc w:val="both"/>
      </w:pPr>
    </w:p>
    <w:p w14:paraId="0DF5448C" w14:textId="77777777" w:rsidR="00785B2B" w:rsidRPr="009C2A11" w:rsidRDefault="00785B2B" w:rsidP="009C2A11">
      <w:pPr>
        <w:rPr>
          <w:szCs w:val="24"/>
        </w:rPr>
      </w:pPr>
    </w:p>
    <w:p w14:paraId="1E046579" w14:textId="77777777" w:rsidR="00785B2B" w:rsidRDefault="00785B2B" w:rsidP="00785B2B">
      <w:pPr>
        <w:jc w:val="both"/>
      </w:pPr>
    </w:p>
    <w:p w14:paraId="55F828E9" w14:textId="77777777" w:rsidR="00C02DC2" w:rsidRDefault="00C02DC2" w:rsidP="00785B2B">
      <w:pPr>
        <w:jc w:val="both"/>
      </w:pPr>
    </w:p>
    <w:p w14:paraId="202A8022" w14:textId="77777777" w:rsidR="00C02DC2" w:rsidRDefault="00C02DC2" w:rsidP="00785B2B">
      <w:pPr>
        <w:jc w:val="both"/>
      </w:pPr>
    </w:p>
    <w:p w14:paraId="38925503" w14:textId="77777777" w:rsidR="00C02DC2" w:rsidRDefault="00C02DC2" w:rsidP="00785B2B">
      <w:pPr>
        <w:jc w:val="both"/>
      </w:pPr>
    </w:p>
    <w:p w14:paraId="0B092926" w14:textId="77777777" w:rsidR="00E82B3B" w:rsidRDefault="00E82B3B" w:rsidP="00785B2B">
      <w:pPr>
        <w:jc w:val="both"/>
      </w:pPr>
    </w:p>
    <w:p w14:paraId="0C8371AD" w14:textId="77777777" w:rsidR="00C02DC2" w:rsidRDefault="00C02DC2" w:rsidP="00785B2B">
      <w:pPr>
        <w:jc w:val="both"/>
      </w:pPr>
    </w:p>
    <w:p w14:paraId="61A46DC3" w14:textId="77777777" w:rsidR="00C02DC2" w:rsidRDefault="00C02DC2" w:rsidP="00785B2B">
      <w:pPr>
        <w:jc w:val="both"/>
      </w:pPr>
    </w:p>
    <w:p w14:paraId="1A7A1AB4" w14:textId="77777777" w:rsidR="00C02DC2" w:rsidRDefault="00C02DC2" w:rsidP="00785B2B">
      <w:pPr>
        <w:jc w:val="both"/>
      </w:pPr>
    </w:p>
    <w:p w14:paraId="3346A444" w14:textId="77777777" w:rsidR="00C02DC2" w:rsidRDefault="00C02DC2" w:rsidP="00785B2B">
      <w:pPr>
        <w:jc w:val="both"/>
      </w:pPr>
    </w:p>
    <w:p w14:paraId="23928BA7" w14:textId="77777777" w:rsidR="00C02DC2" w:rsidRDefault="00C02DC2" w:rsidP="00785B2B">
      <w:pPr>
        <w:jc w:val="both"/>
      </w:pPr>
    </w:p>
    <w:p w14:paraId="68472D20" w14:textId="77777777" w:rsidR="00C02DC2" w:rsidRDefault="00C02DC2" w:rsidP="00785B2B">
      <w:pPr>
        <w:jc w:val="both"/>
      </w:pPr>
    </w:p>
    <w:p w14:paraId="0FA7DB51" w14:textId="77777777" w:rsidR="00C02DC2" w:rsidRDefault="00C02DC2" w:rsidP="00785B2B">
      <w:pPr>
        <w:jc w:val="both"/>
      </w:pPr>
    </w:p>
    <w:p w14:paraId="41A0C780" w14:textId="77777777" w:rsidR="00C02DC2" w:rsidRDefault="00C02DC2" w:rsidP="00785B2B">
      <w:pPr>
        <w:jc w:val="both"/>
      </w:pPr>
    </w:p>
    <w:p w14:paraId="6AEE7872" w14:textId="77777777" w:rsidR="00C02DC2" w:rsidRDefault="00C02DC2" w:rsidP="00785B2B">
      <w:pPr>
        <w:jc w:val="both"/>
      </w:pPr>
    </w:p>
    <w:p w14:paraId="7701A3C8" w14:textId="77777777" w:rsidR="00C02DC2" w:rsidRDefault="00C02DC2" w:rsidP="00785B2B">
      <w:pPr>
        <w:jc w:val="both"/>
      </w:pPr>
    </w:p>
    <w:p w14:paraId="1C4B4755" w14:textId="77777777" w:rsidR="00C02DC2" w:rsidRDefault="00C02DC2" w:rsidP="00785B2B">
      <w:pPr>
        <w:jc w:val="both"/>
      </w:pPr>
    </w:p>
    <w:p w14:paraId="7CF10A10" w14:textId="77777777" w:rsidR="00C02DC2" w:rsidRDefault="00C02DC2" w:rsidP="00785B2B">
      <w:pPr>
        <w:jc w:val="both"/>
      </w:pPr>
    </w:p>
    <w:p w14:paraId="3DDF2271" w14:textId="77777777" w:rsidR="00C02DC2" w:rsidRDefault="00C02DC2" w:rsidP="00785B2B">
      <w:pPr>
        <w:jc w:val="both"/>
      </w:pPr>
    </w:p>
    <w:p w14:paraId="0FBCEDD7" w14:textId="77777777" w:rsidR="00C02DC2" w:rsidRDefault="00C02DC2" w:rsidP="00785B2B">
      <w:pPr>
        <w:jc w:val="both"/>
      </w:pPr>
    </w:p>
    <w:p w14:paraId="3832D7E6" w14:textId="77777777" w:rsidR="000E75BD" w:rsidRDefault="000E75BD" w:rsidP="00785B2B">
      <w:pPr>
        <w:jc w:val="both"/>
      </w:pPr>
    </w:p>
    <w:p w14:paraId="6C0E41DB" w14:textId="77777777" w:rsidR="00C02DC2" w:rsidRDefault="00C02DC2" w:rsidP="00785B2B">
      <w:pPr>
        <w:jc w:val="both"/>
      </w:pPr>
    </w:p>
    <w:p w14:paraId="491B5ECF" w14:textId="77777777" w:rsidR="00C02DC2" w:rsidRDefault="00C02DC2" w:rsidP="00785B2B">
      <w:pPr>
        <w:jc w:val="both"/>
      </w:pPr>
    </w:p>
    <w:p w14:paraId="7E5AB633" w14:textId="06E6BEFC" w:rsidR="00C02DC2" w:rsidRDefault="00C02DC2" w:rsidP="000A6608">
      <w:pPr>
        <w:jc w:val="both"/>
        <w:rPr>
          <w:b/>
          <w:szCs w:val="24"/>
        </w:rPr>
      </w:pPr>
      <w:r>
        <w:t xml:space="preserve">Lolita </w:t>
      </w:r>
      <w:proofErr w:type="spellStart"/>
      <w:r>
        <w:t>Barakauskienė</w:t>
      </w:r>
      <w:proofErr w:type="spellEnd"/>
    </w:p>
    <w:sectPr w:rsidR="00C02DC2" w:rsidSect="000E75BD"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4311" w14:textId="77777777" w:rsidR="008D069F" w:rsidRDefault="008D069F">
      <w:r>
        <w:separator/>
      </w:r>
    </w:p>
  </w:endnote>
  <w:endnote w:type="continuationSeparator" w:id="0">
    <w:p w14:paraId="3DD74F0B" w14:textId="77777777" w:rsidR="008D069F" w:rsidRDefault="008D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7A81" w14:textId="77777777" w:rsidR="008D069F" w:rsidRDefault="008D069F">
      <w:r>
        <w:separator/>
      </w:r>
    </w:p>
  </w:footnote>
  <w:footnote w:type="continuationSeparator" w:id="0">
    <w:p w14:paraId="7CEA871F" w14:textId="77777777" w:rsidR="008D069F" w:rsidRDefault="008D0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212BF"/>
    <w:multiLevelType w:val="hybridMultilevel"/>
    <w:tmpl w:val="7AC44214"/>
    <w:lvl w:ilvl="0" w:tplc="299C9A92">
      <w:start w:val="3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6ABC6C53"/>
    <w:multiLevelType w:val="hybridMultilevel"/>
    <w:tmpl w:val="36CC856C"/>
    <w:lvl w:ilvl="0" w:tplc="2F761C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num w:numId="1" w16cid:durableId="15500669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377886">
    <w:abstractNumId w:val="1"/>
  </w:num>
  <w:num w:numId="3" w16cid:durableId="162846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78"/>
    <w:rsid w:val="00003EE2"/>
    <w:rsid w:val="000106EE"/>
    <w:rsid w:val="0001520F"/>
    <w:rsid w:val="000420BC"/>
    <w:rsid w:val="00051842"/>
    <w:rsid w:val="00065D83"/>
    <w:rsid w:val="000A6608"/>
    <w:rsid w:val="000C0FC5"/>
    <w:rsid w:val="000C4052"/>
    <w:rsid w:val="000D30E5"/>
    <w:rsid w:val="000E75BD"/>
    <w:rsid w:val="001006C3"/>
    <w:rsid w:val="00117D9E"/>
    <w:rsid w:val="00164041"/>
    <w:rsid w:val="001937A0"/>
    <w:rsid w:val="001A244B"/>
    <w:rsid w:val="001B24D7"/>
    <w:rsid w:val="001C7C01"/>
    <w:rsid w:val="001F39AD"/>
    <w:rsid w:val="001F7F88"/>
    <w:rsid w:val="00206CFD"/>
    <w:rsid w:val="00224671"/>
    <w:rsid w:val="002E1973"/>
    <w:rsid w:val="002E26FD"/>
    <w:rsid w:val="00313D2A"/>
    <w:rsid w:val="00334E43"/>
    <w:rsid w:val="00373A0F"/>
    <w:rsid w:val="0039471C"/>
    <w:rsid w:val="00395481"/>
    <w:rsid w:val="003A4903"/>
    <w:rsid w:val="003D4F9E"/>
    <w:rsid w:val="004135C5"/>
    <w:rsid w:val="004153B0"/>
    <w:rsid w:val="00423B89"/>
    <w:rsid w:val="00441EA2"/>
    <w:rsid w:val="00461207"/>
    <w:rsid w:val="004A0F28"/>
    <w:rsid w:val="004A109E"/>
    <w:rsid w:val="004A1A42"/>
    <w:rsid w:val="00510CA3"/>
    <w:rsid w:val="00522F07"/>
    <w:rsid w:val="00533ED2"/>
    <w:rsid w:val="00543E72"/>
    <w:rsid w:val="00576F9C"/>
    <w:rsid w:val="005839C5"/>
    <w:rsid w:val="00593D82"/>
    <w:rsid w:val="00613118"/>
    <w:rsid w:val="00656268"/>
    <w:rsid w:val="006D1791"/>
    <w:rsid w:val="006E592F"/>
    <w:rsid w:val="006F5CC5"/>
    <w:rsid w:val="00707E16"/>
    <w:rsid w:val="00750C2B"/>
    <w:rsid w:val="0075353B"/>
    <w:rsid w:val="00771BA9"/>
    <w:rsid w:val="0078264A"/>
    <w:rsid w:val="00785B2B"/>
    <w:rsid w:val="007C464D"/>
    <w:rsid w:val="007C7C66"/>
    <w:rsid w:val="007F4C91"/>
    <w:rsid w:val="008470AA"/>
    <w:rsid w:val="00852C3D"/>
    <w:rsid w:val="0085542B"/>
    <w:rsid w:val="008726BD"/>
    <w:rsid w:val="00882483"/>
    <w:rsid w:val="008A270D"/>
    <w:rsid w:val="008A35FA"/>
    <w:rsid w:val="008D069F"/>
    <w:rsid w:val="008E0952"/>
    <w:rsid w:val="00913D38"/>
    <w:rsid w:val="009320A8"/>
    <w:rsid w:val="00974DE5"/>
    <w:rsid w:val="009B4685"/>
    <w:rsid w:val="009C2A11"/>
    <w:rsid w:val="009D1B78"/>
    <w:rsid w:val="00A01DBA"/>
    <w:rsid w:val="00A02DDD"/>
    <w:rsid w:val="00A1117A"/>
    <w:rsid w:val="00A24DBA"/>
    <w:rsid w:val="00A273E6"/>
    <w:rsid w:val="00A4550B"/>
    <w:rsid w:val="00A544B7"/>
    <w:rsid w:val="00A70323"/>
    <w:rsid w:val="00A73A5A"/>
    <w:rsid w:val="00AA2C81"/>
    <w:rsid w:val="00AC46CD"/>
    <w:rsid w:val="00AD074C"/>
    <w:rsid w:val="00AE221D"/>
    <w:rsid w:val="00AF4B9C"/>
    <w:rsid w:val="00AF6ADA"/>
    <w:rsid w:val="00B01E60"/>
    <w:rsid w:val="00B11CFE"/>
    <w:rsid w:val="00B270A4"/>
    <w:rsid w:val="00B30D36"/>
    <w:rsid w:val="00B61ACA"/>
    <w:rsid w:val="00B63637"/>
    <w:rsid w:val="00B6594A"/>
    <w:rsid w:val="00B7519E"/>
    <w:rsid w:val="00B7704A"/>
    <w:rsid w:val="00B77F3C"/>
    <w:rsid w:val="00B9208E"/>
    <w:rsid w:val="00B92D26"/>
    <w:rsid w:val="00BB2CD2"/>
    <w:rsid w:val="00BB2F10"/>
    <w:rsid w:val="00BD3B1A"/>
    <w:rsid w:val="00C02DC2"/>
    <w:rsid w:val="00C1117A"/>
    <w:rsid w:val="00C13027"/>
    <w:rsid w:val="00C6611C"/>
    <w:rsid w:val="00C80A0E"/>
    <w:rsid w:val="00CA14B8"/>
    <w:rsid w:val="00CB4B04"/>
    <w:rsid w:val="00CE21B9"/>
    <w:rsid w:val="00D227A6"/>
    <w:rsid w:val="00D249CA"/>
    <w:rsid w:val="00D3601F"/>
    <w:rsid w:val="00D66068"/>
    <w:rsid w:val="00D82292"/>
    <w:rsid w:val="00D87ACA"/>
    <w:rsid w:val="00DA61A7"/>
    <w:rsid w:val="00DB6F1F"/>
    <w:rsid w:val="00DC3D16"/>
    <w:rsid w:val="00DD1DF9"/>
    <w:rsid w:val="00DF5571"/>
    <w:rsid w:val="00E46612"/>
    <w:rsid w:val="00E536E6"/>
    <w:rsid w:val="00E625CA"/>
    <w:rsid w:val="00E824E6"/>
    <w:rsid w:val="00E82B3B"/>
    <w:rsid w:val="00E86811"/>
    <w:rsid w:val="00E972FC"/>
    <w:rsid w:val="00EA19E5"/>
    <w:rsid w:val="00EC646D"/>
    <w:rsid w:val="00F109B1"/>
    <w:rsid w:val="00F10D93"/>
    <w:rsid w:val="00F35FFB"/>
    <w:rsid w:val="00F51755"/>
    <w:rsid w:val="00F56CB6"/>
    <w:rsid w:val="00F71EC7"/>
    <w:rsid w:val="00F87A20"/>
    <w:rsid w:val="00F94A89"/>
    <w:rsid w:val="00FA5B44"/>
    <w:rsid w:val="00FA6469"/>
    <w:rsid w:val="00FB1614"/>
    <w:rsid w:val="00FB7D4B"/>
    <w:rsid w:val="00FF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4E3D"/>
  <w15:docId w15:val="{CED3D666-FD2B-435D-A70A-D2B0B7C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5B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85B2B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85B2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5B2B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5CC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5CC5"/>
    <w:rPr>
      <w:rFonts w:ascii="Segoe UI" w:eastAsia="Times New Roman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1B24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24D7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B77F3C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uiPriority w:val="99"/>
    <w:semiHidden/>
    <w:unhideWhenUsed/>
    <w:rsid w:val="009C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2</cp:revision>
  <cp:lastPrinted>2023-04-13T07:27:00Z</cp:lastPrinted>
  <dcterms:created xsi:type="dcterms:W3CDTF">2023-04-13T13:01:00Z</dcterms:created>
  <dcterms:modified xsi:type="dcterms:W3CDTF">2023-04-13T13:01:00Z</dcterms:modified>
</cp:coreProperties>
</file>