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01E0" w14:textId="327B4DE3" w:rsidR="00632252" w:rsidRDefault="00632252" w:rsidP="004E088B">
      <w:pPr>
        <w:jc w:val="center"/>
        <w:rPr>
          <w:b/>
          <w:sz w:val="28"/>
          <w:szCs w:val="28"/>
        </w:rPr>
      </w:pPr>
      <w:r>
        <w:rPr>
          <w:noProof/>
        </w:rPr>
        <w:drawing>
          <wp:inline distT="0" distB="0" distL="0" distR="0" wp14:anchorId="12CB62E9" wp14:editId="1F9E3414">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F67CC5D" w14:textId="77777777" w:rsidR="00632252" w:rsidRDefault="00632252" w:rsidP="004E088B">
      <w:pPr>
        <w:jc w:val="center"/>
        <w:rPr>
          <w:b/>
          <w:sz w:val="28"/>
          <w:szCs w:val="28"/>
        </w:rPr>
      </w:pPr>
    </w:p>
    <w:p w14:paraId="2E988721" w14:textId="5579F586" w:rsidR="00FC0925" w:rsidRPr="004E088B" w:rsidRDefault="00FC0925" w:rsidP="004E088B">
      <w:pPr>
        <w:jc w:val="center"/>
        <w:rPr>
          <w:b/>
          <w:sz w:val="28"/>
          <w:szCs w:val="28"/>
        </w:rPr>
      </w:pPr>
      <w:r w:rsidRPr="004E088B">
        <w:rPr>
          <w:b/>
          <w:sz w:val="28"/>
          <w:szCs w:val="28"/>
        </w:rPr>
        <w:t>KRETINGOS RAJONO SAVIVALDYBĖS TARYBA</w:t>
      </w:r>
    </w:p>
    <w:p w14:paraId="2C84DB79" w14:textId="77777777" w:rsidR="00FC0925" w:rsidRDefault="00FC0925" w:rsidP="004E088B"/>
    <w:p w14:paraId="7FE48CAA" w14:textId="77777777" w:rsidR="00FC0925" w:rsidRDefault="00FC0925" w:rsidP="004E088B">
      <w:pPr>
        <w:jc w:val="center"/>
        <w:rPr>
          <w:b/>
        </w:rPr>
      </w:pPr>
      <w:r>
        <w:rPr>
          <w:b/>
        </w:rPr>
        <w:t>SPRENDIMAS</w:t>
      </w:r>
    </w:p>
    <w:p w14:paraId="7DF5628B" w14:textId="77777777" w:rsidR="00FC0925" w:rsidRDefault="00FC0925" w:rsidP="004E088B">
      <w:pPr>
        <w:jc w:val="center"/>
        <w:rPr>
          <w:b/>
        </w:rPr>
      </w:pPr>
      <w:r>
        <w:rPr>
          <w:b/>
        </w:rPr>
        <w:t xml:space="preserve">DĖL KRETINGOS RAJONO SAVIVALDYBĖS TARYBOS 2009 M. BALANDŽIO 30 D. SPRENDIMO </w:t>
      </w:r>
      <w:bookmarkStart w:id="0" w:name="n_0"/>
      <w:r w:rsidRPr="00FC0925">
        <w:rPr>
          <w:b/>
        </w:rPr>
        <w:t>NR. T2-127</w:t>
      </w:r>
      <w:bookmarkEnd w:id="0"/>
      <w:r>
        <w:rPr>
          <w:b/>
        </w:rPr>
        <w:t xml:space="preserve"> „DĖL KRETINGOS RAJONO SAVIVALDYBĖS SUTARČIŲ PASIRAŠYMO TVARKOS APRAŠO TVIRTINIMO“ PAKEITIMO</w:t>
      </w:r>
    </w:p>
    <w:p w14:paraId="49D27A63" w14:textId="77777777" w:rsidR="00FC0925" w:rsidRPr="005023DA" w:rsidRDefault="00FC0925" w:rsidP="004E088B">
      <w:pPr>
        <w:rPr>
          <w:bCs/>
        </w:rPr>
      </w:pPr>
    </w:p>
    <w:p w14:paraId="2AAE069A" w14:textId="6BDDF570" w:rsidR="00FC0925" w:rsidRDefault="00FC0925" w:rsidP="004E088B">
      <w:pPr>
        <w:jc w:val="center"/>
      </w:pPr>
      <w:r>
        <w:t>20</w:t>
      </w:r>
      <w:r w:rsidR="004E088B">
        <w:t>23</w:t>
      </w:r>
      <w:r>
        <w:t xml:space="preserve"> m. </w:t>
      </w:r>
      <w:r w:rsidR="00A7638B">
        <w:t>kovo</w:t>
      </w:r>
      <w:r w:rsidR="00A51D18">
        <w:t xml:space="preserve"> </w:t>
      </w:r>
      <w:r w:rsidR="00632252">
        <w:t>30</w:t>
      </w:r>
      <w:r>
        <w:t xml:space="preserve"> d. Nr. T</w:t>
      </w:r>
      <w:r w:rsidR="00632252">
        <w:t>2</w:t>
      </w:r>
      <w:r>
        <w:t>-</w:t>
      </w:r>
      <w:r w:rsidR="00632252">
        <w:t>7</w:t>
      </w:r>
      <w:r w:rsidR="003478B8">
        <w:t>1</w:t>
      </w:r>
    </w:p>
    <w:p w14:paraId="7140053A" w14:textId="77777777" w:rsidR="00FC0925" w:rsidRDefault="00FC0925" w:rsidP="004E088B">
      <w:pPr>
        <w:jc w:val="center"/>
      </w:pPr>
      <w:r>
        <w:t>Kretinga</w:t>
      </w:r>
    </w:p>
    <w:p w14:paraId="4015869E" w14:textId="77777777" w:rsidR="00FC0925" w:rsidRDefault="00FC0925" w:rsidP="004E088B"/>
    <w:p w14:paraId="14DA41AE" w14:textId="77777777" w:rsidR="00FC0925" w:rsidRDefault="00FC0925" w:rsidP="00D604F8">
      <w:pPr>
        <w:ind w:firstLine="851"/>
        <w:jc w:val="both"/>
      </w:pPr>
      <w:r>
        <w:t>Vadovaudamasi Lietuvos Respublikos vietos savivaldos įstatymo 18 straipsnio 1 dalimi, Kretingos rajono savivaldybės taryba n u s p r e n d ž i a:</w:t>
      </w:r>
    </w:p>
    <w:p w14:paraId="1416615E" w14:textId="77777777" w:rsidR="00941C02" w:rsidRDefault="00941C02" w:rsidP="00D604F8">
      <w:pPr>
        <w:pStyle w:val="Sraopastraipa"/>
        <w:ind w:left="0" w:firstLine="851"/>
        <w:jc w:val="both"/>
      </w:pPr>
      <w:r>
        <w:t xml:space="preserve">1. </w:t>
      </w:r>
      <w:r w:rsidR="00FC0925">
        <w:t xml:space="preserve">Pakeisti </w:t>
      </w:r>
      <w:r w:rsidR="00D231FB" w:rsidRPr="00D231FB">
        <w:t xml:space="preserve">2009 m. balandžio 30 d. sprendimo </w:t>
      </w:r>
      <w:r w:rsidR="00D231FB">
        <w:t>N</w:t>
      </w:r>
      <w:r w:rsidR="00D231FB" w:rsidRPr="00D231FB">
        <w:t xml:space="preserve">r. </w:t>
      </w:r>
      <w:r w:rsidR="00D231FB">
        <w:t>T2-127 „D</w:t>
      </w:r>
      <w:r w:rsidR="00D231FB" w:rsidRPr="00D231FB">
        <w:t xml:space="preserve">ėl </w:t>
      </w:r>
      <w:r w:rsidR="00D231FB">
        <w:t>K</w:t>
      </w:r>
      <w:r w:rsidR="00D231FB" w:rsidRPr="00D231FB">
        <w:t xml:space="preserve">retingos rajono savivaldybės sutarčių pasirašymo tvarkos aprašo tvirtinimo“ </w:t>
      </w:r>
      <w:r w:rsidR="00D231FB">
        <w:t xml:space="preserve">preambulę ir </w:t>
      </w:r>
      <w:r w:rsidR="004E088B">
        <w:t xml:space="preserve">ją </w:t>
      </w:r>
      <w:r w:rsidR="00D231FB">
        <w:t>išdėstyti taip:</w:t>
      </w:r>
    </w:p>
    <w:p w14:paraId="39A20C9F" w14:textId="77777777" w:rsidR="00941C02" w:rsidRDefault="009C6B23" w:rsidP="00D604F8">
      <w:pPr>
        <w:ind w:firstLine="851"/>
        <w:jc w:val="both"/>
      </w:pPr>
      <w:r>
        <w:t>„</w:t>
      </w:r>
      <w:r w:rsidRPr="009C6B23">
        <w:t>Vadovaudamasi Lietuvos Respublikos vietos savivaldos įstatymo 15 straipsnio 2 dalies 18 punktu Kretingos rajono savivaldybės taryba n u s p r e n d ž i a:</w:t>
      </w:r>
      <w:r w:rsidR="00941C02">
        <w:t>“</w:t>
      </w:r>
      <w:r w:rsidR="004E088B">
        <w:t>.</w:t>
      </w:r>
    </w:p>
    <w:p w14:paraId="18CAEF74" w14:textId="77777777" w:rsidR="00941C02" w:rsidRPr="00941C02" w:rsidRDefault="00941C02" w:rsidP="00D604F8">
      <w:pPr>
        <w:pStyle w:val="Sraopastraipa"/>
        <w:ind w:left="0" w:firstLine="851"/>
        <w:jc w:val="both"/>
      </w:pPr>
      <w:r>
        <w:t xml:space="preserve">2. </w:t>
      </w:r>
      <w:r w:rsidR="009C6B23" w:rsidRPr="009C6B23">
        <w:t xml:space="preserve">Pakeisti </w:t>
      </w:r>
      <w:r w:rsidR="004E088B">
        <w:t>K</w:t>
      </w:r>
      <w:r w:rsidR="004E088B" w:rsidRPr="00941C02">
        <w:t>retingos rajono savivaldybės sutarčių pasirašymo tvarkos apraš</w:t>
      </w:r>
      <w:r w:rsidR="004E088B">
        <w:t>ą, patvirtintą</w:t>
      </w:r>
      <w:r w:rsidR="004E088B" w:rsidRPr="009C6B23">
        <w:t xml:space="preserve"> </w:t>
      </w:r>
      <w:r w:rsidR="009C6B23" w:rsidRPr="009C6B23">
        <w:t>2009 m. balandžio 30 d. sprendim</w:t>
      </w:r>
      <w:r>
        <w:t>u</w:t>
      </w:r>
      <w:r w:rsidR="009C6B23" w:rsidRPr="009C6B23">
        <w:t xml:space="preserve"> Nr. T2-127 „Dėl Kretingos rajono savivaldybės sutarčių pasirašymo tvarkos aprašo tvirtinimo“</w:t>
      </w:r>
      <w:r w:rsidRPr="00941C02">
        <w:t>:</w:t>
      </w:r>
    </w:p>
    <w:p w14:paraId="3C50F7C1" w14:textId="77777777" w:rsidR="00941C02" w:rsidRPr="00941C02" w:rsidRDefault="00941C02" w:rsidP="00D604F8">
      <w:pPr>
        <w:pStyle w:val="Sraopastraipa"/>
        <w:ind w:left="0" w:firstLine="851"/>
        <w:jc w:val="both"/>
      </w:pPr>
      <w:r>
        <w:t xml:space="preserve">2.1. </w:t>
      </w:r>
      <w:r w:rsidR="004E088B">
        <w:t xml:space="preserve">pakeisti </w:t>
      </w:r>
      <w:r>
        <w:t xml:space="preserve">11 punktą ir </w:t>
      </w:r>
      <w:r w:rsidR="004E088B">
        <w:t xml:space="preserve">jį </w:t>
      </w:r>
      <w:r>
        <w:t>išdėstyti taip:</w:t>
      </w:r>
    </w:p>
    <w:p w14:paraId="093D6CF3" w14:textId="77777777" w:rsidR="00941C02" w:rsidRDefault="004E088B" w:rsidP="00D604F8">
      <w:pPr>
        <w:ind w:firstLine="851"/>
        <w:jc w:val="both"/>
      </w:pPr>
      <w:r>
        <w:t>„</w:t>
      </w:r>
      <w:r w:rsidR="00941C02">
        <w:t>11. Sutartis:</w:t>
      </w:r>
    </w:p>
    <w:p w14:paraId="148964D8" w14:textId="77777777" w:rsidR="00941C02" w:rsidRDefault="00941C02" w:rsidP="00D604F8">
      <w:pPr>
        <w:ind w:firstLine="851"/>
        <w:jc w:val="both"/>
      </w:pPr>
      <w:r>
        <w:t>11.1. Savivaldybės vardu pasirašo meras.</w:t>
      </w:r>
    </w:p>
    <w:p w14:paraId="75EE7FA4" w14:textId="77777777" w:rsidR="00FC0925" w:rsidRDefault="00941C02" w:rsidP="00D604F8">
      <w:pPr>
        <w:ind w:firstLine="851"/>
        <w:jc w:val="both"/>
      </w:pPr>
      <w:r>
        <w:t>11.2. Savivaldybės administracijos vardu pasirašo administracijos direktorius.“</w:t>
      </w:r>
      <w:r w:rsidR="004E088B">
        <w:t>;</w:t>
      </w:r>
    </w:p>
    <w:p w14:paraId="59A3BA3A" w14:textId="77777777" w:rsidR="002E1494" w:rsidRPr="002E1494" w:rsidRDefault="005A3227" w:rsidP="00D604F8">
      <w:pPr>
        <w:ind w:firstLine="851"/>
        <w:jc w:val="both"/>
      </w:pPr>
      <w:r>
        <w:t xml:space="preserve">2.2. </w:t>
      </w:r>
      <w:r w:rsidR="004E088B">
        <w:t xml:space="preserve">pakeisti </w:t>
      </w:r>
      <w:r w:rsidR="002E1494" w:rsidRPr="002E1494">
        <w:t>1</w:t>
      </w:r>
      <w:r w:rsidR="002E1494">
        <w:t>2</w:t>
      </w:r>
      <w:r w:rsidR="002E1494" w:rsidRPr="002E1494">
        <w:t xml:space="preserve"> punktą ir </w:t>
      </w:r>
      <w:r w:rsidR="004E088B" w:rsidRPr="002E1494">
        <w:t xml:space="preserve">jį </w:t>
      </w:r>
      <w:r w:rsidR="002E1494" w:rsidRPr="002E1494">
        <w:t>išdėstyti taip:</w:t>
      </w:r>
    </w:p>
    <w:p w14:paraId="792C2273" w14:textId="77777777" w:rsidR="00941C02" w:rsidRDefault="002E1494" w:rsidP="00D604F8">
      <w:pPr>
        <w:ind w:firstLine="851"/>
        <w:jc w:val="both"/>
      </w:pPr>
      <w:r>
        <w:t>„</w:t>
      </w:r>
      <w:r w:rsidRPr="002E1494">
        <w:t>12. Taryba savo pritarimą arba nepritarimą 10 punkte išvardintiems sutarčių projektams išreiškia priimdama sprendimą.</w:t>
      </w:r>
      <w:r>
        <w:t>“</w:t>
      </w:r>
      <w:r w:rsidR="004E088B">
        <w:t>;</w:t>
      </w:r>
    </w:p>
    <w:p w14:paraId="2D329EBF" w14:textId="77777777" w:rsidR="00941C02" w:rsidRDefault="002E1494" w:rsidP="00D604F8">
      <w:pPr>
        <w:ind w:firstLine="851"/>
        <w:jc w:val="both"/>
      </w:pPr>
      <w:r>
        <w:t>2.3. pripažinti netekusiu galios 13 p</w:t>
      </w:r>
      <w:r w:rsidR="004E088B">
        <w:t>unktą;</w:t>
      </w:r>
    </w:p>
    <w:p w14:paraId="0A00E0BA" w14:textId="77777777" w:rsidR="00723F86" w:rsidRDefault="00723F86" w:rsidP="00D604F8">
      <w:pPr>
        <w:ind w:firstLine="851"/>
        <w:jc w:val="both"/>
      </w:pPr>
      <w:r>
        <w:t>2.</w:t>
      </w:r>
      <w:r w:rsidR="00B1572B">
        <w:t>4</w:t>
      </w:r>
      <w:r>
        <w:t xml:space="preserve">. </w:t>
      </w:r>
      <w:r w:rsidRPr="00723F86">
        <w:t>pripažinti netekusiu galios 1</w:t>
      </w:r>
      <w:r>
        <w:t>7.3</w:t>
      </w:r>
      <w:r w:rsidRPr="00723F86">
        <w:t xml:space="preserve"> p</w:t>
      </w:r>
      <w:r>
        <w:t>apunktį</w:t>
      </w:r>
      <w:r w:rsidRPr="00723F86">
        <w:t>;</w:t>
      </w:r>
    </w:p>
    <w:p w14:paraId="5EBA0327" w14:textId="77777777" w:rsidR="002E1494" w:rsidRDefault="002E1494" w:rsidP="00D604F8">
      <w:pPr>
        <w:ind w:firstLine="851"/>
        <w:jc w:val="both"/>
      </w:pPr>
      <w:r>
        <w:t>2.</w:t>
      </w:r>
      <w:r w:rsidR="00B1572B">
        <w:t>5</w:t>
      </w:r>
      <w:r>
        <w:t xml:space="preserve">. </w:t>
      </w:r>
      <w:r w:rsidR="004E088B">
        <w:t xml:space="preserve">pakeisti </w:t>
      </w:r>
      <w:r>
        <w:t xml:space="preserve">21 punktą ir </w:t>
      </w:r>
      <w:r w:rsidR="004E088B">
        <w:t xml:space="preserve">jį </w:t>
      </w:r>
      <w:r>
        <w:t>išdėstyti taip:</w:t>
      </w:r>
    </w:p>
    <w:p w14:paraId="2117E93A" w14:textId="77777777" w:rsidR="002E1494" w:rsidRPr="002E1494" w:rsidRDefault="002E1494" w:rsidP="00D604F8">
      <w:pPr>
        <w:ind w:firstLine="851"/>
        <w:jc w:val="both"/>
      </w:pPr>
      <w:r>
        <w:t>„</w:t>
      </w:r>
      <w:r w:rsidR="008C3430">
        <w:t>21.</w:t>
      </w:r>
      <w:r w:rsidR="00723F86" w:rsidRPr="00723F86">
        <w:t xml:space="preserve"> </w:t>
      </w:r>
      <w:r w:rsidR="008C5659" w:rsidRPr="008C5659">
        <w:t>Sudaryta sutartis dokumentų valdymo sistemoje už sutarties vykdymą atsakingo asmens turi būti susieta su sutarties projektu. Pasirašytas sutartis registruoja ir saugo administracijos Bendrasis skyrius. Sudarytos sutartys registruojamos dokumentų valdymo sistemos Sutarčių registre.</w:t>
      </w:r>
      <w:r w:rsidR="008C5659">
        <w:t>“</w:t>
      </w:r>
      <w:r w:rsidR="004E088B" w:rsidRPr="008C5659">
        <w:t>;</w:t>
      </w:r>
    </w:p>
    <w:p w14:paraId="2D5B2BCA" w14:textId="77777777" w:rsidR="008C5659" w:rsidRDefault="002E1494" w:rsidP="00D604F8">
      <w:pPr>
        <w:ind w:firstLine="851"/>
        <w:jc w:val="both"/>
      </w:pPr>
      <w:r>
        <w:t>2.</w:t>
      </w:r>
      <w:r w:rsidR="00B1572B">
        <w:t>6</w:t>
      </w:r>
      <w:r>
        <w:t xml:space="preserve">. </w:t>
      </w:r>
      <w:r w:rsidR="008C5659" w:rsidRPr="008C5659">
        <w:t>pakeisti 2</w:t>
      </w:r>
      <w:r w:rsidR="008C5659">
        <w:t>2</w:t>
      </w:r>
      <w:r w:rsidR="008C5659" w:rsidRPr="008C5659">
        <w:t xml:space="preserve"> punktą ir jį išdėstyti taip:</w:t>
      </w:r>
    </w:p>
    <w:p w14:paraId="1DABB66F" w14:textId="77777777" w:rsidR="008C5659" w:rsidRDefault="008C5659" w:rsidP="00D604F8">
      <w:pPr>
        <w:ind w:firstLine="851"/>
        <w:jc w:val="both"/>
      </w:pPr>
      <w:r>
        <w:t>„</w:t>
      </w:r>
      <w:r w:rsidRPr="008C5659">
        <w:t xml:space="preserve">22. Per dokumentų valdymo sistemą sutartys pateikiamos už sutarties vykdymą </w:t>
      </w:r>
      <w:r w:rsidR="00C161B7">
        <w:t>a</w:t>
      </w:r>
      <w:r w:rsidRPr="008C5659">
        <w:t>tsakingam asmeniui, o jeigu sutartyje numatyti finansiniai įsipareigojimai – taip pat Ekonomikos ir biudžeto bei Buhalterinės apskaitos skyriams.</w:t>
      </w:r>
      <w:r>
        <w:t>“</w:t>
      </w:r>
      <w:r w:rsidR="00C161B7">
        <w:t>;</w:t>
      </w:r>
    </w:p>
    <w:p w14:paraId="5F826FD4" w14:textId="77777777" w:rsidR="00941C02" w:rsidRDefault="008C5659" w:rsidP="00D604F8">
      <w:pPr>
        <w:ind w:firstLine="851"/>
        <w:jc w:val="both"/>
      </w:pPr>
      <w:r>
        <w:t xml:space="preserve">2.7. </w:t>
      </w:r>
      <w:r w:rsidR="004E088B">
        <w:t xml:space="preserve">pakeisti </w:t>
      </w:r>
      <w:r w:rsidR="002E1494">
        <w:t xml:space="preserve">24 punktą ir </w:t>
      </w:r>
      <w:r w:rsidR="004E088B">
        <w:t xml:space="preserve">jį </w:t>
      </w:r>
      <w:r w:rsidR="00B1572B">
        <w:t>išdėstyti taip:</w:t>
      </w:r>
    </w:p>
    <w:p w14:paraId="2A08F800" w14:textId="453BF28F" w:rsidR="002E1494" w:rsidRDefault="002E1494" w:rsidP="00D604F8">
      <w:pPr>
        <w:ind w:firstLine="851"/>
        <w:jc w:val="both"/>
      </w:pPr>
      <w:r>
        <w:t>„</w:t>
      </w:r>
      <w:r w:rsidR="008C5659">
        <w:t xml:space="preserve">24. </w:t>
      </w:r>
      <w:r w:rsidR="008C5659" w:rsidRPr="008C5659">
        <w:t xml:space="preserve">Sutarčių vykdymą kontroliuoja skyrius, tarnyba, seniūnija, į struktūrinius padalinius neįeinantys valstybės tarnautojai, rengę sutarties projektą, o viešųjų pirkimų sutarčių </w:t>
      </w:r>
      <w:r w:rsidR="00E1260A">
        <w:t xml:space="preserve">– </w:t>
      </w:r>
      <w:r w:rsidR="008C5659" w:rsidRPr="008C5659">
        <w:t>skyrius, tarnyba, seniūnija, į struktūrinius padalinius neįeinantys valstybės tarnautojai, inici</w:t>
      </w:r>
      <w:r w:rsidR="00C161B7">
        <w:t>j</w:t>
      </w:r>
      <w:r w:rsidR="008C5659" w:rsidRPr="008C5659">
        <w:t>avę viešąjį pirkimą. Sutarčių finansinės dalies vykdymą kontroliuoja mokėjimus vykdęs Buhalterinės apskaitos skyrius arba Ekonomikos ir biudžeto skyrius. Už sutarties vykdymą atsakingas asmuo visus sutarties vykdymu susijusius dokumentus privalo registruoti dokumentų valdymo sistemoje, bei susieti juos su konkrečia sutartimi.</w:t>
      </w:r>
      <w:r w:rsidR="008C5659">
        <w:t>“</w:t>
      </w:r>
      <w:r w:rsidR="00C161B7">
        <w:t>;</w:t>
      </w:r>
    </w:p>
    <w:p w14:paraId="351EE5A0" w14:textId="77777777" w:rsidR="00B1572B" w:rsidRDefault="00B1572B" w:rsidP="00D604F8">
      <w:pPr>
        <w:ind w:firstLine="851"/>
        <w:jc w:val="both"/>
      </w:pPr>
      <w:r>
        <w:t>2.</w:t>
      </w:r>
      <w:r w:rsidR="008C5659">
        <w:t>8</w:t>
      </w:r>
      <w:r>
        <w:t>.</w:t>
      </w:r>
      <w:r w:rsidRPr="00B1572B">
        <w:t xml:space="preserve"> pakeisti</w:t>
      </w:r>
      <w:r>
        <w:t xml:space="preserve"> 2</w:t>
      </w:r>
      <w:r w:rsidR="008C5659">
        <w:t>6 punktą ir jį išdėstyti taip:</w:t>
      </w:r>
    </w:p>
    <w:p w14:paraId="7D5C0BDB" w14:textId="77777777" w:rsidR="00B1572B" w:rsidRDefault="00B1572B" w:rsidP="00D604F8">
      <w:pPr>
        <w:ind w:firstLine="851"/>
        <w:jc w:val="both"/>
      </w:pPr>
      <w:r>
        <w:lastRenderedPageBreak/>
        <w:t>„</w:t>
      </w:r>
      <w:r w:rsidRPr="00B1572B">
        <w:t>2</w:t>
      </w:r>
      <w:r w:rsidR="008C5659">
        <w:t xml:space="preserve">6. </w:t>
      </w:r>
      <w:r w:rsidR="008C5659" w:rsidRPr="008C5659">
        <w:t>Pasibaigus sutarties vykdymo kontrolei, dokumentų valdymo sistemoje skyriaus, tarnybos vedėjas arba atsakingas už sutarties vykdymą specialistas, seniūnijos seniūnas, į struktūrinius padalinius neįeinantis valstybės tarnautojas, rengęs sutarties projektą, o viešųjų pirkimų sutarčių – skyriaus, tarnybos vedėjas arba atsakingas už sutarties vykdymą specialistas, seniūnijos seniūnas, į struktūrinius padalinius neįeinantis valstybės tarnautojas, iniciavęs viešąj</w:t>
      </w:r>
      <w:r w:rsidR="008C5659">
        <w:t>į pirkimą, įrašo įvykdymo įrašą</w:t>
      </w:r>
      <w:r w:rsidRPr="00B1572B">
        <w:t>.</w:t>
      </w:r>
      <w:r>
        <w:t>“</w:t>
      </w:r>
      <w:r w:rsidR="00C161B7">
        <w:t>;</w:t>
      </w:r>
    </w:p>
    <w:p w14:paraId="4F3FBD81" w14:textId="77777777" w:rsidR="008C5659" w:rsidRDefault="008C5659" w:rsidP="00D604F8">
      <w:pPr>
        <w:ind w:firstLine="851"/>
        <w:jc w:val="both"/>
      </w:pPr>
      <w:r>
        <w:t xml:space="preserve">2.9. </w:t>
      </w:r>
      <w:r w:rsidRPr="008C5659">
        <w:t>pakeisti 2</w:t>
      </w:r>
      <w:r>
        <w:t>7</w:t>
      </w:r>
      <w:r w:rsidRPr="008C5659">
        <w:t xml:space="preserve"> punktą ir jį išdėstyti taip:</w:t>
      </w:r>
    </w:p>
    <w:p w14:paraId="5B55DBE6" w14:textId="77777777" w:rsidR="008C5659" w:rsidRDefault="008C5659" w:rsidP="00D604F8">
      <w:pPr>
        <w:ind w:firstLine="851"/>
        <w:jc w:val="both"/>
      </w:pPr>
      <w:r>
        <w:t>„</w:t>
      </w:r>
      <w:r w:rsidRPr="008C5659">
        <w:t>27. Sutartys archyvuojamos ir saugomos teisės aktų nustatyta tvarka</w:t>
      </w:r>
      <w:r>
        <w:t>.“</w:t>
      </w:r>
      <w:r w:rsidR="00C161B7">
        <w:t>.</w:t>
      </w:r>
    </w:p>
    <w:p w14:paraId="07E1DED3" w14:textId="77777777" w:rsidR="00FC0925" w:rsidRDefault="008C3430" w:rsidP="00D604F8">
      <w:pPr>
        <w:ind w:firstLine="851"/>
        <w:jc w:val="both"/>
      </w:pPr>
      <w:r>
        <w:t>3. Teisės aktą</w:t>
      </w:r>
      <w:r w:rsidR="00FC0925">
        <w:t xml:space="preserve"> skelbti savivaldybės interneto svetainėje.</w:t>
      </w:r>
    </w:p>
    <w:p w14:paraId="7F2DF713" w14:textId="77777777" w:rsidR="00FC0925" w:rsidRDefault="008C3430" w:rsidP="00D604F8">
      <w:pPr>
        <w:ind w:firstLine="851"/>
        <w:jc w:val="both"/>
      </w:pPr>
      <w:r>
        <w:t>4. Sprendimo 1 ir 2 punktas įsigali</w:t>
      </w:r>
      <w:r w:rsidR="00C7162A">
        <w:t xml:space="preserve">oja nuo 2023 m. balandžio 1 d. </w:t>
      </w:r>
    </w:p>
    <w:p w14:paraId="216C9D79" w14:textId="77777777" w:rsidR="00E36130" w:rsidRDefault="00E36130" w:rsidP="00D604F8">
      <w:pPr>
        <w:tabs>
          <w:tab w:val="right" w:pos="9638"/>
        </w:tabs>
        <w:jc w:val="both"/>
      </w:pPr>
    </w:p>
    <w:p w14:paraId="5EE1F150" w14:textId="7477F3BE" w:rsidR="00E36130" w:rsidRDefault="008C3430" w:rsidP="004E088B">
      <w:pPr>
        <w:tabs>
          <w:tab w:val="right" w:pos="9638"/>
        </w:tabs>
      </w:pPr>
      <w:r>
        <w:t>Savivaldybės meras</w:t>
      </w:r>
      <w:r w:rsidR="00632252">
        <w:tab/>
        <w:t xml:space="preserve">Antanas Kalnius </w:t>
      </w:r>
    </w:p>
    <w:p w14:paraId="1CF37969" w14:textId="77777777" w:rsidR="00E36130" w:rsidRDefault="00E36130" w:rsidP="004E088B">
      <w:pPr>
        <w:tabs>
          <w:tab w:val="right" w:pos="9638"/>
        </w:tabs>
      </w:pPr>
    </w:p>
    <w:p w14:paraId="43856179" w14:textId="77777777" w:rsidR="004E088B" w:rsidRDefault="004E088B" w:rsidP="004E088B">
      <w:pPr>
        <w:tabs>
          <w:tab w:val="right" w:pos="9638"/>
        </w:tabs>
      </w:pPr>
    </w:p>
    <w:p w14:paraId="6EF93EDD" w14:textId="77777777" w:rsidR="004E088B" w:rsidRDefault="004E088B" w:rsidP="004E088B">
      <w:pPr>
        <w:tabs>
          <w:tab w:val="right" w:pos="9638"/>
        </w:tabs>
      </w:pPr>
    </w:p>
    <w:p w14:paraId="6AED914E" w14:textId="77777777" w:rsidR="00C161B7" w:rsidRDefault="00C161B7" w:rsidP="004E088B">
      <w:pPr>
        <w:tabs>
          <w:tab w:val="right" w:pos="9638"/>
        </w:tabs>
      </w:pPr>
    </w:p>
    <w:p w14:paraId="36EC4244" w14:textId="77777777" w:rsidR="00C161B7" w:rsidRDefault="00C161B7" w:rsidP="004E088B">
      <w:pPr>
        <w:tabs>
          <w:tab w:val="right" w:pos="9638"/>
        </w:tabs>
      </w:pPr>
    </w:p>
    <w:p w14:paraId="20B6F7F5" w14:textId="77777777" w:rsidR="00C161B7" w:rsidRDefault="00C161B7" w:rsidP="004E088B">
      <w:pPr>
        <w:tabs>
          <w:tab w:val="right" w:pos="9638"/>
        </w:tabs>
      </w:pPr>
    </w:p>
    <w:p w14:paraId="26532FE6" w14:textId="77777777" w:rsidR="00C161B7" w:rsidRDefault="00C161B7" w:rsidP="004E088B">
      <w:pPr>
        <w:tabs>
          <w:tab w:val="right" w:pos="9638"/>
        </w:tabs>
      </w:pPr>
    </w:p>
    <w:p w14:paraId="60613F61" w14:textId="77777777" w:rsidR="00C161B7" w:rsidRDefault="00C161B7" w:rsidP="004E088B">
      <w:pPr>
        <w:tabs>
          <w:tab w:val="right" w:pos="9638"/>
        </w:tabs>
      </w:pPr>
    </w:p>
    <w:p w14:paraId="0DC94841" w14:textId="77777777" w:rsidR="00C161B7" w:rsidRDefault="00C161B7" w:rsidP="004E088B">
      <w:pPr>
        <w:tabs>
          <w:tab w:val="right" w:pos="9638"/>
        </w:tabs>
      </w:pPr>
    </w:p>
    <w:p w14:paraId="7DE59B2F" w14:textId="77777777" w:rsidR="00C161B7" w:rsidRDefault="00C161B7" w:rsidP="004E088B">
      <w:pPr>
        <w:tabs>
          <w:tab w:val="right" w:pos="9638"/>
        </w:tabs>
      </w:pPr>
    </w:p>
    <w:p w14:paraId="6C7F5567" w14:textId="77777777" w:rsidR="00C161B7" w:rsidRDefault="00C161B7" w:rsidP="004E088B">
      <w:pPr>
        <w:tabs>
          <w:tab w:val="right" w:pos="9638"/>
        </w:tabs>
      </w:pPr>
    </w:p>
    <w:p w14:paraId="6BFC5005" w14:textId="77777777" w:rsidR="00C161B7" w:rsidRDefault="00C161B7" w:rsidP="004E088B">
      <w:pPr>
        <w:tabs>
          <w:tab w:val="right" w:pos="9638"/>
        </w:tabs>
      </w:pPr>
    </w:p>
    <w:p w14:paraId="4996B68B" w14:textId="77777777" w:rsidR="00C161B7" w:rsidRDefault="00C161B7" w:rsidP="004E088B">
      <w:pPr>
        <w:tabs>
          <w:tab w:val="right" w:pos="9638"/>
        </w:tabs>
      </w:pPr>
    </w:p>
    <w:p w14:paraId="35E5CD89" w14:textId="77777777" w:rsidR="00C161B7" w:rsidRDefault="00C161B7" w:rsidP="004E088B">
      <w:pPr>
        <w:tabs>
          <w:tab w:val="right" w:pos="9638"/>
        </w:tabs>
      </w:pPr>
    </w:p>
    <w:p w14:paraId="4C0ACED8" w14:textId="77777777" w:rsidR="00C161B7" w:rsidRDefault="00C161B7" w:rsidP="004E088B">
      <w:pPr>
        <w:tabs>
          <w:tab w:val="right" w:pos="9638"/>
        </w:tabs>
      </w:pPr>
    </w:p>
    <w:p w14:paraId="55AE18A6" w14:textId="77777777" w:rsidR="00C161B7" w:rsidRDefault="00C161B7" w:rsidP="004E088B">
      <w:pPr>
        <w:tabs>
          <w:tab w:val="right" w:pos="9638"/>
        </w:tabs>
      </w:pPr>
    </w:p>
    <w:p w14:paraId="12F46C87" w14:textId="77777777" w:rsidR="00C161B7" w:rsidRDefault="00C161B7" w:rsidP="004E088B">
      <w:pPr>
        <w:tabs>
          <w:tab w:val="right" w:pos="9638"/>
        </w:tabs>
      </w:pPr>
    </w:p>
    <w:p w14:paraId="45F430D0" w14:textId="77777777" w:rsidR="00C161B7" w:rsidRDefault="00C161B7" w:rsidP="004E088B">
      <w:pPr>
        <w:tabs>
          <w:tab w:val="right" w:pos="9638"/>
        </w:tabs>
      </w:pPr>
    </w:p>
    <w:p w14:paraId="44017720" w14:textId="77777777" w:rsidR="00C161B7" w:rsidRDefault="00C161B7" w:rsidP="004E088B">
      <w:pPr>
        <w:tabs>
          <w:tab w:val="right" w:pos="9638"/>
        </w:tabs>
      </w:pPr>
    </w:p>
    <w:p w14:paraId="0743DF1E" w14:textId="77777777" w:rsidR="00C161B7" w:rsidRDefault="00C161B7" w:rsidP="004E088B">
      <w:pPr>
        <w:tabs>
          <w:tab w:val="right" w:pos="9638"/>
        </w:tabs>
      </w:pPr>
    </w:p>
    <w:p w14:paraId="51D3493B" w14:textId="77777777" w:rsidR="00C161B7" w:rsidRDefault="00C161B7" w:rsidP="004E088B">
      <w:pPr>
        <w:tabs>
          <w:tab w:val="right" w:pos="9638"/>
        </w:tabs>
      </w:pPr>
    </w:p>
    <w:p w14:paraId="31AD3347" w14:textId="77777777" w:rsidR="00C161B7" w:rsidRDefault="00C161B7" w:rsidP="004E088B">
      <w:pPr>
        <w:tabs>
          <w:tab w:val="right" w:pos="9638"/>
        </w:tabs>
      </w:pPr>
    </w:p>
    <w:p w14:paraId="5C94F246" w14:textId="77777777" w:rsidR="00C161B7" w:rsidRDefault="00C161B7" w:rsidP="004E088B">
      <w:pPr>
        <w:tabs>
          <w:tab w:val="right" w:pos="9638"/>
        </w:tabs>
      </w:pPr>
    </w:p>
    <w:p w14:paraId="591F4C35" w14:textId="77777777" w:rsidR="00C161B7" w:rsidRDefault="00C161B7" w:rsidP="004E088B">
      <w:pPr>
        <w:tabs>
          <w:tab w:val="right" w:pos="9638"/>
        </w:tabs>
      </w:pPr>
    </w:p>
    <w:p w14:paraId="20BB72DC" w14:textId="77777777" w:rsidR="00C161B7" w:rsidRDefault="00C161B7" w:rsidP="004E088B">
      <w:pPr>
        <w:tabs>
          <w:tab w:val="right" w:pos="9638"/>
        </w:tabs>
      </w:pPr>
    </w:p>
    <w:p w14:paraId="52322116" w14:textId="77777777" w:rsidR="00C161B7" w:rsidRDefault="00C161B7" w:rsidP="004E088B">
      <w:pPr>
        <w:tabs>
          <w:tab w:val="right" w:pos="9638"/>
        </w:tabs>
      </w:pPr>
    </w:p>
    <w:p w14:paraId="682C278D" w14:textId="77777777" w:rsidR="00C161B7" w:rsidRDefault="00C161B7" w:rsidP="004E088B">
      <w:pPr>
        <w:tabs>
          <w:tab w:val="right" w:pos="9638"/>
        </w:tabs>
      </w:pPr>
    </w:p>
    <w:p w14:paraId="00F62EE8" w14:textId="77777777" w:rsidR="00C161B7" w:rsidRDefault="00C161B7" w:rsidP="004E088B">
      <w:pPr>
        <w:tabs>
          <w:tab w:val="right" w:pos="9638"/>
        </w:tabs>
      </w:pPr>
    </w:p>
    <w:p w14:paraId="7F723638" w14:textId="77777777" w:rsidR="00C161B7" w:rsidRDefault="00C161B7" w:rsidP="004E088B">
      <w:pPr>
        <w:tabs>
          <w:tab w:val="right" w:pos="9638"/>
        </w:tabs>
      </w:pPr>
    </w:p>
    <w:p w14:paraId="5B970E89" w14:textId="77777777" w:rsidR="00C161B7" w:rsidRDefault="00C161B7" w:rsidP="004E088B">
      <w:pPr>
        <w:tabs>
          <w:tab w:val="right" w:pos="9638"/>
        </w:tabs>
      </w:pPr>
    </w:p>
    <w:p w14:paraId="4D157D74" w14:textId="77777777" w:rsidR="00C161B7" w:rsidRDefault="00C161B7" w:rsidP="004E088B">
      <w:pPr>
        <w:tabs>
          <w:tab w:val="right" w:pos="9638"/>
        </w:tabs>
      </w:pPr>
    </w:p>
    <w:p w14:paraId="6B0381A2" w14:textId="77777777" w:rsidR="00C161B7" w:rsidRDefault="00C161B7" w:rsidP="004E088B">
      <w:pPr>
        <w:tabs>
          <w:tab w:val="right" w:pos="9638"/>
        </w:tabs>
      </w:pPr>
    </w:p>
    <w:p w14:paraId="009112F9" w14:textId="77777777" w:rsidR="00C161B7" w:rsidRDefault="00C161B7" w:rsidP="004E088B">
      <w:pPr>
        <w:tabs>
          <w:tab w:val="right" w:pos="9638"/>
        </w:tabs>
      </w:pPr>
    </w:p>
    <w:p w14:paraId="58919C51" w14:textId="77777777" w:rsidR="00C161B7" w:rsidRDefault="00C161B7" w:rsidP="004E088B">
      <w:pPr>
        <w:tabs>
          <w:tab w:val="right" w:pos="9638"/>
        </w:tabs>
      </w:pPr>
    </w:p>
    <w:p w14:paraId="6526C2AA" w14:textId="77777777" w:rsidR="00C161B7" w:rsidRDefault="00C161B7" w:rsidP="004E088B">
      <w:pPr>
        <w:tabs>
          <w:tab w:val="right" w:pos="9638"/>
        </w:tabs>
      </w:pPr>
    </w:p>
    <w:p w14:paraId="1B06E700" w14:textId="77777777" w:rsidR="00C161B7" w:rsidRDefault="00C161B7" w:rsidP="004E088B">
      <w:pPr>
        <w:tabs>
          <w:tab w:val="right" w:pos="9638"/>
        </w:tabs>
      </w:pPr>
    </w:p>
    <w:p w14:paraId="72D8AC69" w14:textId="77777777" w:rsidR="00C161B7" w:rsidRDefault="00C161B7" w:rsidP="004E088B">
      <w:pPr>
        <w:tabs>
          <w:tab w:val="right" w:pos="9638"/>
        </w:tabs>
      </w:pPr>
    </w:p>
    <w:p w14:paraId="7D5B27EF" w14:textId="77777777" w:rsidR="004E088B" w:rsidRDefault="004E088B" w:rsidP="004E088B">
      <w:pPr>
        <w:tabs>
          <w:tab w:val="right" w:pos="9638"/>
        </w:tabs>
      </w:pPr>
    </w:p>
    <w:p w14:paraId="4F3B507E" w14:textId="337B30EB" w:rsidR="00EC2399" w:rsidRPr="00BA79E1" w:rsidRDefault="008C3430" w:rsidP="00632252">
      <w:pPr>
        <w:tabs>
          <w:tab w:val="right" w:pos="9638"/>
        </w:tabs>
      </w:pPr>
      <w:r>
        <w:t>Algimantas Gedvilas</w:t>
      </w:r>
    </w:p>
    <w:sectPr w:rsidR="00EC2399" w:rsidRPr="00BA79E1" w:rsidSect="004E088B">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4F3E" w14:textId="77777777" w:rsidR="00950317" w:rsidRDefault="00950317" w:rsidP="007D699A">
      <w:r>
        <w:separator/>
      </w:r>
    </w:p>
  </w:endnote>
  <w:endnote w:type="continuationSeparator" w:id="0">
    <w:p w14:paraId="5EE34E7D" w14:textId="77777777" w:rsidR="00950317" w:rsidRDefault="00950317" w:rsidP="007D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8CFB" w14:textId="77777777" w:rsidR="00950317" w:rsidRDefault="00950317" w:rsidP="007D699A">
      <w:r>
        <w:separator/>
      </w:r>
    </w:p>
  </w:footnote>
  <w:footnote w:type="continuationSeparator" w:id="0">
    <w:p w14:paraId="55EDDAE6" w14:textId="77777777" w:rsidR="00950317" w:rsidRDefault="00950317" w:rsidP="007D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1D9B" w14:textId="77777777" w:rsidR="00C161B7" w:rsidRPr="00C161B7" w:rsidRDefault="00C161B7" w:rsidP="00C161B7">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28B"/>
    <w:multiLevelType w:val="hybridMultilevel"/>
    <w:tmpl w:val="6ECE3CF2"/>
    <w:lvl w:ilvl="0" w:tplc="97FC3DB4">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C22A70"/>
    <w:multiLevelType w:val="multilevel"/>
    <w:tmpl w:val="D51AC05A"/>
    <w:lvl w:ilvl="0">
      <w:start w:val="1"/>
      <w:numFmt w:val="decimal"/>
      <w:lvlText w:val="%1."/>
      <w:lvlJc w:val="left"/>
      <w:pPr>
        <w:ind w:left="2913"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2" w15:restartNumberingAfterBreak="0">
    <w:nsid w:val="3E947573"/>
    <w:multiLevelType w:val="hybridMultilevel"/>
    <w:tmpl w:val="30849CF6"/>
    <w:lvl w:ilvl="0" w:tplc="F67CBE5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311065576">
    <w:abstractNumId w:val="2"/>
  </w:num>
  <w:num w:numId="2" w16cid:durableId="2080249881">
    <w:abstractNumId w:val="1"/>
  </w:num>
  <w:num w:numId="3" w16cid:durableId="1286817407">
    <w:abstractNumId w:val="0"/>
  </w:num>
  <w:num w:numId="4" w16cid:durableId="1771780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01929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93"/>
    <w:rsid w:val="00054F51"/>
    <w:rsid w:val="00097AA8"/>
    <w:rsid w:val="001A41E7"/>
    <w:rsid w:val="001D132E"/>
    <w:rsid w:val="00271B64"/>
    <w:rsid w:val="00275C76"/>
    <w:rsid w:val="00285A69"/>
    <w:rsid w:val="00287FC9"/>
    <w:rsid w:val="00294368"/>
    <w:rsid w:val="002B4B4B"/>
    <w:rsid w:val="002E1494"/>
    <w:rsid w:val="00312CDA"/>
    <w:rsid w:val="003478B8"/>
    <w:rsid w:val="0037726E"/>
    <w:rsid w:val="003E0048"/>
    <w:rsid w:val="00485E99"/>
    <w:rsid w:val="004D11E1"/>
    <w:rsid w:val="004E07B1"/>
    <w:rsid w:val="004E088B"/>
    <w:rsid w:val="005023DA"/>
    <w:rsid w:val="00507207"/>
    <w:rsid w:val="005471B8"/>
    <w:rsid w:val="00560F38"/>
    <w:rsid w:val="005A3227"/>
    <w:rsid w:val="005D407F"/>
    <w:rsid w:val="00605203"/>
    <w:rsid w:val="00631B5F"/>
    <w:rsid w:val="00632252"/>
    <w:rsid w:val="00633301"/>
    <w:rsid w:val="00707C75"/>
    <w:rsid w:val="007170CB"/>
    <w:rsid w:val="00723F86"/>
    <w:rsid w:val="00736E61"/>
    <w:rsid w:val="00792974"/>
    <w:rsid w:val="007D699A"/>
    <w:rsid w:val="00811CBD"/>
    <w:rsid w:val="00866F31"/>
    <w:rsid w:val="008C3430"/>
    <w:rsid w:val="008C5659"/>
    <w:rsid w:val="00906BB6"/>
    <w:rsid w:val="009172BA"/>
    <w:rsid w:val="00941C02"/>
    <w:rsid w:val="00944D64"/>
    <w:rsid w:val="00950317"/>
    <w:rsid w:val="00954493"/>
    <w:rsid w:val="00970DF1"/>
    <w:rsid w:val="009C50DD"/>
    <w:rsid w:val="009C6B23"/>
    <w:rsid w:val="009C7797"/>
    <w:rsid w:val="00A00A70"/>
    <w:rsid w:val="00A11FC1"/>
    <w:rsid w:val="00A41508"/>
    <w:rsid w:val="00A51D18"/>
    <w:rsid w:val="00A72213"/>
    <w:rsid w:val="00A7638B"/>
    <w:rsid w:val="00A9722C"/>
    <w:rsid w:val="00AF1E88"/>
    <w:rsid w:val="00B1572B"/>
    <w:rsid w:val="00B25213"/>
    <w:rsid w:val="00B709D8"/>
    <w:rsid w:val="00B91BA1"/>
    <w:rsid w:val="00BA79E1"/>
    <w:rsid w:val="00BB4FC0"/>
    <w:rsid w:val="00BD5335"/>
    <w:rsid w:val="00C1007A"/>
    <w:rsid w:val="00C161B7"/>
    <w:rsid w:val="00C7162A"/>
    <w:rsid w:val="00C85893"/>
    <w:rsid w:val="00CA1006"/>
    <w:rsid w:val="00D231FB"/>
    <w:rsid w:val="00D604F8"/>
    <w:rsid w:val="00E1260A"/>
    <w:rsid w:val="00E36130"/>
    <w:rsid w:val="00E40286"/>
    <w:rsid w:val="00E424A8"/>
    <w:rsid w:val="00E62733"/>
    <w:rsid w:val="00EC2399"/>
    <w:rsid w:val="00F43370"/>
    <w:rsid w:val="00F45201"/>
    <w:rsid w:val="00FC0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8D0"/>
  <w15:chartTrackingRefBased/>
  <w15:docId w15:val="{C67F6D53-6F11-4FAE-8595-7D6EA15B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89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rsid w:val="00C85893"/>
    <w:rPr>
      <w:rFonts w:ascii="Times New Roman" w:hAnsi="Times New Roman" w:cs="Times New Roman" w:hint="default"/>
      <w:spacing w:val="10"/>
      <w:sz w:val="20"/>
      <w:szCs w:val="20"/>
    </w:rPr>
  </w:style>
  <w:style w:type="paragraph" w:styleId="Antrats">
    <w:name w:val="header"/>
    <w:basedOn w:val="prastasis"/>
    <w:link w:val="AntratsDiagrama"/>
    <w:uiPriority w:val="99"/>
    <w:unhideWhenUsed/>
    <w:rsid w:val="007D699A"/>
    <w:pPr>
      <w:tabs>
        <w:tab w:val="center" w:pos="4819"/>
        <w:tab w:val="right" w:pos="9638"/>
      </w:tabs>
    </w:pPr>
  </w:style>
  <w:style w:type="character" w:customStyle="1" w:styleId="AntratsDiagrama">
    <w:name w:val="Antraštės Diagrama"/>
    <w:basedOn w:val="Numatytasispastraiposriftas"/>
    <w:link w:val="Antrats"/>
    <w:uiPriority w:val="99"/>
    <w:rsid w:val="007D699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D699A"/>
    <w:pPr>
      <w:tabs>
        <w:tab w:val="center" w:pos="4819"/>
        <w:tab w:val="right" w:pos="9638"/>
      </w:tabs>
    </w:pPr>
  </w:style>
  <w:style w:type="character" w:customStyle="1" w:styleId="PoratDiagrama">
    <w:name w:val="Poraštė Diagrama"/>
    <w:basedOn w:val="Numatytasispastraiposriftas"/>
    <w:link w:val="Porat"/>
    <w:uiPriority w:val="99"/>
    <w:rsid w:val="007D699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D699A"/>
    <w:pPr>
      <w:ind w:left="720"/>
      <w:contextualSpacing/>
    </w:pPr>
  </w:style>
  <w:style w:type="paragraph" w:styleId="Pataisymai">
    <w:name w:val="Revision"/>
    <w:hidden/>
    <w:uiPriority w:val="99"/>
    <w:semiHidden/>
    <w:rsid w:val="004E088B"/>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02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23DA"/>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7d565d723af47dfa08762fd18f630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0447-A3CB-4FAB-B4A2-0BC67FFA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97d565d723af47dfa08762fd18f63057</Template>
  <TotalTime>2</TotalTime>
  <Pages>2</Pages>
  <Words>2263</Words>
  <Characters>1290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Dėl Kretingos rajono savivaldybės tarybos 2009 m. balandžio 30 d. sprendimo Nr. T2-127 "Dėl Kretingos rajono savivaldybės sutarčių pasirašymo tvarkos aprašo tvirtinimo" pakeitimo</vt:lpstr>
    </vt:vector>
  </TitlesOfParts>
  <Manager>2019-02-21</Manager>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2009 m. balandžio 30 d. sprendimo Nr. T2-127 "Dėl Kretingos rajono savivaldybės sutarčių pasirašymo tvarkos aprašo tvirtinimo" pakeitimo</dc:title>
  <dc:subject>T2-36</dc:subject>
  <dc:creator>KRETINGOS RAJONO SAVIVALDYBĖS TARYBA</dc:creator>
  <cp:keywords/>
  <dc:description/>
  <cp:lastModifiedBy>Reda Pilelienė</cp:lastModifiedBy>
  <cp:revision>4</cp:revision>
  <cp:lastPrinted>2019-02-12T09:33:00Z</cp:lastPrinted>
  <dcterms:created xsi:type="dcterms:W3CDTF">2023-03-20T12:20:00Z</dcterms:created>
  <dcterms:modified xsi:type="dcterms:W3CDTF">2023-03-27T10:39:00Z</dcterms:modified>
  <cp:category>SPRENDIMAS</cp:category>
</cp:coreProperties>
</file>