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BBE7" w14:textId="7CCC4516" w:rsidR="004D4973" w:rsidRDefault="004D4973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48B90015" wp14:editId="7C450FE0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63A3" w14:textId="77777777" w:rsidR="004D4973" w:rsidRDefault="004D4973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</w:p>
    <w:p w14:paraId="187EB80D" w14:textId="654FCFB2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14:paraId="50679979" w14:textId="77777777"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4197626" w14:textId="77777777" w:rsidR="00D00239" w:rsidRPr="00B65B4E" w:rsidRDefault="00D002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65B4E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2FD64681" w14:textId="7C1AF82E" w:rsidR="00D00239" w:rsidRPr="00F91590" w:rsidRDefault="00BA5B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>DĖL KRETINGOS RAJONO SAVIVALDYBĖS TARYBOS 2009 M. KOVO 26 D. SPRENDIM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NR. T2-77 „DĖL KRETINGOS RAJONO SAVIVALDYBĖS TARYBOS VEIKLOS REGLAMENTO“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PAKEITIMO</w:t>
      </w:r>
    </w:p>
    <w:p w14:paraId="4A5B8D44" w14:textId="77777777" w:rsidR="00D00239" w:rsidRPr="00F91590" w:rsidRDefault="00D0023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t-LT"/>
        </w:rPr>
      </w:pPr>
    </w:p>
    <w:p w14:paraId="78EA6029" w14:textId="1DAFDD54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r w:rsidR="00B2067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D4973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73418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d. Nr. T</w:t>
      </w:r>
      <w:r w:rsidR="004D4973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4D4973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AA1E6C">
        <w:rPr>
          <w:rFonts w:ascii="Times New Roman" w:eastAsia="Times New Roman" w:hAnsi="Times New Roman"/>
          <w:sz w:val="24"/>
          <w:szCs w:val="24"/>
          <w:lang w:eastAsia="lt-LT"/>
        </w:rPr>
        <w:t>5</w:t>
      </w:r>
    </w:p>
    <w:p w14:paraId="52780399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612EE46A" w14:textId="3AE3BEFC"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089886" w14:textId="63B1150B" w:rsidR="00D00239" w:rsidRPr="00D00239" w:rsidRDefault="00D00239" w:rsidP="00D00239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>Vadovaudamasi Lietuvos Respubl</w:t>
      </w:r>
      <w:r w:rsidR="003914C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>ikos vietos savivaldos įstatymo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 </w:t>
      </w:r>
      <w:r w:rsidRPr="00D00239">
        <w:rPr>
          <w:rFonts w:ascii="Times New Roman" w:hAnsi="Times New Roman"/>
          <w:sz w:val="24"/>
          <w:szCs w:val="24"/>
        </w:rPr>
        <w:t>18 straipsnio 1 dalimi</w:t>
      </w:r>
      <w:r w:rsidRPr="00D002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0239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 xml:space="preserve">ir atsižvelgdama į Lietuvos Respublikos vietos savivaldos įstatymo </w:t>
      </w:r>
      <w:r w:rsidRPr="00D00239">
        <w:rPr>
          <w:rStyle w:val="contentpasted0"/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Nr. I-533 pakeitimo įstatymo (2022 m. birželio 30 d. įstatymas Nr. XIV-1268) nuostatas,</w:t>
      </w:r>
      <w:r w:rsidRPr="00D00239">
        <w:rPr>
          <w:rFonts w:ascii="Times New Roman" w:hAnsi="Times New Roman"/>
          <w:sz w:val="24"/>
          <w:szCs w:val="24"/>
        </w:rPr>
        <w:t xml:space="preserve"> 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savivaldybės taryba </w:t>
      </w:r>
      <w:r w:rsidRPr="00D00239">
        <w:rPr>
          <w:rFonts w:ascii="Times New Roman" w:eastAsia="Andale Sans UI" w:hAnsi="Times New Roman"/>
          <w:color w:val="000000"/>
          <w:spacing w:val="80"/>
          <w:kern w:val="1"/>
          <w:sz w:val="24"/>
          <w:szCs w:val="24"/>
          <w:shd w:val="clear" w:color="auto" w:fill="FFFFFF"/>
          <w:lang w:eastAsia="ar-SA"/>
        </w:rPr>
        <w:t>nusprendži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a:</w:t>
      </w:r>
    </w:p>
    <w:p w14:paraId="4D34648C" w14:textId="70717A65" w:rsidR="00D00239" w:rsidRPr="00D00239" w:rsidRDefault="00D00239" w:rsidP="001C4E8F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1. P</w:t>
      </w:r>
      <w:r w:rsidR="001C4E8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akeis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ti 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savivaldybės tarybos veiklos reglamentą</w:t>
      </w:r>
      <w:r w:rsidR="001C4E8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patvirtintą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savivaldybės tarybos </w:t>
      </w:r>
      <w:r w:rsidRPr="00D00239">
        <w:rPr>
          <w:rFonts w:ascii="Times New Roman" w:eastAsia="Times New Roman" w:hAnsi="Times New Roman"/>
          <w:sz w:val="24"/>
          <w:szCs w:val="24"/>
          <w:lang w:eastAsia="lt-LT"/>
        </w:rPr>
        <w:t>2009 m. kovo 26 d. sprendim</w:t>
      </w:r>
      <w:r w:rsidR="001C4E8F">
        <w:rPr>
          <w:rFonts w:ascii="Times New Roman" w:hAnsi="Times New Roman"/>
          <w:sz w:val="24"/>
          <w:szCs w:val="24"/>
          <w:lang w:eastAsia="lt-LT"/>
        </w:rPr>
        <w:t>u</w:t>
      </w:r>
      <w:r w:rsidRPr="00D00239">
        <w:rPr>
          <w:rFonts w:ascii="Times New Roman" w:eastAsia="Times New Roman" w:hAnsi="Times New Roman"/>
          <w:sz w:val="24"/>
          <w:szCs w:val="24"/>
          <w:lang w:eastAsia="lt-LT"/>
        </w:rPr>
        <w:t xml:space="preserve"> Nr. T2-77 „Dėl Kretingos rajono savivaldybės tarybos veiklos </w:t>
      </w:r>
      <w:r w:rsidRPr="001C4E8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reglamento“</w:t>
      </w:r>
      <w:r w:rsidR="001C4E8F" w:rsidRPr="001C4E8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, ir išdėstyti jį nauja redakcija </w:t>
      </w:r>
      <w:r w:rsidR="001C4E8F"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(pridedama)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w14:paraId="6E022E51" w14:textId="45C6F8BB" w:rsidR="00D00239" w:rsidRPr="001C4E8F" w:rsidRDefault="001C4E8F" w:rsidP="00D00239">
      <w:pPr>
        <w:spacing w:after="0" w:line="240" w:lineRule="auto"/>
        <w:ind w:firstLine="993"/>
        <w:jc w:val="both"/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ar-SA"/>
        </w:rPr>
      </w:pPr>
      <w:r w:rsidRPr="001C4E8F">
        <w:rPr>
          <w:rFonts w:ascii="Times New Roman" w:hAnsi="Times New Roman"/>
          <w:sz w:val="24"/>
          <w:szCs w:val="24"/>
        </w:rPr>
        <w:t>2</w:t>
      </w:r>
      <w:r w:rsidR="00D00239" w:rsidRPr="001C4E8F">
        <w:rPr>
          <w:rFonts w:ascii="Times New Roman" w:hAnsi="Times New Roman"/>
          <w:sz w:val="24"/>
          <w:szCs w:val="24"/>
        </w:rPr>
        <w:t xml:space="preserve">. Nustatyti, kad Kretingos rajono savivaldybės tarybos veiklos reglamento nuostatos dėl Savivaldybės ir </w:t>
      </w:r>
      <w:r w:rsidR="00D00239" w:rsidRPr="001C4E8F">
        <w:rPr>
          <w:rFonts w:ascii="Times New Roman" w:hAnsi="Times New Roman"/>
          <w:sz w:val="24"/>
          <w:szCs w:val="24"/>
          <w:lang w:eastAsia="lt-LT"/>
        </w:rPr>
        <w:t xml:space="preserve">Savivaldybės kontrolės ir audito tarnybos </w:t>
      </w:r>
      <w:r w:rsidR="00D00239" w:rsidRPr="001C4E8F">
        <w:rPr>
          <w:rFonts w:ascii="Times New Roman" w:hAnsi="Times New Roman"/>
          <w:sz w:val="24"/>
          <w:szCs w:val="24"/>
        </w:rPr>
        <w:t xml:space="preserve">metinių ataskaitų rinkinių tvirtinimo taikomos 2023 metų ir vėlesnių ataskaitinių laikotarpių ataskaitų rinkiniams. Rengiamiems 2022 metų ataskaitinio laikotarpio Savivaldybės ir </w:t>
      </w:r>
      <w:r w:rsidR="00D00239" w:rsidRPr="001C4E8F">
        <w:rPr>
          <w:rFonts w:ascii="Times New Roman" w:hAnsi="Times New Roman"/>
          <w:sz w:val="24"/>
          <w:szCs w:val="24"/>
          <w:lang w:eastAsia="lt-LT"/>
        </w:rPr>
        <w:t xml:space="preserve">Savivaldybės kontrolės ir audito tarnybos </w:t>
      </w:r>
      <w:r w:rsidR="00D00239" w:rsidRPr="001C4E8F">
        <w:rPr>
          <w:rFonts w:ascii="Times New Roman" w:hAnsi="Times New Roman"/>
          <w:sz w:val="24"/>
          <w:szCs w:val="24"/>
        </w:rPr>
        <w:t>ataskaitų rinkiniams taikomas iki šio sprendimo įsigaliojimo galiojęs Kretingos rajono savivaldybės tarybos veiklos reglamentas.</w:t>
      </w:r>
    </w:p>
    <w:p w14:paraId="64B7CE76" w14:textId="40E4134D" w:rsidR="00D00239" w:rsidRPr="00D00239" w:rsidRDefault="001C4E8F" w:rsidP="00D00239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lt-LT"/>
        </w:rPr>
      </w:pPr>
      <w:r w:rsidRPr="001C4E8F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ar-SA"/>
        </w:rPr>
        <w:t>3</w:t>
      </w:r>
      <w:r w:rsidR="00D00239" w:rsidRPr="001C4E8F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ar-SA"/>
        </w:rPr>
        <w:t xml:space="preserve">. Nustatyti, kad šis </w:t>
      </w:r>
      <w:r w:rsidR="00D00239"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sprendimas, įsigalioja nuo 2023 m. balandžio 1 d., o jo </w:t>
      </w:r>
      <w:r w:rsidR="00D00239" w:rsidRPr="00D00239">
        <w:rPr>
          <w:rFonts w:ascii="Times New Roman" w:hAnsi="Times New Roman"/>
          <w:sz w:val="24"/>
          <w:szCs w:val="24"/>
          <w:lang w:eastAsia="lt-LT"/>
        </w:rPr>
        <w:t xml:space="preserve">nuostatos pradedamos taikyti, kai naujai išrinkta 2023–2027 metų kadencijos </w:t>
      </w:r>
      <w:r w:rsidR="00D00239"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="00D00239" w:rsidRPr="00D00239">
        <w:rPr>
          <w:rFonts w:ascii="Times New Roman" w:hAnsi="Times New Roman"/>
          <w:sz w:val="24"/>
          <w:szCs w:val="24"/>
          <w:lang w:eastAsia="lt-LT"/>
        </w:rPr>
        <w:t xml:space="preserve">savivaldybės taryba susirenka į pirmąjį posėdį. </w:t>
      </w:r>
    </w:p>
    <w:p w14:paraId="44B903EE" w14:textId="11727AA8" w:rsidR="00097032" w:rsidRPr="00D00239" w:rsidRDefault="001C4E8F" w:rsidP="00D0023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4</w:t>
      </w:r>
      <w:r w:rsidR="00D00239" w:rsidRPr="00D00239">
        <w:rPr>
          <w:rFonts w:ascii="Times New Roman" w:hAnsi="Times New Roman"/>
          <w:sz w:val="24"/>
          <w:szCs w:val="24"/>
        </w:rPr>
        <w:t>. Teisės aktą skelbti Teisės aktų registre (TAR) ir savivaldybės interneto svetainėje.</w:t>
      </w:r>
    </w:p>
    <w:p w14:paraId="08D8A665" w14:textId="77777777" w:rsidR="00150570" w:rsidRPr="00F9159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C93CA78" w14:textId="77777777" w:rsidR="00B9066A" w:rsidRPr="00B9066A" w:rsidRDefault="00B9066A" w:rsidP="00B9066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9066A">
        <w:rPr>
          <w:rFonts w:ascii="Times New Roman" w:hAnsi="Times New Roman"/>
          <w:sz w:val="24"/>
          <w:szCs w:val="24"/>
        </w:rPr>
        <w:t xml:space="preserve">Savivaldybės mero pavaduotoja, </w:t>
      </w:r>
    </w:p>
    <w:p w14:paraId="0CCB2BE6" w14:textId="77777777" w:rsidR="00B9066A" w:rsidRPr="00B9066A" w:rsidRDefault="00B9066A" w:rsidP="00B90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66A">
        <w:rPr>
          <w:rFonts w:ascii="Times New Roman" w:hAnsi="Times New Roman"/>
          <w:sz w:val="24"/>
          <w:szCs w:val="24"/>
        </w:rPr>
        <w:t xml:space="preserve">pavaduojanti savivaldybės merą                                                                              Vitalija </w:t>
      </w:r>
      <w:proofErr w:type="spellStart"/>
      <w:r w:rsidRPr="00B9066A">
        <w:rPr>
          <w:rFonts w:ascii="Times New Roman" w:hAnsi="Times New Roman"/>
          <w:sz w:val="24"/>
          <w:szCs w:val="24"/>
        </w:rPr>
        <w:t>Valančiutė</w:t>
      </w:r>
      <w:proofErr w:type="spellEnd"/>
      <w:r w:rsidRPr="00B9066A">
        <w:rPr>
          <w:rFonts w:ascii="Times New Roman" w:hAnsi="Times New Roman"/>
          <w:sz w:val="24"/>
          <w:szCs w:val="24"/>
        </w:rPr>
        <w:t xml:space="preserve"> </w:t>
      </w:r>
    </w:p>
    <w:p w14:paraId="695FC2E9" w14:textId="77777777" w:rsidR="00B9066A" w:rsidRDefault="00B9066A" w:rsidP="00B9066A">
      <w:pPr>
        <w:spacing w:after="0" w:line="240" w:lineRule="auto"/>
      </w:pPr>
    </w:p>
    <w:p w14:paraId="52B68D26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51CA30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C6760C" w14:textId="77777777" w:rsidR="008940A9" w:rsidRPr="00F91590" w:rsidRDefault="008940A9" w:rsidP="00091C3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6D88FFC7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96B28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0ACBB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F5B8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7ECFD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B8BAA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9C5D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85F3D" w14:textId="77777777" w:rsidR="004D75CD" w:rsidRPr="00F91590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A8A98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39E1E" w14:textId="77777777" w:rsidR="00817F2B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9B505" w14:textId="03400C84" w:rsidR="00281AB4" w:rsidRDefault="00281AB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CD7E1" w14:textId="77777777" w:rsidR="001C4E8F" w:rsidRPr="00F91590" w:rsidRDefault="001C4E8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38F68" w14:textId="22924DCA" w:rsidR="001C4E8F" w:rsidRDefault="008B415B" w:rsidP="001C4E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Antanas Kalnius</w:t>
      </w:r>
    </w:p>
    <w:sectPr w:rsidR="001C4E8F" w:rsidSect="00817F2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0A56" w14:textId="77777777" w:rsidR="00B812C5" w:rsidRDefault="00B812C5" w:rsidP="00CE181B">
      <w:pPr>
        <w:spacing w:after="0" w:line="240" w:lineRule="auto"/>
      </w:pPr>
      <w:r>
        <w:separator/>
      </w:r>
    </w:p>
  </w:endnote>
  <w:endnote w:type="continuationSeparator" w:id="0">
    <w:p w14:paraId="4E37817C" w14:textId="77777777" w:rsidR="00B812C5" w:rsidRDefault="00B812C5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B97D" w14:textId="77777777" w:rsidR="00B812C5" w:rsidRDefault="00B812C5" w:rsidP="00CE181B">
      <w:pPr>
        <w:spacing w:after="0" w:line="240" w:lineRule="auto"/>
      </w:pPr>
      <w:r>
        <w:separator/>
      </w:r>
    </w:p>
  </w:footnote>
  <w:footnote w:type="continuationSeparator" w:id="0">
    <w:p w14:paraId="03D24C6C" w14:textId="77777777" w:rsidR="00B812C5" w:rsidRDefault="00B812C5" w:rsidP="00CE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279097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033191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635496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49"/>
    <w:rsid w:val="000130DE"/>
    <w:rsid w:val="000132FB"/>
    <w:rsid w:val="00030EC2"/>
    <w:rsid w:val="00047EE5"/>
    <w:rsid w:val="000567A5"/>
    <w:rsid w:val="00091C30"/>
    <w:rsid w:val="00097032"/>
    <w:rsid w:val="000A6E26"/>
    <w:rsid w:val="000D09CB"/>
    <w:rsid w:val="000D3AE8"/>
    <w:rsid w:val="000E777A"/>
    <w:rsid w:val="000F475C"/>
    <w:rsid w:val="00150570"/>
    <w:rsid w:val="00183C44"/>
    <w:rsid w:val="0019616C"/>
    <w:rsid w:val="001A4749"/>
    <w:rsid w:val="001B2CB6"/>
    <w:rsid w:val="001C3CD1"/>
    <w:rsid w:val="001C4E8F"/>
    <w:rsid w:val="00246C97"/>
    <w:rsid w:val="00251294"/>
    <w:rsid w:val="00264190"/>
    <w:rsid w:val="00281AB4"/>
    <w:rsid w:val="00282B3F"/>
    <w:rsid w:val="0029672C"/>
    <w:rsid w:val="002B0102"/>
    <w:rsid w:val="002D1711"/>
    <w:rsid w:val="002E54E7"/>
    <w:rsid w:val="002F165D"/>
    <w:rsid w:val="00315481"/>
    <w:rsid w:val="0034674D"/>
    <w:rsid w:val="0035388F"/>
    <w:rsid w:val="00363C99"/>
    <w:rsid w:val="003914CD"/>
    <w:rsid w:val="00391F95"/>
    <w:rsid w:val="003A5F29"/>
    <w:rsid w:val="003B59E2"/>
    <w:rsid w:val="0040457F"/>
    <w:rsid w:val="00412321"/>
    <w:rsid w:val="004155F4"/>
    <w:rsid w:val="00465ACA"/>
    <w:rsid w:val="0047751B"/>
    <w:rsid w:val="004876E4"/>
    <w:rsid w:val="004C73B3"/>
    <w:rsid w:val="004D4973"/>
    <w:rsid w:val="004D4C5F"/>
    <w:rsid w:val="004D75CD"/>
    <w:rsid w:val="004F6209"/>
    <w:rsid w:val="0052614F"/>
    <w:rsid w:val="0055351B"/>
    <w:rsid w:val="00555217"/>
    <w:rsid w:val="00590884"/>
    <w:rsid w:val="005A70CC"/>
    <w:rsid w:val="005C67A0"/>
    <w:rsid w:val="005D68F8"/>
    <w:rsid w:val="005E6F97"/>
    <w:rsid w:val="00645787"/>
    <w:rsid w:val="00664F81"/>
    <w:rsid w:val="006708A2"/>
    <w:rsid w:val="006811B7"/>
    <w:rsid w:val="006A728E"/>
    <w:rsid w:val="006C064E"/>
    <w:rsid w:val="006E5AE1"/>
    <w:rsid w:val="00716CE6"/>
    <w:rsid w:val="00724474"/>
    <w:rsid w:val="00734182"/>
    <w:rsid w:val="0075496D"/>
    <w:rsid w:val="007C7DBC"/>
    <w:rsid w:val="00817F2B"/>
    <w:rsid w:val="00840A04"/>
    <w:rsid w:val="00870217"/>
    <w:rsid w:val="008940A9"/>
    <w:rsid w:val="008B415B"/>
    <w:rsid w:val="0092042F"/>
    <w:rsid w:val="0092596C"/>
    <w:rsid w:val="00932BCE"/>
    <w:rsid w:val="00954B65"/>
    <w:rsid w:val="00963990"/>
    <w:rsid w:val="0097537D"/>
    <w:rsid w:val="00994EFE"/>
    <w:rsid w:val="009A4FF7"/>
    <w:rsid w:val="009A78D1"/>
    <w:rsid w:val="009E0AE4"/>
    <w:rsid w:val="009F3ABE"/>
    <w:rsid w:val="00A51CBE"/>
    <w:rsid w:val="00A70082"/>
    <w:rsid w:val="00A71F7D"/>
    <w:rsid w:val="00A75BF9"/>
    <w:rsid w:val="00A833D4"/>
    <w:rsid w:val="00AA1E6C"/>
    <w:rsid w:val="00B009E1"/>
    <w:rsid w:val="00B20677"/>
    <w:rsid w:val="00B352DA"/>
    <w:rsid w:val="00B54F77"/>
    <w:rsid w:val="00B606B9"/>
    <w:rsid w:val="00B65B4E"/>
    <w:rsid w:val="00B812C5"/>
    <w:rsid w:val="00B84964"/>
    <w:rsid w:val="00B9066A"/>
    <w:rsid w:val="00B938F6"/>
    <w:rsid w:val="00BA34E2"/>
    <w:rsid w:val="00BA5B16"/>
    <w:rsid w:val="00BA76B9"/>
    <w:rsid w:val="00BE6EFF"/>
    <w:rsid w:val="00BF5011"/>
    <w:rsid w:val="00C20469"/>
    <w:rsid w:val="00C25906"/>
    <w:rsid w:val="00CE181B"/>
    <w:rsid w:val="00CE7918"/>
    <w:rsid w:val="00CF42E7"/>
    <w:rsid w:val="00D00239"/>
    <w:rsid w:val="00D03D19"/>
    <w:rsid w:val="00D54783"/>
    <w:rsid w:val="00DA1E74"/>
    <w:rsid w:val="00DC2F53"/>
    <w:rsid w:val="00DC74AD"/>
    <w:rsid w:val="00DC764E"/>
    <w:rsid w:val="00DD6509"/>
    <w:rsid w:val="00E86671"/>
    <w:rsid w:val="00EB01B9"/>
    <w:rsid w:val="00EC5FB9"/>
    <w:rsid w:val="00EE1440"/>
    <w:rsid w:val="00F16108"/>
    <w:rsid w:val="00F230CB"/>
    <w:rsid w:val="00F777FE"/>
    <w:rsid w:val="00F91590"/>
    <w:rsid w:val="00F93160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1DB75"/>
  <w15:docId w15:val="{BE0517F1-8AFE-44B9-845F-BEEC759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B849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pasted0">
    <w:name w:val="contentpasted0"/>
    <w:basedOn w:val="Numatytasispastraiposriftas"/>
    <w:rsid w:val="00D0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D347-86DB-4453-B3D2-B6ABF285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6</cp:revision>
  <cp:lastPrinted>2023-03-24T07:13:00Z</cp:lastPrinted>
  <dcterms:created xsi:type="dcterms:W3CDTF">2023-03-24T07:13:00Z</dcterms:created>
  <dcterms:modified xsi:type="dcterms:W3CDTF">2023-03-31T07:24:00Z</dcterms:modified>
</cp:coreProperties>
</file>