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1876A7" w14:textId="11849AFB" w:rsidR="00A1605B" w:rsidRDefault="00A1605B" w:rsidP="00051A39">
      <w:pPr>
        <w:jc w:val="center"/>
        <w:rPr>
          <w:b/>
          <w:sz w:val="28"/>
          <w:szCs w:val="28"/>
        </w:rPr>
      </w:pPr>
      <w:r w:rsidRPr="00A47EF3">
        <w:rPr>
          <w:noProof/>
          <w:lang w:val="en-US"/>
        </w:rPr>
        <w:drawing>
          <wp:inline distT="0" distB="0" distL="0" distR="0" wp14:anchorId="60832FB8" wp14:editId="23CA9D35">
            <wp:extent cx="445770" cy="612140"/>
            <wp:effectExtent l="0" t="0" r="0" b="0"/>
            <wp:docPr id="2"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73A3985" w14:textId="77777777" w:rsidR="00A1605B" w:rsidRDefault="00A1605B" w:rsidP="00051A39">
      <w:pPr>
        <w:jc w:val="center"/>
        <w:rPr>
          <w:b/>
          <w:sz w:val="28"/>
          <w:szCs w:val="28"/>
        </w:rPr>
      </w:pPr>
    </w:p>
    <w:p w14:paraId="4A3B07E0" w14:textId="7D7D46F7" w:rsidR="00960A40" w:rsidRPr="00626F3B" w:rsidRDefault="00960A40" w:rsidP="00051A39">
      <w:pPr>
        <w:jc w:val="center"/>
        <w:rPr>
          <w:b/>
          <w:sz w:val="28"/>
          <w:szCs w:val="28"/>
        </w:rPr>
      </w:pPr>
      <w:r w:rsidRPr="00626F3B">
        <w:rPr>
          <w:b/>
          <w:sz w:val="28"/>
          <w:szCs w:val="28"/>
        </w:rPr>
        <w:t>KRETINGOS RAJONO SAVIVALDYBĖS TARYBA</w:t>
      </w:r>
    </w:p>
    <w:p w14:paraId="55A9F5D7" w14:textId="77777777" w:rsidR="00960A40" w:rsidRPr="00626F3B" w:rsidRDefault="00960A40" w:rsidP="00960A40"/>
    <w:p w14:paraId="74490E4C" w14:textId="77777777" w:rsidR="00960A40" w:rsidRPr="00633A47" w:rsidRDefault="00960A40" w:rsidP="00960A40">
      <w:pPr>
        <w:jc w:val="center"/>
        <w:rPr>
          <w:b/>
        </w:rPr>
      </w:pPr>
      <w:r w:rsidRPr="00633A47">
        <w:rPr>
          <w:b/>
        </w:rPr>
        <w:t>SPRENDIMAS</w:t>
      </w:r>
    </w:p>
    <w:p w14:paraId="31B6679B" w14:textId="2D3187C9" w:rsidR="00960A40" w:rsidRPr="00633A47" w:rsidRDefault="00960A40" w:rsidP="00960A40">
      <w:pPr>
        <w:jc w:val="center"/>
        <w:rPr>
          <w:b/>
        </w:rPr>
      </w:pPr>
      <w:r w:rsidRPr="00633A47">
        <w:rPr>
          <w:b/>
        </w:rPr>
        <w:t>DĖL KRETINGOS SOCIALINIŲ PASLAUGŲ CENTRO MAKSIMALAUS</w:t>
      </w:r>
      <w:r w:rsidR="006C586B" w:rsidRPr="00633A47">
        <w:rPr>
          <w:b/>
        </w:rPr>
        <w:t xml:space="preserve"> </w:t>
      </w:r>
      <w:r w:rsidRPr="00633A47">
        <w:rPr>
          <w:b/>
        </w:rPr>
        <w:t>PAREIGYBIŲ SKAIČIAUS TVIRTINIMO</w:t>
      </w:r>
    </w:p>
    <w:p w14:paraId="3DB171A9" w14:textId="77777777" w:rsidR="00960A40" w:rsidRPr="00626F3B" w:rsidRDefault="00960A40" w:rsidP="00960A40"/>
    <w:p w14:paraId="5B623DC1" w14:textId="5A06EFD7" w:rsidR="00960A40" w:rsidRPr="00626F3B" w:rsidRDefault="00960A40" w:rsidP="00960A40">
      <w:pPr>
        <w:jc w:val="center"/>
      </w:pPr>
      <w:r w:rsidRPr="00626F3B">
        <w:t>20</w:t>
      </w:r>
      <w:r w:rsidR="00013C4F">
        <w:t>2</w:t>
      </w:r>
      <w:r w:rsidR="00AC6826">
        <w:t>3</w:t>
      </w:r>
      <w:r w:rsidRPr="00626F3B">
        <w:t xml:space="preserve"> m. </w:t>
      </w:r>
      <w:r w:rsidR="001C051A">
        <w:t>vasario</w:t>
      </w:r>
      <w:r w:rsidR="0000796E">
        <w:t xml:space="preserve"> </w:t>
      </w:r>
      <w:r w:rsidR="00A1605B">
        <w:t>2</w:t>
      </w:r>
      <w:r w:rsidR="0000796E">
        <w:t>3</w:t>
      </w:r>
      <w:r w:rsidR="00051A39">
        <w:t xml:space="preserve"> </w:t>
      </w:r>
      <w:r w:rsidRPr="00626F3B">
        <w:t>d.  Nr. T</w:t>
      </w:r>
      <w:r w:rsidR="00A1605B">
        <w:t>2</w:t>
      </w:r>
      <w:r w:rsidRPr="00626F3B">
        <w:t>-</w:t>
      </w:r>
      <w:r w:rsidR="00A1605B">
        <w:t>41</w:t>
      </w:r>
    </w:p>
    <w:p w14:paraId="62E7FB63" w14:textId="77777777" w:rsidR="00960A40" w:rsidRPr="00626F3B" w:rsidRDefault="00960A40" w:rsidP="00960A40">
      <w:pPr>
        <w:jc w:val="center"/>
      </w:pPr>
      <w:r w:rsidRPr="00626F3B">
        <w:t>Kretinga</w:t>
      </w:r>
    </w:p>
    <w:p w14:paraId="78A402D7" w14:textId="77777777" w:rsidR="00960A40" w:rsidRPr="00626F3B" w:rsidRDefault="00960A40" w:rsidP="00960A40"/>
    <w:p w14:paraId="470DF84D" w14:textId="226843FD" w:rsidR="00960A40" w:rsidRPr="001C051A" w:rsidRDefault="00960A40" w:rsidP="00EE410D">
      <w:pPr>
        <w:tabs>
          <w:tab w:val="left" w:pos="851"/>
        </w:tabs>
        <w:jc w:val="both"/>
      </w:pPr>
      <w:r w:rsidRPr="00626F3B">
        <w:tab/>
      </w:r>
      <w:r w:rsidRPr="00BB53C4">
        <w:t>Vadovaudamasi Lietuvos Respublikos vietos savivaldos įstatymo 18 straipsnio 1 dalimi, Lietuvos Respublikos biudžetinių įstaigų įstatymo 4 straipsnio 3 dalies 7 punktu ir</w:t>
      </w:r>
      <w:r w:rsidRPr="00BB53C4">
        <w:rPr>
          <w:b/>
        </w:rPr>
        <w:t xml:space="preserve"> </w:t>
      </w:r>
      <w:r w:rsidRPr="00BB53C4">
        <w:t>Kretingos socialinių paslaugų centro nuostatų, patvirtintų Kretingos rajono savivaldybės tarybos 2005 m. rugpjūčio 25 d. sprendimu Nr. T2-229 „</w:t>
      </w:r>
      <w:r w:rsidRPr="001C051A">
        <w:t>Dėl Kretingos socialinių paslaugų centro nuostatų tvirtinimo“ (Kretingos rajono savivaldybės tarybos 20</w:t>
      </w:r>
      <w:r w:rsidR="001C051A" w:rsidRPr="001C051A">
        <w:t>22</w:t>
      </w:r>
      <w:r w:rsidRPr="001C051A">
        <w:t xml:space="preserve"> m. </w:t>
      </w:r>
      <w:r w:rsidR="006C586B" w:rsidRPr="001C051A">
        <w:t>b</w:t>
      </w:r>
      <w:r w:rsidR="001C051A" w:rsidRPr="001C051A">
        <w:t>alandžio 28</w:t>
      </w:r>
      <w:r w:rsidRPr="001C051A">
        <w:t xml:space="preserve"> d. sprendimo Nr. T2-</w:t>
      </w:r>
      <w:r w:rsidR="006C586B" w:rsidRPr="001C051A">
        <w:t>1</w:t>
      </w:r>
      <w:r w:rsidR="001C051A" w:rsidRPr="001C051A">
        <w:t>35</w:t>
      </w:r>
      <w:r w:rsidRPr="001C051A">
        <w:t xml:space="preserve"> redakcija), </w:t>
      </w:r>
      <w:r w:rsidR="006C586B" w:rsidRPr="001C051A">
        <w:t>11.4</w:t>
      </w:r>
      <w:r w:rsidRPr="001C051A">
        <w:t xml:space="preserve"> punktu, Kretingos rajono savivaldybės taryba  n u s p r e n d ž i a:</w:t>
      </w:r>
    </w:p>
    <w:p w14:paraId="7DFB8819" w14:textId="4B0C061A" w:rsidR="00960A40" w:rsidRPr="00BB53C4" w:rsidRDefault="00960A40" w:rsidP="00EE410D">
      <w:pPr>
        <w:tabs>
          <w:tab w:val="left" w:pos="851"/>
        </w:tabs>
        <w:jc w:val="both"/>
      </w:pPr>
      <w:r w:rsidRPr="00BB53C4">
        <w:tab/>
        <w:t xml:space="preserve">1. Patvirtinti Kretingos socialinių paslaugų centro </w:t>
      </w:r>
      <w:r w:rsidRPr="006C586B">
        <w:t>maksimalų</w:t>
      </w:r>
      <w:r w:rsidR="006C586B" w:rsidRPr="006C586B">
        <w:t xml:space="preserve"> </w:t>
      </w:r>
      <w:r w:rsidRPr="00BB53C4">
        <w:t xml:space="preserve">pareigybių skaičių – </w:t>
      </w:r>
      <w:r w:rsidR="00AC6826">
        <w:t>13</w:t>
      </w:r>
      <w:r w:rsidR="007540B6">
        <w:t>5,5</w:t>
      </w:r>
      <w:r w:rsidRPr="00BB53C4">
        <w:t>.</w:t>
      </w:r>
    </w:p>
    <w:p w14:paraId="35A11707" w14:textId="006D8F0A" w:rsidR="00960A40" w:rsidRPr="00BB53C4" w:rsidRDefault="00960A40" w:rsidP="00EE410D">
      <w:pPr>
        <w:tabs>
          <w:tab w:val="left" w:pos="851"/>
        </w:tabs>
        <w:jc w:val="both"/>
      </w:pPr>
      <w:r w:rsidRPr="00BB53C4">
        <w:tab/>
        <w:t>2. Pripažinti netekusiu galios Kretingos rajono savivaldybės tarybos 20</w:t>
      </w:r>
      <w:r w:rsidR="004A2702">
        <w:t>2</w:t>
      </w:r>
      <w:r w:rsidR="00A500E8">
        <w:t>2</w:t>
      </w:r>
      <w:r w:rsidRPr="00BB53C4">
        <w:t xml:space="preserve"> m. </w:t>
      </w:r>
      <w:r w:rsidR="004A2702">
        <w:t>saus</w:t>
      </w:r>
      <w:r w:rsidR="00D7587B">
        <w:t>io</w:t>
      </w:r>
      <w:r w:rsidRPr="00BB53C4">
        <w:t xml:space="preserve"> </w:t>
      </w:r>
      <w:r w:rsidR="00AC6826">
        <w:t>27</w:t>
      </w:r>
      <w:r w:rsidRPr="00BB53C4">
        <w:t xml:space="preserve"> d. sprendimą Nr. T2-</w:t>
      </w:r>
      <w:r w:rsidR="004A2702">
        <w:t>1</w:t>
      </w:r>
      <w:r w:rsidR="00AC6826">
        <w:t>7</w:t>
      </w:r>
      <w:r w:rsidRPr="00BB53C4">
        <w:t xml:space="preserve"> „Dėl Kretingos socialinių paslaugų centro maksimalaus pareigybių skaičiaus tvirtinimo“.</w:t>
      </w:r>
    </w:p>
    <w:p w14:paraId="0B1A9BD3" w14:textId="08B80707" w:rsidR="0078190C" w:rsidRDefault="00960A40" w:rsidP="00EE410D">
      <w:pPr>
        <w:tabs>
          <w:tab w:val="left" w:pos="851"/>
        </w:tabs>
        <w:jc w:val="both"/>
      </w:pPr>
      <w:r w:rsidRPr="00BB53C4">
        <w:tab/>
        <w:t>3. Šis sprendimas įsigalioja nuo 20</w:t>
      </w:r>
      <w:r w:rsidR="00D7587B">
        <w:t>2</w:t>
      </w:r>
      <w:r w:rsidR="00AC6826">
        <w:t>3</w:t>
      </w:r>
      <w:r w:rsidRPr="00BB53C4">
        <w:t xml:space="preserve"> m. </w:t>
      </w:r>
      <w:r w:rsidR="007540B6">
        <w:t xml:space="preserve">kovo </w:t>
      </w:r>
      <w:r w:rsidR="004A2702">
        <w:t>1</w:t>
      </w:r>
      <w:r w:rsidRPr="00BB53C4">
        <w:t xml:space="preserve"> d.</w:t>
      </w:r>
    </w:p>
    <w:p w14:paraId="077D8CD8" w14:textId="23F8D7D3" w:rsidR="009806EA" w:rsidRDefault="009806EA" w:rsidP="009806EA">
      <w:pPr>
        <w:pStyle w:val="Betarp"/>
        <w:tabs>
          <w:tab w:val="left" w:pos="851"/>
        </w:tabs>
        <w:jc w:val="both"/>
        <w:rPr>
          <w:szCs w:val="24"/>
        </w:rPr>
      </w:pPr>
      <w:r>
        <w:tab/>
      </w:r>
      <w:r w:rsidR="0078190C">
        <w:t xml:space="preserve">4. </w:t>
      </w:r>
      <w:r w:rsidR="00503A1A" w:rsidRPr="00503A1A">
        <w:t xml:space="preserve">Šis </w:t>
      </w:r>
      <w:r w:rsidR="00E342D1">
        <w:t>sprendimas</w:t>
      </w:r>
      <w:r w:rsidR="00503A1A" w:rsidRPr="00503A1A">
        <w:t xml:space="preserve"> gali būti skundžiamas </w:t>
      </w:r>
      <w:r>
        <w:rPr>
          <w:szCs w:val="24"/>
        </w:rPr>
        <w:t xml:space="preserve">Lietuvos Respublikos ikiteisminio administracinių ginčų nagrinėjimo tvarkos įstatymo nustatyta tvarka Lietuvos administracinių ginčų komisijos Klaipėdos apygardos skyriui (H. Manto g. 37, Klaipėdoje) arba Administracinių bylų teisenos įstatymo nustatyta tvarka Regionų apygardos administracinio teismo Klaipėdos rūmams (Galinio Pylimo g. 9, Klaipėdoje) per vieną mėnesį nuo šio </w:t>
      </w:r>
      <w:r w:rsidR="00633A47">
        <w:rPr>
          <w:szCs w:val="24"/>
        </w:rPr>
        <w:t>sprendimo</w:t>
      </w:r>
      <w:r>
        <w:rPr>
          <w:szCs w:val="24"/>
        </w:rPr>
        <w:t xml:space="preserve"> paskelbimo arba įteikimo suinteresuotam asmeniui dienos.</w:t>
      </w:r>
    </w:p>
    <w:p w14:paraId="3B9C4BB5" w14:textId="632D376D" w:rsidR="00AC6826" w:rsidRDefault="00AC6826" w:rsidP="00960A40">
      <w:pPr>
        <w:jc w:val="both"/>
      </w:pPr>
    </w:p>
    <w:p w14:paraId="0D9B9160" w14:textId="01CDEFC2" w:rsidR="00960A40" w:rsidRPr="00626F3B" w:rsidRDefault="00960A40" w:rsidP="00960A40">
      <w:pPr>
        <w:jc w:val="both"/>
      </w:pPr>
      <w:r w:rsidRPr="00626F3B">
        <w:t>Savivaldybės meras</w:t>
      </w:r>
      <w:r w:rsidR="00A1605B">
        <w:tab/>
      </w:r>
      <w:r w:rsidR="00A1605B">
        <w:tab/>
      </w:r>
      <w:r w:rsidR="00A1605B">
        <w:tab/>
      </w:r>
      <w:r w:rsidR="00A1605B">
        <w:tab/>
      </w:r>
      <w:r w:rsidR="00A1605B">
        <w:tab/>
        <w:t xml:space="preserve">Antanas Kalnius </w:t>
      </w:r>
    </w:p>
    <w:p w14:paraId="2424BB69" w14:textId="77777777" w:rsidR="00960A40" w:rsidRPr="00626F3B" w:rsidRDefault="00960A40" w:rsidP="00960A40"/>
    <w:p w14:paraId="30367314" w14:textId="77777777" w:rsidR="00960A40" w:rsidRPr="00626F3B" w:rsidRDefault="00960A40" w:rsidP="00960A40"/>
    <w:p w14:paraId="33E98821" w14:textId="77777777" w:rsidR="00960A40" w:rsidRPr="00626F3B" w:rsidRDefault="00960A40" w:rsidP="00960A40"/>
    <w:p w14:paraId="211826DE" w14:textId="77777777" w:rsidR="00960A40" w:rsidRPr="00626F3B" w:rsidRDefault="00960A40" w:rsidP="00960A40"/>
    <w:p w14:paraId="3697D410" w14:textId="77777777" w:rsidR="00960A40" w:rsidRPr="00626F3B" w:rsidRDefault="00960A40" w:rsidP="00960A40"/>
    <w:p w14:paraId="79AF333D" w14:textId="77777777" w:rsidR="00960A40" w:rsidRPr="00626F3B" w:rsidRDefault="00960A40" w:rsidP="00960A40"/>
    <w:p w14:paraId="514DABA9" w14:textId="77777777" w:rsidR="00960A40" w:rsidRPr="00626F3B" w:rsidRDefault="00960A40" w:rsidP="00960A40"/>
    <w:p w14:paraId="2BBF6004" w14:textId="77777777" w:rsidR="00960A40" w:rsidRPr="00626F3B" w:rsidRDefault="00960A40" w:rsidP="00960A40"/>
    <w:p w14:paraId="593BA720" w14:textId="60876358" w:rsidR="00051A39" w:rsidRDefault="00051A39" w:rsidP="00960A40"/>
    <w:p w14:paraId="44FB1650" w14:textId="6F93D1C1" w:rsidR="00051A39" w:rsidRDefault="00051A39" w:rsidP="00960A40"/>
    <w:p w14:paraId="14E2B906" w14:textId="58E0E1D6" w:rsidR="00051A39" w:rsidRDefault="00051A39" w:rsidP="00960A40"/>
    <w:p w14:paraId="4644B398" w14:textId="54AABACA" w:rsidR="00051A39" w:rsidRDefault="00051A39" w:rsidP="00960A40"/>
    <w:p w14:paraId="34CCB8CA" w14:textId="2CD9FC52" w:rsidR="00051A39" w:rsidRDefault="00051A39" w:rsidP="00960A40"/>
    <w:p w14:paraId="41B18E96" w14:textId="53B7DE31" w:rsidR="00051A39" w:rsidRDefault="00051A39" w:rsidP="00960A40"/>
    <w:p w14:paraId="319B766A" w14:textId="341A8751" w:rsidR="00051A39" w:rsidRDefault="00051A39" w:rsidP="00960A40"/>
    <w:p w14:paraId="71BDDE66" w14:textId="77777777" w:rsidR="00960A40" w:rsidRDefault="00960A40" w:rsidP="00960A40"/>
    <w:p w14:paraId="1C09EB23" w14:textId="127DB78F" w:rsidR="00960A40" w:rsidRDefault="00960A40" w:rsidP="00960A40"/>
    <w:p w14:paraId="7BF7A4D0" w14:textId="77777777" w:rsidR="003B6768" w:rsidRDefault="003B6768" w:rsidP="00960A40"/>
    <w:p w14:paraId="64C84969" w14:textId="00FCCE26" w:rsidR="00515B42" w:rsidRPr="003B6768" w:rsidRDefault="00DB0211" w:rsidP="00A1605B">
      <w:pPr>
        <w:rPr>
          <w:lang w:eastAsia="en-US"/>
        </w:rPr>
      </w:pPr>
      <w:r>
        <w:t>Kristina Gimžauskaitė-Mažonienė</w:t>
      </w:r>
    </w:p>
    <w:sectPr w:rsidR="00515B42" w:rsidRPr="003B6768" w:rsidSect="00633A47">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C0331" w14:textId="77777777" w:rsidR="00124585" w:rsidRDefault="00124585">
      <w:r>
        <w:separator/>
      </w:r>
    </w:p>
  </w:endnote>
  <w:endnote w:type="continuationSeparator" w:id="0">
    <w:p w14:paraId="1161F7EE" w14:textId="77777777" w:rsidR="00124585" w:rsidRDefault="00124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F99F" w14:textId="77777777" w:rsidR="00124585" w:rsidRDefault="00124585">
      <w:r>
        <w:separator/>
      </w:r>
    </w:p>
  </w:footnote>
  <w:footnote w:type="continuationSeparator" w:id="0">
    <w:p w14:paraId="0525E476" w14:textId="77777777" w:rsidR="00124585" w:rsidRDefault="00124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750518"/>
      <w:docPartObj>
        <w:docPartGallery w:val="Page Numbers (Top of Page)"/>
        <w:docPartUnique/>
      </w:docPartObj>
    </w:sdtPr>
    <w:sdtEndPr/>
    <w:sdtContent>
      <w:p w14:paraId="0194114F" w14:textId="765480F3" w:rsidR="00633A47" w:rsidRDefault="00633A47">
        <w:pPr>
          <w:pStyle w:val="Antrats"/>
          <w:jc w:val="center"/>
        </w:pPr>
        <w:r>
          <w:fldChar w:fldCharType="begin"/>
        </w:r>
        <w:r>
          <w:instrText>PAGE   \* MERGEFORMAT</w:instrText>
        </w:r>
        <w:r>
          <w:fldChar w:fldCharType="separate"/>
        </w:r>
        <w:r w:rsidR="000317F9">
          <w:rPr>
            <w:noProof/>
          </w:rPr>
          <w:t>2</w:t>
        </w:r>
        <w:r>
          <w:fldChar w:fldCharType="end"/>
        </w:r>
      </w:p>
    </w:sdtContent>
  </w:sdt>
  <w:p w14:paraId="07385CA8" w14:textId="184747A4" w:rsidR="00633A47" w:rsidRPr="00633A47" w:rsidRDefault="00633A47" w:rsidP="00633A4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3E176" w14:textId="6A1D29E8" w:rsidR="00633A47" w:rsidRPr="00633A47" w:rsidRDefault="00633A47" w:rsidP="00633A4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62882"/>
    <w:multiLevelType w:val="hybridMultilevel"/>
    <w:tmpl w:val="E138A54A"/>
    <w:lvl w:ilvl="0" w:tplc="01EC3DF2">
      <w:start w:val="1"/>
      <w:numFmt w:val="decimal"/>
      <w:lvlText w:val="%1."/>
      <w:lvlJc w:val="left"/>
      <w:pPr>
        <w:ind w:left="1924" w:hanging="360"/>
      </w:pPr>
      <w:rPr>
        <w:rFonts w:hint="default"/>
      </w:rPr>
    </w:lvl>
    <w:lvl w:ilvl="1" w:tplc="04270019" w:tentative="1">
      <w:start w:val="1"/>
      <w:numFmt w:val="lowerLetter"/>
      <w:lvlText w:val="%2."/>
      <w:lvlJc w:val="left"/>
      <w:pPr>
        <w:ind w:left="2644" w:hanging="360"/>
      </w:pPr>
    </w:lvl>
    <w:lvl w:ilvl="2" w:tplc="0427001B" w:tentative="1">
      <w:start w:val="1"/>
      <w:numFmt w:val="lowerRoman"/>
      <w:lvlText w:val="%3."/>
      <w:lvlJc w:val="right"/>
      <w:pPr>
        <w:ind w:left="3364" w:hanging="180"/>
      </w:pPr>
    </w:lvl>
    <w:lvl w:ilvl="3" w:tplc="0427000F" w:tentative="1">
      <w:start w:val="1"/>
      <w:numFmt w:val="decimal"/>
      <w:lvlText w:val="%4."/>
      <w:lvlJc w:val="left"/>
      <w:pPr>
        <w:ind w:left="4084" w:hanging="360"/>
      </w:pPr>
    </w:lvl>
    <w:lvl w:ilvl="4" w:tplc="04270019" w:tentative="1">
      <w:start w:val="1"/>
      <w:numFmt w:val="lowerLetter"/>
      <w:lvlText w:val="%5."/>
      <w:lvlJc w:val="left"/>
      <w:pPr>
        <w:ind w:left="4804" w:hanging="360"/>
      </w:pPr>
    </w:lvl>
    <w:lvl w:ilvl="5" w:tplc="0427001B" w:tentative="1">
      <w:start w:val="1"/>
      <w:numFmt w:val="lowerRoman"/>
      <w:lvlText w:val="%6."/>
      <w:lvlJc w:val="right"/>
      <w:pPr>
        <w:ind w:left="5524" w:hanging="180"/>
      </w:pPr>
    </w:lvl>
    <w:lvl w:ilvl="6" w:tplc="0427000F" w:tentative="1">
      <w:start w:val="1"/>
      <w:numFmt w:val="decimal"/>
      <w:lvlText w:val="%7."/>
      <w:lvlJc w:val="left"/>
      <w:pPr>
        <w:ind w:left="6244" w:hanging="360"/>
      </w:pPr>
    </w:lvl>
    <w:lvl w:ilvl="7" w:tplc="04270019" w:tentative="1">
      <w:start w:val="1"/>
      <w:numFmt w:val="lowerLetter"/>
      <w:lvlText w:val="%8."/>
      <w:lvlJc w:val="left"/>
      <w:pPr>
        <w:ind w:left="6964" w:hanging="360"/>
      </w:pPr>
    </w:lvl>
    <w:lvl w:ilvl="8" w:tplc="0427001B" w:tentative="1">
      <w:start w:val="1"/>
      <w:numFmt w:val="lowerRoman"/>
      <w:lvlText w:val="%9."/>
      <w:lvlJc w:val="right"/>
      <w:pPr>
        <w:ind w:left="7684" w:hanging="180"/>
      </w:pPr>
    </w:lvl>
  </w:abstractNum>
  <w:abstractNum w:abstractNumId="1" w15:restartNumberingAfterBreak="0">
    <w:nsid w:val="135B4D69"/>
    <w:multiLevelType w:val="hybridMultilevel"/>
    <w:tmpl w:val="1B8894C0"/>
    <w:lvl w:ilvl="0" w:tplc="684831DC">
      <w:start w:val="1"/>
      <w:numFmt w:val="decimal"/>
      <w:suff w:val="space"/>
      <w:lvlText w:val="%1."/>
      <w:lvlJc w:val="left"/>
      <w:pPr>
        <w:ind w:left="2422" w:hanging="360"/>
      </w:pPr>
      <w:rPr>
        <w:rFonts w:hint="default"/>
        <w:b/>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2" w15:restartNumberingAfterBreak="0">
    <w:nsid w:val="19126FE8"/>
    <w:multiLevelType w:val="hybridMultilevel"/>
    <w:tmpl w:val="3AB2419C"/>
    <w:lvl w:ilvl="0" w:tplc="91282E22">
      <w:start w:val="8"/>
      <w:numFmt w:val="decimal"/>
      <w:lvlText w:val="%1."/>
      <w:lvlJc w:val="left"/>
      <w:pPr>
        <w:ind w:left="1211" w:hanging="360"/>
      </w:pPr>
      <w:rPr>
        <w:b/>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 w15:restartNumberingAfterBreak="0">
    <w:nsid w:val="2CBF5B75"/>
    <w:multiLevelType w:val="hybridMultilevel"/>
    <w:tmpl w:val="C0587B76"/>
    <w:lvl w:ilvl="0" w:tplc="C8FADC5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A17F08"/>
    <w:multiLevelType w:val="hybridMultilevel"/>
    <w:tmpl w:val="445E5282"/>
    <w:lvl w:ilvl="0" w:tplc="FEE407D2">
      <w:start w:val="1"/>
      <w:numFmt w:val="decimal"/>
      <w:lvlText w:val="%1."/>
      <w:lvlJc w:val="left"/>
      <w:pPr>
        <w:ind w:left="1350" w:hanging="360"/>
      </w:pPr>
      <w:rPr>
        <w:rFonts w:hint="default"/>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5" w15:restartNumberingAfterBreak="0">
    <w:nsid w:val="6D907036"/>
    <w:multiLevelType w:val="hybridMultilevel"/>
    <w:tmpl w:val="F18AF66C"/>
    <w:lvl w:ilvl="0" w:tplc="0427000F">
      <w:start w:val="3"/>
      <w:numFmt w:val="decimal"/>
      <w:lvlText w:val="%1."/>
      <w:lvlJc w:val="left"/>
      <w:pPr>
        <w:ind w:left="731" w:hanging="360"/>
      </w:pPr>
      <w:rPr>
        <w:rFonts w:hint="default"/>
      </w:rPr>
    </w:lvl>
    <w:lvl w:ilvl="1" w:tplc="04270019" w:tentative="1">
      <w:start w:val="1"/>
      <w:numFmt w:val="lowerLetter"/>
      <w:lvlText w:val="%2."/>
      <w:lvlJc w:val="left"/>
      <w:pPr>
        <w:ind w:left="1451" w:hanging="360"/>
      </w:pPr>
    </w:lvl>
    <w:lvl w:ilvl="2" w:tplc="0427001B" w:tentative="1">
      <w:start w:val="1"/>
      <w:numFmt w:val="lowerRoman"/>
      <w:lvlText w:val="%3."/>
      <w:lvlJc w:val="right"/>
      <w:pPr>
        <w:ind w:left="2171" w:hanging="180"/>
      </w:pPr>
    </w:lvl>
    <w:lvl w:ilvl="3" w:tplc="0427000F" w:tentative="1">
      <w:start w:val="1"/>
      <w:numFmt w:val="decimal"/>
      <w:lvlText w:val="%4."/>
      <w:lvlJc w:val="left"/>
      <w:pPr>
        <w:ind w:left="2891" w:hanging="360"/>
      </w:pPr>
    </w:lvl>
    <w:lvl w:ilvl="4" w:tplc="04270019" w:tentative="1">
      <w:start w:val="1"/>
      <w:numFmt w:val="lowerLetter"/>
      <w:lvlText w:val="%5."/>
      <w:lvlJc w:val="left"/>
      <w:pPr>
        <w:ind w:left="3611" w:hanging="360"/>
      </w:pPr>
    </w:lvl>
    <w:lvl w:ilvl="5" w:tplc="0427001B" w:tentative="1">
      <w:start w:val="1"/>
      <w:numFmt w:val="lowerRoman"/>
      <w:lvlText w:val="%6."/>
      <w:lvlJc w:val="right"/>
      <w:pPr>
        <w:ind w:left="4331" w:hanging="180"/>
      </w:pPr>
    </w:lvl>
    <w:lvl w:ilvl="6" w:tplc="0427000F" w:tentative="1">
      <w:start w:val="1"/>
      <w:numFmt w:val="decimal"/>
      <w:lvlText w:val="%7."/>
      <w:lvlJc w:val="left"/>
      <w:pPr>
        <w:ind w:left="5051" w:hanging="360"/>
      </w:pPr>
    </w:lvl>
    <w:lvl w:ilvl="7" w:tplc="04270019" w:tentative="1">
      <w:start w:val="1"/>
      <w:numFmt w:val="lowerLetter"/>
      <w:lvlText w:val="%8."/>
      <w:lvlJc w:val="left"/>
      <w:pPr>
        <w:ind w:left="5771" w:hanging="360"/>
      </w:pPr>
    </w:lvl>
    <w:lvl w:ilvl="8" w:tplc="0427001B" w:tentative="1">
      <w:start w:val="1"/>
      <w:numFmt w:val="lowerRoman"/>
      <w:lvlText w:val="%9."/>
      <w:lvlJc w:val="right"/>
      <w:pPr>
        <w:ind w:left="6491" w:hanging="180"/>
      </w:pPr>
    </w:lvl>
  </w:abstractNum>
  <w:num w:numId="1" w16cid:durableId="1192569964">
    <w:abstractNumId w:val="1"/>
  </w:num>
  <w:num w:numId="2" w16cid:durableId="513148222">
    <w:abstractNumId w:val="5"/>
  </w:num>
  <w:num w:numId="3" w16cid:durableId="19991422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75101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6022394">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7694233">
    <w:abstractNumId w:val="0"/>
  </w:num>
  <w:num w:numId="7" w16cid:durableId="343943883">
    <w:abstractNumId w:val="3"/>
  </w:num>
  <w:num w:numId="8" w16cid:durableId="7088395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68"/>
    <w:rsid w:val="00006D8F"/>
    <w:rsid w:val="0000796E"/>
    <w:rsid w:val="00013C4F"/>
    <w:rsid w:val="00017562"/>
    <w:rsid w:val="000317F9"/>
    <w:rsid w:val="00051A39"/>
    <w:rsid w:val="00051FA5"/>
    <w:rsid w:val="0006121F"/>
    <w:rsid w:val="00064519"/>
    <w:rsid w:val="00124585"/>
    <w:rsid w:val="00171007"/>
    <w:rsid w:val="00177722"/>
    <w:rsid w:val="001C051A"/>
    <w:rsid w:val="001C218B"/>
    <w:rsid w:val="001E579B"/>
    <w:rsid w:val="001E69DE"/>
    <w:rsid w:val="00213C76"/>
    <w:rsid w:val="00254BC3"/>
    <w:rsid w:val="00292047"/>
    <w:rsid w:val="002A138C"/>
    <w:rsid w:val="00315B79"/>
    <w:rsid w:val="00332615"/>
    <w:rsid w:val="00383039"/>
    <w:rsid w:val="00384E9C"/>
    <w:rsid w:val="003B6768"/>
    <w:rsid w:val="003C2512"/>
    <w:rsid w:val="003F4DDB"/>
    <w:rsid w:val="0040410B"/>
    <w:rsid w:val="004A2702"/>
    <w:rsid w:val="00503A1A"/>
    <w:rsid w:val="00515B42"/>
    <w:rsid w:val="005A39B3"/>
    <w:rsid w:val="005A7973"/>
    <w:rsid w:val="00620D12"/>
    <w:rsid w:val="00624243"/>
    <w:rsid w:val="00633A47"/>
    <w:rsid w:val="006366E4"/>
    <w:rsid w:val="00642F39"/>
    <w:rsid w:val="00644A4C"/>
    <w:rsid w:val="006B06F6"/>
    <w:rsid w:val="006C586B"/>
    <w:rsid w:val="00747EC8"/>
    <w:rsid w:val="007540B6"/>
    <w:rsid w:val="0078190C"/>
    <w:rsid w:val="007C6948"/>
    <w:rsid w:val="008774B1"/>
    <w:rsid w:val="0088428C"/>
    <w:rsid w:val="00927F12"/>
    <w:rsid w:val="00934C68"/>
    <w:rsid w:val="00937FC3"/>
    <w:rsid w:val="00946182"/>
    <w:rsid w:val="00960A40"/>
    <w:rsid w:val="009806EA"/>
    <w:rsid w:val="009A042B"/>
    <w:rsid w:val="009B502A"/>
    <w:rsid w:val="009D79F5"/>
    <w:rsid w:val="00A02C30"/>
    <w:rsid w:val="00A1605B"/>
    <w:rsid w:val="00A346D8"/>
    <w:rsid w:val="00A36572"/>
    <w:rsid w:val="00A500E8"/>
    <w:rsid w:val="00A65C0C"/>
    <w:rsid w:val="00A778CD"/>
    <w:rsid w:val="00AC6826"/>
    <w:rsid w:val="00AE5E0E"/>
    <w:rsid w:val="00AE63AD"/>
    <w:rsid w:val="00B2034C"/>
    <w:rsid w:val="00B3183C"/>
    <w:rsid w:val="00B407E1"/>
    <w:rsid w:val="00C34B74"/>
    <w:rsid w:val="00D01608"/>
    <w:rsid w:val="00D7587B"/>
    <w:rsid w:val="00DB0211"/>
    <w:rsid w:val="00DD0BC3"/>
    <w:rsid w:val="00E31928"/>
    <w:rsid w:val="00E342D1"/>
    <w:rsid w:val="00E36C4A"/>
    <w:rsid w:val="00E642C2"/>
    <w:rsid w:val="00E70829"/>
    <w:rsid w:val="00EE067E"/>
    <w:rsid w:val="00EE410D"/>
    <w:rsid w:val="00F15A50"/>
    <w:rsid w:val="00FC00BB"/>
    <w:rsid w:val="00FE09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05BD31"/>
  <w15:docId w15:val="{2E797F97-A8F9-48DC-B2DD-D7BEDA48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0A4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60A40"/>
    <w:pPr>
      <w:tabs>
        <w:tab w:val="center" w:pos="4513"/>
        <w:tab w:val="right" w:pos="9026"/>
      </w:tabs>
    </w:pPr>
  </w:style>
  <w:style w:type="character" w:customStyle="1" w:styleId="AntratsDiagrama">
    <w:name w:val="Antraštės Diagrama"/>
    <w:basedOn w:val="Numatytasispastraiposriftas"/>
    <w:link w:val="Antrats"/>
    <w:uiPriority w:val="99"/>
    <w:rsid w:val="00960A40"/>
    <w:rPr>
      <w:rFonts w:ascii="Times New Roman" w:eastAsia="Times New Roman" w:hAnsi="Times New Roman" w:cs="Times New Roman"/>
      <w:sz w:val="24"/>
      <w:szCs w:val="24"/>
      <w:lang w:eastAsia="lt-LT"/>
    </w:rPr>
  </w:style>
  <w:style w:type="character" w:customStyle="1" w:styleId="FontStyle200">
    <w:name w:val="Font Style200"/>
    <w:uiPriority w:val="99"/>
    <w:rsid w:val="0078190C"/>
    <w:rPr>
      <w:rFonts w:ascii="Times New Roman" w:hAnsi="Times New Roman" w:cs="Times New Roman" w:hint="default"/>
      <w:sz w:val="20"/>
      <w:szCs w:val="20"/>
    </w:rPr>
  </w:style>
  <w:style w:type="paragraph" w:styleId="Porat">
    <w:name w:val="footer"/>
    <w:basedOn w:val="prastasis"/>
    <w:link w:val="PoratDiagrama"/>
    <w:uiPriority w:val="99"/>
    <w:unhideWhenUsed/>
    <w:rsid w:val="00E31928"/>
    <w:pPr>
      <w:tabs>
        <w:tab w:val="center" w:pos="4819"/>
        <w:tab w:val="right" w:pos="9638"/>
      </w:tabs>
    </w:pPr>
  </w:style>
  <w:style w:type="character" w:customStyle="1" w:styleId="PoratDiagrama">
    <w:name w:val="Poraštė Diagrama"/>
    <w:basedOn w:val="Numatytasispastraiposriftas"/>
    <w:link w:val="Porat"/>
    <w:uiPriority w:val="99"/>
    <w:rsid w:val="00E31928"/>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EE410D"/>
    <w:pPr>
      <w:ind w:left="720"/>
      <w:contextualSpacing/>
    </w:pPr>
    <w:rPr>
      <w:szCs w:val="20"/>
      <w:lang w:eastAsia="en-US"/>
    </w:rPr>
  </w:style>
  <w:style w:type="paragraph" w:styleId="Betarp">
    <w:name w:val="No Spacing"/>
    <w:uiPriority w:val="1"/>
    <w:qFormat/>
    <w:rsid w:val="009806EA"/>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58627">
      <w:bodyDiv w:val="1"/>
      <w:marLeft w:val="0"/>
      <w:marRight w:val="0"/>
      <w:marTop w:val="0"/>
      <w:marBottom w:val="0"/>
      <w:divBdr>
        <w:top w:val="none" w:sz="0" w:space="0" w:color="auto"/>
        <w:left w:val="none" w:sz="0" w:space="0" w:color="auto"/>
        <w:bottom w:val="none" w:sz="0" w:space="0" w:color="auto"/>
        <w:right w:val="none" w:sz="0" w:space="0" w:color="auto"/>
      </w:divBdr>
    </w:div>
    <w:div w:id="202415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1048</Words>
  <Characters>598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Reda Pilelienė</cp:lastModifiedBy>
  <cp:revision>3</cp:revision>
  <cp:lastPrinted>2023-02-13T08:05:00Z</cp:lastPrinted>
  <dcterms:created xsi:type="dcterms:W3CDTF">2023-02-13T08:05:00Z</dcterms:created>
  <dcterms:modified xsi:type="dcterms:W3CDTF">2023-02-21T06:17:00Z</dcterms:modified>
</cp:coreProperties>
</file>