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0ACC" w:rsidRDefault="005D0ACC" w:rsidP="001970B1">
      <w:pPr>
        <w:jc w:val="center"/>
        <w:rPr>
          <w:b/>
          <w:caps/>
          <w:sz w:val="28"/>
        </w:rPr>
      </w:pPr>
      <w:r>
        <w:rPr>
          <w:noProof/>
        </w:rPr>
        <w:drawing>
          <wp:inline distT="0" distB="0" distL="0" distR="0" wp14:anchorId="13BB4BEA" wp14:editId="4BC5004E">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9"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5D0ACC" w:rsidRDefault="005D0ACC" w:rsidP="001970B1">
      <w:pPr>
        <w:jc w:val="center"/>
        <w:rPr>
          <w:b/>
          <w:caps/>
          <w:sz w:val="28"/>
        </w:rPr>
      </w:pPr>
    </w:p>
    <w:p w:rsidR="001970B1" w:rsidRDefault="001970B1" w:rsidP="001970B1">
      <w:pPr>
        <w:jc w:val="center"/>
        <w:rPr>
          <w:b/>
          <w:caps/>
          <w:sz w:val="28"/>
        </w:rPr>
      </w:pPr>
      <w:r w:rsidRPr="0066674D">
        <w:rPr>
          <w:b/>
          <w:caps/>
          <w:sz w:val="28"/>
        </w:rPr>
        <w:t>Kretingos rajono savivaldybės taryba</w:t>
      </w:r>
    </w:p>
    <w:p w:rsidR="00654C5B" w:rsidRDefault="00654C5B" w:rsidP="001970B1">
      <w:pPr>
        <w:jc w:val="center"/>
        <w:rPr>
          <w:b/>
          <w:caps/>
          <w:sz w:val="28"/>
        </w:rPr>
      </w:pPr>
    </w:p>
    <w:p w:rsidR="00CB16B9" w:rsidRPr="00654C5B" w:rsidRDefault="00CB16B9" w:rsidP="00CB16B9">
      <w:pPr>
        <w:pStyle w:val="Antrat1"/>
      </w:pPr>
      <w:r w:rsidRPr="00654C5B">
        <w:t>SPRENDIMAS</w:t>
      </w:r>
    </w:p>
    <w:p w:rsidR="00CB16B9" w:rsidRPr="00654C5B" w:rsidRDefault="00CB16B9" w:rsidP="00CB16B9">
      <w:pPr>
        <w:jc w:val="center"/>
        <w:rPr>
          <w:b/>
        </w:rPr>
      </w:pPr>
      <w:r w:rsidRPr="00654C5B">
        <w:rPr>
          <w:b/>
        </w:rPr>
        <w:t>DĖL KRETINGOS RAJONO SAVIVALDYBĖS TARYBOS 2016 M. BIRŽELIO 30 D. SPRENDIMO NR. T2-190 „DĖL TARNYBINIŲ LENGVŲJŲ AUTOMOBILIŲ NAUDOJIMO IR NETARNYBINIŲ LENGVŲJŲ AUTOMOBILIŲ NAUDOJIMO TARNYBOS REIKMĖMS KRETINGOS RAJONO SAVIVALDYBĖS BIUDŽETINĖSE ĮSTAIGOSE TAISYKLIŲ PATVIRTINIMO“ PAKEITIMO</w:t>
      </w:r>
    </w:p>
    <w:p w:rsidR="00CB16B9" w:rsidRDefault="00CB16B9" w:rsidP="001970B1">
      <w:pPr>
        <w:jc w:val="center"/>
        <w:rPr>
          <w:b/>
          <w:caps/>
          <w:sz w:val="28"/>
        </w:rPr>
      </w:pPr>
    </w:p>
    <w:p w:rsidR="00CB16B9" w:rsidRPr="00654C5B" w:rsidRDefault="00CB16B9" w:rsidP="00CB16B9">
      <w:pPr>
        <w:jc w:val="center"/>
      </w:pPr>
      <w:r w:rsidRPr="00654C5B">
        <w:t>20</w:t>
      </w:r>
      <w:r w:rsidR="004212BD">
        <w:t>20</w:t>
      </w:r>
      <w:r w:rsidRPr="00654C5B">
        <w:t xml:space="preserve"> m. </w:t>
      </w:r>
      <w:r w:rsidR="004212BD">
        <w:t>birželio</w:t>
      </w:r>
      <w:r w:rsidR="005D0ACC">
        <w:t xml:space="preserve"> 25</w:t>
      </w:r>
      <w:r w:rsidRPr="00654C5B">
        <w:t xml:space="preserve"> d.  Nr. T</w:t>
      </w:r>
      <w:r w:rsidR="005D0ACC">
        <w:t>2</w:t>
      </w:r>
      <w:r w:rsidRPr="00654C5B">
        <w:t>-</w:t>
      </w:r>
      <w:r w:rsidR="005D0ACC">
        <w:t>171</w:t>
      </w:r>
    </w:p>
    <w:p w:rsidR="00CB16B9" w:rsidRDefault="00CB16B9" w:rsidP="00CB16B9">
      <w:pPr>
        <w:jc w:val="center"/>
      </w:pPr>
      <w:r w:rsidRPr="00654C5B">
        <w:t>Kretinga</w:t>
      </w:r>
    </w:p>
    <w:p w:rsidR="00CB16B9" w:rsidRDefault="00CB16B9" w:rsidP="00CB16B9">
      <w:pPr>
        <w:jc w:val="center"/>
        <w:rPr>
          <w:b/>
          <w:caps/>
          <w:sz w:val="28"/>
        </w:rPr>
      </w:pPr>
    </w:p>
    <w:p w:rsidR="00CB16B9" w:rsidRPr="00654C5B" w:rsidRDefault="00CB16B9" w:rsidP="0079518B">
      <w:pPr>
        <w:tabs>
          <w:tab w:val="left" w:pos="9303"/>
        </w:tabs>
        <w:ind w:firstLine="993"/>
        <w:jc w:val="both"/>
      </w:pPr>
      <w:r w:rsidRPr="00654C5B">
        <w:t>Vadovaudamasi Lietuvos Respublikos vietos savivaldos įstatymo 18 straipsnio 1 dalimi, Kretingos rajono savivaldybės taryba  n u s p r e n d ž i a:</w:t>
      </w:r>
    </w:p>
    <w:p w:rsidR="00CB16B9" w:rsidRPr="00654C5B" w:rsidRDefault="00CB16B9" w:rsidP="0079518B">
      <w:pPr>
        <w:tabs>
          <w:tab w:val="left" w:pos="9303"/>
        </w:tabs>
        <w:ind w:firstLine="993"/>
        <w:jc w:val="both"/>
      </w:pPr>
      <w:r w:rsidRPr="00654C5B">
        <w:t>1. Pakeisti Tarnybinių lengvųjų automobilių naudojimo ir netarnybinių lengvųjų automobilių naudojimo tarnybos reikmėms Kretingos rajono savivaldybės biudžetinėse įstaigose taisykles, patvirtintas Kretingos rajono savivaldybės tarybos 2016 m. birželio 30 d. sprendim</w:t>
      </w:r>
      <w:r w:rsidR="00D625C6">
        <w:t>u</w:t>
      </w:r>
      <w:r w:rsidRPr="00654C5B">
        <w:t xml:space="preserve"> Nr. T2-190 „Dėl tarnybinių lengvųjų automobilių naudojimo ir netarnybinių lengvųjų automobilių naudojimo tarnybos reikmėms Kretingos rajono savivaldybės biudžetinėse įstaigose taisyklių patvirtinimo“</w:t>
      </w:r>
      <w:r w:rsidR="0045739B">
        <w:t xml:space="preserve"> (2018 m. vasario 22 d. sprendimo Nr. T2-30 redakcija)</w:t>
      </w:r>
      <w:r w:rsidRPr="00654C5B">
        <w:t>:</w:t>
      </w:r>
    </w:p>
    <w:p w:rsidR="00CB16B9" w:rsidRDefault="00CB16B9" w:rsidP="0079518B">
      <w:pPr>
        <w:tabs>
          <w:tab w:val="left" w:pos="9303"/>
        </w:tabs>
        <w:ind w:firstLine="993"/>
        <w:jc w:val="both"/>
      </w:pPr>
      <w:r w:rsidRPr="00654C5B">
        <w:t xml:space="preserve">1.1. </w:t>
      </w:r>
      <w:r w:rsidR="003463A7" w:rsidRPr="00654C5B">
        <w:t xml:space="preserve">Papildyti </w:t>
      </w:r>
      <w:r w:rsidR="003463A7">
        <w:t>3.3</w:t>
      </w:r>
      <w:r w:rsidR="003463A7" w:rsidRPr="00654C5B">
        <w:t xml:space="preserve"> punktu ir jį išdėstyti taip:</w:t>
      </w:r>
    </w:p>
    <w:p w:rsidR="003463A7" w:rsidRPr="003463A7" w:rsidRDefault="003463A7" w:rsidP="0079518B">
      <w:pPr>
        <w:tabs>
          <w:tab w:val="left" w:pos="9303"/>
        </w:tabs>
        <w:ind w:firstLine="993"/>
        <w:jc w:val="both"/>
      </w:pPr>
      <w:r>
        <w:t xml:space="preserve">„3.3. </w:t>
      </w:r>
      <w:proofErr w:type="spellStart"/>
      <w:r>
        <w:rPr>
          <w:b/>
          <w:bCs/>
        </w:rPr>
        <w:t>Telemetrinė</w:t>
      </w:r>
      <w:proofErr w:type="spellEnd"/>
      <w:r>
        <w:rPr>
          <w:b/>
          <w:bCs/>
        </w:rPr>
        <w:t xml:space="preserve"> transporto stebėjimo ir kontrolės sistema</w:t>
      </w:r>
      <w:r>
        <w:t xml:space="preserve"> – </w:t>
      </w:r>
      <w:r w:rsidRPr="006759AF">
        <w:t xml:space="preserve">tarnybinėse transporto priemonėse įdiegta transporto </w:t>
      </w:r>
      <w:r>
        <w:t>valdy</w:t>
      </w:r>
      <w:r w:rsidRPr="006759AF">
        <w:t>mo, stebėjimo ir kontrolės sistema</w:t>
      </w:r>
      <w:r>
        <w:t>,</w:t>
      </w:r>
      <w:r w:rsidRPr="006759AF">
        <w:t xml:space="preserve"> rodanti tarnybinės transporto priemonės judėjimą, </w:t>
      </w:r>
      <w:r>
        <w:t>ridą</w:t>
      </w:r>
      <w:r w:rsidRPr="006759AF">
        <w:t xml:space="preserve">, kelionės laiką bei faktinį </w:t>
      </w:r>
      <w:r>
        <w:t>degalų</w:t>
      </w:r>
      <w:r w:rsidRPr="006759AF">
        <w:t xml:space="preserve"> sunaudojimą.</w:t>
      </w:r>
      <w:r>
        <w:t>“;</w:t>
      </w:r>
    </w:p>
    <w:p w:rsidR="00CB16B9" w:rsidRPr="00654C5B" w:rsidRDefault="00CB16B9" w:rsidP="0079518B">
      <w:pPr>
        <w:tabs>
          <w:tab w:val="left" w:pos="9303"/>
        </w:tabs>
        <w:ind w:firstLine="993"/>
        <w:jc w:val="both"/>
      </w:pPr>
      <w:r w:rsidRPr="00654C5B">
        <w:t>1.</w:t>
      </w:r>
      <w:r w:rsidR="00F03067">
        <w:t>2</w:t>
      </w:r>
      <w:r w:rsidRPr="00654C5B">
        <w:t xml:space="preserve">. Pakeisti </w:t>
      </w:r>
      <w:r w:rsidR="003463A7">
        <w:t>5</w:t>
      </w:r>
      <w:r w:rsidRPr="00654C5B">
        <w:t xml:space="preserve"> punktą ir jį išdėstyti taip:</w:t>
      </w:r>
    </w:p>
    <w:p w:rsidR="00CB16B9" w:rsidRDefault="003463A7" w:rsidP="0079518B">
      <w:pPr>
        <w:ind w:firstLine="993"/>
        <w:jc w:val="both"/>
      </w:pPr>
      <w:r>
        <w:t xml:space="preserve">„5. </w:t>
      </w:r>
      <w:r w:rsidRPr="00FC6D3B">
        <w:t>Į</w:t>
      </w:r>
      <w:r>
        <w:t>staigų vadovai</w:t>
      </w:r>
      <w:r w:rsidR="007D3BD3">
        <w:t xml:space="preserve">, </w:t>
      </w:r>
      <w:r>
        <w:t xml:space="preserve">ir darbuotojai, </w:t>
      </w:r>
      <w:r w:rsidRPr="00FC6D3B">
        <w:t xml:space="preserve">esant galimybėms, atlikdami tarnybines užduotis gali nemokamai naudotis įstaigos tarnybiniu lengvuoju automobiliu (su vairuotoju ar be vairuotojo) šių </w:t>
      </w:r>
      <w:r>
        <w:t>t</w:t>
      </w:r>
      <w:r w:rsidRPr="00FC6D3B">
        <w:t>aisyklių nustatyta tvarka</w:t>
      </w:r>
      <w:r>
        <w:t>.</w:t>
      </w:r>
      <w:r w:rsidRPr="00FC6D3B">
        <w:t xml:space="preserve"> </w:t>
      </w:r>
      <w:r>
        <w:t>J</w:t>
      </w:r>
      <w:r w:rsidRPr="00FC6D3B">
        <w:t>eigu įstai</w:t>
      </w:r>
      <w:r>
        <w:t>ga neturi tarnybinio transporto, jie gali naudotis</w:t>
      </w:r>
      <w:r w:rsidRPr="00FC6D3B">
        <w:t xml:space="preserve"> netarnybiniais lengvaisiais automobiliais, gaudami už tai kompensaciją.</w:t>
      </w:r>
      <w:r w:rsidRPr="00FC6D3B">
        <w:rPr>
          <w:rFonts w:ascii="Calibri" w:eastAsia="Calibri" w:hAnsi="Calibri"/>
          <w:sz w:val="22"/>
          <w:szCs w:val="22"/>
          <w:lang w:eastAsia="en-US"/>
        </w:rPr>
        <w:t xml:space="preserve"> </w:t>
      </w:r>
      <w:r w:rsidR="00BC342F" w:rsidRPr="00BC342F">
        <w:rPr>
          <w:rFonts w:eastAsia="Calibri"/>
          <w:lang w:eastAsia="en-US"/>
        </w:rPr>
        <w:t xml:space="preserve">Tarnybinių užduočių </w:t>
      </w:r>
      <w:r w:rsidR="00BC342F">
        <w:rPr>
          <w:rFonts w:eastAsia="Calibri"/>
          <w:lang w:eastAsia="en-US"/>
        </w:rPr>
        <w:t>metu</w:t>
      </w:r>
      <w:r w:rsidR="00BC342F">
        <w:rPr>
          <w:rFonts w:ascii="Calibri" w:eastAsia="Calibri" w:hAnsi="Calibri"/>
          <w:sz w:val="22"/>
          <w:szCs w:val="22"/>
          <w:lang w:eastAsia="en-US"/>
        </w:rPr>
        <w:t xml:space="preserve"> </w:t>
      </w:r>
      <w:r w:rsidR="00BC342F">
        <w:t>n</w:t>
      </w:r>
      <w:r w:rsidRPr="00FC6D3B">
        <w:t>uolat naudotis tarnybiniu automobiliu (su vairuotoju ar be jo) turi teisę savivaldybės meras, mero pavaduotojas, savivaldybės administracijos direktorius</w:t>
      </w:r>
      <w:r>
        <w:t xml:space="preserve"> ir savivaldybės administracijos direktoriaus pavaduotojas</w:t>
      </w:r>
      <w:r w:rsidR="00BC342F">
        <w:t xml:space="preserve"> bei seniūnai</w:t>
      </w:r>
      <w:r w:rsidRPr="00FC6D3B">
        <w:t>.</w:t>
      </w:r>
      <w:r w:rsidR="00F03067">
        <w:t>“</w:t>
      </w:r>
      <w:r w:rsidR="00D625C6">
        <w:t>;</w:t>
      </w:r>
    </w:p>
    <w:p w:rsidR="00CB16B9" w:rsidRPr="00654C5B" w:rsidRDefault="00CB16B9" w:rsidP="0079518B">
      <w:pPr>
        <w:ind w:firstLine="993"/>
        <w:jc w:val="both"/>
      </w:pPr>
      <w:r w:rsidRPr="00654C5B">
        <w:t>1.</w:t>
      </w:r>
      <w:r w:rsidR="00F03067">
        <w:t>3</w:t>
      </w:r>
      <w:r w:rsidRPr="00654C5B">
        <w:t>. Pakeisti 10 punktą ir jį išdėstyti taip:</w:t>
      </w:r>
    </w:p>
    <w:p w:rsidR="00F03067" w:rsidRDefault="00CB16B9" w:rsidP="0079518B">
      <w:pPr>
        <w:ind w:firstLine="993"/>
        <w:jc w:val="both"/>
      </w:pPr>
      <w:r w:rsidRPr="00654C5B">
        <w:t xml:space="preserve">„10. </w:t>
      </w:r>
      <w:r w:rsidR="00F03067">
        <w:t>Tarnybinio automobilio degalų naudojimo norma nustatoma:</w:t>
      </w:r>
    </w:p>
    <w:p w:rsidR="00BB0FF7" w:rsidRDefault="00F03067" w:rsidP="0079518B">
      <w:pPr>
        <w:ind w:firstLine="993"/>
        <w:jc w:val="both"/>
      </w:pPr>
      <w:r>
        <w:t>10.1. tarny</w:t>
      </w:r>
      <w:r w:rsidR="00BB0FF7">
        <w:t xml:space="preserve">binių automobilių, kuriuose neįdiegta </w:t>
      </w:r>
      <w:proofErr w:type="spellStart"/>
      <w:r w:rsidR="00BB0FF7" w:rsidRPr="00BB0FF7">
        <w:t>telemetrinė</w:t>
      </w:r>
      <w:proofErr w:type="spellEnd"/>
      <w:r w:rsidR="00BB0FF7" w:rsidRPr="00BB0FF7">
        <w:t xml:space="preserve"> transporto stebėjimo ir kontrolės sistema</w:t>
      </w:r>
      <w:r w:rsidR="00BB0FF7">
        <w:t>, f</w:t>
      </w:r>
      <w:r w:rsidR="00CB16B9" w:rsidRPr="00654C5B">
        <w:t>aktinė degalų naudojimo bazinė norma ir taikomas degalų naudojimo koeficientas (šaltuoju metų periodu, mieste, užmiestyje ir pan.) yra nustatomos pagal automobilio gamintojo nustatytas kuro normas arba pagal įstaigoje sudaromų Kontrolinio važiavimo komisijų pateiktas išvadas apie faktinius tarnybinių automobilių kuro sunaudojimo kiekius. Pastaruoju atveju kuro normos tvirtinamos įstaigos vadovo įsakymu. Degalų normų viršijimo išlaidas, nustačius pereikvojimo priežastis, apmoka nustatytas normas viršiję darbuotojai</w:t>
      </w:r>
      <w:r w:rsidR="00BB0FF7">
        <w:t>;</w:t>
      </w:r>
    </w:p>
    <w:p w:rsidR="00CB16B9" w:rsidRDefault="00BB0FF7" w:rsidP="0079518B">
      <w:pPr>
        <w:ind w:firstLine="993"/>
        <w:jc w:val="both"/>
      </w:pPr>
      <w:r>
        <w:t xml:space="preserve">10.2. </w:t>
      </w:r>
      <w:r w:rsidR="003C5A80">
        <w:t xml:space="preserve">tarnybinių automobilių, kuriuose įdiegta </w:t>
      </w:r>
      <w:proofErr w:type="spellStart"/>
      <w:r w:rsidR="003C5A80" w:rsidRPr="00BB0FF7">
        <w:t>telemetrinė</w:t>
      </w:r>
      <w:proofErr w:type="spellEnd"/>
      <w:r w:rsidR="003C5A80" w:rsidRPr="00BB0FF7">
        <w:t xml:space="preserve"> transporto stebėjimo ir kontrolės sistema</w:t>
      </w:r>
      <w:r w:rsidR="00245962">
        <w:t xml:space="preserve">, kontrolinė degalų sunaudojimo norma nustatoma </w:t>
      </w:r>
      <w:r w:rsidR="006B126F">
        <w:t>pagal</w:t>
      </w:r>
      <w:r w:rsidR="00245962">
        <w:t xml:space="preserve"> kiekvienos </w:t>
      </w:r>
      <w:r w:rsidR="00245962" w:rsidRPr="006759AF">
        <w:t xml:space="preserve">tarnybinės transporto priemonės vidutinį faktinį </w:t>
      </w:r>
      <w:r w:rsidR="00245962">
        <w:t>degalų</w:t>
      </w:r>
      <w:r w:rsidR="00245962" w:rsidRPr="006759AF">
        <w:t xml:space="preserve"> sunaudojimą</w:t>
      </w:r>
      <w:r w:rsidR="00044625">
        <w:t>.</w:t>
      </w:r>
      <w:r w:rsidR="00CB16B9" w:rsidRPr="00654C5B">
        <w:t>“</w:t>
      </w:r>
      <w:r w:rsidR="00D625C6">
        <w:t>;</w:t>
      </w:r>
    </w:p>
    <w:p w:rsidR="00044625" w:rsidRDefault="00044625" w:rsidP="0079518B">
      <w:pPr>
        <w:ind w:firstLine="993"/>
        <w:jc w:val="both"/>
      </w:pPr>
      <w:r>
        <w:t xml:space="preserve">1.4. </w:t>
      </w:r>
      <w:r w:rsidRPr="00654C5B">
        <w:t>Pakeisti 1</w:t>
      </w:r>
      <w:r>
        <w:t>7</w:t>
      </w:r>
      <w:r w:rsidRPr="00654C5B">
        <w:t xml:space="preserve"> punktą ir jį išdėstyti taip:</w:t>
      </w:r>
    </w:p>
    <w:p w:rsidR="00361E16" w:rsidRDefault="00044625" w:rsidP="0079518B">
      <w:pPr>
        <w:ind w:firstLine="993"/>
        <w:jc w:val="both"/>
      </w:pPr>
      <w:r>
        <w:t>„17</w:t>
      </w:r>
      <w:r w:rsidRPr="002B31AF">
        <w:t xml:space="preserve">. </w:t>
      </w:r>
      <w:r w:rsidR="00D13D5C">
        <w:t>Naudojant t</w:t>
      </w:r>
      <w:r w:rsidR="00D13D5C" w:rsidRPr="006759AF">
        <w:t>arnybin</w:t>
      </w:r>
      <w:r w:rsidR="00D13D5C">
        <w:t>e</w:t>
      </w:r>
      <w:r w:rsidR="00D13D5C" w:rsidRPr="006759AF">
        <w:t>s transporto priemon</w:t>
      </w:r>
      <w:r w:rsidR="00D13D5C">
        <w:t>e</w:t>
      </w:r>
      <w:r w:rsidR="00D13D5C" w:rsidRPr="006759AF">
        <w:t xml:space="preserve">s, kuriose </w:t>
      </w:r>
      <w:r w:rsidR="00D13D5C">
        <w:t xml:space="preserve">nėra </w:t>
      </w:r>
      <w:r w:rsidR="00D13D5C" w:rsidRPr="006759AF">
        <w:t xml:space="preserve">įdiegta </w:t>
      </w:r>
      <w:proofErr w:type="spellStart"/>
      <w:r w:rsidR="00D13D5C" w:rsidRPr="00BB0FF7">
        <w:t>telemetrinė</w:t>
      </w:r>
      <w:proofErr w:type="spellEnd"/>
      <w:r w:rsidR="00D13D5C" w:rsidRPr="00BB0FF7">
        <w:t xml:space="preserve"> transporto stebėjimo ir kontrolės sistema</w:t>
      </w:r>
      <w:r w:rsidR="00D13D5C">
        <w:t>, k</w:t>
      </w:r>
      <w:r w:rsidRPr="002B31AF">
        <w:t xml:space="preserve">elionės lapus </w:t>
      </w:r>
      <w:r w:rsidR="00D13D5C">
        <w:t>vairuotojams</w:t>
      </w:r>
      <w:r w:rsidR="00D13D5C" w:rsidRPr="002B31AF">
        <w:t xml:space="preserve"> </w:t>
      </w:r>
      <w:r w:rsidRPr="002B31AF">
        <w:t xml:space="preserve">išduoda atsakingas </w:t>
      </w:r>
      <w:r>
        <w:t>asmuo</w:t>
      </w:r>
      <w:r w:rsidRPr="002B31AF">
        <w:t xml:space="preserve">. Kelionės lapai registruojami pagal numerius žurnale. Vairuotojai, kuriems patikėti tarnybiniai </w:t>
      </w:r>
      <w:r w:rsidRPr="002B31AF">
        <w:lastRenderedPageBreak/>
        <w:t>automobiliai, už gautus kelionės lapus pasirašo žurnale.</w:t>
      </w:r>
      <w:r w:rsidR="00361E16">
        <w:t xml:space="preserve"> </w:t>
      </w:r>
      <w:r w:rsidR="00361E16" w:rsidRPr="002B31AF">
        <w:t>Kelionės lapai išduodami ne ilgesniam laikui kaip iki einamojo mėnesio pabaigos.</w:t>
      </w:r>
      <w:r w:rsidR="00361E16">
        <w:t>“;</w:t>
      </w:r>
    </w:p>
    <w:p w:rsidR="00361E16" w:rsidRDefault="00361E16" w:rsidP="0079518B">
      <w:pPr>
        <w:ind w:firstLine="993"/>
        <w:jc w:val="both"/>
      </w:pPr>
      <w:r>
        <w:t xml:space="preserve">1.5. </w:t>
      </w:r>
      <w:r w:rsidRPr="00654C5B">
        <w:t>Pakeisti 1</w:t>
      </w:r>
      <w:r>
        <w:t>8</w:t>
      </w:r>
      <w:r w:rsidRPr="00654C5B">
        <w:t xml:space="preserve"> punktą ir jį išdėstyti taip:</w:t>
      </w:r>
    </w:p>
    <w:p w:rsidR="00361E16" w:rsidRDefault="00361E16" w:rsidP="0079518B">
      <w:pPr>
        <w:ind w:firstLine="993"/>
        <w:jc w:val="both"/>
      </w:pPr>
      <w:r>
        <w:t xml:space="preserve">„18. </w:t>
      </w:r>
      <w:r w:rsidRPr="006759AF">
        <w:t xml:space="preserve">Tarnybinėms transporto priemonėms, kuriose įdiegta </w:t>
      </w:r>
      <w:proofErr w:type="spellStart"/>
      <w:r w:rsidRPr="00BB0FF7">
        <w:t>telemetrinė</w:t>
      </w:r>
      <w:proofErr w:type="spellEnd"/>
      <w:r w:rsidRPr="00BB0FF7">
        <w:t xml:space="preserve"> transporto stebėjimo ir kontrolės sistema</w:t>
      </w:r>
      <w:r>
        <w:t xml:space="preserve">, </w:t>
      </w:r>
      <w:r w:rsidR="0079518B">
        <w:t>kelionės lapai formuojami šioje sistemoje ir pasibaigus mėnesiui atspausdinami</w:t>
      </w:r>
      <w:r>
        <w:t xml:space="preserve">. </w:t>
      </w:r>
      <w:r w:rsidRPr="006759AF">
        <w:t xml:space="preserve">Jei </w:t>
      </w:r>
      <w:proofErr w:type="spellStart"/>
      <w:r w:rsidRPr="00BB0FF7">
        <w:t>telemetrinė</w:t>
      </w:r>
      <w:proofErr w:type="spellEnd"/>
      <w:r w:rsidRPr="00BB0FF7">
        <w:t xml:space="preserve"> transporto stebėjimo ir kontrolės sistema</w:t>
      </w:r>
      <w:r w:rsidRPr="006759AF">
        <w:t>, įdiegta tarnybinėje transport</w:t>
      </w:r>
      <w:r>
        <w:t>o</w:t>
      </w:r>
      <w:r w:rsidRPr="006759AF">
        <w:t xml:space="preserve"> priemonėje, sugenda, kelionės lapas pildomas </w:t>
      </w:r>
      <w:r>
        <w:t>17</w:t>
      </w:r>
      <w:r w:rsidRPr="006759AF">
        <w:t xml:space="preserve"> punkte nustatyta tvarka.</w:t>
      </w:r>
      <w:r>
        <w:t>“</w:t>
      </w:r>
      <w:r w:rsidR="0079518B">
        <w:t>.</w:t>
      </w:r>
    </w:p>
    <w:p w:rsidR="00CB16B9" w:rsidRDefault="00CB16B9" w:rsidP="0079518B">
      <w:pPr>
        <w:ind w:firstLine="993"/>
        <w:jc w:val="both"/>
        <w:rPr>
          <w:rFonts w:eastAsia="Calibri"/>
        </w:rPr>
      </w:pPr>
      <w:r w:rsidRPr="00654C5B">
        <w:t xml:space="preserve">2. </w:t>
      </w:r>
      <w:r>
        <w:rPr>
          <w:rFonts w:eastAsia="Calibri"/>
        </w:rPr>
        <w:t>Skelbti šį sprendimą Kretingos rajono savivaldybės interneto svetainėje</w:t>
      </w:r>
      <w:r w:rsidR="00D625C6">
        <w:rPr>
          <w:rFonts w:eastAsia="Calibri"/>
        </w:rPr>
        <w:t>.</w:t>
      </w:r>
    </w:p>
    <w:p w:rsidR="00CB16B9" w:rsidRDefault="00CB16B9" w:rsidP="00CB16B9">
      <w:pPr>
        <w:ind w:firstLine="1134"/>
        <w:jc w:val="both"/>
        <w:rPr>
          <w:b/>
          <w:caps/>
          <w:sz w:val="28"/>
        </w:rPr>
      </w:pPr>
    </w:p>
    <w:p w:rsidR="007A65CA" w:rsidRPr="00825754" w:rsidRDefault="007A65CA" w:rsidP="007A65CA">
      <w:r w:rsidRPr="00825754">
        <w:t xml:space="preserve">Savivaldybės meras                     </w:t>
      </w:r>
      <w:r>
        <w:t xml:space="preserve">                                                              </w:t>
      </w:r>
      <w:r w:rsidR="005D0ACC">
        <w:t xml:space="preserve">        </w:t>
      </w:r>
      <w:r>
        <w:t xml:space="preserve">        </w:t>
      </w:r>
      <w:r w:rsidRPr="00825754">
        <w:t xml:space="preserve">   </w:t>
      </w:r>
      <w:r w:rsidR="005D0ACC">
        <w:t xml:space="preserve">Antanas Kalnius </w:t>
      </w:r>
      <w:r w:rsidRPr="00825754">
        <w:t xml:space="preserve">                                              </w:t>
      </w:r>
    </w:p>
    <w:p w:rsidR="007A65CA" w:rsidRPr="00C33F51" w:rsidRDefault="007A65CA" w:rsidP="007A65CA">
      <w:pPr>
        <w:jc w:val="center"/>
        <w:rPr>
          <w:b/>
          <w:sz w:val="28"/>
          <w:szCs w:val="28"/>
        </w:rPr>
      </w:pPr>
    </w:p>
    <w:p w:rsidR="007A65CA" w:rsidRPr="00C33F51" w:rsidRDefault="007A65CA" w:rsidP="007A65CA">
      <w:pPr>
        <w:jc w:val="center"/>
        <w:rPr>
          <w:b/>
          <w:sz w:val="28"/>
          <w:szCs w:val="28"/>
        </w:rPr>
      </w:pPr>
    </w:p>
    <w:p w:rsidR="007A65CA" w:rsidRPr="00C33F51" w:rsidRDefault="007A65CA" w:rsidP="007A65CA">
      <w:pPr>
        <w:jc w:val="center"/>
        <w:rPr>
          <w:b/>
          <w:sz w:val="28"/>
          <w:szCs w:val="28"/>
        </w:rPr>
      </w:pPr>
    </w:p>
    <w:p w:rsidR="007A65CA" w:rsidRDefault="007A65CA" w:rsidP="003C0FA2">
      <w:pPr>
        <w:tabs>
          <w:tab w:val="left" w:pos="5245"/>
        </w:tabs>
      </w:pPr>
    </w:p>
    <w:p w:rsidR="00EC5253" w:rsidRDefault="00EC5253" w:rsidP="003C0FA2">
      <w:pPr>
        <w:tabs>
          <w:tab w:val="left" w:pos="5245"/>
        </w:tabs>
      </w:pPr>
    </w:p>
    <w:p w:rsidR="00EC5253" w:rsidRDefault="00EC5253" w:rsidP="003C0FA2">
      <w:pPr>
        <w:tabs>
          <w:tab w:val="left" w:pos="5245"/>
        </w:tabs>
      </w:pPr>
    </w:p>
    <w:p w:rsidR="007A65CA" w:rsidRDefault="007A65CA" w:rsidP="003C0FA2">
      <w:pPr>
        <w:tabs>
          <w:tab w:val="left" w:pos="5245"/>
        </w:tabs>
      </w:pPr>
    </w:p>
    <w:p w:rsidR="00CB16B9" w:rsidRDefault="00CB16B9" w:rsidP="003C0FA2">
      <w:pPr>
        <w:tabs>
          <w:tab w:val="left" w:pos="5245"/>
        </w:tabs>
      </w:pPr>
    </w:p>
    <w:p w:rsidR="00CB16B9" w:rsidRDefault="00CB16B9" w:rsidP="003C0FA2">
      <w:pPr>
        <w:tabs>
          <w:tab w:val="left" w:pos="5245"/>
        </w:tabs>
      </w:pPr>
    </w:p>
    <w:p w:rsidR="00CB16B9" w:rsidRDefault="00CB16B9" w:rsidP="003C0FA2">
      <w:pPr>
        <w:tabs>
          <w:tab w:val="left" w:pos="5245"/>
        </w:tabs>
      </w:pPr>
    </w:p>
    <w:p w:rsidR="00CB16B9" w:rsidRDefault="00CB16B9" w:rsidP="003C0FA2">
      <w:pPr>
        <w:tabs>
          <w:tab w:val="left" w:pos="5245"/>
        </w:tabs>
      </w:pPr>
    </w:p>
    <w:p w:rsidR="00CB16B9" w:rsidRDefault="00CB16B9" w:rsidP="003C0FA2">
      <w:pPr>
        <w:tabs>
          <w:tab w:val="left" w:pos="5245"/>
        </w:tabs>
      </w:pPr>
    </w:p>
    <w:p w:rsidR="00CB16B9" w:rsidRDefault="00CB16B9" w:rsidP="003C0FA2">
      <w:pPr>
        <w:tabs>
          <w:tab w:val="left" w:pos="5245"/>
        </w:tabs>
      </w:pPr>
    </w:p>
    <w:p w:rsidR="00CB16B9" w:rsidRDefault="00CB16B9" w:rsidP="003C0FA2">
      <w:pPr>
        <w:tabs>
          <w:tab w:val="left" w:pos="5245"/>
        </w:tabs>
      </w:pPr>
    </w:p>
    <w:p w:rsidR="00CB16B9" w:rsidRDefault="00CB16B9" w:rsidP="003C0FA2">
      <w:pPr>
        <w:tabs>
          <w:tab w:val="left" w:pos="5245"/>
        </w:tabs>
      </w:pPr>
    </w:p>
    <w:p w:rsidR="007457E3" w:rsidRDefault="007457E3" w:rsidP="003C0FA2">
      <w:pPr>
        <w:tabs>
          <w:tab w:val="left" w:pos="5245"/>
        </w:tabs>
      </w:pPr>
    </w:p>
    <w:p w:rsidR="00CB16B9" w:rsidRDefault="00CB16B9" w:rsidP="003C0FA2">
      <w:pPr>
        <w:tabs>
          <w:tab w:val="left" w:pos="5245"/>
        </w:tabs>
      </w:pPr>
    </w:p>
    <w:p w:rsidR="00D625C6" w:rsidRDefault="00D625C6" w:rsidP="003C0FA2">
      <w:pPr>
        <w:tabs>
          <w:tab w:val="left" w:pos="5245"/>
        </w:tabs>
      </w:pPr>
    </w:p>
    <w:p w:rsidR="00D625C6" w:rsidRDefault="00D625C6" w:rsidP="003C0FA2">
      <w:pPr>
        <w:tabs>
          <w:tab w:val="left" w:pos="5245"/>
        </w:tabs>
      </w:pPr>
    </w:p>
    <w:p w:rsidR="00D625C6" w:rsidRDefault="00D625C6" w:rsidP="003C0FA2">
      <w:pPr>
        <w:tabs>
          <w:tab w:val="left" w:pos="5245"/>
        </w:tabs>
      </w:pPr>
    </w:p>
    <w:p w:rsidR="00D625C6" w:rsidRDefault="00D625C6" w:rsidP="003C0FA2">
      <w:pPr>
        <w:tabs>
          <w:tab w:val="left" w:pos="5245"/>
        </w:tabs>
      </w:pPr>
    </w:p>
    <w:p w:rsidR="0079518B" w:rsidRDefault="0079518B" w:rsidP="003C0FA2">
      <w:pPr>
        <w:tabs>
          <w:tab w:val="left" w:pos="5245"/>
        </w:tabs>
      </w:pPr>
    </w:p>
    <w:p w:rsidR="0079518B" w:rsidRDefault="0079518B" w:rsidP="003C0FA2">
      <w:pPr>
        <w:tabs>
          <w:tab w:val="left" w:pos="5245"/>
        </w:tabs>
      </w:pPr>
    </w:p>
    <w:p w:rsidR="0079518B" w:rsidRDefault="0079518B" w:rsidP="003C0FA2">
      <w:pPr>
        <w:tabs>
          <w:tab w:val="left" w:pos="5245"/>
        </w:tabs>
      </w:pPr>
    </w:p>
    <w:p w:rsidR="0079518B" w:rsidRDefault="0079518B" w:rsidP="003C0FA2">
      <w:pPr>
        <w:tabs>
          <w:tab w:val="left" w:pos="5245"/>
        </w:tabs>
      </w:pPr>
    </w:p>
    <w:p w:rsidR="0079518B" w:rsidRDefault="0079518B" w:rsidP="003C0FA2">
      <w:pPr>
        <w:tabs>
          <w:tab w:val="left" w:pos="5245"/>
        </w:tabs>
      </w:pPr>
    </w:p>
    <w:p w:rsidR="0079518B" w:rsidRDefault="0079518B" w:rsidP="003C0FA2">
      <w:pPr>
        <w:tabs>
          <w:tab w:val="left" w:pos="5245"/>
        </w:tabs>
      </w:pPr>
    </w:p>
    <w:p w:rsidR="0079518B" w:rsidRDefault="0079518B" w:rsidP="003C0FA2">
      <w:pPr>
        <w:tabs>
          <w:tab w:val="left" w:pos="5245"/>
        </w:tabs>
      </w:pPr>
    </w:p>
    <w:p w:rsidR="0079518B" w:rsidRDefault="0079518B" w:rsidP="003C0FA2">
      <w:pPr>
        <w:tabs>
          <w:tab w:val="left" w:pos="5245"/>
        </w:tabs>
      </w:pPr>
    </w:p>
    <w:p w:rsidR="0079518B" w:rsidRDefault="0079518B" w:rsidP="003C0FA2">
      <w:pPr>
        <w:tabs>
          <w:tab w:val="left" w:pos="5245"/>
        </w:tabs>
      </w:pPr>
    </w:p>
    <w:p w:rsidR="00734CB3" w:rsidRDefault="00734CB3" w:rsidP="003C0FA2">
      <w:pPr>
        <w:tabs>
          <w:tab w:val="left" w:pos="5245"/>
        </w:tabs>
      </w:pPr>
    </w:p>
    <w:p w:rsidR="00734CB3" w:rsidRDefault="00734CB3" w:rsidP="003C0FA2">
      <w:pPr>
        <w:tabs>
          <w:tab w:val="left" w:pos="5245"/>
        </w:tabs>
      </w:pPr>
      <w:bookmarkStart w:id="0" w:name="_GoBack"/>
      <w:bookmarkEnd w:id="0"/>
    </w:p>
    <w:p w:rsidR="0079518B" w:rsidRDefault="0079518B" w:rsidP="003C0FA2">
      <w:pPr>
        <w:tabs>
          <w:tab w:val="left" w:pos="5245"/>
        </w:tabs>
      </w:pPr>
    </w:p>
    <w:p w:rsidR="0079518B" w:rsidRDefault="0079518B" w:rsidP="003C0FA2">
      <w:pPr>
        <w:tabs>
          <w:tab w:val="left" w:pos="5245"/>
        </w:tabs>
      </w:pPr>
    </w:p>
    <w:p w:rsidR="0079518B" w:rsidRDefault="0079518B" w:rsidP="003C0FA2">
      <w:pPr>
        <w:tabs>
          <w:tab w:val="left" w:pos="5245"/>
        </w:tabs>
      </w:pPr>
    </w:p>
    <w:p w:rsidR="0079518B" w:rsidRDefault="0079518B" w:rsidP="003C0FA2">
      <w:pPr>
        <w:tabs>
          <w:tab w:val="left" w:pos="5245"/>
        </w:tabs>
      </w:pPr>
    </w:p>
    <w:p w:rsidR="0079518B" w:rsidRDefault="0079518B" w:rsidP="003C0FA2">
      <w:pPr>
        <w:tabs>
          <w:tab w:val="left" w:pos="5245"/>
        </w:tabs>
      </w:pPr>
    </w:p>
    <w:p w:rsidR="0079518B" w:rsidRDefault="0079518B" w:rsidP="003C0FA2">
      <w:pPr>
        <w:tabs>
          <w:tab w:val="left" w:pos="5245"/>
        </w:tabs>
      </w:pPr>
    </w:p>
    <w:p w:rsidR="0079518B" w:rsidRDefault="0079518B" w:rsidP="003C0FA2">
      <w:pPr>
        <w:tabs>
          <w:tab w:val="left" w:pos="5245"/>
        </w:tabs>
      </w:pPr>
    </w:p>
    <w:p w:rsidR="0079518B" w:rsidRDefault="0079518B" w:rsidP="003C0FA2">
      <w:pPr>
        <w:tabs>
          <w:tab w:val="left" w:pos="5245"/>
        </w:tabs>
      </w:pPr>
    </w:p>
    <w:p w:rsidR="0079518B" w:rsidRDefault="0079518B" w:rsidP="003C0FA2">
      <w:pPr>
        <w:tabs>
          <w:tab w:val="left" w:pos="5245"/>
        </w:tabs>
      </w:pPr>
    </w:p>
    <w:p w:rsidR="00D625C6" w:rsidRDefault="00D625C6" w:rsidP="003C0FA2">
      <w:pPr>
        <w:tabs>
          <w:tab w:val="left" w:pos="5245"/>
        </w:tabs>
      </w:pPr>
    </w:p>
    <w:p w:rsidR="0079518B" w:rsidRDefault="00B35E8B" w:rsidP="005D0ACC">
      <w:pPr>
        <w:tabs>
          <w:tab w:val="left" w:pos="5245"/>
        </w:tabs>
        <w:rPr>
          <w:b/>
          <w:lang w:eastAsia="ar-SA"/>
        </w:rPr>
      </w:pPr>
      <w:r>
        <w:t xml:space="preserve">Alma </w:t>
      </w:r>
      <w:proofErr w:type="spellStart"/>
      <w:r>
        <w:t>Rumbutienė</w:t>
      </w:r>
      <w:proofErr w:type="spellEnd"/>
    </w:p>
    <w:sectPr w:rsidR="0079518B" w:rsidSect="005D0ACC">
      <w:headerReference w:type="first" r:id="rId10"/>
      <w:pgSz w:w="11906" w:h="16838" w:code="9"/>
      <w:pgMar w:top="709" w:right="567" w:bottom="1134" w:left="1701" w:header="284" w:footer="113"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0C91" w:rsidRDefault="009C0C91" w:rsidP="00F91E49">
      <w:r>
        <w:separator/>
      </w:r>
    </w:p>
  </w:endnote>
  <w:endnote w:type="continuationSeparator" w:id="0">
    <w:p w:rsidR="009C0C91" w:rsidRDefault="009C0C91" w:rsidP="00F91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0C91" w:rsidRDefault="009C0C91" w:rsidP="00F91E49">
      <w:r>
        <w:separator/>
      </w:r>
    </w:p>
  </w:footnote>
  <w:footnote w:type="continuationSeparator" w:id="0">
    <w:p w:rsidR="009C0C91" w:rsidRDefault="009C0C91" w:rsidP="00F91E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0C8" w:rsidRDefault="003470C8" w:rsidP="00543470">
    <w:pPr>
      <w:pStyle w:val="Antrats"/>
      <w:jc w:val="both"/>
    </w:pPr>
    <w: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25631A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1800615D"/>
    <w:multiLevelType w:val="hybridMultilevel"/>
    <w:tmpl w:val="82DA6EAA"/>
    <w:lvl w:ilvl="0" w:tplc="B4FCCAE0">
      <w:start w:val="1"/>
      <w:numFmt w:val="decimal"/>
      <w:lvlText w:val="%1."/>
      <w:lvlJc w:val="left"/>
      <w:pPr>
        <w:ind w:left="1441" w:hanging="360"/>
      </w:pPr>
      <w:rPr>
        <w:rFonts w:hint="default"/>
      </w:rPr>
    </w:lvl>
    <w:lvl w:ilvl="1" w:tplc="04270019" w:tentative="1">
      <w:start w:val="1"/>
      <w:numFmt w:val="lowerLetter"/>
      <w:lvlText w:val="%2."/>
      <w:lvlJc w:val="left"/>
      <w:pPr>
        <w:ind w:left="2161" w:hanging="360"/>
      </w:pPr>
    </w:lvl>
    <w:lvl w:ilvl="2" w:tplc="0427001B" w:tentative="1">
      <w:start w:val="1"/>
      <w:numFmt w:val="lowerRoman"/>
      <w:lvlText w:val="%3."/>
      <w:lvlJc w:val="right"/>
      <w:pPr>
        <w:ind w:left="2881" w:hanging="180"/>
      </w:pPr>
    </w:lvl>
    <w:lvl w:ilvl="3" w:tplc="0427000F" w:tentative="1">
      <w:start w:val="1"/>
      <w:numFmt w:val="decimal"/>
      <w:lvlText w:val="%4."/>
      <w:lvlJc w:val="left"/>
      <w:pPr>
        <w:ind w:left="3601" w:hanging="360"/>
      </w:pPr>
    </w:lvl>
    <w:lvl w:ilvl="4" w:tplc="04270019" w:tentative="1">
      <w:start w:val="1"/>
      <w:numFmt w:val="lowerLetter"/>
      <w:lvlText w:val="%5."/>
      <w:lvlJc w:val="left"/>
      <w:pPr>
        <w:ind w:left="4321" w:hanging="360"/>
      </w:pPr>
    </w:lvl>
    <w:lvl w:ilvl="5" w:tplc="0427001B" w:tentative="1">
      <w:start w:val="1"/>
      <w:numFmt w:val="lowerRoman"/>
      <w:lvlText w:val="%6."/>
      <w:lvlJc w:val="right"/>
      <w:pPr>
        <w:ind w:left="5041" w:hanging="180"/>
      </w:pPr>
    </w:lvl>
    <w:lvl w:ilvl="6" w:tplc="0427000F" w:tentative="1">
      <w:start w:val="1"/>
      <w:numFmt w:val="decimal"/>
      <w:lvlText w:val="%7."/>
      <w:lvlJc w:val="left"/>
      <w:pPr>
        <w:ind w:left="5761" w:hanging="360"/>
      </w:pPr>
    </w:lvl>
    <w:lvl w:ilvl="7" w:tplc="04270019" w:tentative="1">
      <w:start w:val="1"/>
      <w:numFmt w:val="lowerLetter"/>
      <w:lvlText w:val="%8."/>
      <w:lvlJc w:val="left"/>
      <w:pPr>
        <w:ind w:left="6481" w:hanging="360"/>
      </w:pPr>
    </w:lvl>
    <w:lvl w:ilvl="8" w:tplc="0427001B" w:tentative="1">
      <w:start w:val="1"/>
      <w:numFmt w:val="lowerRoman"/>
      <w:lvlText w:val="%9."/>
      <w:lvlJc w:val="right"/>
      <w:pPr>
        <w:ind w:left="7201"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B06"/>
    <w:rsid w:val="000069CD"/>
    <w:rsid w:val="00014D0F"/>
    <w:rsid w:val="00024950"/>
    <w:rsid w:val="00025C2E"/>
    <w:rsid w:val="00034F27"/>
    <w:rsid w:val="00044625"/>
    <w:rsid w:val="00045903"/>
    <w:rsid w:val="00060D04"/>
    <w:rsid w:val="0007154E"/>
    <w:rsid w:val="00091BE3"/>
    <w:rsid w:val="000971C0"/>
    <w:rsid w:val="000A25E5"/>
    <w:rsid w:val="000D0F58"/>
    <w:rsid w:val="000D6DBE"/>
    <w:rsid w:val="000F5CE3"/>
    <w:rsid w:val="000F73A6"/>
    <w:rsid w:val="00107F2A"/>
    <w:rsid w:val="0013720E"/>
    <w:rsid w:val="00142431"/>
    <w:rsid w:val="001424BF"/>
    <w:rsid w:val="00150598"/>
    <w:rsid w:val="00160BA3"/>
    <w:rsid w:val="00162906"/>
    <w:rsid w:val="001970B1"/>
    <w:rsid w:val="001E0ABA"/>
    <w:rsid w:val="001F206A"/>
    <w:rsid w:val="001F7E17"/>
    <w:rsid w:val="00201D48"/>
    <w:rsid w:val="0020798A"/>
    <w:rsid w:val="00220DEB"/>
    <w:rsid w:val="0022404F"/>
    <w:rsid w:val="00230879"/>
    <w:rsid w:val="00245962"/>
    <w:rsid w:val="00250765"/>
    <w:rsid w:val="002557FE"/>
    <w:rsid w:val="00297EE0"/>
    <w:rsid w:val="002B258A"/>
    <w:rsid w:val="002B31AF"/>
    <w:rsid w:val="002B4843"/>
    <w:rsid w:val="002C062E"/>
    <w:rsid w:val="002D0C0D"/>
    <w:rsid w:val="00307789"/>
    <w:rsid w:val="00310623"/>
    <w:rsid w:val="00312ACA"/>
    <w:rsid w:val="0031738A"/>
    <w:rsid w:val="00343F05"/>
    <w:rsid w:val="003446C0"/>
    <w:rsid w:val="003463A7"/>
    <w:rsid w:val="003470C8"/>
    <w:rsid w:val="00361E16"/>
    <w:rsid w:val="00397359"/>
    <w:rsid w:val="003A3743"/>
    <w:rsid w:val="003A4853"/>
    <w:rsid w:val="003C0FA2"/>
    <w:rsid w:val="003C55AD"/>
    <w:rsid w:val="003C5A80"/>
    <w:rsid w:val="003D5921"/>
    <w:rsid w:val="003F7EE5"/>
    <w:rsid w:val="00403E0F"/>
    <w:rsid w:val="00406978"/>
    <w:rsid w:val="0041269E"/>
    <w:rsid w:val="00415275"/>
    <w:rsid w:val="004212BD"/>
    <w:rsid w:val="00446540"/>
    <w:rsid w:val="0045739B"/>
    <w:rsid w:val="00457981"/>
    <w:rsid w:val="00477B39"/>
    <w:rsid w:val="004A3CC0"/>
    <w:rsid w:val="004B5A5C"/>
    <w:rsid w:val="004C5629"/>
    <w:rsid w:val="004D3567"/>
    <w:rsid w:val="004D3CD8"/>
    <w:rsid w:val="004D470F"/>
    <w:rsid w:val="004F2EDE"/>
    <w:rsid w:val="004F5E91"/>
    <w:rsid w:val="0051544C"/>
    <w:rsid w:val="00524B85"/>
    <w:rsid w:val="00543470"/>
    <w:rsid w:val="005572FC"/>
    <w:rsid w:val="005657F6"/>
    <w:rsid w:val="005709BD"/>
    <w:rsid w:val="005747B5"/>
    <w:rsid w:val="005964EE"/>
    <w:rsid w:val="00596C3B"/>
    <w:rsid w:val="005A0CB1"/>
    <w:rsid w:val="005B2FEE"/>
    <w:rsid w:val="005D0ACC"/>
    <w:rsid w:val="005E3122"/>
    <w:rsid w:val="006027C4"/>
    <w:rsid w:val="00621941"/>
    <w:rsid w:val="00644C61"/>
    <w:rsid w:val="006533E5"/>
    <w:rsid w:val="00653CA2"/>
    <w:rsid w:val="00654C5B"/>
    <w:rsid w:val="00672120"/>
    <w:rsid w:val="006756AC"/>
    <w:rsid w:val="00696B55"/>
    <w:rsid w:val="006A7E31"/>
    <w:rsid w:val="006B126F"/>
    <w:rsid w:val="006C3349"/>
    <w:rsid w:val="006C6AB5"/>
    <w:rsid w:val="006E115C"/>
    <w:rsid w:val="007076BF"/>
    <w:rsid w:val="0071672F"/>
    <w:rsid w:val="007219C1"/>
    <w:rsid w:val="007249F9"/>
    <w:rsid w:val="00734CB3"/>
    <w:rsid w:val="00744C49"/>
    <w:rsid w:val="007457E3"/>
    <w:rsid w:val="007608F3"/>
    <w:rsid w:val="007668BA"/>
    <w:rsid w:val="00770ABC"/>
    <w:rsid w:val="0079088C"/>
    <w:rsid w:val="0079518B"/>
    <w:rsid w:val="007A65CA"/>
    <w:rsid w:val="007C7006"/>
    <w:rsid w:val="007D3BD3"/>
    <w:rsid w:val="007D6797"/>
    <w:rsid w:val="007E4E8B"/>
    <w:rsid w:val="007E7518"/>
    <w:rsid w:val="00803D8D"/>
    <w:rsid w:val="0081594B"/>
    <w:rsid w:val="00822851"/>
    <w:rsid w:val="008265DA"/>
    <w:rsid w:val="00827776"/>
    <w:rsid w:val="0087179C"/>
    <w:rsid w:val="008731D0"/>
    <w:rsid w:val="008B44EC"/>
    <w:rsid w:val="008C37EA"/>
    <w:rsid w:val="008E6D68"/>
    <w:rsid w:val="00910C73"/>
    <w:rsid w:val="0091236A"/>
    <w:rsid w:val="009166F2"/>
    <w:rsid w:val="00924E53"/>
    <w:rsid w:val="00926CF2"/>
    <w:rsid w:val="0093382B"/>
    <w:rsid w:val="00950690"/>
    <w:rsid w:val="009705DD"/>
    <w:rsid w:val="009721FE"/>
    <w:rsid w:val="009732B5"/>
    <w:rsid w:val="00974E4D"/>
    <w:rsid w:val="00977507"/>
    <w:rsid w:val="00990C01"/>
    <w:rsid w:val="009A2EF7"/>
    <w:rsid w:val="009A4050"/>
    <w:rsid w:val="009B0107"/>
    <w:rsid w:val="009B0E15"/>
    <w:rsid w:val="009B5249"/>
    <w:rsid w:val="009B72E2"/>
    <w:rsid w:val="009C0181"/>
    <w:rsid w:val="009C0C91"/>
    <w:rsid w:val="009C33DD"/>
    <w:rsid w:val="009C39BA"/>
    <w:rsid w:val="009E3763"/>
    <w:rsid w:val="009E428D"/>
    <w:rsid w:val="009F0B8D"/>
    <w:rsid w:val="00A26FC2"/>
    <w:rsid w:val="00A30236"/>
    <w:rsid w:val="00A36D82"/>
    <w:rsid w:val="00A427BB"/>
    <w:rsid w:val="00A46A78"/>
    <w:rsid w:val="00A60FEC"/>
    <w:rsid w:val="00A76D74"/>
    <w:rsid w:val="00A858EB"/>
    <w:rsid w:val="00AA0F1C"/>
    <w:rsid w:val="00AA2126"/>
    <w:rsid w:val="00AA4052"/>
    <w:rsid w:val="00AA429F"/>
    <w:rsid w:val="00AB5AC9"/>
    <w:rsid w:val="00AC5DF7"/>
    <w:rsid w:val="00AE44F7"/>
    <w:rsid w:val="00AE6B07"/>
    <w:rsid w:val="00AF541C"/>
    <w:rsid w:val="00B11C41"/>
    <w:rsid w:val="00B11F2A"/>
    <w:rsid w:val="00B1325F"/>
    <w:rsid w:val="00B303A9"/>
    <w:rsid w:val="00B313AA"/>
    <w:rsid w:val="00B33414"/>
    <w:rsid w:val="00B35E8B"/>
    <w:rsid w:val="00B44654"/>
    <w:rsid w:val="00B73FC8"/>
    <w:rsid w:val="00B77B06"/>
    <w:rsid w:val="00B94888"/>
    <w:rsid w:val="00BA435A"/>
    <w:rsid w:val="00BB0FF7"/>
    <w:rsid w:val="00BC342F"/>
    <w:rsid w:val="00BC3CD2"/>
    <w:rsid w:val="00BF4FAC"/>
    <w:rsid w:val="00C153E9"/>
    <w:rsid w:val="00C2634B"/>
    <w:rsid w:val="00C26A1B"/>
    <w:rsid w:val="00C275B7"/>
    <w:rsid w:val="00C36680"/>
    <w:rsid w:val="00C43D29"/>
    <w:rsid w:val="00C44896"/>
    <w:rsid w:val="00C61978"/>
    <w:rsid w:val="00C64AB2"/>
    <w:rsid w:val="00C75480"/>
    <w:rsid w:val="00C775DC"/>
    <w:rsid w:val="00C80197"/>
    <w:rsid w:val="00C879F3"/>
    <w:rsid w:val="00C9316D"/>
    <w:rsid w:val="00CA1B50"/>
    <w:rsid w:val="00CB16B9"/>
    <w:rsid w:val="00CB1FDE"/>
    <w:rsid w:val="00CC718D"/>
    <w:rsid w:val="00CF55F7"/>
    <w:rsid w:val="00D00F0B"/>
    <w:rsid w:val="00D03F03"/>
    <w:rsid w:val="00D04B09"/>
    <w:rsid w:val="00D13D5C"/>
    <w:rsid w:val="00D177DB"/>
    <w:rsid w:val="00D34003"/>
    <w:rsid w:val="00D509F8"/>
    <w:rsid w:val="00D57C34"/>
    <w:rsid w:val="00D625C6"/>
    <w:rsid w:val="00D75115"/>
    <w:rsid w:val="00D7580E"/>
    <w:rsid w:val="00D81404"/>
    <w:rsid w:val="00D93470"/>
    <w:rsid w:val="00DA5AD0"/>
    <w:rsid w:val="00DB0420"/>
    <w:rsid w:val="00DC332B"/>
    <w:rsid w:val="00DC7093"/>
    <w:rsid w:val="00DE0439"/>
    <w:rsid w:val="00DE4819"/>
    <w:rsid w:val="00DE49AF"/>
    <w:rsid w:val="00E158AD"/>
    <w:rsid w:val="00E202FC"/>
    <w:rsid w:val="00E249EF"/>
    <w:rsid w:val="00E25BB6"/>
    <w:rsid w:val="00E34ADD"/>
    <w:rsid w:val="00E427DB"/>
    <w:rsid w:val="00E52B9A"/>
    <w:rsid w:val="00E52DE1"/>
    <w:rsid w:val="00E55FC4"/>
    <w:rsid w:val="00E57D73"/>
    <w:rsid w:val="00E83003"/>
    <w:rsid w:val="00E84333"/>
    <w:rsid w:val="00EA0F4F"/>
    <w:rsid w:val="00EA6D35"/>
    <w:rsid w:val="00EB4AB2"/>
    <w:rsid w:val="00EC20B6"/>
    <w:rsid w:val="00EC5253"/>
    <w:rsid w:val="00EC6A82"/>
    <w:rsid w:val="00EE2E10"/>
    <w:rsid w:val="00F00C23"/>
    <w:rsid w:val="00F00E2E"/>
    <w:rsid w:val="00F03067"/>
    <w:rsid w:val="00F0683A"/>
    <w:rsid w:val="00F30B70"/>
    <w:rsid w:val="00F5228E"/>
    <w:rsid w:val="00F60C59"/>
    <w:rsid w:val="00F640A7"/>
    <w:rsid w:val="00F91E49"/>
    <w:rsid w:val="00FA2E26"/>
    <w:rsid w:val="00FB6504"/>
    <w:rsid w:val="00FC6D3B"/>
    <w:rsid w:val="00FC752E"/>
    <w:rsid w:val="00FF57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B77B06"/>
    <w:rPr>
      <w:sz w:val="24"/>
      <w:szCs w:val="24"/>
    </w:rPr>
  </w:style>
  <w:style w:type="paragraph" w:styleId="Antrat1">
    <w:name w:val="heading 1"/>
    <w:basedOn w:val="prastasis"/>
    <w:next w:val="prastasis"/>
    <w:qFormat/>
    <w:rsid w:val="00E84333"/>
    <w:pPr>
      <w:keepNext/>
      <w:jc w:val="center"/>
      <w:outlineLvl w:val="0"/>
    </w:pPr>
    <w:rPr>
      <w:b/>
      <w:sz w:val="28"/>
      <w:lang w:eastAsia="en-US"/>
    </w:rPr>
  </w:style>
  <w:style w:type="paragraph" w:styleId="Antrat3">
    <w:name w:val="heading 3"/>
    <w:basedOn w:val="prastasis"/>
    <w:next w:val="prastasis"/>
    <w:link w:val="Antrat3Diagrama"/>
    <w:semiHidden/>
    <w:unhideWhenUsed/>
    <w:qFormat/>
    <w:rsid w:val="00B11F2A"/>
    <w:pPr>
      <w:keepNext/>
      <w:tabs>
        <w:tab w:val="num" w:pos="0"/>
      </w:tabs>
      <w:suppressAutoHyphens/>
      <w:ind w:left="720" w:hanging="720"/>
      <w:jc w:val="center"/>
      <w:outlineLvl w:val="2"/>
    </w:pPr>
    <w:rPr>
      <w:b/>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tinklapis1">
    <w:name w:val="Įprastasis (tinklapis)1"/>
    <w:basedOn w:val="prastasis"/>
    <w:rsid w:val="00B77B06"/>
    <w:pPr>
      <w:spacing w:before="100" w:beforeAutospacing="1" w:after="100" w:afterAutospacing="1"/>
    </w:pPr>
  </w:style>
  <w:style w:type="character" w:styleId="Grietas">
    <w:name w:val="Strong"/>
    <w:qFormat/>
    <w:rsid w:val="00B77B06"/>
    <w:rPr>
      <w:b/>
      <w:bCs/>
    </w:rPr>
  </w:style>
  <w:style w:type="paragraph" w:styleId="Sraassuenkleliais">
    <w:name w:val="List Bullet"/>
    <w:basedOn w:val="prastasis"/>
    <w:rsid w:val="00696B55"/>
    <w:pPr>
      <w:numPr>
        <w:numId w:val="1"/>
      </w:numPr>
    </w:pPr>
    <w:rPr>
      <w:lang w:eastAsia="en-US"/>
    </w:rPr>
  </w:style>
  <w:style w:type="paragraph" w:styleId="HTMLiankstoformatuotas">
    <w:name w:val="HTML Preformatted"/>
    <w:basedOn w:val="prastasis"/>
    <w:link w:val="HTMLiankstoformatuotasDiagrama"/>
    <w:uiPriority w:val="99"/>
    <w:unhideWhenUsed/>
    <w:rsid w:val="009C0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uiPriority w:val="99"/>
    <w:rsid w:val="009C0181"/>
    <w:rPr>
      <w:rFonts w:ascii="Courier New" w:hAnsi="Courier New" w:cs="Courier New"/>
    </w:rPr>
  </w:style>
  <w:style w:type="paragraph" w:styleId="Pagrindinistekstas">
    <w:name w:val="Body Text"/>
    <w:basedOn w:val="prastasis"/>
    <w:link w:val="PagrindinistekstasDiagrama"/>
    <w:unhideWhenUsed/>
    <w:rsid w:val="00D04B09"/>
    <w:pPr>
      <w:spacing w:after="120"/>
    </w:pPr>
    <w:rPr>
      <w:szCs w:val="20"/>
    </w:rPr>
  </w:style>
  <w:style w:type="character" w:customStyle="1" w:styleId="PagrindinistekstasDiagrama">
    <w:name w:val="Pagrindinis tekstas Diagrama"/>
    <w:link w:val="Pagrindinistekstas"/>
    <w:rsid w:val="00D04B09"/>
    <w:rPr>
      <w:sz w:val="24"/>
    </w:rPr>
  </w:style>
  <w:style w:type="paragraph" w:styleId="Paprastasistekstas">
    <w:name w:val="Plain Text"/>
    <w:basedOn w:val="prastasis"/>
    <w:link w:val="PaprastasistekstasDiagrama"/>
    <w:unhideWhenUsed/>
    <w:rsid w:val="00D04B09"/>
    <w:rPr>
      <w:rFonts w:ascii="Courier New" w:hAnsi="Courier New" w:cs="Courier New"/>
      <w:sz w:val="20"/>
      <w:szCs w:val="20"/>
      <w:lang w:eastAsia="en-US"/>
    </w:rPr>
  </w:style>
  <w:style w:type="character" w:customStyle="1" w:styleId="PaprastasistekstasDiagrama">
    <w:name w:val="Paprastasis tekstas Diagrama"/>
    <w:link w:val="Paprastasistekstas"/>
    <w:rsid w:val="00D04B09"/>
    <w:rPr>
      <w:rFonts w:ascii="Courier New" w:hAnsi="Courier New" w:cs="Courier New"/>
      <w:lang w:eastAsia="en-US"/>
    </w:rPr>
  </w:style>
  <w:style w:type="paragraph" w:styleId="Antrats">
    <w:name w:val="header"/>
    <w:basedOn w:val="prastasis"/>
    <w:link w:val="AntratsDiagrama"/>
    <w:uiPriority w:val="99"/>
    <w:rsid w:val="00F91E49"/>
    <w:pPr>
      <w:tabs>
        <w:tab w:val="center" w:pos="4819"/>
        <w:tab w:val="right" w:pos="9638"/>
      </w:tabs>
    </w:pPr>
  </w:style>
  <w:style w:type="character" w:customStyle="1" w:styleId="AntratsDiagrama">
    <w:name w:val="Antraštės Diagrama"/>
    <w:link w:val="Antrats"/>
    <w:uiPriority w:val="99"/>
    <w:rsid w:val="00F91E49"/>
    <w:rPr>
      <w:sz w:val="24"/>
      <w:szCs w:val="24"/>
    </w:rPr>
  </w:style>
  <w:style w:type="paragraph" w:styleId="Porat">
    <w:name w:val="footer"/>
    <w:basedOn w:val="prastasis"/>
    <w:link w:val="PoratDiagrama"/>
    <w:rsid w:val="00F91E49"/>
    <w:pPr>
      <w:tabs>
        <w:tab w:val="center" w:pos="4819"/>
        <w:tab w:val="right" w:pos="9638"/>
      </w:tabs>
    </w:pPr>
  </w:style>
  <w:style w:type="character" w:customStyle="1" w:styleId="PoratDiagrama">
    <w:name w:val="Poraštė Diagrama"/>
    <w:link w:val="Porat"/>
    <w:rsid w:val="00F91E49"/>
    <w:rPr>
      <w:sz w:val="24"/>
      <w:szCs w:val="24"/>
    </w:rPr>
  </w:style>
  <w:style w:type="character" w:styleId="Nerykuspabraukimas">
    <w:name w:val="Subtle Emphasis"/>
    <w:uiPriority w:val="19"/>
    <w:qFormat/>
    <w:rsid w:val="00543470"/>
    <w:rPr>
      <w:i/>
      <w:iCs/>
      <w:color w:val="808080"/>
    </w:rPr>
  </w:style>
  <w:style w:type="paragraph" w:styleId="Betarp">
    <w:name w:val="No Spacing"/>
    <w:uiPriority w:val="1"/>
    <w:qFormat/>
    <w:rsid w:val="0051544C"/>
    <w:rPr>
      <w:sz w:val="24"/>
      <w:szCs w:val="24"/>
    </w:rPr>
  </w:style>
  <w:style w:type="paragraph" w:styleId="Debesliotekstas">
    <w:name w:val="Balloon Text"/>
    <w:basedOn w:val="prastasis"/>
    <w:link w:val="DebesliotekstasDiagrama"/>
    <w:rsid w:val="009E428D"/>
    <w:rPr>
      <w:rFonts w:ascii="Tahoma" w:hAnsi="Tahoma" w:cs="Tahoma"/>
      <w:sz w:val="16"/>
      <w:szCs w:val="16"/>
    </w:rPr>
  </w:style>
  <w:style w:type="character" w:customStyle="1" w:styleId="DebesliotekstasDiagrama">
    <w:name w:val="Debesėlio tekstas Diagrama"/>
    <w:link w:val="Debesliotekstas"/>
    <w:rsid w:val="009E428D"/>
    <w:rPr>
      <w:rFonts w:ascii="Tahoma" w:hAnsi="Tahoma" w:cs="Tahoma"/>
      <w:sz w:val="16"/>
      <w:szCs w:val="16"/>
    </w:rPr>
  </w:style>
  <w:style w:type="paragraph" w:styleId="Pagrindiniotekstotrauka">
    <w:name w:val="Body Text Indent"/>
    <w:basedOn w:val="prastasis"/>
    <w:link w:val="PagrindiniotekstotraukaDiagrama"/>
    <w:rsid w:val="00B11F2A"/>
    <w:pPr>
      <w:spacing w:after="120"/>
      <w:ind w:left="283"/>
    </w:pPr>
  </w:style>
  <w:style w:type="character" w:customStyle="1" w:styleId="PagrindiniotekstotraukaDiagrama">
    <w:name w:val="Pagrindinio teksto įtrauka Diagrama"/>
    <w:basedOn w:val="Numatytasispastraiposriftas"/>
    <w:link w:val="Pagrindiniotekstotrauka"/>
    <w:rsid w:val="00B11F2A"/>
    <w:rPr>
      <w:sz w:val="24"/>
      <w:szCs w:val="24"/>
    </w:rPr>
  </w:style>
  <w:style w:type="character" w:customStyle="1" w:styleId="Antrat3Diagrama">
    <w:name w:val="Antraštė 3 Diagrama"/>
    <w:basedOn w:val="Numatytasispastraiposriftas"/>
    <w:link w:val="Antrat3"/>
    <w:semiHidden/>
    <w:rsid w:val="00B11F2A"/>
    <w:rPr>
      <w:b/>
      <w:sz w:val="24"/>
      <w:lang w:eastAsia="ar-SA"/>
    </w:rPr>
  </w:style>
  <w:style w:type="paragraph" w:styleId="Sraopastraipa">
    <w:name w:val="List Paragraph"/>
    <w:basedOn w:val="prastasis"/>
    <w:uiPriority w:val="34"/>
    <w:qFormat/>
    <w:rsid w:val="000971C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B77B06"/>
    <w:rPr>
      <w:sz w:val="24"/>
      <w:szCs w:val="24"/>
    </w:rPr>
  </w:style>
  <w:style w:type="paragraph" w:styleId="Antrat1">
    <w:name w:val="heading 1"/>
    <w:basedOn w:val="prastasis"/>
    <w:next w:val="prastasis"/>
    <w:qFormat/>
    <w:rsid w:val="00E84333"/>
    <w:pPr>
      <w:keepNext/>
      <w:jc w:val="center"/>
      <w:outlineLvl w:val="0"/>
    </w:pPr>
    <w:rPr>
      <w:b/>
      <w:sz w:val="28"/>
      <w:lang w:eastAsia="en-US"/>
    </w:rPr>
  </w:style>
  <w:style w:type="paragraph" w:styleId="Antrat3">
    <w:name w:val="heading 3"/>
    <w:basedOn w:val="prastasis"/>
    <w:next w:val="prastasis"/>
    <w:link w:val="Antrat3Diagrama"/>
    <w:semiHidden/>
    <w:unhideWhenUsed/>
    <w:qFormat/>
    <w:rsid w:val="00B11F2A"/>
    <w:pPr>
      <w:keepNext/>
      <w:tabs>
        <w:tab w:val="num" w:pos="0"/>
      </w:tabs>
      <w:suppressAutoHyphens/>
      <w:ind w:left="720" w:hanging="720"/>
      <w:jc w:val="center"/>
      <w:outlineLvl w:val="2"/>
    </w:pPr>
    <w:rPr>
      <w:b/>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tinklapis1">
    <w:name w:val="Įprastasis (tinklapis)1"/>
    <w:basedOn w:val="prastasis"/>
    <w:rsid w:val="00B77B06"/>
    <w:pPr>
      <w:spacing w:before="100" w:beforeAutospacing="1" w:after="100" w:afterAutospacing="1"/>
    </w:pPr>
  </w:style>
  <w:style w:type="character" w:styleId="Grietas">
    <w:name w:val="Strong"/>
    <w:qFormat/>
    <w:rsid w:val="00B77B06"/>
    <w:rPr>
      <w:b/>
      <w:bCs/>
    </w:rPr>
  </w:style>
  <w:style w:type="paragraph" w:styleId="Sraassuenkleliais">
    <w:name w:val="List Bullet"/>
    <w:basedOn w:val="prastasis"/>
    <w:rsid w:val="00696B55"/>
    <w:pPr>
      <w:numPr>
        <w:numId w:val="1"/>
      </w:numPr>
    </w:pPr>
    <w:rPr>
      <w:lang w:eastAsia="en-US"/>
    </w:rPr>
  </w:style>
  <w:style w:type="paragraph" w:styleId="HTMLiankstoformatuotas">
    <w:name w:val="HTML Preformatted"/>
    <w:basedOn w:val="prastasis"/>
    <w:link w:val="HTMLiankstoformatuotasDiagrama"/>
    <w:uiPriority w:val="99"/>
    <w:unhideWhenUsed/>
    <w:rsid w:val="009C0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uiPriority w:val="99"/>
    <w:rsid w:val="009C0181"/>
    <w:rPr>
      <w:rFonts w:ascii="Courier New" w:hAnsi="Courier New" w:cs="Courier New"/>
    </w:rPr>
  </w:style>
  <w:style w:type="paragraph" w:styleId="Pagrindinistekstas">
    <w:name w:val="Body Text"/>
    <w:basedOn w:val="prastasis"/>
    <w:link w:val="PagrindinistekstasDiagrama"/>
    <w:unhideWhenUsed/>
    <w:rsid w:val="00D04B09"/>
    <w:pPr>
      <w:spacing w:after="120"/>
    </w:pPr>
    <w:rPr>
      <w:szCs w:val="20"/>
    </w:rPr>
  </w:style>
  <w:style w:type="character" w:customStyle="1" w:styleId="PagrindinistekstasDiagrama">
    <w:name w:val="Pagrindinis tekstas Diagrama"/>
    <w:link w:val="Pagrindinistekstas"/>
    <w:rsid w:val="00D04B09"/>
    <w:rPr>
      <w:sz w:val="24"/>
    </w:rPr>
  </w:style>
  <w:style w:type="paragraph" w:styleId="Paprastasistekstas">
    <w:name w:val="Plain Text"/>
    <w:basedOn w:val="prastasis"/>
    <w:link w:val="PaprastasistekstasDiagrama"/>
    <w:unhideWhenUsed/>
    <w:rsid w:val="00D04B09"/>
    <w:rPr>
      <w:rFonts w:ascii="Courier New" w:hAnsi="Courier New" w:cs="Courier New"/>
      <w:sz w:val="20"/>
      <w:szCs w:val="20"/>
      <w:lang w:eastAsia="en-US"/>
    </w:rPr>
  </w:style>
  <w:style w:type="character" w:customStyle="1" w:styleId="PaprastasistekstasDiagrama">
    <w:name w:val="Paprastasis tekstas Diagrama"/>
    <w:link w:val="Paprastasistekstas"/>
    <w:rsid w:val="00D04B09"/>
    <w:rPr>
      <w:rFonts w:ascii="Courier New" w:hAnsi="Courier New" w:cs="Courier New"/>
      <w:lang w:eastAsia="en-US"/>
    </w:rPr>
  </w:style>
  <w:style w:type="paragraph" w:styleId="Antrats">
    <w:name w:val="header"/>
    <w:basedOn w:val="prastasis"/>
    <w:link w:val="AntratsDiagrama"/>
    <w:uiPriority w:val="99"/>
    <w:rsid w:val="00F91E49"/>
    <w:pPr>
      <w:tabs>
        <w:tab w:val="center" w:pos="4819"/>
        <w:tab w:val="right" w:pos="9638"/>
      </w:tabs>
    </w:pPr>
  </w:style>
  <w:style w:type="character" w:customStyle="1" w:styleId="AntratsDiagrama">
    <w:name w:val="Antraštės Diagrama"/>
    <w:link w:val="Antrats"/>
    <w:uiPriority w:val="99"/>
    <w:rsid w:val="00F91E49"/>
    <w:rPr>
      <w:sz w:val="24"/>
      <w:szCs w:val="24"/>
    </w:rPr>
  </w:style>
  <w:style w:type="paragraph" w:styleId="Porat">
    <w:name w:val="footer"/>
    <w:basedOn w:val="prastasis"/>
    <w:link w:val="PoratDiagrama"/>
    <w:rsid w:val="00F91E49"/>
    <w:pPr>
      <w:tabs>
        <w:tab w:val="center" w:pos="4819"/>
        <w:tab w:val="right" w:pos="9638"/>
      </w:tabs>
    </w:pPr>
  </w:style>
  <w:style w:type="character" w:customStyle="1" w:styleId="PoratDiagrama">
    <w:name w:val="Poraštė Diagrama"/>
    <w:link w:val="Porat"/>
    <w:rsid w:val="00F91E49"/>
    <w:rPr>
      <w:sz w:val="24"/>
      <w:szCs w:val="24"/>
    </w:rPr>
  </w:style>
  <w:style w:type="character" w:styleId="Nerykuspabraukimas">
    <w:name w:val="Subtle Emphasis"/>
    <w:uiPriority w:val="19"/>
    <w:qFormat/>
    <w:rsid w:val="00543470"/>
    <w:rPr>
      <w:i/>
      <w:iCs/>
      <w:color w:val="808080"/>
    </w:rPr>
  </w:style>
  <w:style w:type="paragraph" w:styleId="Betarp">
    <w:name w:val="No Spacing"/>
    <w:uiPriority w:val="1"/>
    <w:qFormat/>
    <w:rsid w:val="0051544C"/>
    <w:rPr>
      <w:sz w:val="24"/>
      <w:szCs w:val="24"/>
    </w:rPr>
  </w:style>
  <w:style w:type="paragraph" w:styleId="Debesliotekstas">
    <w:name w:val="Balloon Text"/>
    <w:basedOn w:val="prastasis"/>
    <w:link w:val="DebesliotekstasDiagrama"/>
    <w:rsid w:val="009E428D"/>
    <w:rPr>
      <w:rFonts w:ascii="Tahoma" w:hAnsi="Tahoma" w:cs="Tahoma"/>
      <w:sz w:val="16"/>
      <w:szCs w:val="16"/>
    </w:rPr>
  </w:style>
  <w:style w:type="character" w:customStyle="1" w:styleId="DebesliotekstasDiagrama">
    <w:name w:val="Debesėlio tekstas Diagrama"/>
    <w:link w:val="Debesliotekstas"/>
    <w:rsid w:val="009E428D"/>
    <w:rPr>
      <w:rFonts w:ascii="Tahoma" w:hAnsi="Tahoma" w:cs="Tahoma"/>
      <w:sz w:val="16"/>
      <w:szCs w:val="16"/>
    </w:rPr>
  </w:style>
  <w:style w:type="paragraph" w:styleId="Pagrindiniotekstotrauka">
    <w:name w:val="Body Text Indent"/>
    <w:basedOn w:val="prastasis"/>
    <w:link w:val="PagrindiniotekstotraukaDiagrama"/>
    <w:rsid w:val="00B11F2A"/>
    <w:pPr>
      <w:spacing w:after="120"/>
      <w:ind w:left="283"/>
    </w:pPr>
  </w:style>
  <w:style w:type="character" w:customStyle="1" w:styleId="PagrindiniotekstotraukaDiagrama">
    <w:name w:val="Pagrindinio teksto įtrauka Diagrama"/>
    <w:basedOn w:val="Numatytasispastraiposriftas"/>
    <w:link w:val="Pagrindiniotekstotrauka"/>
    <w:rsid w:val="00B11F2A"/>
    <w:rPr>
      <w:sz w:val="24"/>
      <w:szCs w:val="24"/>
    </w:rPr>
  </w:style>
  <w:style w:type="character" w:customStyle="1" w:styleId="Antrat3Diagrama">
    <w:name w:val="Antraštė 3 Diagrama"/>
    <w:basedOn w:val="Numatytasispastraiposriftas"/>
    <w:link w:val="Antrat3"/>
    <w:semiHidden/>
    <w:rsid w:val="00B11F2A"/>
    <w:rPr>
      <w:b/>
      <w:sz w:val="24"/>
      <w:lang w:eastAsia="ar-SA"/>
    </w:rPr>
  </w:style>
  <w:style w:type="paragraph" w:styleId="Sraopastraipa">
    <w:name w:val="List Paragraph"/>
    <w:basedOn w:val="prastasis"/>
    <w:uiPriority w:val="34"/>
    <w:qFormat/>
    <w:rsid w:val="000971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709696">
      <w:bodyDiv w:val="1"/>
      <w:marLeft w:val="0"/>
      <w:marRight w:val="0"/>
      <w:marTop w:val="0"/>
      <w:marBottom w:val="0"/>
      <w:divBdr>
        <w:top w:val="none" w:sz="0" w:space="0" w:color="auto"/>
        <w:left w:val="none" w:sz="0" w:space="0" w:color="auto"/>
        <w:bottom w:val="none" w:sz="0" w:space="0" w:color="auto"/>
        <w:right w:val="none" w:sz="0" w:space="0" w:color="auto"/>
      </w:divBdr>
    </w:div>
    <w:div w:id="764151674">
      <w:bodyDiv w:val="1"/>
      <w:marLeft w:val="0"/>
      <w:marRight w:val="0"/>
      <w:marTop w:val="0"/>
      <w:marBottom w:val="0"/>
      <w:divBdr>
        <w:top w:val="none" w:sz="0" w:space="0" w:color="auto"/>
        <w:left w:val="none" w:sz="0" w:space="0" w:color="auto"/>
        <w:bottom w:val="none" w:sz="0" w:space="0" w:color="auto"/>
        <w:right w:val="none" w:sz="0" w:space="0" w:color="auto"/>
      </w:divBdr>
    </w:div>
    <w:div w:id="827092440">
      <w:bodyDiv w:val="1"/>
      <w:marLeft w:val="0"/>
      <w:marRight w:val="0"/>
      <w:marTop w:val="0"/>
      <w:marBottom w:val="0"/>
      <w:divBdr>
        <w:top w:val="none" w:sz="0" w:space="0" w:color="auto"/>
        <w:left w:val="none" w:sz="0" w:space="0" w:color="auto"/>
        <w:bottom w:val="none" w:sz="0" w:space="0" w:color="auto"/>
        <w:right w:val="none" w:sz="0" w:space="0" w:color="auto"/>
      </w:divBdr>
    </w:div>
    <w:div w:id="1196387128">
      <w:bodyDiv w:val="1"/>
      <w:marLeft w:val="0"/>
      <w:marRight w:val="0"/>
      <w:marTop w:val="0"/>
      <w:marBottom w:val="0"/>
      <w:divBdr>
        <w:top w:val="none" w:sz="0" w:space="0" w:color="auto"/>
        <w:left w:val="none" w:sz="0" w:space="0" w:color="auto"/>
        <w:bottom w:val="none" w:sz="0" w:space="0" w:color="auto"/>
        <w:right w:val="none" w:sz="0" w:space="0" w:color="auto"/>
      </w:divBdr>
    </w:div>
    <w:div w:id="2008434584">
      <w:bodyDiv w:val="1"/>
      <w:marLeft w:val="0"/>
      <w:marRight w:val="0"/>
      <w:marTop w:val="0"/>
      <w:marBottom w:val="0"/>
      <w:divBdr>
        <w:top w:val="none" w:sz="0" w:space="0" w:color="auto"/>
        <w:left w:val="none" w:sz="0" w:space="0" w:color="auto"/>
        <w:bottom w:val="none" w:sz="0" w:space="0" w:color="auto"/>
        <w:right w:val="none" w:sz="0" w:space="0" w:color="auto"/>
      </w:divBdr>
    </w:div>
    <w:div w:id="2121412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7B1E22-2183-409C-BFD1-7BF3AFCCB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2649</Words>
  <Characters>1510</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TARNYBINIŲ LENGVŲJŲ AUTOMOBILIŲ NAUDOJIMO ŠIRVINTŲ RAJONO SAVIVALDYBĖS BIUDŽETINĖSE ĮSTAIGOSE</vt:lpstr>
      <vt:lpstr>DĖL TARNYBINIŲ LENGVŲJŲ AUTOMOBILIŲ NAUDOJIMO ŠIRVINTŲ RAJONO SAVIVALDYBĖS BIUDŽETINĖSE ĮSTAIGOSE</vt:lpstr>
    </vt:vector>
  </TitlesOfParts>
  <Company>Hewlett-Packard Company</Company>
  <LinksUpToDate>false</LinksUpToDate>
  <CharactersWithSpaces>4151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TARNYBINIŲ LENGVŲJŲ AUTOMOBILIŲ NAUDOJIMO ŠIRVINTŲ RAJONO SAVIVALDYBĖS BIUDŽETINĖSE ĮSTAIGOSE</dc:title>
  <dc:creator>Regina</dc:creator>
  <cp:lastModifiedBy>user</cp:lastModifiedBy>
  <cp:revision>3</cp:revision>
  <cp:lastPrinted>2020-06-10T12:26:00Z</cp:lastPrinted>
  <dcterms:created xsi:type="dcterms:W3CDTF">2020-06-25T13:20:00Z</dcterms:created>
  <dcterms:modified xsi:type="dcterms:W3CDTF">2020-06-25T13:20:00Z</dcterms:modified>
</cp:coreProperties>
</file>