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973" w:rsidRPr="00FB0AE5" w:rsidRDefault="00FB0AE5" w:rsidP="00525973">
      <w:pPr>
        <w:spacing w:after="0" w:line="276" w:lineRule="auto"/>
        <w:ind w:right="643"/>
        <w:jc w:val="center"/>
        <w:rPr>
          <w:rFonts w:ascii="Times New Roman" w:eastAsia="Times New Roman" w:hAnsi="Times New Roman" w:cs="Times New Roman"/>
          <w:sz w:val="24"/>
          <w:szCs w:val="24"/>
          <w:lang w:eastAsia="lt-LT"/>
        </w:rPr>
      </w:pPr>
      <w:bookmarkStart w:id="0" w:name="_GoBack"/>
      <w:bookmarkEnd w:id="0"/>
      <w:r>
        <w:rPr>
          <w:rFonts w:ascii="Times New Roman" w:eastAsia="Times New Roman" w:hAnsi="Times New Roman" w:cs="Times New Roman"/>
          <w:b/>
          <w:sz w:val="24"/>
          <w:szCs w:val="24"/>
          <w:lang w:eastAsia="lt-LT"/>
        </w:rPr>
        <w:t xml:space="preserve">       </w:t>
      </w:r>
      <w:r w:rsidR="008D471E">
        <w:rPr>
          <w:rFonts w:ascii="Times New Roman" w:eastAsia="Times New Roman" w:hAnsi="Times New Roman" w:cs="Times New Roman"/>
          <w:b/>
          <w:sz w:val="24"/>
          <w:szCs w:val="24"/>
          <w:lang w:eastAsia="lt-LT"/>
        </w:rPr>
        <w:t xml:space="preserve">               </w:t>
      </w:r>
      <w:r w:rsidR="00860FD0">
        <w:rPr>
          <w:rFonts w:ascii="Times New Roman" w:eastAsia="Times New Roman" w:hAnsi="Times New Roman" w:cs="Times New Roman"/>
          <w:b/>
          <w:sz w:val="24"/>
          <w:szCs w:val="24"/>
          <w:lang w:eastAsia="lt-LT"/>
        </w:rPr>
        <w:t xml:space="preserve"> </w:t>
      </w:r>
      <w:r w:rsidR="007224CC">
        <w:rPr>
          <w:rFonts w:ascii="Times New Roman" w:eastAsia="Times New Roman" w:hAnsi="Times New Roman" w:cs="Times New Roman"/>
          <w:sz w:val="24"/>
          <w:szCs w:val="24"/>
          <w:lang w:eastAsia="lt-LT"/>
        </w:rPr>
        <w:t>PRITARTA</w:t>
      </w:r>
    </w:p>
    <w:p w:rsidR="00525973" w:rsidRPr="00FB0AE5" w:rsidRDefault="00FB0AE5" w:rsidP="00FB0AE5">
      <w:pPr>
        <w:tabs>
          <w:tab w:val="left" w:pos="4820"/>
        </w:tabs>
        <w:spacing w:after="0" w:line="276" w:lineRule="auto"/>
        <w:ind w:right="643"/>
        <w:jc w:val="center"/>
        <w:rPr>
          <w:rFonts w:ascii="Times New Roman" w:eastAsia="Times New Roman" w:hAnsi="Times New Roman" w:cs="Times New Roman"/>
          <w:sz w:val="24"/>
          <w:szCs w:val="24"/>
          <w:lang w:eastAsia="lt-LT"/>
        </w:rPr>
      </w:pPr>
      <w:r w:rsidRPr="00FB0AE5">
        <w:rPr>
          <w:rFonts w:ascii="Times New Roman" w:eastAsia="Times New Roman" w:hAnsi="Times New Roman" w:cs="Times New Roman"/>
          <w:sz w:val="24"/>
          <w:szCs w:val="24"/>
          <w:lang w:eastAsia="lt-LT"/>
        </w:rPr>
        <w:t xml:space="preserve">                                                               </w:t>
      </w:r>
      <w:r w:rsidR="0030343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Pr="00FB0AE5">
        <w:rPr>
          <w:rFonts w:ascii="Times New Roman" w:eastAsia="Times New Roman" w:hAnsi="Times New Roman" w:cs="Times New Roman"/>
          <w:sz w:val="24"/>
          <w:szCs w:val="24"/>
          <w:lang w:eastAsia="lt-LT"/>
        </w:rPr>
        <w:t>Kretingos rajono savivaldybės tarybos</w:t>
      </w:r>
    </w:p>
    <w:p w:rsidR="00B95476" w:rsidRPr="00390B73" w:rsidRDefault="00FB0AE5" w:rsidP="00390B73">
      <w:pPr>
        <w:tabs>
          <w:tab w:val="left" w:pos="4820"/>
        </w:tabs>
        <w:spacing w:after="0" w:line="276" w:lineRule="auto"/>
        <w:ind w:right="643"/>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90B73">
        <w:rPr>
          <w:rFonts w:ascii="Times New Roman" w:eastAsia="Times New Roman" w:hAnsi="Times New Roman" w:cs="Times New Roman"/>
          <w:sz w:val="24"/>
          <w:szCs w:val="24"/>
          <w:lang w:eastAsia="lt-LT"/>
        </w:rPr>
        <w:t xml:space="preserve">            </w:t>
      </w:r>
      <w:r w:rsidR="00860FD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2020 m.</w:t>
      </w:r>
      <w:r w:rsidR="00390B73">
        <w:rPr>
          <w:rFonts w:ascii="Times New Roman" w:eastAsia="Times New Roman" w:hAnsi="Times New Roman" w:cs="Times New Roman"/>
          <w:sz w:val="24"/>
          <w:szCs w:val="24"/>
          <w:lang w:eastAsia="lt-LT"/>
        </w:rPr>
        <w:t xml:space="preserve"> balandžio</w:t>
      </w:r>
      <w:r w:rsidR="00860FD0">
        <w:rPr>
          <w:rFonts w:ascii="Times New Roman" w:eastAsia="Times New Roman" w:hAnsi="Times New Roman" w:cs="Times New Roman"/>
          <w:sz w:val="24"/>
          <w:szCs w:val="24"/>
          <w:lang w:eastAsia="lt-LT"/>
        </w:rPr>
        <w:t xml:space="preserve"> 30</w:t>
      </w:r>
      <w:r w:rsidR="00390B7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d. sprendimu Nr.</w:t>
      </w:r>
      <w:r w:rsidR="00860FD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T2-</w:t>
      </w:r>
      <w:r w:rsidR="00860FD0">
        <w:rPr>
          <w:rFonts w:ascii="Times New Roman" w:eastAsia="Times New Roman" w:hAnsi="Times New Roman" w:cs="Times New Roman"/>
          <w:sz w:val="24"/>
          <w:szCs w:val="24"/>
          <w:lang w:eastAsia="lt-LT"/>
        </w:rPr>
        <w:t>86</w:t>
      </w:r>
    </w:p>
    <w:p w:rsidR="00525973" w:rsidRPr="0007785A" w:rsidRDefault="00525973" w:rsidP="00525973">
      <w:pPr>
        <w:spacing w:after="0" w:line="276" w:lineRule="auto"/>
        <w:ind w:right="643"/>
        <w:jc w:val="center"/>
        <w:rPr>
          <w:rFonts w:ascii="Times New Roman" w:eastAsia="Times New Roman" w:hAnsi="Times New Roman" w:cs="Times New Roman"/>
          <w:b/>
          <w:sz w:val="24"/>
          <w:szCs w:val="24"/>
          <w:lang w:eastAsia="lt-LT"/>
        </w:rPr>
      </w:pPr>
    </w:p>
    <w:p w:rsidR="00525973" w:rsidRPr="0007785A" w:rsidRDefault="00525973" w:rsidP="00525973">
      <w:pPr>
        <w:spacing w:after="0" w:line="276" w:lineRule="auto"/>
        <w:ind w:right="643"/>
        <w:jc w:val="center"/>
        <w:rPr>
          <w:rFonts w:ascii="Times New Roman" w:eastAsia="Times New Roman" w:hAnsi="Times New Roman" w:cs="Times New Roman"/>
          <w:b/>
          <w:sz w:val="28"/>
          <w:szCs w:val="28"/>
          <w:lang w:eastAsia="lt-LT"/>
        </w:rPr>
      </w:pPr>
      <w:r w:rsidRPr="0007785A">
        <w:rPr>
          <w:rFonts w:ascii="Times New Roman" w:eastAsia="Times New Roman" w:hAnsi="Times New Roman" w:cs="Times New Roman"/>
          <w:b/>
          <w:sz w:val="28"/>
          <w:szCs w:val="28"/>
          <w:lang w:eastAsia="lt-LT"/>
        </w:rPr>
        <w:t xml:space="preserve">  KRETINGOS RAJONO SAVIVALDYBĖS PRIEŠGAISRINĖS TARNYBOS 201</w:t>
      </w:r>
      <w:r w:rsidR="006403B3">
        <w:rPr>
          <w:rFonts w:ascii="Times New Roman" w:eastAsia="Times New Roman" w:hAnsi="Times New Roman" w:cs="Times New Roman"/>
          <w:b/>
          <w:sz w:val="28"/>
          <w:szCs w:val="28"/>
          <w:lang w:eastAsia="lt-LT"/>
        </w:rPr>
        <w:t>9</w:t>
      </w:r>
      <w:r w:rsidRPr="0007785A">
        <w:rPr>
          <w:rFonts w:ascii="Times New Roman" w:eastAsia="Times New Roman" w:hAnsi="Times New Roman" w:cs="Times New Roman"/>
          <w:b/>
          <w:sz w:val="28"/>
          <w:szCs w:val="28"/>
          <w:lang w:eastAsia="lt-LT"/>
        </w:rPr>
        <w:t xml:space="preserve"> METŲ VEIKLOS ATASKAITA </w:t>
      </w:r>
    </w:p>
    <w:p w:rsidR="00525973" w:rsidRPr="0007785A" w:rsidRDefault="00525973" w:rsidP="00525973">
      <w:pPr>
        <w:spacing w:after="0" w:line="276" w:lineRule="auto"/>
        <w:ind w:right="643" w:firstLine="851"/>
        <w:jc w:val="center"/>
        <w:rPr>
          <w:rFonts w:ascii="Times New Roman" w:eastAsia="Times New Roman" w:hAnsi="Times New Roman" w:cs="Times New Roman"/>
          <w:sz w:val="28"/>
          <w:szCs w:val="28"/>
          <w:lang w:eastAsia="lt-LT"/>
        </w:rPr>
      </w:pPr>
    </w:p>
    <w:p w:rsidR="00525973" w:rsidRPr="0007785A" w:rsidRDefault="006B5281" w:rsidP="00525973">
      <w:pPr>
        <w:spacing w:after="0" w:line="276" w:lineRule="auto"/>
        <w:ind w:right="643"/>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 xml:space="preserve">       </w:t>
      </w:r>
      <w:r w:rsidR="00525973" w:rsidRPr="0007785A">
        <w:rPr>
          <w:rFonts w:ascii="Times New Roman" w:eastAsia="Times New Roman" w:hAnsi="Times New Roman" w:cs="Times New Roman"/>
          <w:b/>
          <w:sz w:val="28"/>
          <w:szCs w:val="28"/>
          <w:lang w:eastAsia="lt-LT"/>
        </w:rPr>
        <w:t>1. BENDRA INFORMACIJA APIE ĮSTAIGĄ</w:t>
      </w:r>
    </w:p>
    <w:p w:rsidR="00525973" w:rsidRPr="0007785A" w:rsidRDefault="00525973" w:rsidP="00525973">
      <w:pPr>
        <w:spacing w:after="0" w:line="276" w:lineRule="auto"/>
        <w:ind w:right="643"/>
        <w:jc w:val="center"/>
        <w:rPr>
          <w:rFonts w:ascii="Times New Roman" w:eastAsia="Times New Roman" w:hAnsi="Times New Roman" w:cs="Times New Roman"/>
          <w:sz w:val="24"/>
          <w:szCs w:val="24"/>
          <w:lang w:eastAsia="lt-LT"/>
        </w:rPr>
      </w:pPr>
    </w:p>
    <w:p w:rsidR="00525973" w:rsidRPr="0007785A" w:rsidRDefault="00525973" w:rsidP="00B95476">
      <w:pPr>
        <w:spacing w:after="0" w:line="36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 xml:space="preserve">Kretingos rajono savivaldybės priešgaisrinė tarnyba (toliau – Tarnyba) </w:t>
      </w:r>
      <w:r w:rsidR="009B53CD">
        <w:rPr>
          <w:rFonts w:ascii="Times New Roman" w:eastAsia="Times New Roman" w:hAnsi="Times New Roman" w:cs="Times New Roman"/>
          <w:sz w:val="24"/>
          <w:szCs w:val="24"/>
          <w:lang w:eastAsia="lt-LT"/>
        </w:rPr>
        <w:t>–</w:t>
      </w:r>
      <w:r w:rsidRPr="0007785A">
        <w:rPr>
          <w:rFonts w:ascii="Times New Roman" w:eastAsia="Times New Roman" w:hAnsi="Times New Roman" w:cs="Times New Roman"/>
          <w:sz w:val="24"/>
          <w:szCs w:val="24"/>
          <w:lang w:eastAsia="lt-LT"/>
        </w:rPr>
        <w:t xml:space="preserve"> Kretingos rajono savivaldybės biudžetinė įstaiga, įkurta Kretingos rajono savivaldybės tarybos 2015 m. lapkričio 26 d. </w:t>
      </w:r>
      <w:r w:rsidR="009B53CD" w:rsidRPr="0007785A">
        <w:rPr>
          <w:rFonts w:ascii="Times New Roman" w:eastAsia="Times New Roman" w:hAnsi="Times New Roman" w:cs="Times New Roman"/>
          <w:sz w:val="24"/>
          <w:szCs w:val="24"/>
          <w:lang w:eastAsia="lt-LT"/>
        </w:rPr>
        <w:t xml:space="preserve">sprendimu </w:t>
      </w:r>
      <w:r w:rsidRPr="0007785A">
        <w:rPr>
          <w:rFonts w:ascii="Times New Roman" w:eastAsia="Times New Roman" w:hAnsi="Times New Roman" w:cs="Times New Roman"/>
          <w:sz w:val="24"/>
          <w:szCs w:val="24"/>
          <w:lang w:eastAsia="lt-LT"/>
        </w:rPr>
        <w:t xml:space="preserve">Nr. T2-298 „Dėl </w:t>
      </w:r>
      <w:bookmarkStart w:id="1" w:name="_Hlk511205535"/>
      <w:r w:rsidRPr="0007785A">
        <w:rPr>
          <w:rFonts w:ascii="Times New Roman" w:eastAsia="Times New Roman" w:hAnsi="Times New Roman" w:cs="Times New Roman"/>
          <w:sz w:val="24"/>
          <w:szCs w:val="24"/>
          <w:lang w:eastAsia="lt-LT"/>
        </w:rPr>
        <w:t xml:space="preserve">Kretingos rajono savivaldybės </w:t>
      </w:r>
      <w:bookmarkEnd w:id="1"/>
      <w:r w:rsidRPr="0007785A">
        <w:rPr>
          <w:rFonts w:ascii="Times New Roman" w:eastAsia="Times New Roman" w:hAnsi="Times New Roman" w:cs="Times New Roman"/>
          <w:sz w:val="24"/>
          <w:szCs w:val="24"/>
          <w:lang w:eastAsia="lt-LT"/>
        </w:rPr>
        <w:t xml:space="preserve">priešgaisrinės tarnybos steigimo“. Tarnyba įregistruota 2016 m. sausio 4 d. ir  veiklą pradėjo 2016 m. gegužės 1 d. Tarnyba yra Lietuvos Respublikos civilinės saugos ir gelbėjimo sistemos dalis, kurios darbą koordinuoja ir kontroliuoja savivaldybės administracijos direktorius. Pagal savo įgaliojimus Tarnyba atlieka gaisrų gesinimą, pirminius žmonių ir turto gelbėjimo darbus, </w:t>
      </w:r>
      <w:r w:rsidRPr="0007785A">
        <w:rPr>
          <w:rFonts w:ascii="Times New Roman" w:eastAsia="Times New Roman" w:hAnsi="Times New Roman" w:cs="Times New Roman"/>
          <w:sz w:val="24"/>
          <w:lang w:eastAsia="lt-LT"/>
        </w:rPr>
        <w:t xml:space="preserve">teikia techninę pagalbą savivaldybės organizacijoms ir gyventojams ekstremalių situacijų atvejais, </w:t>
      </w:r>
      <w:r w:rsidRPr="0007785A">
        <w:rPr>
          <w:rFonts w:ascii="Times New Roman" w:eastAsia="Times New Roman" w:hAnsi="Times New Roman" w:cs="Times New Roman"/>
          <w:sz w:val="24"/>
          <w:szCs w:val="24"/>
          <w:lang w:eastAsia="lt-LT"/>
        </w:rPr>
        <w:t>vykdo savanorių ugniagesių veiklos organizatoriaus funkcijas, propaguoja priešgaisrinę saugą. Tarnyba yra nuolatinės parengties civilinės saugos ir gelbėjimo sistemos dalis.</w:t>
      </w:r>
    </w:p>
    <w:p w:rsidR="00525973" w:rsidRPr="0007785A" w:rsidRDefault="00525973" w:rsidP="00B95476">
      <w:pPr>
        <w:spacing w:after="0" w:line="360" w:lineRule="auto"/>
        <w:ind w:firstLine="851"/>
        <w:jc w:val="both"/>
        <w:rPr>
          <w:rFonts w:ascii="Times New Roman" w:eastAsia="Times New Roman" w:hAnsi="Times New Roman" w:cs="Times New Roman"/>
          <w:sz w:val="24"/>
          <w:lang w:eastAsia="lt-LT"/>
        </w:rPr>
      </w:pPr>
      <w:r w:rsidRPr="0007785A">
        <w:rPr>
          <w:rFonts w:ascii="Times New Roman" w:eastAsia="Times New Roman" w:hAnsi="Times New Roman" w:cs="Times New Roman"/>
          <w:sz w:val="24"/>
          <w:lang w:eastAsia="lt-LT"/>
        </w:rPr>
        <w:t xml:space="preserve">Tarnyba savo veikloje vadovaujasi Lietuvos Respublikos Konstitucija, Lietuvos Respublikos vietos savivaldos įstatymu, Civilinės saugos įstatymu, Priešgaisrinės saugos įstatymu, Lietuvos Respublikos biudžetinių įstaigų įstatymu, Lietuvos Respublikos Seimo, Vyriausybės nutarimais, Priešgaisrinės </w:t>
      </w:r>
      <w:r w:rsidR="00F13FB6">
        <w:rPr>
          <w:rFonts w:ascii="Times New Roman" w:eastAsia="Times New Roman" w:hAnsi="Times New Roman" w:cs="Times New Roman"/>
          <w:sz w:val="24"/>
          <w:lang w:eastAsia="lt-LT"/>
        </w:rPr>
        <w:t>ap</w:t>
      </w:r>
      <w:r w:rsidRPr="0007785A">
        <w:rPr>
          <w:rFonts w:ascii="Times New Roman" w:eastAsia="Times New Roman" w:hAnsi="Times New Roman" w:cs="Times New Roman"/>
          <w:sz w:val="24"/>
          <w:lang w:eastAsia="lt-LT"/>
        </w:rPr>
        <w:t xml:space="preserve">saugos ir gelbėjimo departamento prie </w:t>
      </w:r>
      <w:r w:rsidRPr="0007785A">
        <w:rPr>
          <w:rFonts w:ascii="Times New Roman" w:eastAsia="Times New Roman" w:hAnsi="Times New Roman" w:cs="Times New Roman"/>
          <w:sz w:val="24"/>
          <w:szCs w:val="24"/>
          <w:lang w:eastAsia="lt-LT"/>
        </w:rPr>
        <w:t>Vidaus reikalų ministerijos (toliau – PAGD prie VRM) įsakymais ir nurodymais, reglamentuojančiais tarnybos veiklą, Kretingos rajono savivaldybės tarybos sprendimais ir administracijos direktoriaus įsakymais bei Kretingos rajono savivaldybės priešgaisrinės tarnybos nuostatais.</w:t>
      </w:r>
    </w:p>
    <w:p w:rsidR="00525973" w:rsidRPr="0007785A" w:rsidRDefault="00525973" w:rsidP="00B95476">
      <w:pPr>
        <w:spacing w:after="0" w:line="36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 xml:space="preserve">Tarnyba bendradarbiauja su Kretingos rajono savivaldybės administracija (toliau –Savivaldybės administracija), Klaipėdos apskrities priešgaisrine gelbėjimo valdyba, Klaipėdos priešgaisrinės gelbėjimo valdybos Kretingos priešgaisrine gelbėjimo tarnyba (toliau </w:t>
      </w:r>
      <w:r w:rsidR="009B53CD">
        <w:rPr>
          <w:rFonts w:ascii="Times New Roman" w:eastAsia="Times New Roman" w:hAnsi="Times New Roman" w:cs="Times New Roman"/>
          <w:sz w:val="24"/>
          <w:szCs w:val="24"/>
          <w:lang w:eastAsia="lt-LT"/>
        </w:rPr>
        <w:t>–</w:t>
      </w:r>
      <w:r w:rsidRPr="0007785A">
        <w:rPr>
          <w:rFonts w:ascii="Times New Roman" w:eastAsia="Times New Roman" w:hAnsi="Times New Roman" w:cs="Times New Roman"/>
          <w:sz w:val="24"/>
          <w:szCs w:val="24"/>
          <w:lang w:eastAsia="lt-LT"/>
        </w:rPr>
        <w:t xml:space="preserve"> Kretingos priešgaisrine gelbėjimo tarnyba), Klaipėdos apskrities vyriausiojo policijos komisariato Kretingos rajono policijos komisariatu (toliau</w:t>
      </w:r>
      <w:r>
        <w:rPr>
          <w:rFonts w:ascii="Times New Roman" w:eastAsia="Times New Roman" w:hAnsi="Times New Roman" w:cs="Times New Roman"/>
          <w:sz w:val="24"/>
          <w:szCs w:val="24"/>
          <w:lang w:eastAsia="lt-LT"/>
        </w:rPr>
        <w:t xml:space="preserve"> </w:t>
      </w:r>
      <w:r w:rsidR="009B53CD">
        <w:rPr>
          <w:rFonts w:ascii="Times New Roman" w:eastAsia="Times New Roman" w:hAnsi="Times New Roman" w:cs="Times New Roman"/>
          <w:sz w:val="24"/>
          <w:szCs w:val="24"/>
          <w:lang w:eastAsia="lt-LT"/>
        </w:rPr>
        <w:t>–</w:t>
      </w:r>
      <w:r w:rsidRPr="0007785A">
        <w:rPr>
          <w:rFonts w:ascii="Times New Roman" w:eastAsia="Times New Roman" w:hAnsi="Times New Roman" w:cs="Times New Roman"/>
          <w:sz w:val="24"/>
          <w:szCs w:val="24"/>
          <w:lang w:eastAsia="lt-LT"/>
        </w:rPr>
        <w:t xml:space="preserve"> Kretingos rajono policijos komisariatu), dujų, elektros, vandens tiekimo įmonėmis gesinant gaisrus bei vykdant pirminius gelbėjimo darbus. </w:t>
      </w:r>
    </w:p>
    <w:p w:rsidR="00525973" w:rsidRPr="0007785A" w:rsidRDefault="00525973" w:rsidP="00BC47AA">
      <w:pPr>
        <w:tabs>
          <w:tab w:val="left" w:pos="284"/>
        </w:tabs>
        <w:spacing w:after="0" w:line="36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Tarnyba yra savarankiška biudžetinė įstaiga, kurią sudaro administracija ir keturios ugniagesių komandos (toliau – UK). Tarnyba siekia užtikrinti technines bei organizacines gaisrų gesinimo ir gelbėjimo darbų priemones, gesinti gaisrus, gelbėti žmones ir jų turtą. Visos UK rajone yra išdėstytos strategiškai, siekiant užtikrinti operatyvų komandų darbą bei efektyviai reaguoti ir suteikti pagalbą aplinkiniams rajonams.</w:t>
      </w:r>
    </w:p>
    <w:p w:rsidR="00525973" w:rsidRDefault="00525973" w:rsidP="00525973">
      <w:pPr>
        <w:spacing w:after="5" w:line="268" w:lineRule="auto"/>
        <w:ind w:right="63" w:firstLine="851"/>
        <w:jc w:val="both"/>
        <w:rPr>
          <w:rFonts w:ascii="Times New Roman" w:eastAsia="Times New Roman" w:hAnsi="Times New Roman" w:cs="Times New Roman"/>
          <w:b/>
          <w:sz w:val="28"/>
          <w:szCs w:val="28"/>
          <w:lang w:eastAsia="lt-LT"/>
        </w:rPr>
      </w:pPr>
      <w:r w:rsidRPr="0007785A">
        <w:rPr>
          <w:rFonts w:ascii="Times New Roman" w:eastAsia="Times New Roman" w:hAnsi="Times New Roman" w:cs="Times New Roman"/>
          <w:b/>
          <w:sz w:val="28"/>
          <w:szCs w:val="28"/>
          <w:lang w:eastAsia="lt-LT"/>
        </w:rPr>
        <w:lastRenderedPageBreak/>
        <w:t xml:space="preserve">                                 </w:t>
      </w:r>
    </w:p>
    <w:p w:rsidR="00525973" w:rsidRPr="006B5281" w:rsidRDefault="00525973" w:rsidP="009B53CD">
      <w:pPr>
        <w:spacing w:after="5" w:line="268" w:lineRule="auto"/>
        <w:ind w:right="63"/>
        <w:jc w:val="center"/>
        <w:rPr>
          <w:rFonts w:ascii="Times New Roman" w:eastAsia="Times New Roman" w:hAnsi="Times New Roman" w:cs="Times New Roman"/>
          <w:b/>
          <w:sz w:val="28"/>
          <w:szCs w:val="28"/>
          <w:lang w:eastAsia="lt-LT"/>
        </w:rPr>
      </w:pPr>
      <w:r w:rsidRPr="006B5281">
        <w:rPr>
          <w:rFonts w:ascii="Times New Roman" w:eastAsia="Times New Roman" w:hAnsi="Times New Roman" w:cs="Times New Roman"/>
          <w:b/>
          <w:sz w:val="28"/>
          <w:szCs w:val="28"/>
          <w:lang w:eastAsia="lt-LT"/>
        </w:rPr>
        <w:t>Tarnybos struktūra</w:t>
      </w:r>
    </w:p>
    <w:p w:rsidR="00525973" w:rsidRPr="0007785A" w:rsidRDefault="00525973" w:rsidP="00525973">
      <w:pPr>
        <w:spacing w:after="5" w:line="268" w:lineRule="auto"/>
        <w:ind w:right="63" w:firstLine="709"/>
        <w:jc w:val="both"/>
        <w:rPr>
          <w:rFonts w:ascii="Times New Roman" w:eastAsia="Times New Roman" w:hAnsi="Times New Roman" w:cs="Times New Roman"/>
          <w:sz w:val="24"/>
          <w:lang w:eastAsia="lt-LT"/>
        </w:rPr>
      </w:pPr>
      <w:r w:rsidRPr="0007785A">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1312" behindDoc="0" locked="0" layoutInCell="1" allowOverlap="1" wp14:anchorId="5AD1A26E" wp14:editId="37513F63">
                <wp:simplePos x="0" y="0"/>
                <wp:positionH relativeFrom="column">
                  <wp:posOffset>3389507</wp:posOffset>
                </wp:positionH>
                <wp:positionV relativeFrom="paragraph">
                  <wp:posOffset>754996</wp:posOffset>
                </wp:positionV>
                <wp:extent cx="730155" cy="252484"/>
                <wp:effectExtent l="0" t="0" r="32385" b="33655"/>
                <wp:wrapNone/>
                <wp:docPr id="8" name="Tiesioji jungtis 8"/>
                <wp:cNvGraphicFramePr/>
                <a:graphic xmlns:a="http://schemas.openxmlformats.org/drawingml/2006/main">
                  <a:graphicData uri="http://schemas.microsoft.com/office/word/2010/wordprocessingShape">
                    <wps:wsp>
                      <wps:cNvCnPr/>
                      <wps:spPr>
                        <a:xfrm>
                          <a:off x="0" y="0"/>
                          <a:ext cx="730155" cy="252484"/>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line w14:anchorId="6FDF4FFC" id="Tiesioji jungtis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9pt,59.45pt" to="324.4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" strokecolor="#5b9bd5" strokeweight=".5pt">
                <v:stroke joinstyle="miter"/>
              </v:line>
            </w:pict>
          </mc:Fallback>
        </mc:AlternateContent>
      </w:r>
      <w:r w:rsidRPr="0007785A">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0288" behindDoc="0" locked="0" layoutInCell="1" allowOverlap="1" wp14:anchorId="42F9823F" wp14:editId="79067716">
                <wp:simplePos x="0" y="0"/>
                <wp:positionH relativeFrom="column">
                  <wp:posOffset>4119596</wp:posOffset>
                </wp:positionH>
                <wp:positionV relativeFrom="paragraph">
                  <wp:posOffset>588123</wp:posOffset>
                </wp:positionV>
                <wp:extent cx="1457325" cy="485775"/>
                <wp:effectExtent l="0" t="0" r="28575" b="28575"/>
                <wp:wrapNone/>
                <wp:docPr id="7" name="Stačiakampis 7"/>
                <wp:cNvGraphicFramePr/>
                <a:graphic xmlns:a="http://schemas.openxmlformats.org/drawingml/2006/main">
                  <a:graphicData uri="http://schemas.microsoft.com/office/word/2010/wordprocessingShape">
                    <wps:wsp>
                      <wps:cNvSpPr/>
                      <wps:spPr>
                        <a:xfrm>
                          <a:off x="0" y="0"/>
                          <a:ext cx="1457325" cy="485775"/>
                        </a:xfrm>
                        <a:prstGeom prst="rect">
                          <a:avLst/>
                        </a:prstGeom>
                        <a:solidFill>
                          <a:sysClr val="window" lastClr="FFFFFF"/>
                        </a:solidFill>
                        <a:ln w="12700" cap="flat" cmpd="sng" algn="ctr">
                          <a:solidFill>
                            <a:srgbClr val="5B9BD5"/>
                          </a:solidFill>
                          <a:prstDash val="solid"/>
                          <a:miter lim="800000"/>
                        </a:ln>
                        <a:effectLst/>
                      </wps:spPr>
                      <wps:txbx>
                        <w:txbxContent>
                          <w:p w:rsidR="00FC3D06" w:rsidRPr="003E0796" w:rsidRDefault="00FC3D06" w:rsidP="00525973">
                            <w:pPr>
                              <w:jc w:val="center"/>
                              <w:rPr>
                                <w:rFonts w:ascii="Times New Roman" w:hAnsi="Times New Roman" w:cs="Times New Roman"/>
                                <w:sz w:val="24"/>
                                <w:szCs w:val="24"/>
                              </w:rPr>
                            </w:pPr>
                            <w:r w:rsidRPr="003E0796">
                              <w:rPr>
                                <w:rFonts w:ascii="Times New Roman" w:hAnsi="Times New Roman" w:cs="Times New Roman"/>
                                <w:sz w:val="24"/>
                                <w:szCs w:val="24"/>
                              </w:rPr>
                              <w:t>Specialistas ūkinei-finansinei veiklai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42F9823F" id="Stačiakampis 7" o:spid="_x0000_s1026" style="position:absolute;left:0;text-align:left;margin-left:324.4pt;margin-top:46.3pt;width:114.75pt;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" fillcolor="window" strokecolor="#5b9bd5" strokeweight="1pt">
                <v:textbox>
                  <w:txbxContent>
                    <w:p w:rsidR="00FC3D06" w:rsidRPr="003E0796" w:rsidRDefault="00FC3D06" w:rsidP="00525973">
                      <w:pPr>
                        <w:jc w:val="center"/>
                        <w:rPr>
                          <w:rFonts w:ascii="Times New Roman" w:hAnsi="Times New Roman" w:cs="Times New Roman"/>
                          <w:sz w:val="24"/>
                          <w:szCs w:val="24"/>
                        </w:rPr>
                      </w:pPr>
                      <w:r w:rsidRPr="003E0796">
                        <w:rPr>
                          <w:rFonts w:ascii="Times New Roman" w:hAnsi="Times New Roman" w:cs="Times New Roman"/>
                          <w:sz w:val="24"/>
                          <w:szCs w:val="24"/>
                        </w:rPr>
                        <w:t>Specialistas ūkinei-finansinei veiklai</w:t>
                      </w:r>
                    </w:p>
                  </w:txbxContent>
                </v:textbox>
              </v:rect>
            </w:pict>
          </mc:Fallback>
        </mc:AlternateContent>
      </w:r>
      <w:r w:rsidRPr="0007785A">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9504" behindDoc="0" locked="0" layoutInCell="1" allowOverlap="1" wp14:anchorId="08137CC8" wp14:editId="6EA6CCCF">
                <wp:simplePos x="0" y="0"/>
                <wp:positionH relativeFrom="column">
                  <wp:posOffset>3389507</wp:posOffset>
                </wp:positionH>
                <wp:positionV relativeFrom="paragraph">
                  <wp:posOffset>946065</wp:posOffset>
                </wp:positionV>
                <wp:extent cx="1330657" cy="723265"/>
                <wp:effectExtent l="0" t="0" r="22225" b="19685"/>
                <wp:wrapNone/>
                <wp:docPr id="16" name="Tiesioji jungtis 16"/>
                <wp:cNvGraphicFramePr/>
                <a:graphic xmlns:a="http://schemas.openxmlformats.org/drawingml/2006/main">
                  <a:graphicData uri="http://schemas.microsoft.com/office/word/2010/wordprocessingShape">
                    <wps:wsp>
                      <wps:cNvCnPr/>
                      <wps:spPr>
                        <a:xfrm>
                          <a:off x="0" y="0"/>
                          <a:ext cx="1330657" cy="72326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line w14:anchorId="648DC9CF" id="Tiesioji jungtis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9pt,74.5pt" to="371.7pt,1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" strokecolor="#5b9bd5" strokeweight=".5pt">
                <v:stroke joinstyle="miter"/>
              </v:line>
            </w:pict>
          </mc:Fallback>
        </mc:AlternateContent>
      </w:r>
      <w:r w:rsidRPr="0007785A">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5408" behindDoc="0" locked="0" layoutInCell="1" allowOverlap="1" wp14:anchorId="100C1E55" wp14:editId="3BF4638B">
                <wp:simplePos x="0" y="0"/>
                <wp:positionH relativeFrom="column">
                  <wp:posOffset>4333875</wp:posOffset>
                </wp:positionH>
                <wp:positionV relativeFrom="paragraph">
                  <wp:posOffset>1666875</wp:posOffset>
                </wp:positionV>
                <wp:extent cx="1181100" cy="685800"/>
                <wp:effectExtent l="0" t="0" r="19050" b="19050"/>
                <wp:wrapNone/>
                <wp:docPr id="12" name="Stačiakampis 12"/>
                <wp:cNvGraphicFramePr/>
                <a:graphic xmlns:a="http://schemas.openxmlformats.org/drawingml/2006/main">
                  <a:graphicData uri="http://schemas.microsoft.com/office/word/2010/wordprocessingShape">
                    <wps:wsp>
                      <wps:cNvSpPr/>
                      <wps:spPr>
                        <a:xfrm>
                          <a:off x="0" y="0"/>
                          <a:ext cx="1181100" cy="685800"/>
                        </a:xfrm>
                        <a:prstGeom prst="rect">
                          <a:avLst/>
                        </a:prstGeom>
                        <a:solidFill>
                          <a:sysClr val="window" lastClr="FFFFFF"/>
                        </a:solidFill>
                        <a:ln w="12700" cap="flat" cmpd="sng" algn="ctr">
                          <a:solidFill>
                            <a:srgbClr val="5B9BD5"/>
                          </a:solidFill>
                          <a:prstDash val="solid"/>
                          <a:miter lim="800000"/>
                        </a:ln>
                        <a:effectLst/>
                      </wps:spPr>
                      <wps:txbx>
                        <w:txbxContent>
                          <w:p w:rsidR="00FC3D06" w:rsidRPr="003E0796" w:rsidRDefault="00FC3D06" w:rsidP="00525973">
                            <w:pPr>
                              <w:jc w:val="center"/>
                              <w:rPr>
                                <w:rFonts w:ascii="Times New Roman" w:hAnsi="Times New Roman" w:cs="Times New Roman"/>
                                <w:sz w:val="24"/>
                                <w:szCs w:val="24"/>
                              </w:rPr>
                            </w:pPr>
                            <w:r w:rsidRPr="003E0796">
                              <w:rPr>
                                <w:rFonts w:ascii="Times New Roman" w:hAnsi="Times New Roman" w:cs="Times New Roman"/>
                                <w:sz w:val="24"/>
                                <w:szCs w:val="24"/>
                              </w:rPr>
                              <w:t>Baublių ugniagesių komanda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00C1E55" id="Stačiakampis 12" o:spid="_x0000_s1027" style="position:absolute;left:0;text-align:left;margin-left:341.25pt;margin-top:131.25pt;width:93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" fillcolor="window" strokecolor="#5b9bd5" strokeweight="1pt">
                <v:textbox>
                  <w:txbxContent>
                    <w:p w:rsidR="00FC3D06" w:rsidRPr="003E0796" w:rsidRDefault="00FC3D06" w:rsidP="00525973">
                      <w:pPr>
                        <w:jc w:val="center"/>
                        <w:rPr>
                          <w:rFonts w:ascii="Times New Roman" w:hAnsi="Times New Roman" w:cs="Times New Roman"/>
                          <w:sz w:val="24"/>
                          <w:szCs w:val="24"/>
                        </w:rPr>
                      </w:pPr>
                      <w:r w:rsidRPr="003E0796">
                        <w:rPr>
                          <w:rFonts w:ascii="Times New Roman" w:hAnsi="Times New Roman" w:cs="Times New Roman"/>
                          <w:sz w:val="24"/>
                          <w:szCs w:val="24"/>
                        </w:rPr>
                        <w:t>Baublių ugniagesių komanda</w:t>
                      </w:r>
                    </w:p>
                  </w:txbxContent>
                </v:textbox>
              </v:rect>
            </w:pict>
          </mc:Fallback>
        </mc:AlternateContent>
      </w:r>
      <w:r w:rsidRPr="0007785A">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8480" behindDoc="0" locked="0" layoutInCell="1" allowOverlap="1" wp14:anchorId="299B9BF9" wp14:editId="51BB5614">
                <wp:simplePos x="0" y="0"/>
                <wp:positionH relativeFrom="column">
                  <wp:posOffset>2952778</wp:posOffset>
                </wp:positionH>
                <wp:positionV relativeFrom="paragraph">
                  <wp:posOffset>946066</wp:posOffset>
                </wp:positionV>
                <wp:extent cx="552735" cy="730250"/>
                <wp:effectExtent l="0" t="0" r="19050" b="31750"/>
                <wp:wrapNone/>
                <wp:docPr id="15" name="Tiesioji jungtis 15"/>
                <wp:cNvGraphicFramePr/>
                <a:graphic xmlns:a="http://schemas.openxmlformats.org/drawingml/2006/main">
                  <a:graphicData uri="http://schemas.microsoft.com/office/word/2010/wordprocessingShape">
                    <wps:wsp>
                      <wps:cNvCnPr/>
                      <wps:spPr>
                        <a:xfrm>
                          <a:off x="0" y="0"/>
                          <a:ext cx="552735" cy="7302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line w14:anchorId="2545AB83" id="Tiesioji jungtis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5pt,74.5pt" to="27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" strokecolor="#5b9bd5" strokeweight=".5pt">
                <v:stroke joinstyle="miter"/>
              </v:line>
            </w:pict>
          </mc:Fallback>
        </mc:AlternateContent>
      </w:r>
      <w:r w:rsidRPr="0007785A">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4384" behindDoc="0" locked="0" layoutInCell="1" allowOverlap="1" wp14:anchorId="1AE22711" wp14:editId="71017CEE">
                <wp:simplePos x="0" y="0"/>
                <wp:positionH relativeFrom="column">
                  <wp:posOffset>3059837</wp:posOffset>
                </wp:positionH>
                <wp:positionV relativeFrom="paragraph">
                  <wp:posOffset>1667226</wp:posOffset>
                </wp:positionV>
                <wp:extent cx="1228725" cy="685800"/>
                <wp:effectExtent l="0" t="0" r="28575" b="19050"/>
                <wp:wrapNone/>
                <wp:docPr id="11" name="Stačiakampis 11"/>
                <wp:cNvGraphicFramePr/>
                <a:graphic xmlns:a="http://schemas.openxmlformats.org/drawingml/2006/main">
                  <a:graphicData uri="http://schemas.microsoft.com/office/word/2010/wordprocessingShape">
                    <wps:wsp>
                      <wps:cNvSpPr/>
                      <wps:spPr>
                        <a:xfrm>
                          <a:off x="0" y="0"/>
                          <a:ext cx="1228725" cy="685800"/>
                        </a:xfrm>
                        <a:prstGeom prst="rect">
                          <a:avLst/>
                        </a:prstGeom>
                        <a:solidFill>
                          <a:sysClr val="window" lastClr="FFFFFF"/>
                        </a:solidFill>
                        <a:ln w="12700" cap="flat" cmpd="sng" algn="ctr">
                          <a:solidFill>
                            <a:srgbClr val="5B9BD5"/>
                          </a:solidFill>
                          <a:prstDash val="solid"/>
                          <a:miter lim="800000"/>
                        </a:ln>
                        <a:effectLst/>
                      </wps:spPr>
                      <wps:txbx>
                        <w:txbxContent>
                          <w:p w:rsidR="00FC3D06" w:rsidRPr="003E0796" w:rsidRDefault="00FC3D06" w:rsidP="00525973">
                            <w:pPr>
                              <w:jc w:val="center"/>
                              <w:rPr>
                                <w:rFonts w:ascii="Times New Roman" w:hAnsi="Times New Roman" w:cs="Times New Roman"/>
                                <w:sz w:val="24"/>
                                <w:szCs w:val="24"/>
                              </w:rPr>
                            </w:pPr>
                            <w:r w:rsidRPr="003E0796">
                              <w:rPr>
                                <w:rFonts w:ascii="Times New Roman" w:hAnsi="Times New Roman" w:cs="Times New Roman"/>
                                <w:sz w:val="24"/>
                                <w:szCs w:val="24"/>
                              </w:rPr>
                              <w:t>Kartenos ugniagesių komanda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AE22711" id="Stačiakampis 11" o:spid="_x0000_s1028" style="position:absolute;left:0;text-align:left;margin-left:240.95pt;margin-top:131.3pt;width:96.7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" fillcolor="window" strokecolor="#5b9bd5" strokeweight="1pt">
                <v:textbox>
                  <w:txbxContent>
                    <w:p w:rsidR="00FC3D06" w:rsidRPr="003E0796" w:rsidRDefault="00FC3D06" w:rsidP="00525973">
                      <w:pPr>
                        <w:jc w:val="center"/>
                        <w:rPr>
                          <w:rFonts w:ascii="Times New Roman" w:hAnsi="Times New Roman" w:cs="Times New Roman"/>
                          <w:sz w:val="24"/>
                          <w:szCs w:val="24"/>
                        </w:rPr>
                      </w:pPr>
                      <w:r w:rsidRPr="003E0796">
                        <w:rPr>
                          <w:rFonts w:ascii="Times New Roman" w:hAnsi="Times New Roman" w:cs="Times New Roman"/>
                          <w:sz w:val="24"/>
                          <w:szCs w:val="24"/>
                        </w:rPr>
                        <w:t>Kartenos ugniagesių komanda</w:t>
                      </w:r>
                    </w:p>
                  </w:txbxContent>
                </v:textbox>
              </v:rect>
            </w:pict>
          </mc:Fallback>
        </mc:AlternateContent>
      </w:r>
      <w:r w:rsidRPr="0007785A">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7456" behindDoc="0" locked="0" layoutInCell="1" allowOverlap="1" wp14:anchorId="6122BAC8" wp14:editId="0C648278">
                <wp:simplePos x="0" y="0"/>
                <wp:positionH relativeFrom="column">
                  <wp:posOffset>2017906</wp:posOffset>
                </wp:positionH>
                <wp:positionV relativeFrom="paragraph">
                  <wp:posOffset>946065</wp:posOffset>
                </wp:positionV>
                <wp:extent cx="307074" cy="723758"/>
                <wp:effectExtent l="0" t="0" r="36195" b="19685"/>
                <wp:wrapNone/>
                <wp:docPr id="14" name="Tiesioji jungtis 14"/>
                <wp:cNvGraphicFramePr/>
                <a:graphic xmlns:a="http://schemas.openxmlformats.org/drawingml/2006/main">
                  <a:graphicData uri="http://schemas.microsoft.com/office/word/2010/wordprocessingShape">
                    <wps:wsp>
                      <wps:cNvCnPr/>
                      <wps:spPr>
                        <a:xfrm flipH="1">
                          <a:off x="0" y="0"/>
                          <a:ext cx="307074" cy="723758"/>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line w14:anchorId="538E8AF0" id="Tiesioji jungtis 14"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9pt,74.5pt" to="183.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" strokecolor="#5b9bd5" strokeweight=".5pt">
                <v:stroke joinstyle="miter"/>
              </v:line>
            </w:pict>
          </mc:Fallback>
        </mc:AlternateContent>
      </w:r>
      <w:r w:rsidRPr="0007785A">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3360" behindDoc="0" locked="0" layoutInCell="1" allowOverlap="1" wp14:anchorId="06EDFA15" wp14:editId="729FABDA">
                <wp:simplePos x="0" y="0"/>
                <wp:positionH relativeFrom="column">
                  <wp:posOffset>1796490</wp:posOffset>
                </wp:positionH>
                <wp:positionV relativeFrom="paragraph">
                  <wp:posOffset>1674211</wp:posOffset>
                </wp:positionV>
                <wp:extent cx="1219200" cy="685800"/>
                <wp:effectExtent l="0" t="0" r="19050" b="19050"/>
                <wp:wrapNone/>
                <wp:docPr id="10" name="Stačiakampis 10"/>
                <wp:cNvGraphicFramePr/>
                <a:graphic xmlns:a="http://schemas.openxmlformats.org/drawingml/2006/main">
                  <a:graphicData uri="http://schemas.microsoft.com/office/word/2010/wordprocessingShape">
                    <wps:wsp>
                      <wps:cNvSpPr/>
                      <wps:spPr>
                        <a:xfrm>
                          <a:off x="0" y="0"/>
                          <a:ext cx="1219200" cy="685800"/>
                        </a:xfrm>
                        <a:prstGeom prst="rect">
                          <a:avLst/>
                        </a:prstGeom>
                        <a:solidFill>
                          <a:sysClr val="window" lastClr="FFFFFF"/>
                        </a:solidFill>
                        <a:ln w="12700" cap="flat" cmpd="sng" algn="ctr">
                          <a:solidFill>
                            <a:srgbClr val="5B9BD5"/>
                          </a:solidFill>
                          <a:prstDash val="solid"/>
                          <a:miter lim="800000"/>
                        </a:ln>
                        <a:effectLst/>
                      </wps:spPr>
                      <wps:txbx>
                        <w:txbxContent>
                          <w:p w:rsidR="00FC3D06" w:rsidRPr="003E0796" w:rsidRDefault="00FC3D06" w:rsidP="00525973">
                            <w:pPr>
                              <w:jc w:val="center"/>
                              <w:rPr>
                                <w:rFonts w:ascii="Times New Roman" w:hAnsi="Times New Roman" w:cs="Times New Roman"/>
                                <w:sz w:val="24"/>
                                <w:szCs w:val="24"/>
                              </w:rPr>
                            </w:pPr>
                            <w:r w:rsidRPr="003E0796">
                              <w:rPr>
                                <w:rFonts w:ascii="Times New Roman" w:hAnsi="Times New Roman" w:cs="Times New Roman"/>
                                <w:sz w:val="24"/>
                                <w:szCs w:val="24"/>
                              </w:rPr>
                              <w:t>Salantų ugniagesių komanda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6EDFA15" id="Stačiakampis 10" o:spid="_x0000_s1029" style="position:absolute;left:0;text-align:left;margin-left:141.45pt;margin-top:131.85pt;width:96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" fillcolor="window" strokecolor="#5b9bd5" strokeweight="1pt">
                <v:textbox>
                  <w:txbxContent>
                    <w:p w:rsidR="00FC3D06" w:rsidRPr="003E0796" w:rsidRDefault="00FC3D06" w:rsidP="00525973">
                      <w:pPr>
                        <w:jc w:val="center"/>
                        <w:rPr>
                          <w:rFonts w:ascii="Times New Roman" w:hAnsi="Times New Roman" w:cs="Times New Roman"/>
                          <w:sz w:val="24"/>
                          <w:szCs w:val="24"/>
                        </w:rPr>
                      </w:pPr>
                      <w:r w:rsidRPr="003E0796">
                        <w:rPr>
                          <w:rFonts w:ascii="Times New Roman" w:hAnsi="Times New Roman" w:cs="Times New Roman"/>
                          <w:sz w:val="24"/>
                          <w:szCs w:val="24"/>
                        </w:rPr>
                        <w:t>Salantų ugniagesių komanda</w:t>
                      </w:r>
                    </w:p>
                  </w:txbxContent>
                </v:textbox>
              </v:rect>
            </w:pict>
          </mc:Fallback>
        </mc:AlternateContent>
      </w:r>
      <w:r w:rsidRPr="0007785A">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6432" behindDoc="0" locked="0" layoutInCell="1" allowOverlap="1" wp14:anchorId="7290BB2F" wp14:editId="3569F6FB">
                <wp:simplePos x="0" y="0"/>
                <wp:positionH relativeFrom="column">
                  <wp:posOffset>625835</wp:posOffset>
                </wp:positionH>
                <wp:positionV relativeFrom="paragraph">
                  <wp:posOffset>946065</wp:posOffset>
                </wp:positionV>
                <wp:extent cx="1057702" cy="730581"/>
                <wp:effectExtent l="0" t="0" r="28575" b="31750"/>
                <wp:wrapNone/>
                <wp:docPr id="13" name="Tiesioji jungtis 13"/>
                <wp:cNvGraphicFramePr/>
                <a:graphic xmlns:a="http://schemas.openxmlformats.org/drawingml/2006/main">
                  <a:graphicData uri="http://schemas.microsoft.com/office/word/2010/wordprocessingShape">
                    <wps:wsp>
                      <wps:cNvCnPr/>
                      <wps:spPr>
                        <a:xfrm flipH="1">
                          <a:off x="0" y="0"/>
                          <a:ext cx="1057702" cy="730581"/>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line w14:anchorId="431DF006" id="Tiesioji jungtis 13"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pt,74.5pt" to="132.6pt,1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" strokecolor="#5b9bd5" strokeweight=".5pt">
                <v:stroke joinstyle="miter"/>
              </v:line>
            </w:pict>
          </mc:Fallback>
        </mc:AlternateContent>
      </w:r>
      <w:r w:rsidRPr="0007785A">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2336" behindDoc="0" locked="0" layoutInCell="1" allowOverlap="1" wp14:anchorId="3D34CD3B" wp14:editId="2DB2264E">
                <wp:simplePos x="0" y="0"/>
                <wp:positionH relativeFrom="column">
                  <wp:posOffset>403282</wp:posOffset>
                </wp:positionH>
                <wp:positionV relativeFrom="paragraph">
                  <wp:posOffset>1674115</wp:posOffset>
                </wp:positionV>
                <wp:extent cx="1352550" cy="685800"/>
                <wp:effectExtent l="0" t="0" r="19050" b="19050"/>
                <wp:wrapNone/>
                <wp:docPr id="9" name="Stačiakampis 9"/>
                <wp:cNvGraphicFramePr/>
                <a:graphic xmlns:a="http://schemas.openxmlformats.org/drawingml/2006/main">
                  <a:graphicData uri="http://schemas.microsoft.com/office/word/2010/wordprocessingShape">
                    <wps:wsp>
                      <wps:cNvSpPr/>
                      <wps:spPr>
                        <a:xfrm>
                          <a:off x="0" y="0"/>
                          <a:ext cx="1352550" cy="685800"/>
                        </a:xfrm>
                        <a:prstGeom prst="rect">
                          <a:avLst/>
                        </a:prstGeom>
                        <a:solidFill>
                          <a:sysClr val="window" lastClr="FFFFFF"/>
                        </a:solidFill>
                        <a:ln w="12700" cap="flat" cmpd="sng" algn="ctr">
                          <a:solidFill>
                            <a:srgbClr val="5B9BD5"/>
                          </a:solidFill>
                          <a:prstDash val="solid"/>
                          <a:miter lim="800000"/>
                        </a:ln>
                        <a:effectLst/>
                      </wps:spPr>
                      <wps:txbx>
                        <w:txbxContent>
                          <w:p w:rsidR="00FC3D06" w:rsidRPr="003E0796" w:rsidRDefault="00FC3D06" w:rsidP="00525973">
                            <w:pPr>
                              <w:jc w:val="center"/>
                              <w:rPr>
                                <w:rFonts w:ascii="Times New Roman" w:hAnsi="Times New Roman" w:cs="Times New Roman"/>
                                <w:sz w:val="24"/>
                                <w:szCs w:val="24"/>
                              </w:rPr>
                            </w:pPr>
                            <w:r w:rsidRPr="003E0796">
                              <w:rPr>
                                <w:rFonts w:ascii="Times New Roman" w:hAnsi="Times New Roman" w:cs="Times New Roman"/>
                                <w:sz w:val="24"/>
                                <w:szCs w:val="24"/>
                              </w:rPr>
                              <w:t>Darbėnų ugniagesių komanda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D34CD3B" id="Stačiakampis 9" o:spid="_x0000_s1030" style="position:absolute;left:0;text-align:left;margin-left:31.75pt;margin-top:131.8pt;width:106.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" fillcolor="window" strokecolor="#5b9bd5" strokeweight="1pt">
                <v:textbox>
                  <w:txbxContent>
                    <w:p w:rsidR="00FC3D06" w:rsidRPr="003E0796" w:rsidRDefault="00FC3D06" w:rsidP="00525973">
                      <w:pPr>
                        <w:jc w:val="center"/>
                        <w:rPr>
                          <w:rFonts w:ascii="Times New Roman" w:hAnsi="Times New Roman" w:cs="Times New Roman"/>
                          <w:sz w:val="24"/>
                          <w:szCs w:val="24"/>
                        </w:rPr>
                      </w:pPr>
                      <w:r w:rsidRPr="003E0796">
                        <w:rPr>
                          <w:rFonts w:ascii="Times New Roman" w:hAnsi="Times New Roman" w:cs="Times New Roman"/>
                          <w:sz w:val="24"/>
                          <w:szCs w:val="24"/>
                        </w:rPr>
                        <w:t>Darbėnų ugniagesių komanda</w:t>
                      </w:r>
                    </w:p>
                  </w:txbxContent>
                </v:textbox>
              </v:rect>
            </w:pict>
          </mc:Fallback>
        </mc:AlternateContent>
      </w:r>
      <w:r w:rsidRPr="0007785A">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267437F5" wp14:editId="53937FA1">
                <wp:simplePos x="0" y="0"/>
                <wp:positionH relativeFrom="column">
                  <wp:posOffset>1687166</wp:posOffset>
                </wp:positionH>
                <wp:positionV relativeFrom="paragraph">
                  <wp:posOffset>343251</wp:posOffset>
                </wp:positionV>
                <wp:extent cx="1704975" cy="600075"/>
                <wp:effectExtent l="0" t="0" r="28575" b="28575"/>
                <wp:wrapNone/>
                <wp:docPr id="3" name="Stačiakampis 3"/>
                <wp:cNvGraphicFramePr/>
                <a:graphic xmlns:a="http://schemas.openxmlformats.org/drawingml/2006/main">
                  <a:graphicData uri="http://schemas.microsoft.com/office/word/2010/wordprocessingShape">
                    <wps:wsp>
                      <wps:cNvSpPr/>
                      <wps:spPr>
                        <a:xfrm>
                          <a:off x="0" y="0"/>
                          <a:ext cx="1704975" cy="600075"/>
                        </a:xfrm>
                        <a:prstGeom prst="rect">
                          <a:avLst/>
                        </a:prstGeom>
                        <a:solidFill>
                          <a:srgbClr val="5B9BD5"/>
                        </a:solidFill>
                        <a:ln w="12700" cap="flat" cmpd="sng" algn="ctr">
                          <a:solidFill>
                            <a:srgbClr val="5B9BD5">
                              <a:shade val="50000"/>
                            </a:srgbClr>
                          </a:solidFill>
                          <a:prstDash val="solid"/>
                          <a:miter lim="800000"/>
                        </a:ln>
                        <a:effectLst/>
                      </wps:spPr>
                      <wps:txbx>
                        <w:txbxContent>
                          <w:p w:rsidR="00FC3D06" w:rsidRPr="003E0796" w:rsidRDefault="00FC3D06" w:rsidP="00525973">
                            <w:pPr>
                              <w:jc w:val="center"/>
                              <w:rPr>
                                <w:rFonts w:ascii="Times New Roman" w:hAnsi="Times New Roman" w:cs="Times New Roman"/>
                                <w:sz w:val="24"/>
                                <w:szCs w:val="24"/>
                              </w:rPr>
                            </w:pPr>
                            <w:r w:rsidRPr="003E0796">
                              <w:rPr>
                                <w:rFonts w:ascii="Times New Roman" w:hAnsi="Times New Roman" w:cs="Times New Roman"/>
                                <w:sz w:val="24"/>
                                <w:szCs w:val="24"/>
                              </w:rPr>
                              <w:t>Tarnybos viršininkas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67437F5" id="Stačiakampis 3" o:spid="_x0000_s1031" style="position:absolute;left:0;text-align:left;margin-left:132.85pt;margin-top:27.05pt;width:134.2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" fillcolor="#5b9bd5" strokecolor="#41719c" strokeweight="1pt">
                <v:textbox>
                  <w:txbxContent>
                    <w:p w:rsidR="00FC3D06" w:rsidRPr="003E0796" w:rsidRDefault="00FC3D06" w:rsidP="00525973">
                      <w:pPr>
                        <w:jc w:val="center"/>
                        <w:rPr>
                          <w:rFonts w:ascii="Times New Roman" w:hAnsi="Times New Roman" w:cs="Times New Roman"/>
                          <w:sz w:val="24"/>
                          <w:szCs w:val="24"/>
                        </w:rPr>
                      </w:pPr>
                      <w:r w:rsidRPr="003E0796">
                        <w:rPr>
                          <w:rFonts w:ascii="Times New Roman" w:hAnsi="Times New Roman" w:cs="Times New Roman"/>
                          <w:sz w:val="24"/>
                          <w:szCs w:val="24"/>
                        </w:rPr>
                        <w:t>Tarnybos viršininkas</w:t>
                      </w:r>
                    </w:p>
                  </w:txbxContent>
                </v:textbox>
              </v:rect>
            </w:pict>
          </mc:Fallback>
        </mc:AlternateContent>
      </w:r>
      <w:r w:rsidRPr="0007785A">
        <w:rPr>
          <w:rFonts w:ascii="Times New Roman" w:eastAsia="Times New Roman" w:hAnsi="Times New Roman" w:cs="Times New Roman"/>
          <w:noProof/>
          <w:sz w:val="24"/>
          <w:szCs w:val="24"/>
          <w:lang w:eastAsia="lt-LT"/>
        </w:rPr>
        <w:drawing>
          <wp:inline distT="0" distB="0" distL="0" distR="0" wp14:anchorId="5C942438" wp14:editId="3A3E654A">
            <wp:extent cx="5467350" cy="2390775"/>
            <wp:effectExtent l="0" t="0" r="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25973" w:rsidRPr="004E0025" w:rsidRDefault="00525973" w:rsidP="00525973">
      <w:pPr>
        <w:spacing w:after="5" w:line="268" w:lineRule="auto"/>
        <w:ind w:right="63" w:firstLine="851"/>
        <w:jc w:val="right"/>
        <w:rPr>
          <w:rFonts w:ascii="Times New Roman" w:eastAsia="Times New Roman" w:hAnsi="Times New Roman" w:cs="Times New Roman"/>
          <w:i/>
          <w:sz w:val="24"/>
          <w:szCs w:val="24"/>
          <w:lang w:eastAsia="lt-LT"/>
        </w:rPr>
      </w:pPr>
      <w:r w:rsidRPr="0007785A">
        <w:rPr>
          <w:rFonts w:ascii="Times New Roman" w:eastAsia="Times New Roman" w:hAnsi="Times New Roman" w:cs="Times New Roman"/>
          <w:sz w:val="24"/>
          <w:szCs w:val="24"/>
          <w:lang w:eastAsia="lt-LT"/>
        </w:rPr>
        <w:tab/>
      </w:r>
      <w:r w:rsidRPr="004E0025">
        <w:rPr>
          <w:rFonts w:ascii="Times New Roman" w:eastAsia="Times New Roman" w:hAnsi="Times New Roman" w:cs="Times New Roman"/>
          <w:i/>
          <w:sz w:val="24"/>
          <w:szCs w:val="24"/>
          <w:lang w:eastAsia="lt-LT"/>
        </w:rPr>
        <w:t>1 pav.</w:t>
      </w:r>
    </w:p>
    <w:p w:rsidR="00525973" w:rsidRPr="0007785A" w:rsidRDefault="00525973" w:rsidP="0072356E">
      <w:pPr>
        <w:spacing w:after="5" w:line="268" w:lineRule="auto"/>
        <w:ind w:right="63"/>
        <w:jc w:val="both"/>
        <w:rPr>
          <w:rFonts w:ascii="Times New Roman" w:eastAsia="Times New Roman" w:hAnsi="Times New Roman" w:cs="Times New Roman"/>
          <w:sz w:val="24"/>
          <w:szCs w:val="24"/>
          <w:lang w:eastAsia="lt-LT"/>
        </w:rPr>
      </w:pPr>
    </w:p>
    <w:p w:rsidR="00525973" w:rsidRPr="0007785A" w:rsidRDefault="00525973" w:rsidP="009B53CD">
      <w:pPr>
        <w:spacing w:after="5" w:line="268" w:lineRule="auto"/>
        <w:ind w:right="63"/>
        <w:jc w:val="center"/>
        <w:rPr>
          <w:rFonts w:ascii="Times New Roman" w:eastAsia="Times New Roman" w:hAnsi="Times New Roman" w:cs="Times New Roman"/>
          <w:b/>
          <w:sz w:val="28"/>
          <w:szCs w:val="28"/>
          <w:lang w:eastAsia="lt-LT"/>
        </w:rPr>
      </w:pPr>
      <w:r w:rsidRPr="0007785A">
        <w:rPr>
          <w:rFonts w:ascii="Times New Roman" w:eastAsia="Times New Roman" w:hAnsi="Times New Roman" w:cs="Times New Roman"/>
          <w:b/>
          <w:sz w:val="28"/>
          <w:szCs w:val="28"/>
          <w:lang w:eastAsia="lt-LT"/>
        </w:rPr>
        <w:t>2. ŽMOGIŠKIEJI IŠTEKLIAI IR JŲ VALDYMAS</w:t>
      </w:r>
    </w:p>
    <w:p w:rsidR="00525973" w:rsidRPr="0007785A" w:rsidRDefault="00525973" w:rsidP="00525973">
      <w:pPr>
        <w:spacing w:after="5" w:line="268" w:lineRule="auto"/>
        <w:ind w:right="63" w:firstLine="709"/>
        <w:jc w:val="both"/>
        <w:rPr>
          <w:rFonts w:ascii="Times New Roman" w:eastAsia="Times New Roman" w:hAnsi="Times New Roman" w:cs="Times New Roman"/>
          <w:sz w:val="24"/>
          <w:szCs w:val="24"/>
          <w:lang w:eastAsia="lt-LT"/>
        </w:rPr>
      </w:pPr>
    </w:p>
    <w:p w:rsidR="00525973" w:rsidRPr="0007785A" w:rsidRDefault="00525973" w:rsidP="00B95476">
      <w:pPr>
        <w:spacing w:after="0" w:line="36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Tarnyboje 201</w:t>
      </w:r>
      <w:r w:rsidR="006403B3">
        <w:rPr>
          <w:rFonts w:ascii="Times New Roman" w:eastAsia="Times New Roman" w:hAnsi="Times New Roman" w:cs="Times New Roman"/>
          <w:sz w:val="24"/>
          <w:szCs w:val="24"/>
          <w:lang w:eastAsia="lt-LT"/>
        </w:rPr>
        <w:t>9</w:t>
      </w:r>
      <w:r w:rsidRPr="0007785A">
        <w:rPr>
          <w:rFonts w:ascii="Times New Roman" w:eastAsia="Times New Roman" w:hAnsi="Times New Roman" w:cs="Times New Roman"/>
          <w:sz w:val="24"/>
          <w:szCs w:val="24"/>
          <w:lang w:eastAsia="lt-LT"/>
        </w:rPr>
        <w:t xml:space="preserve"> m. gruodžio 31 d. dirbo 3</w:t>
      </w:r>
      <w:r w:rsidR="006403B3">
        <w:rPr>
          <w:rFonts w:ascii="Times New Roman" w:eastAsia="Times New Roman" w:hAnsi="Times New Roman" w:cs="Times New Roman"/>
          <w:sz w:val="24"/>
          <w:szCs w:val="24"/>
          <w:lang w:eastAsia="lt-LT"/>
        </w:rPr>
        <w:t>8</w:t>
      </w:r>
      <w:r w:rsidRPr="0007785A">
        <w:rPr>
          <w:rFonts w:ascii="Times New Roman" w:eastAsia="Times New Roman" w:hAnsi="Times New Roman" w:cs="Times New Roman"/>
          <w:sz w:val="24"/>
          <w:szCs w:val="24"/>
          <w:lang w:eastAsia="lt-LT"/>
        </w:rPr>
        <w:t xml:space="preserve"> darbuotojai. Kretingos rajono savivaldybės tarybos sprendimu nustatytas didžiausias leistinas pareigybių skaičius – 3</w:t>
      </w:r>
      <w:r w:rsidR="006403B3">
        <w:rPr>
          <w:rFonts w:ascii="Times New Roman" w:eastAsia="Times New Roman" w:hAnsi="Times New Roman" w:cs="Times New Roman"/>
          <w:sz w:val="24"/>
          <w:szCs w:val="24"/>
          <w:lang w:eastAsia="lt-LT"/>
        </w:rPr>
        <w:t>9</w:t>
      </w:r>
      <w:r w:rsidRPr="0007785A">
        <w:rPr>
          <w:rFonts w:ascii="Times New Roman" w:eastAsia="Times New Roman" w:hAnsi="Times New Roman" w:cs="Times New Roman"/>
          <w:sz w:val="24"/>
          <w:szCs w:val="24"/>
          <w:lang w:eastAsia="lt-LT"/>
        </w:rPr>
        <w:t>. Neužpildyt</w:t>
      </w:r>
      <w:r w:rsidR="0084049C">
        <w:rPr>
          <w:rFonts w:ascii="Times New Roman" w:eastAsia="Times New Roman" w:hAnsi="Times New Roman" w:cs="Times New Roman"/>
          <w:sz w:val="24"/>
          <w:szCs w:val="24"/>
          <w:lang w:eastAsia="lt-LT"/>
        </w:rPr>
        <w:t xml:space="preserve">as </w:t>
      </w:r>
      <w:r w:rsidRPr="0007785A">
        <w:rPr>
          <w:rFonts w:ascii="Times New Roman" w:eastAsia="Times New Roman" w:hAnsi="Times New Roman" w:cs="Times New Roman"/>
          <w:sz w:val="24"/>
          <w:szCs w:val="24"/>
          <w:lang w:eastAsia="lt-LT"/>
        </w:rPr>
        <w:t>1 ugniagesio etata</w:t>
      </w:r>
      <w:r w:rsidR="006403B3">
        <w:rPr>
          <w:rFonts w:ascii="Times New Roman" w:eastAsia="Times New Roman" w:hAnsi="Times New Roman" w:cs="Times New Roman"/>
          <w:sz w:val="24"/>
          <w:szCs w:val="24"/>
          <w:lang w:eastAsia="lt-LT"/>
        </w:rPr>
        <w:t>s</w:t>
      </w:r>
      <w:r w:rsidRPr="0007785A">
        <w:rPr>
          <w:rFonts w:ascii="Times New Roman" w:eastAsia="Times New Roman" w:hAnsi="Times New Roman" w:cs="Times New Roman"/>
          <w:sz w:val="24"/>
          <w:szCs w:val="24"/>
          <w:lang w:eastAsia="lt-LT"/>
        </w:rPr>
        <w:t>. Darbėnų, Salantų, Kartenos ir Baublių ugniagesių komandoje dirba 3</w:t>
      </w:r>
      <w:r w:rsidR="006403B3">
        <w:rPr>
          <w:rFonts w:ascii="Times New Roman" w:eastAsia="Times New Roman" w:hAnsi="Times New Roman" w:cs="Times New Roman"/>
          <w:sz w:val="24"/>
          <w:szCs w:val="24"/>
          <w:lang w:eastAsia="lt-LT"/>
        </w:rPr>
        <w:t>6</w:t>
      </w:r>
      <w:r w:rsidRPr="0007785A">
        <w:rPr>
          <w:rFonts w:ascii="Times New Roman" w:eastAsia="Times New Roman" w:hAnsi="Times New Roman" w:cs="Times New Roman"/>
          <w:sz w:val="24"/>
          <w:szCs w:val="24"/>
          <w:lang w:eastAsia="lt-LT"/>
        </w:rPr>
        <w:t xml:space="preserve"> ugniagesiai. Visi ugniagesiai atitinka jiems keliamus reikalavimus.</w:t>
      </w:r>
    </w:p>
    <w:p w:rsidR="00525973" w:rsidRPr="0007785A" w:rsidRDefault="00525973" w:rsidP="00B95476">
      <w:pPr>
        <w:spacing w:after="0" w:line="360" w:lineRule="auto"/>
        <w:ind w:firstLine="851"/>
        <w:jc w:val="both"/>
        <w:rPr>
          <w:rFonts w:ascii="Times New Roman" w:eastAsia="Times New Roman" w:hAnsi="Times New Roman" w:cs="Times New Roman"/>
          <w:sz w:val="24"/>
          <w:szCs w:val="24"/>
          <w:lang w:eastAsia="lt-LT"/>
        </w:rPr>
      </w:pPr>
    </w:p>
    <w:p w:rsidR="00525973" w:rsidRPr="0007785A" w:rsidRDefault="00525973" w:rsidP="009B53CD">
      <w:pPr>
        <w:spacing w:after="0" w:line="240" w:lineRule="auto"/>
        <w:ind w:right="63"/>
        <w:jc w:val="center"/>
        <w:rPr>
          <w:rFonts w:ascii="Times New Roman" w:eastAsia="Times New Roman" w:hAnsi="Times New Roman" w:cs="Times New Roman"/>
          <w:b/>
          <w:sz w:val="24"/>
          <w:szCs w:val="24"/>
          <w:lang w:eastAsia="lt-LT"/>
        </w:rPr>
      </w:pPr>
      <w:r w:rsidRPr="0007785A">
        <w:rPr>
          <w:rFonts w:ascii="Times New Roman" w:eastAsia="Times New Roman" w:hAnsi="Times New Roman" w:cs="Times New Roman"/>
          <w:b/>
          <w:sz w:val="24"/>
          <w:szCs w:val="24"/>
          <w:lang w:eastAsia="lt-LT"/>
        </w:rPr>
        <w:t>Pareigybių pasiskirstymas tarnyboje</w:t>
      </w:r>
    </w:p>
    <w:p w:rsidR="00525973" w:rsidRPr="0007785A" w:rsidRDefault="00525973" w:rsidP="00525973">
      <w:pPr>
        <w:spacing w:after="0" w:line="240" w:lineRule="auto"/>
        <w:ind w:right="63" w:firstLine="851"/>
        <w:jc w:val="center"/>
        <w:rPr>
          <w:rFonts w:ascii="Times New Roman" w:eastAsia="Times New Roman" w:hAnsi="Times New Roman" w:cs="Times New Roman"/>
          <w:b/>
          <w:sz w:val="24"/>
          <w:szCs w:val="24"/>
          <w:lang w:eastAsia="lt-LT"/>
        </w:rPr>
      </w:pPr>
    </w:p>
    <w:tbl>
      <w:tblPr>
        <w:tblStyle w:val="TableGrid"/>
        <w:tblpPr w:leftFromText="180" w:rightFromText="180" w:vertAnchor="text" w:horzAnchor="margin" w:tblpY="165"/>
        <w:tblW w:w="9315" w:type="dxa"/>
        <w:tblInd w:w="0" w:type="dxa"/>
        <w:tblCellMar>
          <w:top w:w="7" w:type="dxa"/>
          <w:left w:w="108" w:type="dxa"/>
          <w:right w:w="101" w:type="dxa"/>
        </w:tblCellMar>
        <w:tblLook w:val="04A0" w:firstRow="1" w:lastRow="0" w:firstColumn="1" w:lastColumn="0" w:noHBand="0" w:noVBand="1"/>
      </w:tblPr>
      <w:tblGrid>
        <w:gridCol w:w="4068"/>
        <w:gridCol w:w="1409"/>
        <w:gridCol w:w="1644"/>
        <w:gridCol w:w="2194"/>
      </w:tblGrid>
      <w:tr w:rsidR="00525973" w:rsidRPr="0007785A" w:rsidTr="006B5281">
        <w:trPr>
          <w:trHeight w:val="282"/>
        </w:trPr>
        <w:tc>
          <w:tcPr>
            <w:tcW w:w="4068" w:type="dxa"/>
            <w:vMerge w:val="restart"/>
            <w:tcBorders>
              <w:top w:val="single" w:sz="4" w:space="0" w:color="000000"/>
              <w:left w:val="single" w:sz="4" w:space="0" w:color="000000"/>
              <w:bottom w:val="single" w:sz="4" w:space="0" w:color="000000"/>
              <w:right w:val="single" w:sz="4" w:space="0" w:color="000000"/>
            </w:tcBorders>
            <w:vAlign w:val="center"/>
          </w:tcPr>
          <w:p w:rsidR="00525973" w:rsidRPr="0007785A" w:rsidRDefault="00525973" w:rsidP="00FC3D06">
            <w:pPr>
              <w:jc w:val="center"/>
              <w:rPr>
                <w:rFonts w:ascii="Times New Roman" w:eastAsia="Times New Roman" w:hAnsi="Times New Roman" w:cs="Times New Roman"/>
                <w:b/>
                <w:sz w:val="24"/>
                <w:szCs w:val="24"/>
              </w:rPr>
            </w:pPr>
            <w:r w:rsidRPr="0007785A">
              <w:rPr>
                <w:rFonts w:ascii="Times New Roman" w:eastAsia="Times New Roman" w:hAnsi="Times New Roman" w:cs="Times New Roman"/>
                <w:b/>
                <w:sz w:val="24"/>
                <w:szCs w:val="24"/>
              </w:rPr>
              <w:t>Pareigybės pavadinimas</w:t>
            </w:r>
          </w:p>
        </w:tc>
        <w:tc>
          <w:tcPr>
            <w:tcW w:w="5247" w:type="dxa"/>
            <w:gridSpan w:val="3"/>
            <w:tcBorders>
              <w:top w:val="single" w:sz="4" w:space="0" w:color="000000"/>
              <w:left w:val="single" w:sz="4" w:space="0" w:color="000000"/>
              <w:bottom w:val="single" w:sz="4" w:space="0" w:color="000000"/>
              <w:right w:val="single" w:sz="4" w:space="0" w:color="000000"/>
            </w:tcBorders>
            <w:vAlign w:val="center"/>
          </w:tcPr>
          <w:p w:rsidR="00525973" w:rsidRPr="0007785A" w:rsidRDefault="00525973" w:rsidP="00FC3D06">
            <w:pPr>
              <w:ind w:right="22" w:firstLine="851"/>
              <w:jc w:val="both"/>
              <w:rPr>
                <w:rFonts w:ascii="Times New Roman" w:eastAsia="Times New Roman" w:hAnsi="Times New Roman" w:cs="Times New Roman"/>
                <w:b/>
                <w:sz w:val="24"/>
                <w:szCs w:val="24"/>
              </w:rPr>
            </w:pPr>
            <w:r w:rsidRPr="0007785A">
              <w:rPr>
                <w:rFonts w:ascii="Times New Roman" w:eastAsia="Times New Roman" w:hAnsi="Times New Roman" w:cs="Times New Roman"/>
                <w:b/>
                <w:sz w:val="24"/>
                <w:szCs w:val="24"/>
              </w:rPr>
              <w:t xml:space="preserve">    Informacija apie pareigybes 201</w:t>
            </w:r>
            <w:r w:rsidR="006403B3">
              <w:rPr>
                <w:rFonts w:ascii="Times New Roman" w:eastAsia="Times New Roman" w:hAnsi="Times New Roman" w:cs="Times New Roman"/>
                <w:b/>
                <w:sz w:val="24"/>
                <w:szCs w:val="24"/>
              </w:rPr>
              <w:t>9</w:t>
            </w:r>
            <w:r w:rsidRPr="0007785A">
              <w:rPr>
                <w:rFonts w:ascii="Times New Roman" w:eastAsia="Times New Roman" w:hAnsi="Times New Roman" w:cs="Times New Roman"/>
                <w:b/>
                <w:sz w:val="24"/>
                <w:szCs w:val="24"/>
              </w:rPr>
              <w:t xml:space="preserve"> m</w:t>
            </w:r>
            <w:r w:rsidR="009B53CD">
              <w:rPr>
                <w:rFonts w:ascii="Times New Roman" w:eastAsia="Times New Roman" w:hAnsi="Times New Roman" w:cs="Times New Roman"/>
                <w:b/>
                <w:sz w:val="24"/>
                <w:szCs w:val="24"/>
              </w:rPr>
              <w:t>.</w:t>
            </w:r>
          </w:p>
        </w:tc>
      </w:tr>
      <w:tr w:rsidR="00525973" w:rsidRPr="0007785A" w:rsidTr="006B5281">
        <w:trPr>
          <w:trHeight w:val="1069"/>
        </w:trPr>
        <w:tc>
          <w:tcPr>
            <w:tcW w:w="4068" w:type="dxa"/>
            <w:vMerge/>
            <w:tcBorders>
              <w:top w:val="nil"/>
              <w:left w:val="single" w:sz="4" w:space="0" w:color="000000"/>
              <w:bottom w:val="single" w:sz="4" w:space="0" w:color="000000"/>
              <w:right w:val="single" w:sz="4" w:space="0" w:color="000000"/>
            </w:tcBorders>
            <w:vAlign w:val="center"/>
          </w:tcPr>
          <w:p w:rsidR="00525973" w:rsidRPr="0007785A" w:rsidRDefault="00525973" w:rsidP="00FC3D06">
            <w:pPr>
              <w:ind w:firstLine="851"/>
              <w:jc w:val="center"/>
              <w:rPr>
                <w:rFonts w:ascii="Times New Roman" w:eastAsia="Times New Roman" w:hAnsi="Times New Roman" w:cs="Times New Roman"/>
                <w:b/>
                <w:sz w:val="24"/>
                <w:szCs w:val="24"/>
              </w:rPr>
            </w:pPr>
          </w:p>
        </w:tc>
        <w:tc>
          <w:tcPr>
            <w:tcW w:w="1409" w:type="dxa"/>
            <w:tcBorders>
              <w:top w:val="single" w:sz="4" w:space="0" w:color="000000"/>
              <w:left w:val="single" w:sz="4" w:space="0" w:color="000000"/>
              <w:bottom w:val="single" w:sz="4" w:space="0" w:color="000000"/>
              <w:right w:val="single" w:sz="4" w:space="0" w:color="000000"/>
            </w:tcBorders>
            <w:vAlign w:val="center"/>
          </w:tcPr>
          <w:p w:rsidR="00525973" w:rsidRPr="0007785A" w:rsidRDefault="00525973" w:rsidP="00FC3D06">
            <w:pPr>
              <w:ind w:right="12"/>
              <w:jc w:val="center"/>
              <w:rPr>
                <w:rFonts w:ascii="Times New Roman" w:eastAsia="Times New Roman" w:hAnsi="Times New Roman" w:cs="Times New Roman"/>
                <w:b/>
                <w:sz w:val="24"/>
                <w:szCs w:val="24"/>
              </w:rPr>
            </w:pPr>
            <w:r w:rsidRPr="0007785A">
              <w:rPr>
                <w:rFonts w:ascii="Times New Roman" w:eastAsia="Times New Roman" w:hAnsi="Times New Roman" w:cs="Times New Roman"/>
                <w:b/>
                <w:sz w:val="24"/>
                <w:szCs w:val="24"/>
              </w:rPr>
              <w:t>Patvirtintų pareigybių skaičius</w:t>
            </w:r>
          </w:p>
        </w:tc>
        <w:tc>
          <w:tcPr>
            <w:tcW w:w="1644" w:type="dxa"/>
            <w:tcBorders>
              <w:top w:val="single" w:sz="4" w:space="0" w:color="000000"/>
              <w:left w:val="single" w:sz="4" w:space="0" w:color="000000"/>
              <w:bottom w:val="single" w:sz="4" w:space="0" w:color="000000"/>
              <w:right w:val="single" w:sz="4" w:space="0" w:color="000000"/>
            </w:tcBorders>
            <w:vAlign w:val="center"/>
          </w:tcPr>
          <w:p w:rsidR="00525973" w:rsidRPr="0007785A" w:rsidRDefault="00525973" w:rsidP="00FC3D06">
            <w:pPr>
              <w:ind w:right="14" w:firstLine="47"/>
              <w:jc w:val="center"/>
              <w:rPr>
                <w:rFonts w:ascii="Times New Roman" w:eastAsia="Times New Roman" w:hAnsi="Times New Roman" w:cs="Times New Roman"/>
                <w:b/>
                <w:sz w:val="24"/>
                <w:szCs w:val="24"/>
              </w:rPr>
            </w:pPr>
            <w:r w:rsidRPr="0007785A">
              <w:rPr>
                <w:rFonts w:ascii="Times New Roman" w:eastAsia="Times New Roman" w:hAnsi="Times New Roman" w:cs="Times New Roman"/>
                <w:b/>
                <w:sz w:val="24"/>
                <w:szCs w:val="24"/>
              </w:rPr>
              <w:t>Faktinis pareigybių skaičius</w:t>
            </w:r>
          </w:p>
        </w:tc>
        <w:tc>
          <w:tcPr>
            <w:tcW w:w="2194" w:type="dxa"/>
            <w:tcBorders>
              <w:top w:val="single" w:sz="4" w:space="0" w:color="000000"/>
              <w:left w:val="single" w:sz="4" w:space="0" w:color="000000"/>
              <w:bottom w:val="single" w:sz="4" w:space="0" w:color="000000"/>
              <w:right w:val="single" w:sz="4" w:space="0" w:color="000000"/>
            </w:tcBorders>
            <w:vAlign w:val="center"/>
          </w:tcPr>
          <w:p w:rsidR="00525973" w:rsidRPr="0007785A" w:rsidRDefault="00525973" w:rsidP="00FC3D06">
            <w:pPr>
              <w:ind w:firstLine="47"/>
              <w:jc w:val="center"/>
              <w:rPr>
                <w:rFonts w:ascii="Times New Roman" w:eastAsia="Times New Roman" w:hAnsi="Times New Roman" w:cs="Times New Roman"/>
                <w:b/>
                <w:sz w:val="24"/>
                <w:szCs w:val="24"/>
              </w:rPr>
            </w:pPr>
            <w:r w:rsidRPr="0007785A">
              <w:rPr>
                <w:rFonts w:ascii="Times New Roman" w:eastAsia="Times New Roman" w:hAnsi="Times New Roman" w:cs="Times New Roman"/>
                <w:b/>
                <w:sz w:val="24"/>
                <w:szCs w:val="24"/>
              </w:rPr>
              <w:t>Pareigybės kategorija (koeficientas)</w:t>
            </w:r>
          </w:p>
        </w:tc>
      </w:tr>
      <w:tr w:rsidR="00525973" w:rsidRPr="0007785A" w:rsidTr="006B5281">
        <w:trPr>
          <w:trHeight w:val="282"/>
        </w:trPr>
        <w:tc>
          <w:tcPr>
            <w:tcW w:w="4068" w:type="dxa"/>
            <w:tcBorders>
              <w:top w:val="single" w:sz="4" w:space="0" w:color="000000"/>
              <w:left w:val="single" w:sz="4" w:space="0" w:color="000000"/>
              <w:bottom w:val="single" w:sz="4" w:space="0" w:color="000000"/>
              <w:right w:val="single" w:sz="4" w:space="0" w:color="000000"/>
            </w:tcBorders>
          </w:tcPr>
          <w:p w:rsidR="00525973" w:rsidRPr="0007785A" w:rsidRDefault="00525973" w:rsidP="00FC3D06">
            <w:pPr>
              <w:rPr>
                <w:rFonts w:ascii="Times New Roman" w:eastAsia="Times New Roman" w:hAnsi="Times New Roman" w:cs="Times New Roman"/>
                <w:sz w:val="24"/>
                <w:szCs w:val="24"/>
              </w:rPr>
            </w:pPr>
            <w:r w:rsidRPr="0007785A">
              <w:rPr>
                <w:rFonts w:ascii="Times New Roman" w:eastAsia="Times New Roman" w:hAnsi="Times New Roman" w:cs="Times New Roman"/>
                <w:sz w:val="24"/>
                <w:szCs w:val="24"/>
              </w:rPr>
              <w:t xml:space="preserve">Viršininkas </w:t>
            </w:r>
          </w:p>
        </w:tc>
        <w:tc>
          <w:tcPr>
            <w:tcW w:w="1409" w:type="dxa"/>
            <w:tcBorders>
              <w:top w:val="single" w:sz="4" w:space="0" w:color="000000"/>
              <w:left w:val="single" w:sz="4" w:space="0" w:color="000000"/>
              <w:bottom w:val="single" w:sz="4" w:space="0" w:color="000000"/>
              <w:right w:val="single" w:sz="4" w:space="0" w:color="000000"/>
            </w:tcBorders>
          </w:tcPr>
          <w:p w:rsidR="00525973" w:rsidRPr="0007785A" w:rsidRDefault="00525973" w:rsidP="00FC3D06">
            <w:pPr>
              <w:ind w:left="296" w:right="8" w:hanging="10"/>
              <w:jc w:val="both"/>
              <w:rPr>
                <w:rFonts w:ascii="Times New Roman" w:eastAsia="Times New Roman" w:hAnsi="Times New Roman" w:cs="Times New Roman"/>
                <w:sz w:val="24"/>
                <w:szCs w:val="24"/>
              </w:rPr>
            </w:pPr>
            <w:r w:rsidRPr="0007785A">
              <w:rPr>
                <w:rFonts w:ascii="Times New Roman" w:eastAsia="Times New Roman" w:hAnsi="Times New Roman" w:cs="Times New Roman"/>
                <w:sz w:val="24"/>
                <w:szCs w:val="24"/>
              </w:rPr>
              <w:t xml:space="preserve">    1 </w:t>
            </w:r>
          </w:p>
        </w:tc>
        <w:tc>
          <w:tcPr>
            <w:tcW w:w="1644" w:type="dxa"/>
            <w:tcBorders>
              <w:top w:val="single" w:sz="4" w:space="0" w:color="000000"/>
              <w:left w:val="single" w:sz="4" w:space="0" w:color="000000"/>
              <w:bottom w:val="single" w:sz="4" w:space="0" w:color="000000"/>
              <w:right w:val="single" w:sz="4" w:space="0" w:color="000000"/>
            </w:tcBorders>
          </w:tcPr>
          <w:p w:rsidR="00525973" w:rsidRPr="0007785A" w:rsidRDefault="00525973" w:rsidP="00FC3D06">
            <w:pPr>
              <w:ind w:right="10" w:firstLine="851"/>
              <w:jc w:val="both"/>
              <w:rPr>
                <w:rFonts w:ascii="Times New Roman" w:eastAsia="Times New Roman" w:hAnsi="Times New Roman" w:cs="Times New Roman"/>
                <w:sz w:val="24"/>
                <w:szCs w:val="24"/>
              </w:rPr>
            </w:pPr>
            <w:r w:rsidRPr="0007785A">
              <w:rPr>
                <w:rFonts w:ascii="Times New Roman" w:eastAsia="Times New Roman" w:hAnsi="Times New Roman" w:cs="Times New Roman"/>
                <w:sz w:val="24"/>
                <w:szCs w:val="24"/>
              </w:rPr>
              <w:t xml:space="preserve">1 </w:t>
            </w:r>
          </w:p>
        </w:tc>
        <w:tc>
          <w:tcPr>
            <w:tcW w:w="2194" w:type="dxa"/>
            <w:tcBorders>
              <w:top w:val="single" w:sz="4" w:space="0" w:color="000000"/>
              <w:left w:val="single" w:sz="4" w:space="0" w:color="000000"/>
              <w:bottom w:val="single" w:sz="4" w:space="0" w:color="000000"/>
              <w:right w:val="single" w:sz="4" w:space="0" w:color="000000"/>
            </w:tcBorders>
          </w:tcPr>
          <w:p w:rsidR="00525973" w:rsidRPr="0084049C" w:rsidRDefault="00482178" w:rsidP="00482178">
            <w:pPr>
              <w:ind w:left="296" w:right="8" w:hanging="10"/>
              <w:rPr>
                <w:rFonts w:ascii="Times New Roman" w:eastAsia="Times New Roman" w:hAnsi="Times New Roman" w:cs="Times New Roman"/>
                <w:color w:val="000000" w:themeColor="text1"/>
                <w:sz w:val="24"/>
                <w:szCs w:val="24"/>
              </w:rPr>
            </w:pPr>
            <w:r w:rsidRPr="0084049C">
              <w:rPr>
                <w:rFonts w:ascii="Times New Roman" w:eastAsia="Times New Roman" w:hAnsi="Times New Roman" w:cs="Times New Roman"/>
                <w:color w:val="000000" w:themeColor="text1"/>
                <w:sz w:val="24"/>
                <w:szCs w:val="24"/>
              </w:rPr>
              <w:t xml:space="preserve">        </w:t>
            </w:r>
            <w:r w:rsidR="00525973" w:rsidRPr="0084049C">
              <w:rPr>
                <w:rFonts w:ascii="Times New Roman" w:eastAsia="Times New Roman" w:hAnsi="Times New Roman" w:cs="Times New Roman"/>
                <w:color w:val="000000" w:themeColor="text1"/>
                <w:sz w:val="24"/>
                <w:szCs w:val="24"/>
              </w:rPr>
              <w:t>9,5</w:t>
            </w:r>
          </w:p>
        </w:tc>
      </w:tr>
      <w:tr w:rsidR="00525973" w:rsidRPr="0007785A" w:rsidTr="006B5281">
        <w:trPr>
          <w:trHeight w:val="282"/>
        </w:trPr>
        <w:tc>
          <w:tcPr>
            <w:tcW w:w="4068" w:type="dxa"/>
            <w:tcBorders>
              <w:top w:val="single" w:sz="4" w:space="0" w:color="000000"/>
              <w:left w:val="single" w:sz="4" w:space="0" w:color="000000"/>
              <w:bottom w:val="single" w:sz="4" w:space="0" w:color="000000"/>
              <w:right w:val="single" w:sz="4" w:space="0" w:color="000000"/>
            </w:tcBorders>
          </w:tcPr>
          <w:p w:rsidR="00525973" w:rsidRPr="0007785A" w:rsidRDefault="00525973" w:rsidP="00FC3D06">
            <w:pPr>
              <w:rPr>
                <w:rFonts w:ascii="Times New Roman" w:eastAsia="Times New Roman" w:hAnsi="Times New Roman" w:cs="Times New Roman"/>
                <w:sz w:val="24"/>
                <w:szCs w:val="24"/>
              </w:rPr>
            </w:pPr>
            <w:r w:rsidRPr="0007785A">
              <w:rPr>
                <w:rFonts w:ascii="Times New Roman" w:eastAsia="Times New Roman" w:hAnsi="Times New Roman" w:cs="Times New Roman"/>
                <w:sz w:val="24"/>
                <w:szCs w:val="24"/>
              </w:rPr>
              <w:t>Specialistas ūkinei-finansinei veiklai</w:t>
            </w:r>
          </w:p>
        </w:tc>
        <w:tc>
          <w:tcPr>
            <w:tcW w:w="1409" w:type="dxa"/>
            <w:tcBorders>
              <w:top w:val="single" w:sz="4" w:space="0" w:color="000000"/>
              <w:left w:val="single" w:sz="4" w:space="0" w:color="000000"/>
              <w:bottom w:val="single" w:sz="4" w:space="0" w:color="000000"/>
              <w:right w:val="single" w:sz="4" w:space="0" w:color="000000"/>
            </w:tcBorders>
          </w:tcPr>
          <w:p w:rsidR="00525973" w:rsidRPr="0007785A" w:rsidRDefault="00525973" w:rsidP="00FC3D06">
            <w:pPr>
              <w:ind w:left="296" w:right="8" w:hanging="10"/>
              <w:jc w:val="both"/>
              <w:rPr>
                <w:rFonts w:ascii="Times New Roman" w:eastAsia="Times New Roman" w:hAnsi="Times New Roman" w:cs="Times New Roman"/>
                <w:sz w:val="24"/>
                <w:szCs w:val="24"/>
              </w:rPr>
            </w:pPr>
            <w:r w:rsidRPr="0007785A">
              <w:rPr>
                <w:rFonts w:ascii="Times New Roman" w:eastAsia="Times New Roman" w:hAnsi="Times New Roman" w:cs="Times New Roman"/>
                <w:sz w:val="24"/>
                <w:szCs w:val="24"/>
              </w:rPr>
              <w:t xml:space="preserve">    1</w:t>
            </w:r>
          </w:p>
        </w:tc>
        <w:tc>
          <w:tcPr>
            <w:tcW w:w="1644" w:type="dxa"/>
            <w:tcBorders>
              <w:top w:val="single" w:sz="4" w:space="0" w:color="000000"/>
              <w:left w:val="single" w:sz="4" w:space="0" w:color="000000"/>
              <w:bottom w:val="single" w:sz="4" w:space="0" w:color="000000"/>
              <w:right w:val="single" w:sz="4" w:space="0" w:color="000000"/>
            </w:tcBorders>
          </w:tcPr>
          <w:p w:rsidR="00525973" w:rsidRPr="0007785A" w:rsidRDefault="00525973" w:rsidP="00FC3D06">
            <w:pPr>
              <w:ind w:right="10" w:firstLine="851"/>
              <w:jc w:val="both"/>
              <w:rPr>
                <w:rFonts w:ascii="Times New Roman" w:eastAsia="Times New Roman" w:hAnsi="Times New Roman" w:cs="Times New Roman"/>
                <w:sz w:val="24"/>
                <w:szCs w:val="24"/>
              </w:rPr>
            </w:pPr>
            <w:r w:rsidRPr="0007785A">
              <w:rPr>
                <w:rFonts w:ascii="Times New Roman" w:eastAsia="Times New Roman" w:hAnsi="Times New Roman" w:cs="Times New Roman"/>
                <w:sz w:val="24"/>
                <w:szCs w:val="24"/>
              </w:rPr>
              <w:t>1</w:t>
            </w:r>
          </w:p>
        </w:tc>
        <w:tc>
          <w:tcPr>
            <w:tcW w:w="2194" w:type="dxa"/>
            <w:tcBorders>
              <w:top w:val="single" w:sz="4" w:space="0" w:color="000000"/>
              <w:left w:val="single" w:sz="4" w:space="0" w:color="000000"/>
              <w:bottom w:val="single" w:sz="4" w:space="0" w:color="000000"/>
              <w:right w:val="single" w:sz="4" w:space="0" w:color="000000"/>
            </w:tcBorders>
          </w:tcPr>
          <w:p w:rsidR="00525973" w:rsidRPr="0084049C" w:rsidRDefault="00482178" w:rsidP="00482178">
            <w:pPr>
              <w:ind w:right="8"/>
              <w:rPr>
                <w:rFonts w:ascii="Times New Roman" w:eastAsia="Times New Roman" w:hAnsi="Times New Roman" w:cs="Times New Roman"/>
                <w:color w:val="000000" w:themeColor="text1"/>
                <w:sz w:val="24"/>
                <w:szCs w:val="24"/>
              </w:rPr>
            </w:pPr>
            <w:r w:rsidRPr="0084049C">
              <w:rPr>
                <w:rFonts w:ascii="Times New Roman" w:eastAsia="Times New Roman" w:hAnsi="Times New Roman" w:cs="Times New Roman"/>
                <w:color w:val="000000" w:themeColor="text1"/>
                <w:sz w:val="24"/>
                <w:szCs w:val="24"/>
              </w:rPr>
              <w:t xml:space="preserve">             </w:t>
            </w:r>
            <w:r w:rsidR="00525973" w:rsidRPr="0084049C">
              <w:rPr>
                <w:rFonts w:ascii="Times New Roman" w:eastAsia="Times New Roman" w:hAnsi="Times New Roman" w:cs="Times New Roman"/>
                <w:color w:val="000000" w:themeColor="text1"/>
                <w:sz w:val="24"/>
                <w:szCs w:val="24"/>
              </w:rPr>
              <w:t>8,35</w:t>
            </w:r>
          </w:p>
        </w:tc>
      </w:tr>
      <w:tr w:rsidR="00525973" w:rsidRPr="0007785A" w:rsidTr="006B5281">
        <w:trPr>
          <w:trHeight w:val="282"/>
        </w:trPr>
        <w:tc>
          <w:tcPr>
            <w:tcW w:w="4068" w:type="dxa"/>
            <w:tcBorders>
              <w:top w:val="single" w:sz="4" w:space="0" w:color="000000"/>
              <w:left w:val="single" w:sz="4" w:space="0" w:color="000000"/>
              <w:bottom w:val="single" w:sz="4" w:space="0" w:color="000000"/>
              <w:right w:val="single" w:sz="4" w:space="0" w:color="000000"/>
            </w:tcBorders>
          </w:tcPr>
          <w:p w:rsidR="00525973" w:rsidRPr="0007785A" w:rsidRDefault="00525973" w:rsidP="00FC3D06">
            <w:pPr>
              <w:rPr>
                <w:rFonts w:ascii="Times New Roman" w:eastAsia="Times New Roman" w:hAnsi="Times New Roman" w:cs="Times New Roman"/>
                <w:sz w:val="24"/>
                <w:szCs w:val="24"/>
              </w:rPr>
            </w:pPr>
            <w:r w:rsidRPr="0007785A">
              <w:rPr>
                <w:rFonts w:ascii="Times New Roman" w:eastAsia="Times New Roman" w:hAnsi="Times New Roman" w:cs="Times New Roman"/>
                <w:sz w:val="24"/>
                <w:szCs w:val="24"/>
              </w:rPr>
              <w:t xml:space="preserve">Skyrininkas </w:t>
            </w:r>
          </w:p>
        </w:tc>
        <w:tc>
          <w:tcPr>
            <w:tcW w:w="1409" w:type="dxa"/>
            <w:tcBorders>
              <w:top w:val="single" w:sz="4" w:space="0" w:color="000000"/>
              <w:left w:val="single" w:sz="4" w:space="0" w:color="000000"/>
              <w:bottom w:val="single" w:sz="4" w:space="0" w:color="000000"/>
              <w:right w:val="single" w:sz="4" w:space="0" w:color="000000"/>
            </w:tcBorders>
          </w:tcPr>
          <w:p w:rsidR="00525973" w:rsidRPr="0007785A" w:rsidRDefault="00525973" w:rsidP="00FC3D06">
            <w:pPr>
              <w:ind w:right="8"/>
              <w:jc w:val="both"/>
              <w:rPr>
                <w:rFonts w:ascii="Times New Roman" w:eastAsia="Times New Roman" w:hAnsi="Times New Roman" w:cs="Times New Roman"/>
                <w:sz w:val="24"/>
                <w:szCs w:val="24"/>
              </w:rPr>
            </w:pPr>
            <w:r w:rsidRPr="0007785A">
              <w:rPr>
                <w:rFonts w:ascii="Times New Roman" w:eastAsia="Times New Roman" w:hAnsi="Times New Roman" w:cs="Times New Roman"/>
                <w:sz w:val="24"/>
                <w:szCs w:val="24"/>
              </w:rPr>
              <w:t xml:space="preserve">        4</w:t>
            </w:r>
          </w:p>
        </w:tc>
        <w:tc>
          <w:tcPr>
            <w:tcW w:w="1644" w:type="dxa"/>
            <w:tcBorders>
              <w:top w:val="single" w:sz="4" w:space="0" w:color="000000"/>
              <w:left w:val="single" w:sz="4" w:space="0" w:color="000000"/>
              <w:bottom w:val="single" w:sz="4" w:space="0" w:color="000000"/>
              <w:right w:val="single" w:sz="4" w:space="0" w:color="000000"/>
            </w:tcBorders>
          </w:tcPr>
          <w:p w:rsidR="00525973" w:rsidRPr="0007785A" w:rsidRDefault="006403B3" w:rsidP="00FC3D06">
            <w:pPr>
              <w:ind w:right="1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194" w:type="dxa"/>
            <w:tcBorders>
              <w:top w:val="single" w:sz="4" w:space="0" w:color="000000"/>
              <w:left w:val="single" w:sz="4" w:space="0" w:color="000000"/>
              <w:bottom w:val="single" w:sz="4" w:space="0" w:color="000000"/>
              <w:right w:val="single" w:sz="4" w:space="0" w:color="000000"/>
            </w:tcBorders>
          </w:tcPr>
          <w:p w:rsidR="00525973" w:rsidRPr="0084049C" w:rsidRDefault="00482178" w:rsidP="00482178">
            <w:pPr>
              <w:ind w:left="296" w:right="8" w:hanging="10"/>
              <w:rPr>
                <w:rFonts w:ascii="Times New Roman" w:eastAsia="Times New Roman" w:hAnsi="Times New Roman" w:cs="Times New Roman"/>
                <w:color w:val="000000" w:themeColor="text1"/>
                <w:sz w:val="24"/>
                <w:szCs w:val="24"/>
              </w:rPr>
            </w:pPr>
            <w:r w:rsidRPr="0084049C">
              <w:rPr>
                <w:rFonts w:ascii="Times New Roman" w:eastAsia="Times New Roman" w:hAnsi="Times New Roman" w:cs="Times New Roman"/>
                <w:color w:val="000000" w:themeColor="text1"/>
                <w:sz w:val="24"/>
                <w:szCs w:val="24"/>
              </w:rPr>
              <w:t xml:space="preserve">        </w:t>
            </w:r>
            <w:r w:rsidR="00525973" w:rsidRPr="0084049C">
              <w:rPr>
                <w:rFonts w:ascii="Times New Roman" w:eastAsia="Times New Roman" w:hAnsi="Times New Roman" w:cs="Times New Roman"/>
                <w:color w:val="000000" w:themeColor="text1"/>
                <w:sz w:val="24"/>
                <w:szCs w:val="24"/>
              </w:rPr>
              <w:t>3,</w:t>
            </w:r>
            <w:r w:rsidR="00A72632" w:rsidRPr="0084049C">
              <w:rPr>
                <w:rFonts w:ascii="Times New Roman" w:eastAsia="Times New Roman" w:hAnsi="Times New Roman" w:cs="Times New Roman"/>
                <w:color w:val="000000" w:themeColor="text1"/>
                <w:sz w:val="24"/>
                <w:szCs w:val="24"/>
              </w:rPr>
              <w:t>85</w:t>
            </w:r>
          </w:p>
        </w:tc>
      </w:tr>
      <w:tr w:rsidR="00525973" w:rsidRPr="006B5281" w:rsidTr="006B5281">
        <w:trPr>
          <w:trHeight w:val="282"/>
        </w:trPr>
        <w:tc>
          <w:tcPr>
            <w:tcW w:w="4068" w:type="dxa"/>
            <w:tcBorders>
              <w:top w:val="single" w:sz="4" w:space="0" w:color="000000"/>
              <w:left w:val="single" w:sz="4" w:space="0" w:color="000000"/>
              <w:bottom w:val="single" w:sz="4" w:space="0" w:color="000000"/>
              <w:right w:val="single" w:sz="4" w:space="0" w:color="000000"/>
            </w:tcBorders>
          </w:tcPr>
          <w:p w:rsidR="00525973" w:rsidRPr="00FF590F" w:rsidRDefault="00525973" w:rsidP="00FC3D06">
            <w:pPr>
              <w:rPr>
                <w:rFonts w:ascii="Times New Roman" w:eastAsia="Times New Roman" w:hAnsi="Times New Roman" w:cs="Times New Roman"/>
                <w:sz w:val="24"/>
                <w:szCs w:val="24"/>
              </w:rPr>
            </w:pPr>
            <w:r w:rsidRPr="00FF590F">
              <w:rPr>
                <w:rFonts w:ascii="Times New Roman" w:eastAsia="Times New Roman" w:hAnsi="Times New Roman" w:cs="Times New Roman"/>
                <w:sz w:val="24"/>
                <w:szCs w:val="24"/>
              </w:rPr>
              <w:t xml:space="preserve">Ugniagesys </w:t>
            </w:r>
          </w:p>
        </w:tc>
        <w:tc>
          <w:tcPr>
            <w:tcW w:w="1409" w:type="dxa"/>
            <w:tcBorders>
              <w:top w:val="single" w:sz="4" w:space="0" w:color="000000"/>
              <w:left w:val="single" w:sz="4" w:space="0" w:color="000000"/>
              <w:bottom w:val="single" w:sz="4" w:space="0" w:color="000000"/>
              <w:right w:val="single" w:sz="4" w:space="0" w:color="000000"/>
            </w:tcBorders>
          </w:tcPr>
          <w:p w:rsidR="00525973" w:rsidRPr="00FF590F" w:rsidRDefault="00525973" w:rsidP="00FC3D06">
            <w:pPr>
              <w:ind w:left="296" w:right="8" w:hanging="10"/>
              <w:jc w:val="both"/>
              <w:rPr>
                <w:rFonts w:ascii="Times New Roman" w:eastAsia="Times New Roman" w:hAnsi="Times New Roman" w:cs="Times New Roman"/>
                <w:sz w:val="24"/>
                <w:szCs w:val="24"/>
              </w:rPr>
            </w:pPr>
            <w:r w:rsidRPr="00FF590F">
              <w:rPr>
                <w:rFonts w:ascii="Times New Roman" w:eastAsia="Times New Roman" w:hAnsi="Times New Roman" w:cs="Times New Roman"/>
                <w:sz w:val="24"/>
                <w:szCs w:val="24"/>
              </w:rPr>
              <w:t xml:space="preserve">  3</w:t>
            </w:r>
            <w:r w:rsidR="006403B3">
              <w:rPr>
                <w:rFonts w:ascii="Times New Roman" w:eastAsia="Times New Roman" w:hAnsi="Times New Roman" w:cs="Times New Roman"/>
                <w:sz w:val="24"/>
                <w:szCs w:val="24"/>
              </w:rPr>
              <w:t>3</w:t>
            </w:r>
          </w:p>
        </w:tc>
        <w:tc>
          <w:tcPr>
            <w:tcW w:w="1644" w:type="dxa"/>
            <w:tcBorders>
              <w:top w:val="single" w:sz="4" w:space="0" w:color="000000"/>
              <w:left w:val="single" w:sz="4" w:space="0" w:color="000000"/>
              <w:bottom w:val="single" w:sz="4" w:space="0" w:color="000000"/>
              <w:right w:val="single" w:sz="4" w:space="0" w:color="000000"/>
            </w:tcBorders>
          </w:tcPr>
          <w:p w:rsidR="00525973" w:rsidRPr="00FF590F" w:rsidRDefault="00525973" w:rsidP="00FC3D06">
            <w:pPr>
              <w:ind w:left="296" w:right="10" w:hanging="10"/>
              <w:jc w:val="both"/>
              <w:rPr>
                <w:rFonts w:ascii="Times New Roman" w:eastAsia="Times New Roman" w:hAnsi="Times New Roman" w:cs="Times New Roman"/>
                <w:sz w:val="24"/>
                <w:szCs w:val="24"/>
              </w:rPr>
            </w:pPr>
            <w:r w:rsidRPr="00FF590F">
              <w:rPr>
                <w:rFonts w:ascii="Times New Roman" w:eastAsia="Times New Roman" w:hAnsi="Times New Roman" w:cs="Times New Roman"/>
                <w:sz w:val="24"/>
                <w:szCs w:val="24"/>
              </w:rPr>
              <w:t xml:space="preserve">        3</w:t>
            </w:r>
            <w:r w:rsidR="006403B3">
              <w:rPr>
                <w:rFonts w:ascii="Times New Roman" w:eastAsia="Times New Roman" w:hAnsi="Times New Roman" w:cs="Times New Roman"/>
                <w:sz w:val="24"/>
                <w:szCs w:val="24"/>
              </w:rPr>
              <w:t>2</w:t>
            </w:r>
          </w:p>
        </w:tc>
        <w:tc>
          <w:tcPr>
            <w:tcW w:w="2194" w:type="dxa"/>
            <w:tcBorders>
              <w:top w:val="single" w:sz="4" w:space="0" w:color="000000"/>
              <w:left w:val="single" w:sz="4" w:space="0" w:color="000000"/>
              <w:bottom w:val="single" w:sz="4" w:space="0" w:color="000000"/>
              <w:right w:val="single" w:sz="4" w:space="0" w:color="000000"/>
            </w:tcBorders>
          </w:tcPr>
          <w:p w:rsidR="00525973" w:rsidRPr="0084049C" w:rsidRDefault="00525973" w:rsidP="00482178">
            <w:pPr>
              <w:ind w:left="296" w:right="7" w:hanging="10"/>
              <w:jc w:val="center"/>
              <w:rPr>
                <w:rFonts w:ascii="Times New Roman" w:eastAsia="Times New Roman" w:hAnsi="Times New Roman" w:cs="Times New Roman"/>
                <w:color w:val="000000" w:themeColor="text1"/>
                <w:sz w:val="24"/>
                <w:szCs w:val="24"/>
              </w:rPr>
            </w:pPr>
            <w:r w:rsidRPr="0084049C">
              <w:rPr>
                <w:rFonts w:ascii="Times New Roman" w:eastAsia="Times New Roman" w:hAnsi="Times New Roman" w:cs="Times New Roman"/>
                <w:color w:val="000000" w:themeColor="text1"/>
                <w:sz w:val="24"/>
                <w:szCs w:val="24"/>
              </w:rPr>
              <w:t>3,</w:t>
            </w:r>
            <w:r w:rsidR="00A72632" w:rsidRPr="0084049C">
              <w:rPr>
                <w:rFonts w:ascii="Times New Roman" w:eastAsia="Times New Roman" w:hAnsi="Times New Roman" w:cs="Times New Roman"/>
                <w:color w:val="000000" w:themeColor="text1"/>
                <w:sz w:val="24"/>
                <w:szCs w:val="24"/>
              </w:rPr>
              <w:t>3</w:t>
            </w:r>
            <w:r w:rsidRPr="0084049C">
              <w:rPr>
                <w:rFonts w:ascii="Times New Roman" w:eastAsia="Times New Roman" w:hAnsi="Times New Roman" w:cs="Times New Roman"/>
                <w:color w:val="000000" w:themeColor="text1"/>
                <w:sz w:val="24"/>
                <w:szCs w:val="24"/>
              </w:rPr>
              <w:t>1</w:t>
            </w:r>
            <w:r w:rsidR="009B53CD" w:rsidRPr="0084049C">
              <w:rPr>
                <w:rFonts w:ascii="Times New Roman" w:eastAsia="Times New Roman" w:hAnsi="Times New Roman" w:cs="Times New Roman"/>
                <w:color w:val="000000" w:themeColor="text1"/>
                <w:sz w:val="24"/>
                <w:szCs w:val="24"/>
              </w:rPr>
              <w:t>–</w:t>
            </w:r>
            <w:r w:rsidRPr="0084049C">
              <w:rPr>
                <w:rFonts w:ascii="Times New Roman" w:eastAsia="Times New Roman" w:hAnsi="Times New Roman" w:cs="Times New Roman"/>
                <w:color w:val="000000" w:themeColor="text1"/>
                <w:sz w:val="24"/>
                <w:szCs w:val="24"/>
              </w:rPr>
              <w:t>3,</w:t>
            </w:r>
            <w:r w:rsidR="00A72632" w:rsidRPr="0084049C">
              <w:rPr>
                <w:rFonts w:ascii="Times New Roman" w:eastAsia="Times New Roman" w:hAnsi="Times New Roman" w:cs="Times New Roman"/>
                <w:color w:val="000000" w:themeColor="text1"/>
                <w:sz w:val="24"/>
                <w:szCs w:val="24"/>
              </w:rPr>
              <w:t>3</w:t>
            </w:r>
            <w:r w:rsidRPr="0084049C">
              <w:rPr>
                <w:rFonts w:ascii="Times New Roman" w:eastAsia="Times New Roman" w:hAnsi="Times New Roman" w:cs="Times New Roman"/>
                <w:color w:val="000000" w:themeColor="text1"/>
                <w:sz w:val="24"/>
                <w:szCs w:val="24"/>
              </w:rPr>
              <w:t>8</w:t>
            </w:r>
          </w:p>
        </w:tc>
      </w:tr>
    </w:tbl>
    <w:p w:rsidR="006B5281" w:rsidRPr="006B5281" w:rsidRDefault="006B5281" w:rsidP="006B5281">
      <w:pPr>
        <w:spacing w:after="0" w:line="360" w:lineRule="auto"/>
        <w:jc w:val="center"/>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 xml:space="preserve">                                                                                                                                         </w:t>
      </w:r>
      <w:r w:rsidRPr="003D11B0">
        <w:rPr>
          <w:rFonts w:ascii="Times New Roman" w:eastAsia="Times New Roman" w:hAnsi="Times New Roman" w:cs="Times New Roman"/>
          <w:i/>
          <w:sz w:val="24"/>
          <w:szCs w:val="24"/>
          <w:lang w:eastAsia="lt-LT"/>
        </w:rPr>
        <w:t xml:space="preserve">1 </w:t>
      </w:r>
      <w:r w:rsidRPr="0007785A">
        <w:rPr>
          <w:rFonts w:ascii="Times New Roman" w:eastAsia="Times New Roman" w:hAnsi="Times New Roman" w:cs="Times New Roman"/>
          <w:i/>
          <w:sz w:val="24"/>
          <w:szCs w:val="24"/>
          <w:lang w:eastAsia="lt-LT"/>
        </w:rPr>
        <w:t>lentelė</w:t>
      </w:r>
    </w:p>
    <w:p w:rsidR="00525973" w:rsidRPr="0007785A" w:rsidRDefault="00525973" w:rsidP="00B95476">
      <w:pPr>
        <w:spacing w:after="0" w:line="36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 xml:space="preserve">Tarnybos ugniagesių parengtis yra tikrinama kiekvienais metais, vadovaujantis priešgaisrinės apsaugos ir gelbėjimo departamento prie vidaus reikalų ministerijos direktoriaus </w:t>
      </w:r>
      <w:r w:rsidRPr="0007785A">
        <w:rPr>
          <w:rFonts w:ascii="Times New Roman" w:eastAsia="Times New Roman" w:hAnsi="Times New Roman" w:cs="Times New Roman"/>
          <w:sz w:val="24"/>
          <w:szCs w:val="24"/>
          <w:lang w:eastAsia="ru-RU"/>
        </w:rPr>
        <w:t>2016 m. gruodžio 13 d. įsakymu Nr. 1-420 „Dėl savivaldybių priešgaisrinių tarnybų ir valstybinės priešgaisrinės gelbėjimo tarnybos reikalavimų darbuotojų kvalifikacijai, šių darbuotojų kvalifikacijos tobulinimo ir periodiškumo tvarkos aprašu“</w:t>
      </w:r>
      <w:r w:rsidR="009B53CD">
        <w:rPr>
          <w:rFonts w:ascii="Times New Roman" w:eastAsia="Times New Roman" w:hAnsi="Times New Roman" w:cs="Times New Roman"/>
          <w:sz w:val="24"/>
          <w:szCs w:val="24"/>
          <w:lang w:eastAsia="ru-RU"/>
        </w:rPr>
        <w:t>,</w:t>
      </w:r>
      <w:r w:rsidRPr="0007785A">
        <w:rPr>
          <w:rFonts w:ascii="Times New Roman" w:eastAsia="Times New Roman" w:hAnsi="Times New Roman" w:cs="Times New Roman"/>
          <w:sz w:val="24"/>
          <w:szCs w:val="24"/>
          <w:lang w:eastAsia="ru-RU"/>
        </w:rPr>
        <w:t xml:space="preserve"> </w:t>
      </w:r>
      <w:r w:rsidRPr="0007785A">
        <w:rPr>
          <w:rFonts w:ascii="Times New Roman" w:eastAsia="Times New Roman" w:hAnsi="Times New Roman" w:cs="Times New Roman"/>
          <w:sz w:val="24"/>
          <w:szCs w:val="24"/>
          <w:lang w:eastAsia="lt-LT"/>
        </w:rPr>
        <w:t xml:space="preserve">ir kas 2 metus tikrinamas </w:t>
      </w:r>
      <w:r w:rsidR="009B53CD">
        <w:rPr>
          <w:rFonts w:ascii="Times New Roman" w:eastAsia="Times New Roman" w:hAnsi="Times New Roman" w:cs="Times New Roman"/>
          <w:sz w:val="24"/>
          <w:szCs w:val="24"/>
          <w:lang w:eastAsia="lt-LT"/>
        </w:rPr>
        <w:t xml:space="preserve">jų </w:t>
      </w:r>
      <w:r w:rsidRPr="0007785A">
        <w:rPr>
          <w:rFonts w:ascii="Times New Roman" w:eastAsia="Times New Roman" w:hAnsi="Times New Roman" w:cs="Times New Roman"/>
          <w:sz w:val="24"/>
          <w:szCs w:val="24"/>
          <w:lang w:eastAsia="lt-LT"/>
        </w:rPr>
        <w:t>fizinis pasirengimas</w:t>
      </w:r>
      <w:r w:rsidR="009B53CD">
        <w:rPr>
          <w:rFonts w:ascii="Times New Roman" w:eastAsia="Times New Roman" w:hAnsi="Times New Roman" w:cs="Times New Roman"/>
          <w:sz w:val="24"/>
          <w:szCs w:val="24"/>
          <w:lang w:eastAsia="lt-LT"/>
        </w:rPr>
        <w:t>,</w:t>
      </w:r>
      <w:r w:rsidRPr="0007785A">
        <w:rPr>
          <w:rFonts w:ascii="Times New Roman" w:eastAsia="Times New Roman" w:hAnsi="Times New Roman" w:cs="Times New Roman"/>
          <w:sz w:val="24"/>
          <w:szCs w:val="24"/>
          <w:lang w:eastAsia="lt-LT"/>
        </w:rPr>
        <w:t xml:space="preserve"> vadovaujantis priešgaisrinės apsaugos ir gelbėjimo departamento prie vidaus reikalų ministerijos direktoriaus </w:t>
      </w:r>
      <w:smartTag w:uri="urn:schemas-microsoft-com:office:smarttags" w:element="metricconverter">
        <w:smartTagPr>
          <w:attr w:name="ProductID" w:val="2016 m"/>
        </w:smartTagPr>
        <w:r w:rsidRPr="0007785A">
          <w:rPr>
            <w:rFonts w:ascii="Times New Roman" w:eastAsia="Times New Roman" w:hAnsi="Times New Roman" w:cs="Times New Roman"/>
            <w:sz w:val="24"/>
            <w:szCs w:val="24"/>
            <w:lang w:eastAsia="lt-LT"/>
          </w:rPr>
          <w:t>2016 m</w:t>
        </w:r>
      </w:smartTag>
      <w:r w:rsidRPr="0007785A">
        <w:rPr>
          <w:rFonts w:ascii="Times New Roman" w:eastAsia="Times New Roman" w:hAnsi="Times New Roman" w:cs="Times New Roman"/>
          <w:sz w:val="24"/>
          <w:szCs w:val="24"/>
          <w:lang w:eastAsia="lt-LT"/>
        </w:rPr>
        <w:t xml:space="preserve">. spalio 31 d. įsakymu Nr. 1-359 „Dėl asmenų, priimamų į </w:t>
      </w:r>
      <w:r w:rsidRPr="0007785A">
        <w:rPr>
          <w:rFonts w:ascii="Times New Roman" w:eastAsia="Times New Roman" w:hAnsi="Times New Roman" w:cs="Times New Roman"/>
          <w:sz w:val="24"/>
          <w:szCs w:val="24"/>
          <w:lang w:eastAsia="lt-LT"/>
        </w:rPr>
        <w:lastRenderedPageBreak/>
        <w:t>savivaldybių priešgaisrinių tarnybų ir valstybinės priešgaisrinės gelbėjimo tarnybos darbuotojų pareigas, ir savivaldybių priešgaisrinių tarnybų ir valstybinės priešgaisrinės gelbėjimo tarnybos darbuotojų fizinio pa</w:t>
      </w:r>
      <w:r>
        <w:rPr>
          <w:rFonts w:ascii="Times New Roman" w:eastAsia="Times New Roman" w:hAnsi="Times New Roman" w:cs="Times New Roman"/>
          <w:sz w:val="24"/>
          <w:szCs w:val="24"/>
          <w:lang w:eastAsia="lt-LT"/>
        </w:rPr>
        <w:t>sirengi</w:t>
      </w:r>
      <w:r w:rsidRPr="0007785A">
        <w:rPr>
          <w:rFonts w:ascii="Times New Roman" w:eastAsia="Times New Roman" w:hAnsi="Times New Roman" w:cs="Times New Roman"/>
          <w:sz w:val="24"/>
          <w:szCs w:val="24"/>
          <w:lang w:eastAsia="lt-LT"/>
        </w:rPr>
        <w:t>mo reikalavimų ir šių asm</w:t>
      </w:r>
      <w:r>
        <w:rPr>
          <w:rFonts w:ascii="Times New Roman" w:eastAsia="Times New Roman" w:hAnsi="Times New Roman" w:cs="Times New Roman"/>
          <w:sz w:val="24"/>
          <w:szCs w:val="24"/>
          <w:lang w:eastAsia="lt-LT"/>
        </w:rPr>
        <w:t>enų atitikties fizinio pasirengim</w:t>
      </w:r>
      <w:r w:rsidRPr="0007785A">
        <w:rPr>
          <w:rFonts w:ascii="Times New Roman" w:eastAsia="Times New Roman" w:hAnsi="Times New Roman" w:cs="Times New Roman"/>
          <w:sz w:val="24"/>
          <w:szCs w:val="24"/>
          <w:lang w:eastAsia="lt-LT"/>
        </w:rPr>
        <w:t>o reikalavimams tikrinimo tvarkos aprašu</w:t>
      </w:r>
      <w:r>
        <w:rPr>
          <w:rFonts w:ascii="Times New Roman" w:eastAsia="Times New Roman" w:hAnsi="Times New Roman" w:cs="Times New Roman"/>
          <w:sz w:val="24"/>
          <w:szCs w:val="24"/>
          <w:lang w:eastAsia="lt-LT"/>
        </w:rPr>
        <w:t>“</w:t>
      </w:r>
      <w:r w:rsidRPr="0007785A">
        <w:rPr>
          <w:rFonts w:ascii="Times New Roman" w:eastAsia="Times New Roman" w:hAnsi="Times New Roman" w:cs="Times New Roman"/>
          <w:sz w:val="24"/>
          <w:szCs w:val="24"/>
          <w:lang w:eastAsia="lt-LT"/>
        </w:rPr>
        <w:t xml:space="preserve">. </w:t>
      </w:r>
    </w:p>
    <w:p w:rsidR="00525973" w:rsidRPr="0007785A" w:rsidRDefault="00525973" w:rsidP="00B95476">
      <w:pPr>
        <w:spacing w:after="0" w:line="36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Patikrinimus atlieka Tarnybos viršininko sudary</w:t>
      </w:r>
      <w:r w:rsidR="006B5281">
        <w:rPr>
          <w:rFonts w:ascii="Times New Roman" w:eastAsia="Times New Roman" w:hAnsi="Times New Roman" w:cs="Times New Roman"/>
          <w:sz w:val="24"/>
          <w:szCs w:val="24"/>
          <w:lang w:eastAsia="lt-LT"/>
        </w:rPr>
        <w:t xml:space="preserve">ta komisija, į kurią įtrauktas </w:t>
      </w:r>
      <w:r w:rsidRPr="0007785A">
        <w:rPr>
          <w:rFonts w:ascii="Times New Roman" w:eastAsia="Times New Roman" w:hAnsi="Times New Roman" w:cs="Times New Roman"/>
          <w:sz w:val="24"/>
          <w:szCs w:val="24"/>
          <w:lang w:eastAsia="lt-LT"/>
        </w:rPr>
        <w:t xml:space="preserve">ir Savivaldybės administracijos atstovas. </w:t>
      </w:r>
    </w:p>
    <w:p w:rsidR="00525973" w:rsidRPr="0007785A" w:rsidRDefault="00525973" w:rsidP="00B95476">
      <w:pPr>
        <w:spacing w:after="0" w:line="36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201</w:t>
      </w:r>
      <w:r w:rsidR="006403B3">
        <w:rPr>
          <w:rFonts w:ascii="Times New Roman" w:eastAsia="Times New Roman" w:hAnsi="Times New Roman" w:cs="Times New Roman"/>
          <w:sz w:val="24"/>
          <w:szCs w:val="24"/>
          <w:lang w:eastAsia="lt-LT"/>
        </w:rPr>
        <w:t>9</w:t>
      </w:r>
      <w:r w:rsidRPr="0007785A">
        <w:rPr>
          <w:rFonts w:ascii="Times New Roman" w:eastAsia="Times New Roman" w:hAnsi="Times New Roman" w:cs="Times New Roman"/>
          <w:sz w:val="24"/>
          <w:szCs w:val="24"/>
          <w:lang w:eastAsia="lt-LT"/>
        </w:rPr>
        <w:t xml:space="preserve"> m. patikrinime dalyvavo visi darbuotojai. Patikrinimo išvadose: Tarnybos darbuotojų kvalifikacinis</w:t>
      </w:r>
      <w:r w:rsidR="00A72632">
        <w:rPr>
          <w:rFonts w:ascii="Times New Roman" w:eastAsia="Times New Roman" w:hAnsi="Times New Roman" w:cs="Times New Roman"/>
          <w:sz w:val="24"/>
          <w:szCs w:val="24"/>
          <w:lang w:eastAsia="lt-LT"/>
        </w:rPr>
        <w:t xml:space="preserve"> ir fizinis</w:t>
      </w:r>
      <w:r w:rsidRPr="0007785A">
        <w:rPr>
          <w:rFonts w:ascii="Times New Roman" w:eastAsia="Times New Roman" w:hAnsi="Times New Roman" w:cs="Times New Roman"/>
          <w:sz w:val="24"/>
          <w:szCs w:val="24"/>
          <w:lang w:eastAsia="lt-LT"/>
        </w:rPr>
        <w:t xml:space="preserve"> pasirengimas tinkamas vykdyti tarnybą.</w:t>
      </w:r>
    </w:p>
    <w:p w:rsidR="00525973" w:rsidRPr="00390B73" w:rsidRDefault="00525973" w:rsidP="00B95476">
      <w:pPr>
        <w:spacing w:after="0" w:line="360" w:lineRule="auto"/>
        <w:ind w:firstLine="851"/>
        <w:contextualSpacing/>
        <w:jc w:val="center"/>
        <w:rPr>
          <w:rFonts w:ascii="Times New Roman" w:eastAsia="Times New Roman" w:hAnsi="Times New Roman" w:cs="Times New Roman"/>
          <w:b/>
          <w:sz w:val="24"/>
          <w:szCs w:val="24"/>
          <w:lang w:eastAsia="lt-LT"/>
        </w:rPr>
      </w:pPr>
    </w:p>
    <w:p w:rsidR="00525973" w:rsidRPr="0007785A" w:rsidRDefault="00525973" w:rsidP="00525973">
      <w:pPr>
        <w:spacing w:after="0"/>
        <w:jc w:val="center"/>
        <w:rPr>
          <w:rFonts w:ascii="Times New Roman" w:eastAsia="Times New Roman" w:hAnsi="Times New Roman" w:cs="Times New Roman"/>
          <w:b/>
          <w:sz w:val="28"/>
          <w:szCs w:val="28"/>
          <w:lang w:eastAsia="lt-LT"/>
        </w:rPr>
      </w:pPr>
      <w:r w:rsidRPr="0007785A">
        <w:rPr>
          <w:rFonts w:ascii="Times New Roman" w:eastAsia="Times New Roman" w:hAnsi="Times New Roman" w:cs="Times New Roman"/>
          <w:b/>
          <w:sz w:val="28"/>
          <w:szCs w:val="28"/>
          <w:lang w:eastAsia="lt-LT"/>
        </w:rPr>
        <w:t>3. FINANSINIŲ IŠTEKLIŲ IR TURTO VALDYMO ANALIZĖ</w:t>
      </w:r>
    </w:p>
    <w:p w:rsidR="00525973" w:rsidRPr="0007785A" w:rsidRDefault="00525973" w:rsidP="00525973">
      <w:pPr>
        <w:spacing w:after="0" w:line="360" w:lineRule="auto"/>
        <w:ind w:firstLine="720"/>
        <w:jc w:val="center"/>
        <w:rPr>
          <w:rFonts w:ascii="Times New Roman" w:eastAsia="Times New Roman" w:hAnsi="Times New Roman" w:cs="Times New Roman"/>
          <w:b/>
          <w:sz w:val="24"/>
          <w:szCs w:val="24"/>
          <w:lang w:eastAsia="lt-LT"/>
        </w:rPr>
      </w:pPr>
    </w:p>
    <w:p w:rsidR="00525973" w:rsidRPr="0007785A" w:rsidRDefault="00525973" w:rsidP="00B95476">
      <w:pPr>
        <w:spacing w:after="0" w:line="36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Tarnyba patikėjimo teise disponuoja valstybės ir savivaldybės ilgalaikiu materialiuoju ir nematerialiuoju turtu, trumpalaikiu turtu ir atsargomis bei atsako už patikėto turto efektyvų naudojimą ir saugumą.</w:t>
      </w:r>
    </w:p>
    <w:p w:rsidR="00525973" w:rsidRPr="0007785A" w:rsidRDefault="00525973" w:rsidP="00B95476">
      <w:pPr>
        <w:spacing w:after="0" w:line="36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Tarnyba finansuojama iš valstybės</w:t>
      </w:r>
      <w:r w:rsidR="001D2B0A">
        <w:rPr>
          <w:rFonts w:ascii="Times New Roman" w:eastAsia="Times New Roman" w:hAnsi="Times New Roman" w:cs="Times New Roman"/>
          <w:sz w:val="24"/>
          <w:szCs w:val="24"/>
          <w:lang w:eastAsia="lt-LT"/>
        </w:rPr>
        <w:t xml:space="preserve"> ir iš</w:t>
      </w:r>
      <w:r w:rsidRPr="0007785A">
        <w:rPr>
          <w:rFonts w:ascii="Times New Roman" w:eastAsia="Times New Roman" w:hAnsi="Times New Roman" w:cs="Times New Roman"/>
          <w:sz w:val="24"/>
          <w:szCs w:val="24"/>
          <w:lang w:eastAsia="lt-LT"/>
        </w:rPr>
        <w:t xml:space="preserve"> savivaldybės biudžet</w:t>
      </w:r>
      <w:r w:rsidR="001D2B0A">
        <w:rPr>
          <w:rFonts w:ascii="Times New Roman" w:eastAsia="Times New Roman" w:hAnsi="Times New Roman" w:cs="Times New Roman"/>
          <w:sz w:val="24"/>
          <w:szCs w:val="24"/>
          <w:lang w:eastAsia="lt-LT"/>
        </w:rPr>
        <w:t>ų</w:t>
      </w:r>
      <w:r w:rsidRPr="0007785A">
        <w:rPr>
          <w:rFonts w:ascii="Times New Roman" w:eastAsia="Times New Roman" w:hAnsi="Times New Roman" w:cs="Times New Roman"/>
          <w:sz w:val="24"/>
          <w:szCs w:val="24"/>
          <w:lang w:eastAsia="lt-LT"/>
        </w:rPr>
        <w:t xml:space="preserve"> lėšų. Tarnybai skirtos valstybės lėšos naudojamos </w:t>
      </w:r>
      <w:r w:rsidR="001D2B0A" w:rsidRPr="0007785A">
        <w:rPr>
          <w:rFonts w:ascii="Times New Roman" w:eastAsia="Times New Roman" w:hAnsi="Times New Roman" w:cs="Times New Roman"/>
          <w:sz w:val="24"/>
          <w:szCs w:val="24"/>
          <w:lang w:eastAsia="lt-LT"/>
        </w:rPr>
        <w:t>darbuotoj</w:t>
      </w:r>
      <w:r w:rsidR="001D2B0A">
        <w:rPr>
          <w:rFonts w:ascii="Times New Roman" w:eastAsia="Times New Roman" w:hAnsi="Times New Roman" w:cs="Times New Roman"/>
          <w:sz w:val="24"/>
          <w:szCs w:val="24"/>
          <w:lang w:eastAsia="lt-LT"/>
        </w:rPr>
        <w:t>ų</w:t>
      </w:r>
      <w:r w:rsidR="001D2B0A" w:rsidRPr="0007785A">
        <w:rPr>
          <w:rFonts w:ascii="Times New Roman" w:eastAsia="Times New Roman" w:hAnsi="Times New Roman" w:cs="Times New Roman"/>
          <w:sz w:val="24"/>
          <w:szCs w:val="24"/>
          <w:lang w:eastAsia="lt-LT"/>
        </w:rPr>
        <w:t xml:space="preserve"> </w:t>
      </w:r>
      <w:r w:rsidRPr="0007785A">
        <w:rPr>
          <w:rFonts w:ascii="Times New Roman" w:eastAsia="Times New Roman" w:hAnsi="Times New Roman" w:cs="Times New Roman"/>
          <w:sz w:val="24"/>
          <w:szCs w:val="24"/>
          <w:lang w:eastAsia="lt-LT"/>
        </w:rPr>
        <w:t>atlyginim</w:t>
      </w:r>
      <w:r w:rsidR="001D2B0A">
        <w:rPr>
          <w:rFonts w:ascii="Times New Roman" w:eastAsia="Times New Roman" w:hAnsi="Times New Roman" w:cs="Times New Roman"/>
          <w:sz w:val="24"/>
          <w:szCs w:val="24"/>
          <w:lang w:eastAsia="lt-LT"/>
        </w:rPr>
        <w:t>am</w:t>
      </w:r>
      <w:r w:rsidRPr="0007785A">
        <w:rPr>
          <w:rFonts w:ascii="Times New Roman" w:eastAsia="Times New Roman" w:hAnsi="Times New Roman" w:cs="Times New Roman"/>
          <w:sz w:val="24"/>
          <w:szCs w:val="24"/>
          <w:lang w:eastAsia="lt-LT"/>
        </w:rPr>
        <w:t>s</w:t>
      </w:r>
      <w:r w:rsidR="001D2B0A" w:rsidRPr="001D2B0A">
        <w:rPr>
          <w:rFonts w:ascii="Times New Roman" w:eastAsia="Times New Roman" w:hAnsi="Times New Roman" w:cs="Times New Roman"/>
          <w:sz w:val="24"/>
          <w:szCs w:val="24"/>
          <w:lang w:eastAsia="lt-LT"/>
        </w:rPr>
        <w:t xml:space="preserve"> </w:t>
      </w:r>
      <w:r w:rsidR="001D2B0A" w:rsidRPr="0007785A">
        <w:rPr>
          <w:rFonts w:ascii="Times New Roman" w:eastAsia="Times New Roman" w:hAnsi="Times New Roman" w:cs="Times New Roman"/>
          <w:sz w:val="24"/>
          <w:szCs w:val="24"/>
          <w:lang w:eastAsia="lt-LT"/>
        </w:rPr>
        <w:t>išmokėti</w:t>
      </w:r>
      <w:r w:rsidRPr="0007785A">
        <w:rPr>
          <w:rFonts w:ascii="Times New Roman" w:eastAsia="Times New Roman" w:hAnsi="Times New Roman" w:cs="Times New Roman"/>
          <w:sz w:val="24"/>
          <w:szCs w:val="24"/>
          <w:lang w:eastAsia="lt-LT"/>
        </w:rPr>
        <w:t>, degal</w:t>
      </w:r>
      <w:r w:rsidR="001D2B0A">
        <w:rPr>
          <w:rFonts w:ascii="Times New Roman" w:eastAsia="Times New Roman" w:hAnsi="Times New Roman" w:cs="Times New Roman"/>
          <w:sz w:val="24"/>
          <w:szCs w:val="24"/>
          <w:lang w:eastAsia="lt-LT"/>
        </w:rPr>
        <w:t>ams</w:t>
      </w:r>
      <w:r w:rsidRPr="0007785A">
        <w:rPr>
          <w:rFonts w:ascii="Times New Roman" w:eastAsia="Times New Roman" w:hAnsi="Times New Roman" w:cs="Times New Roman"/>
          <w:sz w:val="24"/>
          <w:szCs w:val="24"/>
          <w:lang w:eastAsia="lt-LT"/>
        </w:rPr>
        <w:t xml:space="preserve"> įsig</w:t>
      </w:r>
      <w:r w:rsidR="001D2B0A">
        <w:rPr>
          <w:rFonts w:ascii="Times New Roman" w:eastAsia="Times New Roman" w:hAnsi="Times New Roman" w:cs="Times New Roman"/>
          <w:sz w:val="24"/>
          <w:szCs w:val="24"/>
          <w:lang w:eastAsia="lt-LT"/>
        </w:rPr>
        <w:t>yti</w:t>
      </w:r>
      <w:r w:rsidRPr="0007785A">
        <w:rPr>
          <w:rFonts w:ascii="Times New Roman" w:eastAsia="Times New Roman" w:hAnsi="Times New Roman" w:cs="Times New Roman"/>
          <w:sz w:val="24"/>
          <w:szCs w:val="24"/>
          <w:lang w:eastAsia="lt-LT"/>
        </w:rPr>
        <w:t>, komunalinėms paslaugoms, ryšio priemonėms ir kt. išlaidoms, susijusioms su Tarnybos funkcijų vykdymu. Savivaldybės biudžeto lėšos panaudotos patalpų remontui</w:t>
      </w:r>
      <w:r w:rsidR="00330CA2">
        <w:rPr>
          <w:rFonts w:ascii="Times New Roman" w:eastAsia="Times New Roman" w:hAnsi="Times New Roman" w:cs="Times New Roman"/>
          <w:sz w:val="24"/>
          <w:szCs w:val="24"/>
          <w:lang w:eastAsia="lt-LT"/>
        </w:rPr>
        <w:t>, ugniagesių asmeninių</w:t>
      </w:r>
      <w:r w:rsidR="00A72632">
        <w:rPr>
          <w:rFonts w:ascii="Times New Roman" w:eastAsia="Times New Roman" w:hAnsi="Times New Roman" w:cs="Times New Roman"/>
          <w:sz w:val="24"/>
          <w:szCs w:val="24"/>
          <w:lang w:eastAsia="lt-LT"/>
        </w:rPr>
        <w:t xml:space="preserve"> apsaugos priemonių</w:t>
      </w:r>
      <w:r w:rsidRPr="0007785A">
        <w:rPr>
          <w:rFonts w:ascii="Times New Roman" w:eastAsia="Times New Roman" w:hAnsi="Times New Roman" w:cs="Times New Roman"/>
          <w:sz w:val="24"/>
          <w:szCs w:val="24"/>
          <w:lang w:eastAsia="lt-LT"/>
        </w:rPr>
        <w:t xml:space="preserve"> </w:t>
      </w:r>
      <w:r w:rsidR="00A72632">
        <w:rPr>
          <w:rFonts w:ascii="Times New Roman" w:eastAsia="Times New Roman" w:hAnsi="Times New Roman" w:cs="Times New Roman"/>
          <w:sz w:val="24"/>
          <w:szCs w:val="24"/>
          <w:lang w:eastAsia="lt-LT"/>
        </w:rPr>
        <w:t>b</w:t>
      </w:r>
      <w:r w:rsidRPr="0007785A">
        <w:rPr>
          <w:rFonts w:ascii="Times New Roman" w:eastAsia="Times New Roman" w:hAnsi="Times New Roman" w:cs="Times New Roman"/>
          <w:sz w:val="24"/>
          <w:szCs w:val="24"/>
          <w:lang w:eastAsia="lt-LT"/>
        </w:rPr>
        <w:t>ei gaisr</w:t>
      </w:r>
      <w:r w:rsidR="00A72632">
        <w:rPr>
          <w:rFonts w:ascii="Times New Roman" w:eastAsia="Times New Roman" w:hAnsi="Times New Roman" w:cs="Times New Roman"/>
          <w:sz w:val="24"/>
          <w:szCs w:val="24"/>
          <w:lang w:eastAsia="lt-LT"/>
        </w:rPr>
        <w:t>ų gesinimo ir gelbėjimo priemonių</w:t>
      </w:r>
      <w:r w:rsidRPr="0007785A">
        <w:rPr>
          <w:rFonts w:ascii="Times New Roman" w:eastAsia="Times New Roman" w:hAnsi="Times New Roman" w:cs="Times New Roman"/>
          <w:sz w:val="24"/>
          <w:szCs w:val="24"/>
          <w:lang w:eastAsia="lt-LT"/>
        </w:rPr>
        <w:t xml:space="preserve"> įsigijimui.</w:t>
      </w:r>
    </w:p>
    <w:p w:rsidR="00525973" w:rsidRPr="0007785A" w:rsidRDefault="00525973" w:rsidP="00B95476">
      <w:pPr>
        <w:spacing w:after="0" w:line="36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 xml:space="preserve">Tarnybos finansinės, ūkinės bei kitos veiklos kontrolę vykdo </w:t>
      </w:r>
      <w:r w:rsidR="001C0ED8">
        <w:rPr>
          <w:rFonts w:ascii="Times New Roman" w:eastAsia="Times New Roman" w:hAnsi="Times New Roman" w:cs="Times New Roman"/>
          <w:sz w:val="24"/>
          <w:szCs w:val="24"/>
          <w:lang w:eastAsia="lt-LT"/>
        </w:rPr>
        <w:t>Kretingos rajono s</w:t>
      </w:r>
      <w:r w:rsidRPr="0007785A">
        <w:rPr>
          <w:rFonts w:ascii="Times New Roman" w:eastAsia="Times New Roman" w:hAnsi="Times New Roman" w:cs="Times New Roman"/>
          <w:sz w:val="24"/>
          <w:szCs w:val="24"/>
          <w:lang w:eastAsia="lt-LT"/>
        </w:rPr>
        <w:t xml:space="preserve">avivaldybės </w:t>
      </w:r>
      <w:r w:rsidR="001C0ED8">
        <w:rPr>
          <w:rFonts w:ascii="Times New Roman" w:eastAsia="Times New Roman" w:hAnsi="Times New Roman" w:cs="Times New Roman"/>
          <w:sz w:val="24"/>
          <w:szCs w:val="24"/>
          <w:lang w:eastAsia="lt-LT"/>
        </w:rPr>
        <w:t xml:space="preserve">(toliau – Savivaldybė) </w:t>
      </w:r>
      <w:r w:rsidRPr="0007785A">
        <w:rPr>
          <w:rFonts w:ascii="Times New Roman" w:eastAsia="Times New Roman" w:hAnsi="Times New Roman" w:cs="Times New Roman"/>
          <w:sz w:val="24"/>
          <w:szCs w:val="24"/>
          <w:lang w:eastAsia="lt-LT"/>
        </w:rPr>
        <w:t>kontrolės ir audito tarnyba, kitos įgaliotos institucijos ir įstaigos Lietuvos Respublikos teisės aktų nustatyta tvarka. Tarnyba rengia</w:t>
      </w:r>
      <w:r w:rsidR="00330CA2">
        <w:rPr>
          <w:rFonts w:ascii="Times New Roman" w:eastAsia="Times New Roman" w:hAnsi="Times New Roman" w:cs="Times New Roman"/>
          <w:sz w:val="24"/>
          <w:szCs w:val="24"/>
          <w:lang w:eastAsia="lt-LT"/>
        </w:rPr>
        <w:t xml:space="preserve"> </w:t>
      </w:r>
      <w:r w:rsidR="00330CA2" w:rsidRPr="0007785A">
        <w:rPr>
          <w:rFonts w:ascii="Times New Roman" w:eastAsia="Times New Roman" w:hAnsi="Times New Roman" w:cs="Times New Roman"/>
          <w:sz w:val="24"/>
          <w:szCs w:val="24"/>
          <w:lang w:eastAsia="lt-LT"/>
        </w:rPr>
        <w:t>finansinę atsakomybę</w:t>
      </w:r>
      <w:r w:rsidR="00330CA2">
        <w:rPr>
          <w:rFonts w:ascii="Times New Roman" w:eastAsia="Times New Roman" w:hAnsi="Times New Roman" w:cs="Times New Roman"/>
          <w:sz w:val="24"/>
          <w:szCs w:val="24"/>
          <w:lang w:eastAsia="lt-LT"/>
        </w:rPr>
        <w:t xml:space="preserve"> ir tvarko</w:t>
      </w:r>
      <w:r w:rsidRPr="0007785A">
        <w:rPr>
          <w:rFonts w:ascii="Times New Roman" w:eastAsia="Times New Roman" w:hAnsi="Times New Roman" w:cs="Times New Roman"/>
          <w:sz w:val="24"/>
          <w:szCs w:val="24"/>
          <w:lang w:eastAsia="lt-LT"/>
        </w:rPr>
        <w:t xml:space="preserve"> </w:t>
      </w:r>
      <w:r w:rsidR="00330CA2" w:rsidRPr="0007785A">
        <w:rPr>
          <w:rFonts w:ascii="Times New Roman" w:eastAsia="Times New Roman" w:hAnsi="Times New Roman" w:cs="Times New Roman"/>
          <w:sz w:val="24"/>
          <w:szCs w:val="24"/>
          <w:lang w:eastAsia="lt-LT"/>
        </w:rPr>
        <w:t xml:space="preserve">apskaitą </w:t>
      </w:r>
      <w:r w:rsidRPr="0007785A">
        <w:rPr>
          <w:rFonts w:ascii="Times New Roman" w:eastAsia="Times New Roman" w:hAnsi="Times New Roman" w:cs="Times New Roman"/>
          <w:sz w:val="24"/>
          <w:szCs w:val="24"/>
          <w:lang w:eastAsia="lt-LT"/>
        </w:rPr>
        <w:t>vadovaudamasi teisės aktais:</w:t>
      </w:r>
    </w:p>
    <w:p w:rsidR="00525973" w:rsidRPr="005B2195" w:rsidRDefault="00525973" w:rsidP="00B95476">
      <w:pPr>
        <w:pStyle w:val="Sraopastraipa"/>
        <w:numPr>
          <w:ilvl w:val="0"/>
          <w:numId w:val="2"/>
        </w:numPr>
        <w:spacing w:after="0" w:line="360" w:lineRule="auto"/>
        <w:ind w:left="0" w:firstLine="851"/>
        <w:jc w:val="both"/>
        <w:rPr>
          <w:rFonts w:ascii="Times New Roman" w:eastAsia="Times New Roman" w:hAnsi="Times New Roman" w:cs="Times New Roman"/>
          <w:sz w:val="24"/>
          <w:szCs w:val="24"/>
          <w:lang w:eastAsia="lt-LT"/>
        </w:rPr>
      </w:pPr>
      <w:r w:rsidRPr="005B2195">
        <w:rPr>
          <w:rFonts w:ascii="Times New Roman" w:eastAsia="Times New Roman" w:hAnsi="Times New Roman" w:cs="Times New Roman"/>
          <w:sz w:val="24"/>
          <w:szCs w:val="24"/>
          <w:lang w:eastAsia="lt-LT"/>
        </w:rPr>
        <w:t>Viešojo sektoriaus apskaitos ir finansinės atskaitomybės standartais;</w:t>
      </w:r>
    </w:p>
    <w:p w:rsidR="00525973" w:rsidRPr="005B2195" w:rsidRDefault="00525973" w:rsidP="00B95476">
      <w:pPr>
        <w:pStyle w:val="Sraopastraipa"/>
        <w:numPr>
          <w:ilvl w:val="0"/>
          <w:numId w:val="2"/>
        </w:numPr>
        <w:spacing w:after="0" w:line="360" w:lineRule="auto"/>
        <w:ind w:left="0" w:firstLine="851"/>
        <w:jc w:val="both"/>
        <w:rPr>
          <w:rFonts w:ascii="Times New Roman" w:eastAsia="Times New Roman" w:hAnsi="Times New Roman" w:cs="Times New Roman"/>
          <w:sz w:val="24"/>
          <w:szCs w:val="24"/>
          <w:lang w:eastAsia="lt-LT"/>
        </w:rPr>
      </w:pPr>
      <w:r w:rsidRPr="005B2195">
        <w:rPr>
          <w:rFonts w:ascii="Times New Roman" w:eastAsia="Times New Roman" w:hAnsi="Times New Roman" w:cs="Times New Roman"/>
          <w:sz w:val="24"/>
          <w:szCs w:val="24"/>
          <w:lang w:eastAsia="lt-LT"/>
        </w:rPr>
        <w:t>Lietuvos Respublikos biudžetinių įmonių buhalterinės apskaitos įstatymu;</w:t>
      </w:r>
    </w:p>
    <w:p w:rsidR="00525973" w:rsidRPr="005B2195" w:rsidRDefault="00525973" w:rsidP="00B95476">
      <w:pPr>
        <w:pStyle w:val="Sraopastraipa"/>
        <w:numPr>
          <w:ilvl w:val="0"/>
          <w:numId w:val="2"/>
        </w:numPr>
        <w:spacing w:after="0" w:line="360" w:lineRule="auto"/>
        <w:ind w:left="0" w:firstLine="851"/>
        <w:jc w:val="both"/>
        <w:rPr>
          <w:rFonts w:ascii="Times New Roman" w:eastAsia="Times New Roman" w:hAnsi="Times New Roman" w:cs="Times New Roman"/>
          <w:sz w:val="24"/>
          <w:szCs w:val="24"/>
          <w:lang w:eastAsia="lt-LT"/>
        </w:rPr>
      </w:pPr>
      <w:r w:rsidRPr="005B2195">
        <w:rPr>
          <w:rFonts w:ascii="Times New Roman" w:eastAsia="Times New Roman" w:hAnsi="Times New Roman" w:cs="Times New Roman"/>
          <w:sz w:val="24"/>
          <w:szCs w:val="24"/>
          <w:lang w:eastAsia="lt-LT"/>
        </w:rPr>
        <w:t>Lietuvos Respublikos darbo kodeksu;</w:t>
      </w:r>
    </w:p>
    <w:p w:rsidR="00525973" w:rsidRPr="005B2195" w:rsidRDefault="00525973" w:rsidP="00B95476">
      <w:pPr>
        <w:pStyle w:val="Sraopastraipa"/>
        <w:numPr>
          <w:ilvl w:val="0"/>
          <w:numId w:val="2"/>
        </w:numPr>
        <w:spacing w:after="0" w:line="360" w:lineRule="auto"/>
        <w:ind w:left="0" w:firstLine="851"/>
        <w:jc w:val="both"/>
        <w:rPr>
          <w:rFonts w:ascii="Times New Roman" w:eastAsia="Times New Roman" w:hAnsi="Times New Roman" w:cs="Times New Roman"/>
          <w:sz w:val="24"/>
          <w:szCs w:val="24"/>
          <w:lang w:eastAsia="lt-LT"/>
        </w:rPr>
      </w:pPr>
      <w:r w:rsidRPr="005B2195">
        <w:rPr>
          <w:rFonts w:ascii="Times New Roman" w:eastAsia="Times New Roman" w:hAnsi="Times New Roman" w:cs="Times New Roman"/>
          <w:sz w:val="24"/>
          <w:szCs w:val="24"/>
          <w:lang w:eastAsia="lt-LT"/>
        </w:rPr>
        <w:t>Lietuvos Respublikos civiliniu kodeksu.</w:t>
      </w:r>
    </w:p>
    <w:p w:rsidR="00525973" w:rsidRPr="00401523" w:rsidRDefault="00525973" w:rsidP="00525973">
      <w:pPr>
        <w:ind w:right="63" w:firstLine="851"/>
        <w:jc w:val="center"/>
        <w:rPr>
          <w:rFonts w:ascii="Times New Roman" w:hAnsi="Times New Roman" w:cs="Times New Roman"/>
          <w:b/>
        </w:rPr>
      </w:pPr>
      <w:bookmarkStart w:id="2" w:name="_Hlk29303483"/>
      <w:r w:rsidRPr="00401523">
        <w:rPr>
          <w:rFonts w:ascii="Times New Roman" w:hAnsi="Times New Roman" w:cs="Times New Roman"/>
          <w:b/>
        </w:rPr>
        <w:t>Duomenys apie Tarnybos finansavimą</w:t>
      </w:r>
    </w:p>
    <w:tbl>
      <w:tblPr>
        <w:tblStyle w:val="TableGrid"/>
        <w:tblW w:w="9015" w:type="dxa"/>
        <w:tblInd w:w="431" w:type="dxa"/>
        <w:tblCellMar>
          <w:top w:w="10" w:type="dxa"/>
          <w:right w:w="14" w:type="dxa"/>
        </w:tblCellMar>
        <w:tblLook w:val="04A0" w:firstRow="1" w:lastRow="0" w:firstColumn="1" w:lastColumn="0" w:noHBand="0" w:noVBand="1"/>
      </w:tblPr>
      <w:tblGrid>
        <w:gridCol w:w="1756"/>
        <w:gridCol w:w="1520"/>
        <w:gridCol w:w="1405"/>
        <w:gridCol w:w="1405"/>
        <w:gridCol w:w="1463"/>
        <w:gridCol w:w="1466"/>
      </w:tblGrid>
      <w:tr w:rsidR="00401523" w:rsidRPr="00401523" w:rsidTr="00233D4B">
        <w:trPr>
          <w:trHeight w:val="240"/>
        </w:trPr>
        <w:tc>
          <w:tcPr>
            <w:tcW w:w="1756" w:type="dxa"/>
            <w:vMerge w:val="restart"/>
            <w:tcBorders>
              <w:top w:val="single" w:sz="4" w:space="0" w:color="000000"/>
              <w:left w:val="single" w:sz="4" w:space="0" w:color="000000"/>
              <w:bottom w:val="single" w:sz="4" w:space="0" w:color="000000"/>
              <w:right w:val="single" w:sz="4" w:space="0" w:color="000000"/>
            </w:tcBorders>
            <w:vAlign w:val="center"/>
          </w:tcPr>
          <w:p w:rsidR="00401523" w:rsidRPr="00401523" w:rsidRDefault="00401523" w:rsidP="00FC3D06">
            <w:pPr>
              <w:spacing w:line="259" w:lineRule="auto"/>
              <w:jc w:val="center"/>
              <w:rPr>
                <w:rFonts w:ascii="Times New Roman" w:hAnsi="Times New Roman" w:cs="Times New Roman"/>
                <w:b/>
              </w:rPr>
            </w:pPr>
            <w:r w:rsidRPr="00401523">
              <w:rPr>
                <w:rFonts w:ascii="Times New Roman" w:hAnsi="Times New Roman" w:cs="Times New Roman"/>
                <w:b/>
              </w:rPr>
              <w:t>Metai</w:t>
            </w:r>
          </w:p>
        </w:tc>
        <w:tc>
          <w:tcPr>
            <w:tcW w:w="5793" w:type="dxa"/>
            <w:gridSpan w:val="4"/>
            <w:tcBorders>
              <w:top w:val="single" w:sz="4" w:space="0" w:color="000000"/>
              <w:left w:val="single" w:sz="4" w:space="0" w:color="000000"/>
              <w:bottom w:val="single" w:sz="4" w:space="0" w:color="000000"/>
              <w:right w:val="single" w:sz="4" w:space="0" w:color="000000"/>
            </w:tcBorders>
            <w:vAlign w:val="center"/>
          </w:tcPr>
          <w:p w:rsidR="00401523" w:rsidRPr="00401523" w:rsidRDefault="00401523" w:rsidP="00FC3D06">
            <w:pPr>
              <w:spacing w:line="259" w:lineRule="auto"/>
              <w:ind w:firstLine="43"/>
              <w:jc w:val="center"/>
              <w:rPr>
                <w:rFonts w:ascii="Times New Roman" w:hAnsi="Times New Roman" w:cs="Times New Roman"/>
                <w:b/>
              </w:rPr>
            </w:pPr>
            <w:r w:rsidRPr="00401523">
              <w:rPr>
                <w:rFonts w:ascii="Times New Roman" w:hAnsi="Times New Roman" w:cs="Times New Roman"/>
                <w:b/>
              </w:rPr>
              <w:t>Skirta iš valstybės biudžeto (Eur)</w:t>
            </w:r>
          </w:p>
        </w:tc>
        <w:tc>
          <w:tcPr>
            <w:tcW w:w="1466" w:type="dxa"/>
            <w:vMerge w:val="restart"/>
            <w:tcBorders>
              <w:top w:val="single" w:sz="4" w:space="0" w:color="000000"/>
              <w:left w:val="single" w:sz="4" w:space="0" w:color="000000"/>
              <w:bottom w:val="single" w:sz="4" w:space="0" w:color="000000"/>
              <w:right w:val="single" w:sz="4" w:space="0" w:color="000000"/>
            </w:tcBorders>
            <w:vAlign w:val="center"/>
          </w:tcPr>
          <w:p w:rsidR="00401523" w:rsidRPr="00401523" w:rsidRDefault="00401523" w:rsidP="00FC3D06">
            <w:pPr>
              <w:ind w:firstLine="39"/>
              <w:jc w:val="center"/>
              <w:rPr>
                <w:rFonts w:ascii="Times New Roman" w:hAnsi="Times New Roman" w:cs="Times New Roman"/>
                <w:b/>
              </w:rPr>
            </w:pPr>
            <w:r w:rsidRPr="00401523">
              <w:rPr>
                <w:rFonts w:ascii="Times New Roman" w:hAnsi="Times New Roman" w:cs="Times New Roman"/>
                <w:b/>
              </w:rPr>
              <w:t>Skirta iš Savivaldybės</w:t>
            </w:r>
          </w:p>
          <w:p w:rsidR="00401523" w:rsidRPr="00401523" w:rsidRDefault="00401523" w:rsidP="00FC3D06">
            <w:pPr>
              <w:spacing w:line="259" w:lineRule="auto"/>
              <w:ind w:firstLine="39"/>
              <w:jc w:val="center"/>
              <w:rPr>
                <w:rFonts w:ascii="Times New Roman" w:hAnsi="Times New Roman" w:cs="Times New Roman"/>
                <w:b/>
              </w:rPr>
            </w:pPr>
            <w:r w:rsidRPr="00401523">
              <w:rPr>
                <w:rFonts w:ascii="Times New Roman" w:hAnsi="Times New Roman" w:cs="Times New Roman"/>
                <w:b/>
              </w:rPr>
              <w:t>biudžeto (Eur)</w:t>
            </w:r>
          </w:p>
          <w:p w:rsidR="00401523" w:rsidRPr="00401523" w:rsidRDefault="00401523" w:rsidP="00FC3D06">
            <w:pPr>
              <w:spacing w:line="259" w:lineRule="auto"/>
              <w:ind w:firstLine="851"/>
              <w:jc w:val="center"/>
              <w:rPr>
                <w:rFonts w:ascii="Times New Roman" w:hAnsi="Times New Roman" w:cs="Times New Roman"/>
              </w:rPr>
            </w:pPr>
          </w:p>
        </w:tc>
      </w:tr>
      <w:tr w:rsidR="00401523" w:rsidRPr="00401523" w:rsidTr="006B5281">
        <w:trPr>
          <w:trHeight w:val="240"/>
        </w:trPr>
        <w:tc>
          <w:tcPr>
            <w:tcW w:w="1756" w:type="dxa"/>
            <w:vMerge/>
            <w:tcBorders>
              <w:top w:val="nil"/>
              <w:left w:val="single" w:sz="4" w:space="0" w:color="000000"/>
              <w:bottom w:val="nil"/>
              <w:right w:val="single" w:sz="4" w:space="0" w:color="000000"/>
            </w:tcBorders>
            <w:vAlign w:val="center"/>
          </w:tcPr>
          <w:p w:rsidR="00525973" w:rsidRPr="00401523" w:rsidRDefault="00525973" w:rsidP="00FC3D06">
            <w:pPr>
              <w:spacing w:after="160" w:line="259" w:lineRule="auto"/>
              <w:ind w:firstLine="851"/>
              <w:jc w:val="center"/>
              <w:rPr>
                <w:rFonts w:ascii="Times New Roman" w:hAnsi="Times New Roman" w:cs="Times New Roman"/>
                <w:b/>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rsidR="00525973" w:rsidRPr="00401523" w:rsidRDefault="00525973" w:rsidP="00FC3D06">
            <w:pPr>
              <w:spacing w:line="259" w:lineRule="auto"/>
              <w:jc w:val="center"/>
              <w:rPr>
                <w:rFonts w:ascii="Times New Roman" w:hAnsi="Times New Roman" w:cs="Times New Roman"/>
                <w:b/>
              </w:rPr>
            </w:pPr>
            <w:r w:rsidRPr="00401523">
              <w:rPr>
                <w:rFonts w:ascii="Times New Roman" w:hAnsi="Times New Roman" w:cs="Times New Roman"/>
                <w:b/>
              </w:rPr>
              <w:t>Iš viso</w:t>
            </w:r>
          </w:p>
        </w:tc>
        <w:tc>
          <w:tcPr>
            <w:tcW w:w="4273" w:type="dxa"/>
            <w:gridSpan w:val="3"/>
            <w:tcBorders>
              <w:top w:val="single" w:sz="4" w:space="0" w:color="000000"/>
              <w:left w:val="single" w:sz="4" w:space="0" w:color="000000"/>
              <w:bottom w:val="single" w:sz="4" w:space="0" w:color="000000"/>
              <w:right w:val="single" w:sz="4" w:space="0" w:color="000000"/>
            </w:tcBorders>
            <w:vAlign w:val="center"/>
          </w:tcPr>
          <w:p w:rsidR="00525973" w:rsidRPr="00401523" w:rsidRDefault="00525973" w:rsidP="00FC3D06">
            <w:pPr>
              <w:spacing w:line="259" w:lineRule="auto"/>
              <w:ind w:firstLine="851"/>
              <w:jc w:val="center"/>
              <w:rPr>
                <w:rFonts w:ascii="Times New Roman" w:hAnsi="Times New Roman" w:cs="Times New Roman"/>
                <w:b/>
              </w:rPr>
            </w:pPr>
            <w:r w:rsidRPr="00401523">
              <w:rPr>
                <w:rFonts w:ascii="Times New Roman" w:hAnsi="Times New Roman" w:cs="Times New Roman"/>
                <w:b/>
              </w:rPr>
              <w:t>Iš jų</w:t>
            </w:r>
          </w:p>
        </w:tc>
        <w:tc>
          <w:tcPr>
            <w:tcW w:w="0" w:type="auto"/>
            <w:vMerge/>
            <w:tcBorders>
              <w:top w:val="nil"/>
              <w:left w:val="single" w:sz="4" w:space="0" w:color="000000"/>
              <w:bottom w:val="nil"/>
              <w:right w:val="single" w:sz="4" w:space="0" w:color="000000"/>
            </w:tcBorders>
          </w:tcPr>
          <w:p w:rsidR="00525973" w:rsidRPr="00401523" w:rsidRDefault="00525973" w:rsidP="00FC3D06">
            <w:pPr>
              <w:spacing w:after="160" w:line="259" w:lineRule="auto"/>
              <w:ind w:firstLine="851"/>
              <w:rPr>
                <w:rFonts w:ascii="Times New Roman" w:hAnsi="Times New Roman" w:cs="Times New Roman"/>
              </w:rPr>
            </w:pPr>
          </w:p>
        </w:tc>
      </w:tr>
      <w:tr w:rsidR="00401523" w:rsidRPr="00401523" w:rsidTr="00401523">
        <w:trPr>
          <w:trHeight w:val="1140"/>
        </w:trPr>
        <w:tc>
          <w:tcPr>
            <w:tcW w:w="1756" w:type="dxa"/>
            <w:vMerge/>
            <w:tcBorders>
              <w:top w:val="nil"/>
              <w:left w:val="single" w:sz="4" w:space="0" w:color="000000"/>
              <w:bottom w:val="single" w:sz="4" w:space="0" w:color="000000"/>
              <w:right w:val="single" w:sz="4" w:space="0" w:color="000000"/>
            </w:tcBorders>
            <w:vAlign w:val="center"/>
          </w:tcPr>
          <w:p w:rsidR="00525973" w:rsidRPr="00401523" w:rsidRDefault="00525973" w:rsidP="00FC3D06">
            <w:pPr>
              <w:spacing w:after="160" w:line="259" w:lineRule="auto"/>
              <w:ind w:firstLine="851"/>
              <w:jc w:val="center"/>
              <w:rPr>
                <w:rFonts w:ascii="Times New Roman" w:hAnsi="Times New Roman" w:cs="Times New Roman"/>
                <w:b/>
              </w:rPr>
            </w:pPr>
          </w:p>
        </w:tc>
        <w:tc>
          <w:tcPr>
            <w:tcW w:w="0" w:type="auto"/>
            <w:vMerge/>
            <w:tcBorders>
              <w:top w:val="nil"/>
              <w:left w:val="single" w:sz="4" w:space="0" w:color="000000"/>
              <w:bottom w:val="single" w:sz="4" w:space="0" w:color="000000"/>
              <w:right w:val="single" w:sz="4" w:space="0" w:color="000000"/>
            </w:tcBorders>
            <w:vAlign w:val="center"/>
          </w:tcPr>
          <w:p w:rsidR="00525973" w:rsidRPr="00401523" w:rsidRDefault="00525973" w:rsidP="00FC3D06">
            <w:pPr>
              <w:spacing w:after="160" w:line="259" w:lineRule="auto"/>
              <w:ind w:firstLine="851"/>
              <w:jc w:val="center"/>
              <w:rPr>
                <w:rFonts w:ascii="Times New Roman" w:hAnsi="Times New Roman" w:cs="Times New Roman"/>
                <w:b/>
              </w:rPr>
            </w:pPr>
          </w:p>
        </w:tc>
        <w:tc>
          <w:tcPr>
            <w:tcW w:w="1405" w:type="dxa"/>
            <w:tcBorders>
              <w:top w:val="single" w:sz="4" w:space="0" w:color="000000"/>
              <w:left w:val="single" w:sz="4" w:space="0" w:color="000000"/>
              <w:bottom w:val="single" w:sz="4" w:space="0" w:color="000000"/>
              <w:right w:val="single" w:sz="4" w:space="0" w:color="000000"/>
            </w:tcBorders>
            <w:vAlign w:val="center"/>
          </w:tcPr>
          <w:p w:rsidR="00525973" w:rsidRPr="00401523" w:rsidRDefault="00525973" w:rsidP="00FC3D06">
            <w:pPr>
              <w:spacing w:line="259" w:lineRule="auto"/>
              <w:ind w:firstLine="16"/>
              <w:jc w:val="center"/>
              <w:rPr>
                <w:rFonts w:ascii="Times New Roman" w:hAnsi="Times New Roman" w:cs="Times New Roman"/>
                <w:b/>
              </w:rPr>
            </w:pPr>
            <w:r w:rsidRPr="00401523">
              <w:rPr>
                <w:rFonts w:ascii="Times New Roman" w:hAnsi="Times New Roman" w:cs="Times New Roman"/>
                <w:b/>
              </w:rPr>
              <w:t>Darbo užmokesčiui</w:t>
            </w:r>
          </w:p>
        </w:tc>
        <w:tc>
          <w:tcPr>
            <w:tcW w:w="1405" w:type="dxa"/>
            <w:tcBorders>
              <w:top w:val="single" w:sz="4" w:space="0" w:color="000000"/>
              <w:left w:val="single" w:sz="4" w:space="0" w:color="000000"/>
              <w:bottom w:val="single" w:sz="4" w:space="0" w:color="000000"/>
              <w:right w:val="single" w:sz="4" w:space="0" w:color="000000"/>
            </w:tcBorders>
            <w:vAlign w:val="center"/>
          </w:tcPr>
          <w:p w:rsidR="00525973" w:rsidRPr="00401523" w:rsidRDefault="00525973" w:rsidP="00FC3D06">
            <w:pPr>
              <w:spacing w:line="259" w:lineRule="auto"/>
              <w:ind w:firstLine="141"/>
              <w:jc w:val="center"/>
              <w:rPr>
                <w:rFonts w:ascii="Times New Roman" w:hAnsi="Times New Roman" w:cs="Times New Roman"/>
                <w:b/>
              </w:rPr>
            </w:pPr>
            <w:r w:rsidRPr="00401523">
              <w:rPr>
                <w:rFonts w:ascii="Times New Roman" w:hAnsi="Times New Roman" w:cs="Times New Roman"/>
                <w:b/>
              </w:rPr>
              <w:t>Socialiniam draudimui</w:t>
            </w:r>
          </w:p>
        </w:tc>
        <w:tc>
          <w:tcPr>
            <w:tcW w:w="1463" w:type="dxa"/>
            <w:tcBorders>
              <w:top w:val="single" w:sz="4" w:space="0" w:color="000000"/>
              <w:left w:val="single" w:sz="4" w:space="0" w:color="000000"/>
              <w:bottom w:val="single" w:sz="4" w:space="0" w:color="000000"/>
              <w:right w:val="single" w:sz="4" w:space="0" w:color="000000"/>
            </w:tcBorders>
            <w:vAlign w:val="center"/>
          </w:tcPr>
          <w:p w:rsidR="00525973" w:rsidRPr="00401523" w:rsidRDefault="00525973" w:rsidP="00FC3D06">
            <w:pPr>
              <w:spacing w:line="259" w:lineRule="auto"/>
              <w:ind w:right="51" w:hanging="54"/>
              <w:jc w:val="center"/>
              <w:rPr>
                <w:rFonts w:ascii="Times New Roman" w:hAnsi="Times New Roman" w:cs="Times New Roman"/>
                <w:b/>
              </w:rPr>
            </w:pPr>
            <w:r w:rsidRPr="00401523">
              <w:rPr>
                <w:rFonts w:ascii="Times New Roman" w:hAnsi="Times New Roman" w:cs="Times New Roman"/>
                <w:b/>
              </w:rPr>
              <w:t>Prekių ir paslaugų naudojimui</w:t>
            </w:r>
          </w:p>
        </w:tc>
        <w:tc>
          <w:tcPr>
            <w:tcW w:w="0" w:type="auto"/>
            <w:vMerge/>
            <w:tcBorders>
              <w:top w:val="nil"/>
              <w:left w:val="single" w:sz="4" w:space="0" w:color="000000"/>
              <w:bottom w:val="single" w:sz="4" w:space="0" w:color="000000"/>
              <w:right w:val="single" w:sz="4" w:space="0" w:color="000000"/>
            </w:tcBorders>
          </w:tcPr>
          <w:p w:rsidR="00525973" w:rsidRPr="00401523" w:rsidRDefault="00525973" w:rsidP="00FC3D06">
            <w:pPr>
              <w:spacing w:after="160" w:line="259" w:lineRule="auto"/>
              <w:ind w:firstLine="851"/>
              <w:rPr>
                <w:rFonts w:ascii="Times New Roman" w:hAnsi="Times New Roman" w:cs="Times New Roman"/>
              </w:rPr>
            </w:pPr>
          </w:p>
        </w:tc>
      </w:tr>
      <w:tr w:rsidR="00401523" w:rsidRPr="00401523" w:rsidTr="00401523">
        <w:trPr>
          <w:trHeight w:val="264"/>
        </w:trPr>
        <w:tc>
          <w:tcPr>
            <w:tcW w:w="1756" w:type="dxa"/>
            <w:tcBorders>
              <w:top w:val="single" w:sz="4" w:space="0" w:color="000000"/>
              <w:left w:val="single" w:sz="4" w:space="0" w:color="000000"/>
              <w:bottom w:val="single" w:sz="4" w:space="0" w:color="000000"/>
              <w:right w:val="single" w:sz="4" w:space="0" w:color="000000"/>
            </w:tcBorders>
            <w:vAlign w:val="center"/>
          </w:tcPr>
          <w:p w:rsidR="00525973" w:rsidRPr="00401523" w:rsidRDefault="00525973" w:rsidP="00FC3D06">
            <w:pPr>
              <w:spacing w:line="259" w:lineRule="auto"/>
              <w:ind w:right="134"/>
              <w:jc w:val="center"/>
              <w:rPr>
                <w:rFonts w:ascii="Times New Roman" w:hAnsi="Times New Roman" w:cs="Times New Roman"/>
              </w:rPr>
            </w:pPr>
            <w:r w:rsidRPr="00401523">
              <w:rPr>
                <w:rFonts w:ascii="Times New Roman" w:hAnsi="Times New Roman" w:cs="Times New Roman"/>
              </w:rPr>
              <w:t>201</w:t>
            </w:r>
            <w:r w:rsidR="006403B3" w:rsidRPr="00401523">
              <w:rPr>
                <w:rFonts w:ascii="Times New Roman" w:hAnsi="Times New Roman" w:cs="Times New Roman"/>
              </w:rPr>
              <w:t>9</w:t>
            </w:r>
            <w:r w:rsidRPr="00401523">
              <w:rPr>
                <w:rFonts w:ascii="Times New Roman" w:hAnsi="Times New Roman" w:cs="Times New Roman"/>
              </w:rPr>
              <w:t xml:space="preserve"> m.</w:t>
            </w:r>
          </w:p>
        </w:tc>
        <w:tc>
          <w:tcPr>
            <w:tcW w:w="1520" w:type="dxa"/>
            <w:tcBorders>
              <w:top w:val="single" w:sz="4" w:space="0" w:color="000000"/>
              <w:left w:val="single" w:sz="4" w:space="0" w:color="000000"/>
              <w:bottom w:val="single" w:sz="4" w:space="0" w:color="000000"/>
              <w:right w:val="single" w:sz="4" w:space="0" w:color="000000"/>
            </w:tcBorders>
            <w:vAlign w:val="center"/>
          </w:tcPr>
          <w:p w:rsidR="00525973" w:rsidRPr="00401523" w:rsidRDefault="00525973" w:rsidP="00FC3D06">
            <w:pPr>
              <w:jc w:val="center"/>
              <w:rPr>
                <w:rFonts w:ascii="Times New Roman" w:hAnsi="Times New Roman" w:cs="Times New Roman"/>
              </w:rPr>
            </w:pPr>
            <w:r w:rsidRPr="00401523">
              <w:rPr>
                <w:rFonts w:ascii="Times New Roman" w:hAnsi="Times New Roman" w:cs="Times New Roman"/>
              </w:rPr>
              <w:t>3</w:t>
            </w:r>
            <w:r w:rsidR="006403B3" w:rsidRPr="00401523">
              <w:rPr>
                <w:rFonts w:ascii="Times New Roman" w:hAnsi="Times New Roman" w:cs="Times New Roman"/>
              </w:rPr>
              <w:t>63</w:t>
            </w:r>
            <w:r w:rsidRPr="00401523">
              <w:rPr>
                <w:rFonts w:ascii="Times New Roman" w:hAnsi="Times New Roman" w:cs="Times New Roman"/>
              </w:rPr>
              <w:t>800</w:t>
            </w:r>
          </w:p>
        </w:tc>
        <w:tc>
          <w:tcPr>
            <w:tcW w:w="1405" w:type="dxa"/>
            <w:tcBorders>
              <w:top w:val="single" w:sz="4" w:space="0" w:color="000000"/>
              <w:left w:val="single" w:sz="4" w:space="0" w:color="000000"/>
              <w:bottom w:val="single" w:sz="4" w:space="0" w:color="000000"/>
              <w:right w:val="single" w:sz="4" w:space="0" w:color="000000"/>
            </w:tcBorders>
            <w:vAlign w:val="center"/>
          </w:tcPr>
          <w:p w:rsidR="00525973" w:rsidRPr="00401523" w:rsidRDefault="00401523" w:rsidP="00FC3D06">
            <w:pPr>
              <w:jc w:val="center"/>
              <w:rPr>
                <w:rFonts w:ascii="Times New Roman" w:hAnsi="Times New Roman" w:cs="Times New Roman"/>
              </w:rPr>
            </w:pPr>
            <w:r w:rsidRPr="00401523">
              <w:rPr>
                <w:rFonts w:ascii="Times New Roman" w:hAnsi="Times New Roman" w:cs="Times New Roman"/>
              </w:rPr>
              <w:t>3</w:t>
            </w:r>
            <w:r w:rsidR="00525973" w:rsidRPr="00401523">
              <w:rPr>
                <w:rFonts w:ascii="Times New Roman" w:hAnsi="Times New Roman" w:cs="Times New Roman"/>
              </w:rPr>
              <w:t>3</w:t>
            </w:r>
            <w:r w:rsidRPr="00401523">
              <w:rPr>
                <w:rFonts w:ascii="Times New Roman" w:hAnsi="Times New Roman" w:cs="Times New Roman"/>
              </w:rPr>
              <w:t>38</w:t>
            </w:r>
            <w:r w:rsidR="00525973" w:rsidRPr="00401523">
              <w:rPr>
                <w:rFonts w:ascii="Times New Roman" w:hAnsi="Times New Roman" w:cs="Times New Roman"/>
              </w:rPr>
              <w:t>00</w:t>
            </w:r>
          </w:p>
        </w:tc>
        <w:tc>
          <w:tcPr>
            <w:tcW w:w="1405" w:type="dxa"/>
            <w:tcBorders>
              <w:top w:val="single" w:sz="4" w:space="0" w:color="000000"/>
              <w:left w:val="single" w:sz="4" w:space="0" w:color="000000"/>
              <w:bottom w:val="single" w:sz="4" w:space="0" w:color="000000"/>
              <w:right w:val="single" w:sz="4" w:space="0" w:color="000000"/>
            </w:tcBorders>
            <w:vAlign w:val="center"/>
          </w:tcPr>
          <w:p w:rsidR="00525973" w:rsidRPr="00401523" w:rsidRDefault="00401523" w:rsidP="00FC3D06">
            <w:pPr>
              <w:jc w:val="center"/>
              <w:rPr>
                <w:rFonts w:ascii="Times New Roman" w:hAnsi="Times New Roman" w:cs="Times New Roman"/>
              </w:rPr>
            </w:pPr>
            <w:r w:rsidRPr="00401523">
              <w:rPr>
                <w:rFonts w:ascii="Times New Roman" w:hAnsi="Times New Roman" w:cs="Times New Roman"/>
              </w:rPr>
              <w:t>9900</w:t>
            </w:r>
          </w:p>
        </w:tc>
        <w:tc>
          <w:tcPr>
            <w:tcW w:w="1463" w:type="dxa"/>
            <w:tcBorders>
              <w:top w:val="single" w:sz="4" w:space="0" w:color="000000"/>
              <w:left w:val="single" w:sz="4" w:space="0" w:color="000000"/>
              <w:bottom w:val="single" w:sz="4" w:space="0" w:color="000000"/>
              <w:right w:val="single" w:sz="4" w:space="0" w:color="000000"/>
            </w:tcBorders>
            <w:vAlign w:val="center"/>
          </w:tcPr>
          <w:p w:rsidR="00525973" w:rsidRPr="00401523" w:rsidRDefault="00401523" w:rsidP="00FC3D06">
            <w:pPr>
              <w:jc w:val="center"/>
              <w:rPr>
                <w:rFonts w:ascii="Times New Roman" w:hAnsi="Times New Roman" w:cs="Times New Roman"/>
              </w:rPr>
            </w:pPr>
            <w:r w:rsidRPr="00401523">
              <w:rPr>
                <w:rFonts w:ascii="Times New Roman" w:hAnsi="Times New Roman" w:cs="Times New Roman"/>
              </w:rPr>
              <w:t>19800</w:t>
            </w:r>
          </w:p>
        </w:tc>
        <w:tc>
          <w:tcPr>
            <w:tcW w:w="1466" w:type="dxa"/>
            <w:tcBorders>
              <w:top w:val="single" w:sz="4" w:space="0" w:color="000000"/>
              <w:left w:val="single" w:sz="4" w:space="0" w:color="000000"/>
              <w:bottom w:val="single" w:sz="4" w:space="0" w:color="000000"/>
              <w:right w:val="single" w:sz="4" w:space="0" w:color="000000"/>
            </w:tcBorders>
            <w:vAlign w:val="center"/>
          </w:tcPr>
          <w:p w:rsidR="00525973" w:rsidRPr="00401523" w:rsidRDefault="00401523" w:rsidP="00FC3D06">
            <w:pPr>
              <w:jc w:val="center"/>
              <w:rPr>
                <w:rFonts w:ascii="Times New Roman" w:hAnsi="Times New Roman" w:cs="Times New Roman"/>
              </w:rPr>
            </w:pPr>
            <w:r w:rsidRPr="00401523">
              <w:rPr>
                <w:rFonts w:ascii="Times New Roman" w:hAnsi="Times New Roman" w:cs="Times New Roman"/>
              </w:rPr>
              <w:t>48275</w:t>
            </w:r>
          </w:p>
        </w:tc>
      </w:tr>
    </w:tbl>
    <w:p w:rsidR="00B379F2" w:rsidRPr="00401523" w:rsidRDefault="00525973" w:rsidP="007C4984">
      <w:pPr>
        <w:ind w:right="63" w:firstLine="851"/>
        <w:jc w:val="right"/>
        <w:rPr>
          <w:rFonts w:ascii="Times New Roman" w:hAnsi="Times New Roman" w:cs="Times New Roman"/>
          <w:i/>
          <w:sz w:val="24"/>
          <w:szCs w:val="24"/>
        </w:rPr>
      </w:pPr>
      <w:r w:rsidRPr="00401523">
        <w:rPr>
          <w:rFonts w:ascii="Times New Roman" w:hAnsi="Times New Roman" w:cs="Times New Roman"/>
          <w:i/>
          <w:sz w:val="24"/>
          <w:szCs w:val="24"/>
        </w:rPr>
        <w:t>2 lentelė</w:t>
      </w:r>
    </w:p>
    <w:p w:rsidR="0072356E" w:rsidRDefault="002504F4" w:rsidP="002504F4">
      <w:pPr>
        <w:spacing w:after="0" w:line="360" w:lineRule="auto"/>
        <w:rPr>
          <w:rFonts w:ascii="Times New Roman" w:hAnsi="Times New Roman" w:cs="Times New Roman"/>
          <w:b/>
          <w:color w:val="000000" w:themeColor="text1"/>
          <w:sz w:val="24"/>
          <w:szCs w:val="24"/>
        </w:rPr>
      </w:pPr>
      <w:r w:rsidRPr="003E0796">
        <w:rPr>
          <w:rFonts w:ascii="Times New Roman" w:hAnsi="Times New Roman" w:cs="Times New Roman"/>
          <w:b/>
          <w:color w:val="000000" w:themeColor="text1"/>
          <w:sz w:val="24"/>
          <w:szCs w:val="24"/>
        </w:rPr>
        <w:t xml:space="preserve">              </w:t>
      </w:r>
    </w:p>
    <w:p w:rsidR="00525973" w:rsidRPr="00401523" w:rsidRDefault="00525973" w:rsidP="002504F4">
      <w:pPr>
        <w:spacing w:after="0" w:line="360" w:lineRule="auto"/>
        <w:rPr>
          <w:rFonts w:ascii="Times New Roman" w:hAnsi="Times New Roman" w:cs="Times New Roman"/>
          <w:b/>
          <w:sz w:val="24"/>
          <w:szCs w:val="24"/>
        </w:rPr>
      </w:pPr>
      <w:r w:rsidRPr="003E0796">
        <w:rPr>
          <w:rFonts w:ascii="Times New Roman" w:hAnsi="Times New Roman" w:cs="Times New Roman"/>
          <w:b/>
          <w:color w:val="000000" w:themeColor="text1"/>
          <w:sz w:val="24"/>
          <w:szCs w:val="24"/>
        </w:rPr>
        <w:lastRenderedPageBreak/>
        <w:t xml:space="preserve">Sąnaudos </w:t>
      </w:r>
      <w:r w:rsidRPr="00401523">
        <w:rPr>
          <w:rFonts w:ascii="Times New Roman" w:hAnsi="Times New Roman" w:cs="Times New Roman"/>
          <w:b/>
          <w:sz w:val="24"/>
          <w:szCs w:val="24"/>
        </w:rPr>
        <w:t>valdymo išlaidoms, priedai ir premijos darbuotojams, nuobaudos:</w:t>
      </w:r>
    </w:p>
    <w:p w:rsidR="00525973" w:rsidRPr="00401523" w:rsidRDefault="00525973" w:rsidP="00B95476">
      <w:pPr>
        <w:spacing w:after="0" w:line="360" w:lineRule="auto"/>
        <w:ind w:firstLine="851"/>
        <w:rPr>
          <w:rFonts w:ascii="Times New Roman" w:hAnsi="Times New Roman" w:cs="Times New Roman"/>
          <w:sz w:val="24"/>
          <w:szCs w:val="24"/>
        </w:rPr>
      </w:pPr>
      <w:r w:rsidRPr="00401523">
        <w:rPr>
          <w:rFonts w:ascii="Times New Roman" w:hAnsi="Times New Roman" w:cs="Times New Roman"/>
          <w:sz w:val="24"/>
          <w:szCs w:val="24"/>
        </w:rPr>
        <w:t>201</w:t>
      </w:r>
      <w:r w:rsidR="00A72632" w:rsidRPr="00401523">
        <w:rPr>
          <w:rFonts w:ascii="Times New Roman" w:hAnsi="Times New Roman" w:cs="Times New Roman"/>
          <w:sz w:val="24"/>
          <w:szCs w:val="24"/>
        </w:rPr>
        <w:t>9</w:t>
      </w:r>
      <w:r w:rsidRPr="00401523">
        <w:rPr>
          <w:rFonts w:ascii="Times New Roman" w:hAnsi="Times New Roman" w:cs="Times New Roman"/>
          <w:sz w:val="24"/>
          <w:szCs w:val="24"/>
        </w:rPr>
        <w:t xml:space="preserve"> m. Tarnybos darbuotojų vidutinis mėnesinis atlyginimas sudarė: </w:t>
      </w:r>
    </w:p>
    <w:p w:rsidR="00525973" w:rsidRPr="00401523" w:rsidRDefault="00525973" w:rsidP="00B95476">
      <w:pPr>
        <w:numPr>
          <w:ilvl w:val="0"/>
          <w:numId w:val="1"/>
        </w:numPr>
        <w:spacing w:after="0" w:line="360" w:lineRule="auto"/>
        <w:ind w:left="0" w:firstLine="851"/>
        <w:jc w:val="both"/>
        <w:rPr>
          <w:rFonts w:ascii="Times New Roman" w:hAnsi="Times New Roman" w:cs="Times New Roman"/>
          <w:sz w:val="24"/>
          <w:szCs w:val="24"/>
        </w:rPr>
      </w:pPr>
      <w:r w:rsidRPr="00401523">
        <w:rPr>
          <w:rFonts w:ascii="Times New Roman" w:hAnsi="Times New Roman" w:cs="Times New Roman"/>
          <w:sz w:val="24"/>
          <w:szCs w:val="24"/>
        </w:rPr>
        <w:t xml:space="preserve">ugniagesio – </w:t>
      </w:r>
      <w:r w:rsidR="00401523" w:rsidRPr="00401523">
        <w:rPr>
          <w:rFonts w:ascii="Times New Roman" w:hAnsi="Times New Roman" w:cs="Times New Roman"/>
          <w:sz w:val="24"/>
          <w:szCs w:val="24"/>
        </w:rPr>
        <w:t>679,23</w:t>
      </w:r>
      <w:r w:rsidRPr="00401523">
        <w:rPr>
          <w:rFonts w:ascii="Times New Roman" w:hAnsi="Times New Roman" w:cs="Times New Roman"/>
          <w:sz w:val="24"/>
          <w:szCs w:val="24"/>
        </w:rPr>
        <w:t xml:space="preserve"> Eur;</w:t>
      </w:r>
    </w:p>
    <w:p w:rsidR="00525973" w:rsidRPr="00401523" w:rsidRDefault="00525973" w:rsidP="00B95476">
      <w:pPr>
        <w:numPr>
          <w:ilvl w:val="0"/>
          <w:numId w:val="1"/>
        </w:numPr>
        <w:spacing w:after="0" w:line="360" w:lineRule="auto"/>
        <w:ind w:left="0" w:firstLine="851"/>
        <w:jc w:val="both"/>
        <w:rPr>
          <w:rFonts w:ascii="Times New Roman" w:hAnsi="Times New Roman" w:cs="Times New Roman"/>
          <w:sz w:val="24"/>
          <w:szCs w:val="24"/>
        </w:rPr>
      </w:pPr>
      <w:r w:rsidRPr="00401523">
        <w:rPr>
          <w:rFonts w:ascii="Times New Roman" w:hAnsi="Times New Roman" w:cs="Times New Roman"/>
          <w:sz w:val="24"/>
          <w:szCs w:val="24"/>
        </w:rPr>
        <w:t xml:space="preserve">skyrininko – </w:t>
      </w:r>
      <w:r w:rsidR="00401523" w:rsidRPr="00401523">
        <w:rPr>
          <w:rFonts w:ascii="Times New Roman" w:hAnsi="Times New Roman" w:cs="Times New Roman"/>
          <w:sz w:val="24"/>
          <w:szCs w:val="24"/>
        </w:rPr>
        <w:t>807</w:t>
      </w:r>
      <w:r w:rsidRPr="00401523">
        <w:rPr>
          <w:rFonts w:ascii="Times New Roman" w:hAnsi="Times New Roman" w:cs="Times New Roman"/>
          <w:sz w:val="24"/>
          <w:szCs w:val="24"/>
        </w:rPr>
        <w:t>,</w:t>
      </w:r>
      <w:r w:rsidR="00401523" w:rsidRPr="00401523">
        <w:rPr>
          <w:rFonts w:ascii="Times New Roman" w:hAnsi="Times New Roman" w:cs="Times New Roman"/>
          <w:sz w:val="24"/>
          <w:szCs w:val="24"/>
        </w:rPr>
        <w:t>90</w:t>
      </w:r>
      <w:r w:rsidRPr="00401523">
        <w:rPr>
          <w:rFonts w:ascii="Times New Roman" w:hAnsi="Times New Roman" w:cs="Times New Roman"/>
          <w:sz w:val="24"/>
          <w:szCs w:val="24"/>
        </w:rPr>
        <w:t xml:space="preserve"> Eur;</w:t>
      </w:r>
    </w:p>
    <w:p w:rsidR="00525973" w:rsidRPr="00401523" w:rsidRDefault="00525973" w:rsidP="00B95476">
      <w:pPr>
        <w:numPr>
          <w:ilvl w:val="0"/>
          <w:numId w:val="1"/>
        </w:numPr>
        <w:spacing w:after="0" w:line="360" w:lineRule="auto"/>
        <w:ind w:left="0" w:firstLine="851"/>
        <w:jc w:val="both"/>
        <w:rPr>
          <w:rFonts w:ascii="Times New Roman" w:hAnsi="Times New Roman" w:cs="Times New Roman"/>
          <w:sz w:val="24"/>
          <w:szCs w:val="24"/>
        </w:rPr>
      </w:pPr>
      <w:r w:rsidRPr="00401523">
        <w:rPr>
          <w:rFonts w:ascii="Times New Roman" w:hAnsi="Times New Roman" w:cs="Times New Roman"/>
          <w:sz w:val="24"/>
          <w:szCs w:val="24"/>
        </w:rPr>
        <w:t>specialisto ūkinei-finansinei veiklai – 1</w:t>
      </w:r>
      <w:r w:rsidR="00401523" w:rsidRPr="00401523">
        <w:rPr>
          <w:rFonts w:ascii="Times New Roman" w:hAnsi="Times New Roman" w:cs="Times New Roman"/>
          <w:sz w:val="24"/>
          <w:szCs w:val="24"/>
        </w:rPr>
        <w:t xml:space="preserve">486 </w:t>
      </w:r>
      <w:r w:rsidRPr="00401523">
        <w:rPr>
          <w:rFonts w:ascii="Times New Roman" w:hAnsi="Times New Roman" w:cs="Times New Roman"/>
          <w:sz w:val="24"/>
          <w:szCs w:val="24"/>
        </w:rPr>
        <w:t>Eur;</w:t>
      </w:r>
    </w:p>
    <w:p w:rsidR="00525973" w:rsidRPr="00401523" w:rsidRDefault="00525973" w:rsidP="00B95476">
      <w:pPr>
        <w:numPr>
          <w:ilvl w:val="0"/>
          <w:numId w:val="1"/>
        </w:numPr>
        <w:spacing w:after="0" w:line="360" w:lineRule="auto"/>
        <w:ind w:left="0" w:firstLine="851"/>
        <w:jc w:val="both"/>
        <w:rPr>
          <w:rFonts w:ascii="Times New Roman" w:hAnsi="Times New Roman" w:cs="Times New Roman"/>
          <w:sz w:val="24"/>
          <w:szCs w:val="24"/>
        </w:rPr>
      </w:pPr>
      <w:r w:rsidRPr="00401523">
        <w:rPr>
          <w:rFonts w:ascii="Times New Roman" w:hAnsi="Times New Roman" w:cs="Times New Roman"/>
          <w:sz w:val="24"/>
          <w:szCs w:val="24"/>
        </w:rPr>
        <w:t>viršininko – 18</w:t>
      </w:r>
      <w:r w:rsidR="00401523" w:rsidRPr="00401523">
        <w:rPr>
          <w:rFonts w:ascii="Times New Roman" w:hAnsi="Times New Roman" w:cs="Times New Roman"/>
          <w:sz w:val="24"/>
          <w:szCs w:val="24"/>
        </w:rPr>
        <w:t>07</w:t>
      </w:r>
      <w:r w:rsidRPr="00401523">
        <w:rPr>
          <w:rFonts w:ascii="Times New Roman" w:hAnsi="Times New Roman" w:cs="Times New Roman"/>
          <w:sz w:val="24"/>
          <w:szCs w:val="24"/>
        </w:rPr>
        <w:t xml:space="preserve"> Eur;</w:t>
      </w:r>
    </w:p>
    <w:p w:rsidR="00525973" w:rsidRPr="00401523" w:rsidRDefault="00525973" w:rsidP="00B95476">
      <w:pPr>
        <w:spacing w:after="0" w:line="360" w:lineRule="auto"/>
        <w:ind w:firstLine="851"/>
        <w:rPr>
          <w:rFonts w:ascii="Times New Roman" w:hAnsi="Times New Roman" w:cs="Times New Roman"/>
          <w:sz w:val="24"/>
          <w:szCs w:val="24"/>
        </w:rPr>
      </w:pPr>
      <w:r w:rsidRPr="00401523">
        <w:rPr>
          <w:rFonts w:ascii="Times New Roman" w:hAnsi="Times New Roman" w:cs="Times New Roman"/>
          <w:sz w:val="24"/>
          <w:szCs w:val="24"/>
        </w:rPr>
        <w:t xml:space="preserve">Priedams prie atlyginimo (už viršvalandinį darbą, darbą poilsio ir švenčių dienomis, naktinį darbą) – </w:t>
      </w:r>
      <w:r w:rsidR="00401523" w:rsidRPr="00401523">
        <w:rPr>
          <w:rFonts w:ascii="Times New Roman" w:hAnsi="Times New Roman" w:cs="Times New Roman"/>
          <w:sz w:val="24"/>
          <w:szCs w:val="24"/>
        </w:rPr>
        <w:t>135547</w:t>
      </w:r>
      <w:r w:rsidRPr="00401523">
        <w:rPr>
          <w:rFonts w:ascii="Times New Roman" w:hAnsi="Times New Roman" w:cs="Times New Roman"/>
          <w:sz w:val="24"/>
          <w:szCs w:val="24"/>
        </w:rPr>
        <w:t xml:space="preserve"> Eur ; </w:t>
      </w:r>
    </w:p>
    <w:p w:rsidR="00525973" w:rsidRPr="00401523" w:rsidRDefault="00525973" w:rsidP="00B95476">
      <w:pPr>
        <w:spacing w:after="0" w:line="360" w:lineRule="auto"/>
        <w:ind w:firstLine="851"/>
        <w:rPr>
          <w:rFonts w:ascii="Times New Roman" w:hAnsi="Times New Roman" w:cs="Times New Roman"/>
          <w:sz w:val="24"/>
          <w:szCs w:val="24"/>
        </w:rPr>
      </w:pPr>
      <w:r w:rsidRPr="00401523">
        <w:rPr>
          <w:rFonts w:ascii="Times New Roman" w:hAnsi="Times New Roman" w:cs="Times New Roman"/>
          <w:sz w:val="24"/>
          <w:szCs w:val="24"/>
        </w:rPr>
        <w:t xml:space="preserve">Priemokoms už papildomą darbą – </w:t>
      </w:r>
      <w:r w:rsidR="00401523" w:rsidRPr="00401523">
        <w:rPr>
          <w:rFonts w:ascii="Times New Roman" w:hAnsi="Times New Roman" w:cs="Times New Roman"/>
          <w:sz w:val="24"/>
          <w:szCs w:val="24"/>
        </w:rPr>
        <w:t>2653</w:t>
      </w:r>
      <w:r w:rsidRPr="00401523">
        <w:rPr>
          <w:rFonts w:ascii="Times New Roman" w:hAnsi="Times New Roman" w:cs="Times New Roman"/>
          <w:sz w:val="24"/>
          <w:szCs w:val="24"/>
        </w:rPr>
        <w:t xml:space="preserve"> Eur. </w:t>
      </w:r>
    </w:p>
    <w:p w:rsidR="00525973" w:rsidRPr="00401523" w:rsidRDefault="00525973" w:rsidP="00B95476">
      <w:pPr>
        <w:spacing w:after="0" w:line="360" w:lineRule="auto"/>
        <w:ind w:firstLine="851"/>
        <w:rPr>
          <w:rFonts w:ascii="Times New Roman" w:hAnsi="Times New Roman" w:cs="Times New Roman"/>
          <w:sz w:val="24"/>
          <w:szCs w:val="24"/>
        </w:rPr>
      </w:pPr>
      <w:r w:rsidRPr="00401523">
        <w:rPr>
          <w:rFonts w:ascii="Times New Roman" w:hAnsi="Times New Roman" w:cs="Times New Roman"/>
          <w:sz w:val="24"/>
          <w:szCs w:val="24"/>
        </w:rPr>
        <w:t xml:space="preserve">Nuobaudų neskirta. </w:t>
      </w:r>
    </w:p>
    <w:bookmarkEnd w:id="2"/>
    <w:p w:rsidR="00525973" w:rsidRPr="0007785A" w:rsidRDefault="00525973" w:rsidP="00B95476">
      <w:pPr>
        <w:spacing w:after="0" w:line="360" w:lineRule="auto"/>
        <w:ind w:firstLine="851"/>
        <w:jc w:val="both"/>
        <w:rPr>
          <w:rFonts w:ascii="Times New Roman" w:eastAsia="Times New Roman" w:hAnsi="Times New Roman" w:cs="Times New Roman"/>
          <w:b/>
          <w:sz w:val="24"/>
          <w:szCs w:val="24"/>
          <w:lang w:eastAsia="lt-LT"/>
        </w:rPr>
      </w:pPr>
      <w:r w:rsidRPr="00401523">
        <w:rPr>
          <w:rFonts w:ascii="Times New Roman" w:eastAsia="Times New Roman" w:hAnsi="Times New Roman" w:cs="Times New Roman"/>
          <w:b/>
          <w:sz w:val="24"/>
          <w:szCs w:val="24"/>
          <w:lang w:eastAsia="lt-LT"/>
        </w:rPr>
        <w:t xml:space="preserve">Už gautas iš </w:t>
      </w:r>
      <w:r w:rsidR="001C0ED8" w:rsidRPr="00401523">
        <w:rPr>
          <w:rFonts w:ascii="Times New Roman" w:eastAsia="Times New Roman" w:hAnsi="Times New Roman" w:cs="Times New Roman"/>
          <w:b/>
          <w:sz w:val="24"/>
          <w:szCs w:val="24"/>
          <w:lang w:eastAsia="lt-LT"/>
        </w:rPr>
        <w:t>S</w:t>
      </w:r>
      <w:r w:rsidRPr="00401523">
        <w:rPr>
          <w:rFonts w:ascii="Times New Roman" w:eastAsia="Times New Roman" w:hAnsi="Times New Roman" w:cs="Times New Roman"/>
          <w:b/>
          <w:sz w:val="24"/>
          <w:szCs w:val="24"/>
          <w:lang w:eastAsia="lt-LT"/>
        </w:rPr>
        <w:t>avivaldybės biudžeto lėšas atlikti darbai</w:t>
      </w:r>
      <w:r w:rsidRPr="0007785A">
        <w:rPr>
          <w:rFonts w:ascii="Times New Roman" w:eastAsia="Times New Roman" w:hAnsi="Times New Roman" w:cs="Times New Roman"/>
          <w:b/>
          <w:sz w:val="24"/>
          <w:szCs w:val="24"/>
          <w:lang w:eastAsia="lt-LT"/>
        </w:rPr>
        <w:t>:</w:t>
      </w:r>
    </w:p>
    <w:p w:rsidR="00525973" w:rsidRPr="00A72632" w:rsidRDefault="006403B3" w:rsidP="00B95476">
      <w:pPr>
        <w:pStyle w:val="Sraopastraipa"/>
        <w:numPr>
          <w:ilvl w:val="0"/>
          <w:numId w:val="2"/>
        </w:numPr>
        <w:spacing w:after="0" w:line="360" w:lineRule="auto"/>
        <w:ind w:left="0" w:firstLine="851"/>
        <w:jc w:val="both"/>
        <w:rPr>
          <w:rFonts w:ascii="Times New Roman" w:eastAsia="Times New Roman" w:hAnsi="Times New Roman" w:cs="Times New Roman"/>
          <w:sz w:val="24"/>
          <w:szCs w:val="24"/>
          <w:lang w:eastAsia="lt-LT"/>
        </w:rPr>
      </w:pPr>
      <w:r w:rsidRPr="00A72632">
        <w:rPr>
          <w:rFonts w:ascii="Times New Roman" w:eastAsia="Times New Roman" w:hAnsi="Times New Roman" w:cs="Times New Roman"/>
          <w:sz w:val="24"/>
          <w:szCs w:val="24"/>
          <w:lang w:eastAsia="lt-LT"/>
        </w:rPr>
        <w:t>Baigtas r</w:t>
      </w:r>
      <w:r w:rsidR="00525973" w:rsidRPr="00A72632">
        <w:rPr>
          <w:rFonts w:ascii="Times New Roman" w:eastAsia="Times New Roman" w:hAnsi="Times New Roman" w:cs="Times New Roman"/>
          <w:sz w:val="24"/>
          <w:szCs w:val="24"/>
          <w:lang w:eastAsia="lt-LT"/>
        </w:rPr>
        <w:t xml:space="preserve">enovuotas Salantų </w:t>
      </w:r>
      <w:bookmarkStart w:id="3" w:name="_Hlk511136913"/>
      <w:r w:rsidR="00525973" w:rsidRPr="00A72632">
        <w:rPr>
          <w:rFonts w:ascii="Times New Roman" w:eastAsia="Times New Roman" w:hAnsi="Times New Roman" w:cs="Times New Roman"/>
          <w:sz w:val="24"/>
          <w:szCs w:val="24"/>
          <w:lang w:eastAsia="lt-LT"/>
        </w:rPr>
        <w:t xml:space="preserve">UK </w:t>
      </w:r>
      <w:bookmarkEnd w:id="3"/>
      <w:r w:rsidR="00525973" w:rsidRPr="00A72632">
        <w:rPr>
          <w:rFonts w:ascii="Times New Roman" w:eastAsia="Times New Roman" w:hAnsi="Times New Roman" w:cs="Times New Roman"/>
          <w:sz w:val="24"/>
          <w:szCs w:val="24"/>
          <w:lang w:eastAsia="lt-LT"/>
        </w:rPr>
        <w:t>stogas, apšiltintos sienos</w:t>
      </w:r>
      <w:r w:rsidR="001C0ED8" w:rsidRPr="00A72632">
        <w:rPr>
          <w:rFonts w:ascii="Times New Roman" w:eastAsia="Times New Roman" w:hAnsi="Times New Roman" w:cs="Times New Roman"/>
          <w:sz w:val="24"/>
          <w:szCs w:val="24"/>
          <w:lang w:eastAsia="lt-LT"/>
        </w:rPr>
        <w:t>;</w:t>
      </w:r>
    </w:p>
    <w:p w:rsidR="00525973" w:rsidRPr="00FF590F" w:rsidRDefault="00525973" w:rsidP="00B95476">
      <w:pPr>
        <w:pStyle w:val="Sraopastraipa"/>
        <w:numPr>
          <w:ilvl w:val="0"/>
          <w:numId w:val="2"/>
        </w:numPr>
        <w:spacing w:after="0" w:line="360" w:lineRule="auto"/>
        <w:ind w:left="0" w:firstLine="851"/>
        <w:jc w:val="both"/>
        <w:rPr>
          <w:rFonts w:ascii="Times New Roman" w:eastAsia="Times New Roman" w:hAnsi="Times New Roman" w:cs="Times New Roman"/>
          <w:sz w:val="24"/>
          <w:szCs w:val="24"/>
          <w:lang w:eastAsia="lt-LT"/>
        </w:rPr>
      </w:pPr>
      <w:r w:rsidRPr="00FF590F">
        <w:rPr>
          <w:rFonts w:ascii="Times New Roman" w:eastAsia="Times New Roman" w:hAnsi="Times New Roman" w:cs="Times New Roman"/>
          <w:sz w:val="24"/>
          <w:szCs w:val="24"/>
          <w:lang w:eastAsia="lt-LT"/>
        </w:rPr>
        <w:t xml:space="preserve">Renovuotas Kartenos UK stogas, vidaus patalpos ir garažas; </w:t>
      </w:r>
    </w:p>
    <w:p w:rsidR="00525973" w:rsidRDefault="00525973" w:rsidP="00B95476">
      <w:pPr>
        <w:pStyle w:val="Sraopastraipa"/>
        <w:numPr>
          <w:ilvl w:val="0"/>
          <w:numId w:val="2"/>
        </w:numPr>
        <w:spacing w:after="0" w:line="360" w:lineRule="auto"/>
        <w:ind w:left="0" w:firstLine="851"/>
        <w:jc w:val="both"/>
        <w:rPr>
          <w:rFonts w:ascii="Times New Roman" w:eastAsia="Times New Roman" w:hAnsi="Times New Roman" w:cs="Times New Roman"/>
          <w:sz w:val="24"/>
          <w:szCs w:val="24"/>
          <w:lang w:eastAsia="lt-LT"/>
        </w:rPr>
      </w:pPr>
      <w:r w:rsidRPr="00FF590F">
        <w:rPr>
          <w:rFonts w:ascii="Times New Roman" w:eastAsia="Times New Roman" w:hAnsi="Times New Roman" w:cs="Times New Roman"/>
          <w:sz w:val="24"/>
          <w:szCs w:val="24"/>
          <w:lang w:eastAsia="lt-LT"/>
        </w:rPr>
        <w:t>Įsigyta dalis gelbėjimo įrangos</w:t>
      </w:r>
      <w:r w:rsidR="00A72632">
        <w:rPr>
          <w:rFonts w:ascii="Times New Roman" w:eastAsia="Times New Roman" w:hAnsi="Times New Roman" w:cs="Times New Roman"/>
          <w:sz w:val="24"/>
          <w:szCs w:val="24"/>
          <w:lang w:eastAsia="lt-LT"/>
        </w:rPr>
        <w:t>;</w:t>
      </w:r>
    </w:p>
    <w:p w:rsidR="006403B3" w:rsidRDefault="00A72632" w:rsidP="00B95476">
      <w:pPr>
        <w:pStyle w:val="Sraopastraipa"/>
        <w:numPr>
          <w:ilvl w:val="0"/>
          <w:numId w:val="2"/>
        </w:numPr>
        <w:spacing w:after="0" w:line="36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Įsigytos ugniagesių asmens apsaugos priemonės;</w:t>
      </w:r>
    </w:p>
    <w:p w:rsidR="00A72632" w:rsidRPr="00FF590F" w:rsidRDefault="00A72632" w:rsidP="00B95476">
      <w:pPr>
        <w:pStyle w:val="Sraopastraipa"/>
        <w:numPr>
          <w:ilvl w:val="0"/>
          <w:numId w:val="2"/>
        </w:numPr>
        <w:spacing w:after="0" w:line="36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Išlaikomas papildomas ugniagesio etatas.</w:t>
      </w:r>
    </w:p>
    <w:p w:rsidR="00525973" w:rsidRDefault="00525973" w:rsidP="00B95476">
      <w:pPr>
        <w:spacing w:after="0" w:line="360" w:lineRule="auto"/>
        <w:ind w:firstLine="851"/>
        <w:jc w:val="both"/>
        <w:rPr>
          <w:rFonts w:ascii="Times New Roman" w:eastAsia="Times New Roman" w:hAnsi="Times New Roman" w:cs="Times New Roman"/>
          <w:sz w:val="24"/>
          <w:szCs w:val="24"/>
          <w:lang w:eastAsia="lt-LT"/>
        </w:rPr>
      </w:pPr>
    </w:p>
    <w:p w:rsidR="00525973" w:rsidRPr="0007785A" w:rsidRDefault="00525973" w:rsidP="00525973">
      <w:pPr>
        <w:spacing w:after="0" w:line="240" w:lineRule="auto"/>
        <w:jc w:val="center"/>
        <w:rPr>
          <w:rFonts w:ascii="Times New Roman" w:eastAsia="Times New Roman" w:hAnsi="Times New Roman" w:cs="Times New Roman"/>
          <w:b/>
          <w:sz w:val="28"/>
          <w:szCs w:val="28"/>
          <w:lang w:eastAsia="lt-LT"/>
        </w:rPr>
      </w:pPr>
      <w:r w:rsidRPr="0007785A">
        <w:rPr>
          <w:rFonts w:ascii="Times New Roman" w:eastAsia="Times New Roman" w:hAnsi="Times New Roman" w:cs="Times New Roman"/>
          <w:b/>
          <w:sz w:val="28"/>
          <w:szCs w:val="28"/>
          <w:lang w:eastAsia="lt-LT"/>
        </w:rPr>
        <w:t>4. TARNYBOS AUTOMOBILIŲ PARKAS</w:t>
      </w:r>
    </w:p>
    <w:p w:rsidR="00525973" w:rsidRPr="0007785A" w:rsidRDefault="00525973" w:rsidP="00B95476">
      <w:pPr>
        <w:spacing w:after="0" w:line="360" w:lineRule="auto"/>
        <w:ind w:firstLine="851"/>
        <w:jc w:val="center"/>
        <w:rPr>
          <w:rFonts w:ascii="Times New Roman" w:eastAsia="Times New Roman" w:hAnsi="Times New Roman" w:cs="Times New Roman"/>
          <w:b/>
          <w:sz w:val="28"/>
          <w:szCs w:val="28"/>
          <w:lang w:eastAsia="lt-LT"/>
        </w:rPr>
      </w:pPr>
    </w:p>
    <w:p w:rsidR="00525973" w:rsidRPr="0007785A" w:rsidRDefault="00525973" w:rsidP="001C0ED8">
      <w:pPr>
        <w:spacing w:after="0" w:line="360" w:lineRule="auto"/>
        <w:ind w:firstLine="851"/>
        <w:jc w:val="both"/>
        <w:rPr>
          <w:rFonts w:ascii="Times New Roman" w:eastAsia="Times New Roman" w:hAnsi="Times New Roman" w:cs="Times New Roman"/>
          <w:color w:val="000000"/>
          <w:sz w:val="24"/>
          <w:lang w:eastAsia="lt-LT"/>
        </w:rPr>
      </w:pPr>
      <w:r w:rsidRPr="0007785A">
        <w:rPr>
          <w:rFonts w:ascii="Times New Roman" w:eastAsia="Times New Roman" w:hAnsi="Times New Roman" w:cs="Times New Roman"/>
          <w:sz w:val="24"/>
          <w:szCs w:val="24"/>
          <w:lang w:eastAsia="lt-LT"/>
        </w:rPr>
        <w:t xml:space="preserve">Tarnybos automobilių parką sudaro 5 gaisrinės autocisternos. </w:t>
      </w:r>
      <w:r w:rsidRPr="0007785A">
        <w:rPr>
          <w:rFonts w:ascii="Times New Roman" w:eastAsia="Times New Roman" w:hAnsi="Times New Roman" w:cs="Times New Roman"/>
          <w:color w:val="000000"/>
          <w:sz w:val="24"/>
          <w:lang w:eastAsia="lt-LT"/>
        </w:rPr>
        <w:t xml:space="preserve">Gaisrinių automobilių vidutinis amžius </w:t>
      </w:r>
      <w:r w:rsidR="001C0ED8">
        <w:rPr>
          <w:rFonts w:ascii="Times New Roman" w:eastAsia="Times New Roman" w:hAnsi="Times New Roman" w:cs="Times New Roman"/>
          <w:color w:val="000000"/>
          <w:sz w:val="24"/>
          <w:lang w:eastAsia="lt-LT"/>
        </w:rPr>
        <w:t xml:space="preserve">– </w:t>
      </w:r>
      <w:r w:rsidRPr="0007785A">
        <w:rPr>
          <w:rFonts w:ascii="Times New Roman" w:eastAsia="Times New Roman" w:hAnsi="Times New Roman" w:cs="Times New Roman"/>
          <w:sz w:val="24"/>
          <w:lang w:eastAsia="lt-LT"/>
        </w:rPr>
        <w:t xml:space="preserve">32 </w:t>
      </w:r>
      <w:r w:rsidRPr="0007785A">
        <w:rPr>
          <w:rFonts w:ascii="Times New Roman" w:eastAsia="Times New Roman" w:hAnsi="Times New Roman" w:cs="Times New Roman"/>
          <w:color w:val="000000"/>
          <w:sz w:val="24"/>
          <w:lang w:eastAsia="lt-LT"/>
        </w:rPr>
        <w:t>metai.</w:t>
      </w:r>
    </w:p>
    <w:p w:rsidR="00525973" w:rsidRPr="0007785A" w:rsidRDefault="00525973" w:rsidP="001C0ED8">
      <w:pPr>
        <w:spacing w:after="0" w:line="360" w:lineRule="auto"/>
        <w:ind w:firstLine="851"/>
        <w:jc w:val="both"/>
        <w:rPr>
          <w:rFonts w:ascii="Times New Roman" w:eastAsia="Times New Roman" w:hAnsi="Times New Roman" w:cs="Times New Roman"/>
          <w:color w:val="000000"/>
          <w:sz w:val="24"/>
          <w:lang w:val="en-US" w:eastAsia="lt-LT"/>
        </w:rPr>
      </w:pPr>
      <w:r w:rsidRPr="0007785A">
        <w:rPr>
          <w:rFonts w:ascii="Times New Roman" w:eastAsia="Times New Roman" w:hAnsi="Times New Roman" w:cs="Times New Roman"/>
          <w:color w:val="000000"/>
          <w:sz w:val="24"/>
          <w:lang w:eastAsia="lt-LT"/>
        </w:rPr>
        <w:t>Gaisriniai automobiliai sukomplektuoti vadovaujantis PAGD prie VRM direktoriaus 2013 m. rugpjūčio 6 d. įsakymu Nr.1-204 „Savivaldybių priešgaisrinių tarnybų ugniagesių komandų minimalios technikos ir įrangos sąrašu“</w:t>
      </w:r>
      <w:r w:rsidRPr="0007785A">
        <w:rPr>
          <w:rFonts w:ascii="Times New Roman" w:eastAsia="Times New Roman" w:hAnsi="Times New Roman" w:cs="Times New Roman"/>
          <w:color w:val="000000"/>
          <w:sz w:val="24"/>
          <w:lang w:val="en-US" w:eastAsia="lt-LT"/>
        </w:rPr>
        <w:t>.</w:t>
      </w:r>
    </w:p>
    <w:p w:rsidR="00525973" w:rsidRPr="0007785A" w:rsidRDefault="00525973" w:rsidP="001C0ED8">
      <w:pPr>
        <w:spacing w:after="0" w:line="360" w:lineRule="auto"/>
        <w:ind w:firstLine="851"/>
        <w:jc w:val="both"/>
        <w:rPr>
          <w:rFonts w:ascii="Times New Roman" w:eastAsia="Times New Roman" w:hAnsi="Times New Roman" w:cs="Times New Roman"/>
          <w:color w:val="000000"/>
          <w:sz w:val="24"/>
          <w:lang w:eastAsia="lt-LT"/>
        </w:rPr>
      </w:pPr>
      <w:r w:rsidRPr="0007785A">
        <w:rPr>
          <w:rFonts w:ascii="Times New Roman" w:eastAsia="Times New Roman" w:hAnsi="Times New Roman" w:cs="Times New Roman"/>
          <w:color w:val="000000"/>
          <w:sz w:val="24"/>
          <w:lang w:eastAsia="lt-LT"/>
        </w:rPr>
        <w:t>Atlikus turimos gelbėjimo ir priešgaisrinės įrangos patikrinimą</w:t>
      </w:r>
      <w:r>
        <w:rPr>
          <w:rFonts w:ascii="Times New Roman" w:eastAsia="Times New Roman" w:hAnsi="Times New Roman" w:cs="Times New Roman"/>
          <w:color w:val="000000"/>
          <w:sz w:val="24"/>
          <w:lang w:eastAsia="lt-LT"/>
        </w:rPr>
        <w:t>,</w:t>
      </w:r>
      <w:r w:rsidRPr="0007785A">
        <w:rPr>
          <w:rFonts w:ascii="Times New Roman" w:eastAsia="Times New Roman" w:hAnsi="Times New Roman" w:cs="Times New Roman"/>
          <w:color w:val="000000"/>
          <w:sz w:val="24"/>
          <w:lang w:eastAsia="lt-LT"/>
        </w:rPr>
        <w:t xml:space="preserve"> turima įranga pripažinta tinkama ir galima naudoti.</w:t>
      </w:r>
    </w:p>
    <w:p w:rsidR="0072356E" w:rsidRDefault="00525973" w:rsidP="0072356E">
      <w:pPr>
        <w:spacing w:after="0" w:line="240" w:lineRule="auto"/>
        <w:ind w:firstLine="851"/>
        <w:contextualSpacing/>
        <w:jc w:val="both"/>
        <w:rPr>
          <w:rFonts w:ascii="Times New Roman" w:eastAsia="Times New Roman" w:hAnsi="Times New Roman" w:cs="Times New Roman"/>
          <w:b/>
          <w:sz w:val="24"/>
          <w:szCs w:val="24"/>
          <w:lang w:eastAsia="lt-LT"/>
        </w:rPr>
      </w:pPr>
      <w:r w:rsidRPr="0007785A">
        <w:rPr>
          <w:rFonts w:ascii="Times New Roman" w:eastAsia="Times New Roman" w:hAnsi="Times New Roman" w:cs="Times New Roman"/>
          <w:b/>
          <w:sz w:val="24"/>
          <w:szCs w:val="24"/>
          <w:lang w:eastAsia="lt-LT"/>
        </w:rPr>
        <w:t xml:space="preserve">                                    </w:t>
      </w:r>
    </w:p>
    <w:p w:rsidR="00525973" w:rsidRPr="0007785A" w:rsidRDefault="00525973" w:rsidP="0072356E">
      <w:pPr>
        <w:spacing w:after="0" w:line="240" w:lineRule="auto"/>
        <w:contextualSpacing/>
        <w:jc w:val="center"/>
        <w:rPr>
          <w:rFonts w:ascii="Times New Roman" w:eastAsia="Times New Roman" w:hAnsi="Times New Roman" w:cs="Times New Roman"/>
          <w:b/>
          <w:sz w:val="24"/>
          <w:szCs w:val="24"/>
          <w:lang w:eastAsia="lt-LT"/>
        </w:rPr>
      </w:pPr>
      <w:r w:rsidRPr="0007785A">
        <w:rPr>
          <w:rFonts w:ascii="Times New Roman" w:eastAsia="Times New Roman" w:hAnsi="Times New Roman" w:cs="Times New Roman"/>
          <w:b/>
          <w:sz w:val="24"/>
          <w:szCs w:val="24"/>
          <w:lang w:eastAsia="lt-LT"/>
        </w:rPr>
        <w:t>Tarnybos automobilių analizė</w:t>
      </w:r>
    </w:p>
    <w:tbl>
      <w:tblPr>
        <w:tblpPr w:leftFromText="180" w:rightFromText="180" w:bottomFromText="160" w:vertAnchor="text" w:horzAnchor="margin" w:tblpX="-752" w:tblpY="92"/>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1701"/>
        <w:gridCol w:w="1894"/>
        <w:gridCol w:w="941"/>
        <w:gridCol w:w="1763"/>
      </w:tblGrid>
      <w:tr w:rsidR="00525973" w:rsidRPr="0007785A" w:rsidTr="003E0796">
        <w:trPr>
          <w:trHeight w:val="255"/>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rsidR="00525973" w:rsidRPr="00003868" w:rsidRDefault="001C0ED8" w:rsidP="00B379F2">
            <w:pPr>
              <w:spacing w:after="5" w:line="240" w:lineRule="auto"/>
              <w:jc w:val="center"/>
              <w:rPr>
                <w:rFonts w:ascii="Times New Roman" w:eastAsia="Times New Roman" w:hAnsi="Times New Roman" w:cs="Times New Roman"/>
                <w:b/>
              </w:rPr>
            </w:pPr>
            <w:r w:rsidRPr="00003868">
              <w:rPr>
                <w:rFonts w:ascii="Times New Roman" w:eastAsia="Times New Roman" w:hAnsi="Times New Roman" w:cs="Times New Roman"/>
                <w:b/>
              </w:rPr>
              <w:t>S</w:t>
            </w:r>
            <w:r w:rsidR="00525973" w:rsidRPr="00003868">
              <w:rPr>
                <w:rFonts w:ascii="Times New Roman" w:eastAsia="Times New Roman" w:hAnsi="Times New Roman" w:cs="Times New Roman"/>
                <w:b/>
              </w:rPr>
              <w:t>avivaldybės priešgaisrinės tarnybos</w:t>
            </w:r>
          </w:p>
          <w:p w:rsidR="00525973" w:rsidRPr="00003868" w:rsidRDefault="00525973" w:rsidP="00B379F2">
            <w:pPr>
              <w:spacing w:after="5" w:line="240" w:lineRule="auto"/>
              <w:jc w:val="center"/>
              <w:rPr>
                <w:rFonts w:ascii="Times New Roman" w:eastAsia="Times New Roman" w:hAnsi="Times New Roman" w:cs="Times New Roman"/>
                <w:b/>
              </w:rPr>
            </w:pPr>
            <w:r w:rsidRPr="00003868">
              <w:rPr>
                <w:rFonts w:ascii="Times New Roman" w:eastAsia="Times New Roman" w:hAnsi="Times New Roman" w:cs="Times New Roman"/>
                <w:b/>
              </w:rPr>
              <w:t>ugniagesių komandos pavadinimas</w:t>
            </w:r>
          </w:p>
        </w:tc>
        <w:tc>
          <w:tcPr>
            <w:tcW w:w="1985" w:type="dxa"/>
            <w:vMerge w:val="restart"/>
            <w:tcBorders>
              <w:top w:val="single" w:sz="4" w:space="0" w:color="auto"/>
              <w:left w:val="single" w:sz="4" w:space="0" w:color="auto"/>
              <w:right w:val="single" w:sz="4" w:space="0" w:color="auto"/>
            </w:tcBorders>
          </w:tcPr>
          <w:p w:rsidR="00A072A8" w:rsidRPr="00003868" w:rsidRDefault="00A072A8" w:rsidP="00B379F2">
            <w:pPr>
              <w:spacing w:after="5" w:line="240" w:lineRule="auto"/>
              <w:jc w:val="center"/>
              <w:rPr>
                <w:rFonts w:ascii="Times New Roman" w:eastAsia="Times New Roman" w:hAnsi="Times New Roman" w:cs="Times New Roman"/>
                <w:b/>
              </w:rPr>
            </w:pPr>
          </w:p>
          <w:p w:rsidR="00A072A8" w:rsidRPr="00003868" w:rsidRDefault="00A072A8" w:rsidP="00B379F2">
            <w:pPr>
              <w:spacing w:after="5" w:line="240" w:lineRule="auto"/>
              <w:jc w:val="center"/>
              <w:rPr>
                <w:rFonts w:ascii="Times New Roman" w:eastAsia="Times New Roman" w:hAnsi="Times New Roman" w:cs="Times New Roman"/>
                <w:b/>
              </w:rPr>
            </w:pPr>
          </w:p>
          <w:p w:rsidR="00525973" w:rsidRPr="00003868" w:rsidRDefault="00525973" w:rsidP="00B379F2">
            <w:pPr>
              <w:spacing w:after="5" w:line="240" w:lineRule="auto"/>
              <w:jc w:val="center"/>
              <w:rPr>
                <w:rFonts w:ascii="Times New Roman" w:eastAsia="Times New Roman" w:hAnsi="Times New Roman" w:cs="Times New Roman"/>
                <w:b/>
              </w:rPr>
            </w:pPr>
            <w:r w:rsidRPr="00003868">
              <w:rPr>
                <w:rFonts w:ascii="Times New Roman" w:eastAsia="Times New Roman" w:hAnsi="Times New Roman" w:cs="Times New Roman"/>
                <w:b/>
              </w:rPr>
              <w:t>Gaisrinių autocisternų pavadinimas</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525973" w:rsidRPr="00003868" w:rsidRDefault="00525973" w:rsidP="00B379F2">
            <w:pPr>
              <w:spacing w:after="5" w:line="240" w:lineRule="auto"/>
              <w:jc w:val="center"/>
              <w:rPr>
                <w:rFonts w:ascii="Times New Roman" w:eastAsia="Times New Roman" w:hAnsi="Times New Roman" w:cs="Times New Roman"/>
                <w:b/>
              </w:rPr>
            </w:pPr>
            <w:r w:rsidRPr="00003868">
              <w:rPr>
                <w:rFonts w:ascii="Times New Roman" w:eastAsia="Times New Roman" w:hAnsi="Times New Roman" w:cs="Times New Roman"/>
                <w:b/>
              </w:rPr>
              <w:t>Eksploatavimo trukmė</w:t>
            </w:r>
          </w:p>
        </w:tc>
        <w:tc>
          <w:tcPr>
            <w:tcW w:w="1894" w:type="dxa"/>
            <w:vMerge w:val="restart"/>
            <w:tcBorders>
              <w:top w:val="single" w:sz="4" w:space="0" w:color="auto"/>
              <w:left w:val="single" w:sz="4" w:space="0" w:color="auto"/>
              <w:bottom w:val="single" w:sz="4" w:space="0" w:color="auto"/>
              <w:right w:val="single" w:sz="4" w:space="0" w:color="auto"/>
            </w:tcBorders>
            <w:vAlign w:val="center"/>
          </w:tcPr>
          <w:p w:rsidR="00525973" w:rsidRPr="00003868" w:rsidRDefault="00525973" w:rsidP="00B379F2">
            <w:pPr>
              <w:spacing w:after="5" w:line="240" w:lineRule="auto"/>
              <w:jc w:val="center"/>
              <w:rPr>
                <w:rFonts w:ascii="Times New Roman" w:eastAsia="Times New Roman" w:hAnsi="Times New Roman" w:cs="Times New Roman"/>
                <w:b/>
              </w:rPr>
            </w:pPr>
            <w:r w:rsidRPr="00003868">
              <w:rPr>
                <w:rFonts w:ascii="Times New Roman" w:eastAsia="Times New Roman" w:hAnsi="Times New Roman" w:cs="Times New Roman"/>
                <w:b/>
              </w:rPr>
              <w:t>Gaisrinės automobilinės cisternos išvažiavimų skaičius</w:t>
            </w:r>
          </w:p>
          <w:p w:rsidR="00525973" w:rsidRPr="00003868" w:rsidRDefault="00525973" w:rsidP="00B379F2">
            <w:pPr>
              <w:spacing w:after="5" w:line="240" w:lineRule="auto"/>
              <w:jc w:val="center"/>
              <w:rPr>
                <w:rFonts w:ascii="Times New Roman" w:eastAsia="Times New Roman" w:hAnsi="Times New Roman" w:cs="Times New Roman"/>
                <w:b/>
              </w:rPr>
            </w:pPr>
            <w:r w:rsidRPr="00003868">
              <w:rPr>
                <w:rFonts w:ascii="Times New Roman" w:eastAsia="Times New Roman" w:hAnsi="Times New Roman" w:cs="Times New Roman"/>
                <w:b/>
              </w:rPr>
              <w:t>(1 vnt.)</w:t>
            </w:r>
          </w:p>
        </w:tc>
        <w:tc>
          <w:tcPr>
            <w:tcW w:w="2704" w:type="dxa"/>
            <w:gridSpan w:val="2"/>
            <w:tcBorders>
              <w:top w:val="single" w:sz="4" w:space="0" w:color="auto"/>
              <w:left w:val="single" w:sz="4" w:space="0" w:color="auto"/>
              <w:bottom w:val="single" w:sz="4" w:space="0" w:color="auto"/>
              <w:right w:val="single" w:sz="4" w:space="0" w:color="auto"/>
            </w:tcBorders>
            <w:vAlign w:val="center"/>
            <w:hideMark/>
          </w:tcPr>
          <w:p w:rsidR="00525973" w:rsidRPr="00003868" w:rsidRDefault="00525973" w:rsidP="00B379F2">
            <w:pPr>
              <w:spacing w:after="5" w:line="240" w:lineRule="auto"/>
              <w:ind w:firstLine="62"/>
              <w:jc w:val="center"/>
              <w:rPr>
                <w:rFonts w:ascii="Times New Roman" w:eastAsia="Times New Roman" w:hAnsi="Times New Roman" w:cs="Times New Roman"/>
                <w:b/>
              </w:rPr>
            </w:pPr>
            <w:r w:rsidRPr="00003868">
              <w:rPr>
                <w:rFonts w:ascii="Times New Roman" w:eastAsia="Times New Roman" w:hAnsi="Times New Roman" w:cs="Times New Roman"/>
                <w:b/>
              </w:rPr>
              <w:t>Gaisrinės automobilinės cisternos suminė metinė rida (km)</w:t>
            </w:r>
          </w:p>
        </w:tc>
      </w:tr>
      <w:tr w:rsidR="00525973" w:rsidRPr="0007785A" w:rsidTr="003E0796">
        <w:trPr>
          <w:trHeight w:val="999"/>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525973" w:rsidRPr="00003868" w:rsidRDefault="00525973" w:rsidP="00B379F2">
            <w:pPr>
              <w:spacing w:after="0" w:line="240" w:lineRule="auto"/>
              <w:ind w:firstLine="851"/>
              <w:rPr>
                <w:rFonts w:ascii="Times New Roman" w:eastAsia="Times New Roman" w:hAnsi="Times New Roman" w:cs="Times New Roman"/>
                <w:b/>
              </w:rPr>
            </w:pPr>
          </w:p>
        </w:tc>
        <w:tc>
          <w:tcPr>
            <w:tcW w:w="1985" w:type="dxa"/>
            <w:vMerge/>
            <w:tcBorders>
              <w:left w:val="single" w:sz="4" w:space="0" w:color="auto"/>
              <w:bottom w:val="single" w:sz="4" w:space="0" w:color="auto"/>
              <w:right w:val="single" w:sz="4" w:space="0" w:color="auto"/>
            </w:tcBorders>
          </w:tcPr>
          <w:p w:rsidR="00525973" w:rsidRPr="00003868" w:rsidRDefault="00525973" w:rsidP="00B379F2">
            <w:pPr>
              <w:spacing w:after="0" w:line="240" w:lineRule="auto"/>
              <w:ind w:firstLine="851"/>
              <w:rPr>
                <w:rFonts w:ascii="Times New Roman" w:eastAsia="Times New Roman" w:hAnsi="Times New Roman" w:cs="Times New Roman"/>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25973" w:rsidRPr="00003868" w:rsidRDefault="00525973" w:rsidP="00B379F2">
            <w:pPr>
              <w:spacing w:after="0" w:line="240" w:lineRule="auto"/>
              <w:ind w:firstLine="851"/>
              <w:rPr>
                <w:rFonts w:ascii="Times New Roman" w:eastAsia="Times New Roman" w:hAnsi="Times New Roman" w:cs="Times New Roman"/>
                <w:b/>
              </w:rPr>
            </w:pPr>
          </w:p>
        </w:tc>
        <w:tc>
          <w:tcPr>
            <w:tcW w:w="1894" w:type="dxa"/>
            <w:vMerge/>
            <w:tcBorders>
              <w:top w:val="single" w:sz="4" w:space="0" w:color="auto"/>
              <w:left w:val="single" w:sz="4" w:space="0" w:color="auto"/>
              <w:bottom w:val="single" w:sz="4" w:space="0" w:color="auto"/>
              <w:right w:val="single" w:sz="4" w:space="0" w:color="auto"/>
            </w:tcBorders>
            <w:vAlign w:val="center"/>
          </w:tcPr>
          <w:p w:rsidR="00525973" w:rsidRPr="00003868" w:rsidRDefault="00525973" w:rsidP="00B379F2">
            <w:pPr>
              <w:spacing w:after="0" w:line="240" w:lineRule="auto"/>
              <w:ind w:firstLine="851"/>
              <w:rPr>
                <w:rFonts w:ascii="Times New Roman" w:eastAsia="Times New Roman" w:hAnsi="Times New Roman" w:cs="Times New Roman"/>
                <w:b/>
              </w:rPr>
            </w:pPr>
          </w:p>
        </w:tc>
        <w:tc>
          <w:tcPr>
            <w:tcW w:w="941" w:type="dxa"/>
            <w:tcBorders>
              <w:top w:val="single" w:sz="4" w:space="0" w:color="auto"/>
              <w:left w:val="single" w:sz="4" w:space="0" w:color="auto"/>
              <w:bottom w:val="single" w:sz="4" w:space="0" w:color="auto"/>
              <w:right w:val="single" w:sz="4" w:space="0" w:color="auto"/>
            </w:tcBorders>
            <w:vAlign w:val="center"/>
            <w:hideMark/>
          </w:tcPr>
          <w:p w:rsidR="00525973" w:rsidRPr="00003868" w:rsidRDefault="00700BCE" w:rsidP="00B379F2">
            <w:pPr>
              <w:spacing w:after="5" w:line="266" w:lineRule="auto"/>
              <w:ind w:firstLine="62"/>
              <w:jc w:val="center"/>
              <w:rPr>
                <w:rFonts w:ascii="Times New Roman" w:eastAsia="Times New Roman" w:hAnsi="Times New Roman" w:cs="Times New Roman"/>
                <w:b/>
              </w:rPr>
            </w:pPr>
            <w:r>
              <w:rPr>
                <w:rFonts w:ascii="Times New Roman" w:eastAsia="Times New Roman" w:hAnsi="Times New Roman" w:cs="Times New Roman"/>
                <w:b/>
              </w:rPr>
              <w:t>M</w:t>
            </w:r>
            <w:r w:rsidR="00525973" w:rsidRPr="00003868">
              <w:rPr>
                <w:rFonts w:ascii="Times New Roman" w:eastAsia="Times New Roman" w:hAnsi="Times New Roman" w:cs="Times New Roman"/>
                <w:b/>
              </w:rPr>
              <w:t>etinė rida</w:t>
            </w:r>
          </w:p>
        </w:tc>
        <w:tc>
          <w:tcPr>
            <w:tcW w:w="1763" w:type="dxa"/>
            <w:tcBorders>
              <w:top w:val="single" w:sz="4" w:space="0" w:color="auto"/>
              <w:left w:val="single" w:sz="4" w:space="0" w:color="auto"/>
              <w:bottom w:val="single" w:sz="4" w:space="0" w:color="auto"/>
              <w:right w:val="single" w:sz="4" w:space="0" w:color="auto"/>
            </w:tcBorders>
            <w:vAlign w:val="center"/>
            <w:hideMark/>
          </w:tcPr>
          <w:p w:rsidR="00525973" w:rsidRPr="00003868" w:rsidRDefault="00525973" w:rsidP="00B379F2">
            <w:pPr>
              <w:spacing w:after="5" w:line="266" w:lineRule="auto"/>
              <w:jc w:val="center"/>
              <w:rPr>
                <w:rFonts w:ascii="Times New Roman" w:eastAsia="Times New Roman" w:hAnsi="Times New Roman" w:cs="Times New Roman"/>
                <w:b/>
              </w:rPr>
            </w:pPr>
            <w:r w:rsidRPr="00003868">
              <w:rPr>
                <w:rFonts w:ascii="Times New Roman" w:eastAsia="Times New Roman" w:hAnsi="Times New Roman" w:cs="Times New Roman"/>
                <w:b/>
              </w:rPr>
              <w:t>Metinis variklio darbas su spec. agregatu</w:t>
            </w:r>
          </w:p>
        </w:tc>
      </w:tr>
      <w:tr w:rsidR="00525973" w:rsidRPr="0007785A" w:rsidTr="003E0796">
        <w:trPr>
          <w:trHeight w:val="410"/>
        </w:trPr>
        <w:tc>
          <w:tcPr>
            <w:tcW w:w="1696" w:type="dxa"/>
            <w:tcBorders>
              <w:top w:val="single" w:sz="4" w:space="0" w:color="auto"/>
              <w:left w:val="single" w:sz="4" w:space="0" w:color="auto"/>
              <w:bottom w:val="single" w:sz="4" w:space="0" w:color="auto"/>
              <w:right w:val="single" w:sz="4" w:space="0" w:color="auto"/>
            </w:tcBorders>
            <w:hideMark/>
          </w:tcPr>
          <w:p w:rsidR="00525973" w:rsidRPr="00003868" w:rsidRDefault="00525973" w:rsidP="00B379F2">
            <w:pPr>
              <w:spacing w:after="5" w:line="266" w:lineRule="auto"/>
              <w:ind w:firstLine="29"/>
              <w:rPr>
                <w:rFonts w:ascii="Times New Roman" w:eastAsia="Times New Roman" w:hAnsi="Times New Roman" w:cs="Times New Roman"/>
              </w:rPr>
            </w:pPr>
            <w:r w:rsidRPr="00003868">
              <w:rPr>
                <w:rFonts w:ascii="Times New Roman" w:eastAsia="Times New Roman" w:hAnsi="Times New Roman" w:cs="Times New Roman"/>
              </w:rPr>
              <w:t>Darbėnų UK</w:t>
            </w:r>
          </w:p>
          <w:p w:rsidR="00525973" w:rsidRPr="00003868" w:rsidRDefault="00525973" w:rsidP="00B379F2">
            <w:pPr>
              <w:spacing w:after="5" w:line="266" w:lineRule="auto"/>
              <w:ind w:firstLine="29"/>
              <w:jc w:val="cente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525973" w:rsidRPr="00003868" w:rsidRDefault="00525973" w:rsidP="00E13E40">
            <w:pPr>
              <w:spacing w:after="5" w:line="266" w:lineRule="auto"/>
              <w:rPr>
                <w:rFonts w:ascii="Times New Roman" w:eastAsia="Times New Roman" w:hAnsi="Times New Roman" w:cs="Times New Roman"/>
              </w:rPr>
            </w:pPr>
            <w:r w:rsidRPr="003E0796">
              <w:rPr>
                <w:rFonts w:ascii="Times New Roman" w:eastAsia="Times New Roman" w:hAnsi="Times New Roman" w:cs="Times New Roman"/>
                <w:color w:val="000000" w:themeColor="text1"/>
              </w:rPr>
              <w:t>1. (Mercedes-Benz)</w:t>
            </w:r>
          </w:p>
        </w:tc>
        <w:tc>
          <w:tcPr>
            <w:tcW w:w="1701" w:type="dxa"/>
            <w:tcBorders>
              <w:top w:val="single" w:sz="4" w:space="0" w:color="auto"/>
              <w:left w:val="single" w:sz="4" w:space="0" w:color="auto"/>
              <w:bottom w:val="single" w:sz="4" w:space="0" w:color="auto"/>
              <w:right w:val="single" w:sz="4" w:space="0" w:color="auto"/>
            </w:tcBorders>
            <w:vAlign w:val="center"/>
          </w:tcPr>
          <w:p w:rsidR="00525973" w:rsidRPr="00003868" w:rsidRDefault="00525973" w:rsidP="00B379F2">
            <w:pPr>
              <w:spacing w:after="5" w:line="266" w:lineRule="auto"/>
              <w:jc w:val="center"/>
              <w:rPr>
                <w:rFonts w:ascii="Times New Roman" w:eastAsia="Times New Roman" w:hAnsi="Times New Roman" w:cs="Times New Roman"/>
              </w:rPr>
            </w:pPr>
            <w:r w:rsidRPr="00003868">
              <w:rPr>
                <w:rFonts w:ascii="Times New Roman" w:eastAsia="Times New Roman" w:hAnsi="Times New Roman" w:cs="Times New Roman"/>
              </w:rPr>
              <w:t>2</w:t>
            </w:r>
            <w:r w:rsidR="00574537" w:rsidRPr="00003868">
              <w:rPr>
                <w:rFonts w:ascii="Times New Roman" w:eastAsia="Times New Roman" w:hAnsi="Times New Roman" w:cs="Times New Roman"/>
              </w:rPr>
              <w:t>9</w:t>
            </w:r>
            <w:r w:rsidRPr="00003868">
              <w:rPr>
                <w:rFonts w:ascii="Times New Roman" w:eastAsia="Times New Roman" w:hAnsi="Times New Roman" w:cs="Times New Roman"/>
              </w:rPr>
              <w:t xml:space="preserve"> m</w:t>
            </w:r>
            <w:r w:rsidR="001C0ED8" w:rsidRPr="00003868">
              <w:rPr>
                <w:rFonts w:ascii="Times New Roman" w:eastAsia="Times New Roman" w:hAnsi="Times New Roman" w:cs="Times New Roman"/>
              </w:rPr>
              <w:t>.</w:t>
            </w:r>
          </w:p>
        </w:tc>
        <w:tc>
          <w:tcPr>
            <w:tcW w:w="1894" w:type="dxa"/>
            <w:tcBorders>
              <w:top w:val="single" w:sz="4" w:space="0" w:color="auto"/>
              <w:left w:val="single" w:sz="4" w:space="0" w:color="auto"/>
              <w:bottom w:val="single" w:sz="4" w:space="0" w:color="auto"/>
              <w:right w:val="single" w:sz="4" w:space="0" w:color="auto"/>
            </w:tcBorders>
            <w:vAlign w:val="center"/>
          </w:tcPr>
          <w:p w:rsidR="00525973" w:rsidRPr="00003868" w:rsidRDefault="00574537" w:rsidP="00B379F2">
            <w:pPr>
              <w:spacing w:after="5" w:line="266" w:lineRule="auto"/>
              <w:ind w:firstLine="63"/>
              <w:jc w:val="center"/>
              <w:rPr>
                <w:rFonts w:ascii="Times New Roman" w:eastAsia="Times New Roman" w:hAnsi="Times New Roman" w:cs="Times New Roman"/>
              </w:rPr>
            </w:pPr>
            <w:r w:rsidRPr="00003868">
              <w:rPr>
                <w:rFonts w:ascii="Times New Roman" w:eastAsia="Times New Roman" w:hAnsi="Times New Roman" w:cs="Times New Roman"/>
              </w:rPr>
              <w:t>76</w:t>
            </w:r>
          </w:p>
        </w:tc>
        <w:tc>
          <w:tcPr>
            <w:tcW w:w="941" w:type="dxa"/>
            <w:hideMark/>
          </w:tcPr>
          <w:p w:rsidR="00525973" w:rsidRPr="00003868" w:rsidRDefault="00525973" w:rsidP="00B379F2">
            <w:pPr>
              <w:spacing w:after="5" w:line="266" w:lineRule="auto"/>
              <w:jc w:val="center"/>
              <w:rPr>
                <w:rFonts w:ascii="Times New Roman" w:eastAsia="Times New Roman" w:hAnsi="Times New Roman" w:cs="Times New Roman"/>
              </w:rPr>
            </w:pPr>
            <w:r w:rsidRPr="00003868">
              <w:rPr>
                <w:rFonts w:ascii="Times New Roman" w:eastAsia="Times New Roman" w:hAnsi="Times New Roman" w:cs="Times New Roman"/>
                <w:caps/>
                <w:color w:val="000000"/>
                <w:lang w:eastAsia="lt-LT"/>
              </w:rPr>
              <w:t>1</w:t>
            </w:r>
            <w:r w:rsidR="00574537" w:rsidRPr="00003868">
              <w:rPr>
                <w:rFonts w:ascii="Times New Roman" w:eastAsia="Times New Roman" w:hAnsi="Times New Roman" w:cs="Times New Roman"/>
                <w:caps/>
                <w:color w:val="000000"/>
                <w:lang w:eastAsia="lt-LT"/>
              </w:rPr>
              <w:t>025</w:t>
            </w:r>
          </w:p>
        </w:tc>
        <w:tc>
          <w:tcPr>
            <w:tcW w:w="1763" w:type="dxa"/>
            <w:hideMark/>
          </w:tcPr>
          <w:p w:rsidR="00525973" w:rsidRPr="00003868" w:rsidRDefault="00525973" w:rsidP="00B379F2">
            <w:pPr>
              <w:spacing w:after="5" w:line="266" w:lineRule="auto"/>
              <w:ind w:firstLine="63"/>
              <w:jc w:val="center"/>
              <w:rPr>
                <w:rFonts w:ascii="Times New Roman" w:eastAsia="Times New Roman" w:hAnsi="Times New Roman" w:cs="Times New Roman"/>
              </w:rPr>
            </w:pPr>
            <w:r w:rsidRPr="00003868">
              <w:rPr>
                <w:rFonts w:ascii="Times New Roman" w:eastAsia="Times New Roman" w:hAnsi="Times New Roman" w:cs="Times New Roman"/>
                <w:caps/>
                <w:color w:val="000000"/>
                <w:lang w:eastAsia="lt-LT"/>
              </w:rPr>
              <w:t>1</w:t>
            </w:r>
            <w:r w:rsidR="00574537" w:rsidRPr="00003868">
              <w:rPr>
                <w:rFonts w:ascii="Times New Roman" w:eastAsia="Times New Roman" w:hAnsi="Times New Roman" w:cs="Times New Roman"/>
                <w:caps/>
                <w:color w:val="000000"/>
                <w:lang w:eastAsia="lt-LT"/>
              </w:rPr>
              <w:t>112</w:t>
            </w:r>
          </w:p>
        </w:tc>
      </w:tr>
      <w:tr w:rsidR="00B379F2" w:rsidRPr="0007785A" w:rsidTr="003E0796">
        <w:trPr>
          <w:trHeight w:val="292"/>
        </w:trPr>
        <w:tc>
          <w:tcPr>
            <w:tcW w:w="1696" w:type="dxa"/>
            <w:vMerge w:val="restart"/>
            <w:tcBorders>
              <w:top w:val="single" w:sz="4" w:space="0" w:color="auto"/>
              <w:left w:val="single" w:sz="4" w:space="0" w:color="auto"/>
              <w:right w:val="single" w:sz="4" w:space="0" w:color="auto"/>
            </w:tcBorders>
            <w:hideMark/>
          </w:tcPr>
          <w:p w:rsidR="00B379F2" w:rsidRPr="00003868" w:rsidRDefault="00B379F2" w:rsidP="00B379F2">
            <w:pPr>
              <w:spacing w:after="5" w:line="266" w:lineRule="auto"/>
              <w:ind w:firstLine="29"/>
              <w:jc w:val="both"/>
              <w:rPr>
                <w:rFonts w:ascii="Times New Roman" w:eastAsia="Times New Roman" w:hAnsi="Times New Roman" w:cs="Times New Roman"/>
              </w:rPr>
            </w:pPr>
            <w:r w:rsidRPr="00003868">
              <w:rPr>
                <w:rFonts w:ascii="Times New Roman" w:eastAsia="Times New Roman" w:hAnsi="Times New Roman" w:cs="Times New Roman"/>
              </w:rPr>
              <w:t xml:space="preserve">Kartenos UK    </w:t>
            </w:r>
          </w:p>
          <w:p w:rsidR="00B379F2" w:rsidRPr="00003868" w:rsidRDefault="00B379F2" w:rsidP="00B379F2">
            <w:pPr>
              <w:spacing w:after="5" w:line="266" w:lineRule="auto"/>
              <w:ind w:firstLine="29"/>
              <w:jc w:val="both"/>
              <w:rPr>
                <w:rFonts w:ascii="Times New Roman" w:eastAsia="Times New Roman" w:hAnsi="Times New Roman" w:cs="Times New Roman"/>
              </w:rPr>
            </w:pPr>
            <w:r w:rsidRPr="00003868">
              <w:rPr>
                <w:rFonts w:ascii="Times New Roman" w:eastAsia="Times New Roman" w:hAnsi="Times New Roman" w:cs="Times New Roman"/>
              </w:rPr>
              <w:t xml:space="preserve"> </w:t>
            </w:r>
          </w:p>
          <w:p w:rsidR="00B379F2" w:rsidRPr="00003868" w:rsidRDefault="00B379F2" w:rsidP="00B379F2">
            <w:pPr>
              <w:spacing w:after="5" w:line="266" w:lineRule="auto"/>
              <w:ind w:firstLine="29"/>
              <w:jc w:val="both"/>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B379F2" w:rsidRPr="00003868" w:rsidRDefault="00B379F2" w:rsidP="00B379F2">
            <w:pPr>
              <w:spacing w:after="5" w:line="266" w:lineRule="auto"/>
              <w:jc w:val="both"/>
              <w:rPr>
                <w:rFonts w:ascii="Times New Roman" w:eastAsia="Times New Roman" w:hAnsi="Times New Roman" w:cs="Times New Roman"/>
              </w:rPr>
            </w:pPr>
            <w:r w:rsidRPr="00003868">
              <w:rPr>
                <w:rFonts w:ascii="Times New Roman" w:eastAsia="Times New Roman" w:hAnsi="Times New Roman" w:cs="Times New Roman"/>
              </w:rPr>
              <w:t>2. (IVECO)</w:t>
            </w:r>
          </w:p>
        </w:tc>
        <w:tc>
          <w:tcPr>
            <w:tcW w:w="1701" w:type="dxa"/>
            <w:tcBorders>
              <w:top w:val="single" w:sz="4" w:space="0" w:color="auto"/>
              <w:left w:val="single" w:sz="4" w:space="0" w:color="auto"/>
              <w:bottom w:val="single" w:sz="4" w:space="0" w:color="auto"/>
              <w:right w:val="single" w:sz="4" w:space="0" w:color="auto"/>
            </w:tcBorders>
            <w:vAlign w:val="center"/>
          </w:tcPr>
          <w:p w:rsidR="00B379F2" w:rsidRPr="00003868" w:rsidRDefault="00B379F2" w:rsidP="00B379F2">
            <w:pPr>
              <w:spacing w:after="5" w:line="266" w:lineRule="auto"/>
              <w:ind w:firstLine="63"/>
              <w:jc w:val="center"/>
              <w:rPr>
                <w:rFonts w:ascii="Times New Roman" w:eastAsia="Times New Roman" w:hAnsi="Times New Roman" w:cs="Times New Roman"/>
              </w:rPr>
            </w:pPr>
            <w:r w:rsidRPr="00003868">
              <w:rPr>
                <w:rFonts w:ascii="Times New Roman" w:eastAsia="Times New Roman" w:hAnsi="Times New Roman" w:cs="Times New Roman"/>
              </w:rPr>
              <w:t>33 m.</w:t>
            </w:r>
          </w:p>
        </w:tc>
        <w:tc>
          <w:tcPr>
            <w:tcW w:w="1894" w:type="dxa"/>
            <w:tcBorders>
              <w:top w:val="single" w:sz="4" w:space="0" w:color="auto"/>
              <w:left w:val="single" w:sz="4" w:space="0" w:color="auto"/>
              <w:bottom w:val="single" w:sz="4" w:space="0" w:color="auto"/>
              <w:right w:val="single" w:sz="4" w:space="0" w:color="auto"/>
            </w:tcBorders>
            <w:vAlign w:val="center"/>
          </w:tcPr>
          <w:p w:rsidR="00B379F2" w:rsidRPr="00003868" w:rsidRDefault="00B379F2" w:rsidP="00B379F2">
            <w:pPr>
              <w:spacing w:after="0"/>
              <w:ind w:firstLine="63"/>
              <w:jc w:val="center"/>
              <w:rPr>
                <w:rFonts w:ascii="Times New Roman" w:eastAsia="Times New Roman" w:hAnsi="Times New Roman" w:cs="Times New Roman"/>
              </w:rPr>
            </w:pPr>
            <w:r w:rsidRPr="00003868">
              <w:rPr>
                <w:rFonts w:ascii="Times New Roman" w:eastAsia="Times New Roman" w:hAnsi="Times New Roman" w:cs="Times New Roman"/>
              </w:rPr>
              <w:t>62</w:t>
            </w:r>
          </w:p>
        </w:tc>
        <w:tc>
          <w:tcPr>
            <w:tcW w:w="941" w:type="dxa"/>
            <w:hideMark/>
          </w:tcPr>
          <w:p w:rsidR="00B379F2" w:rsidRPr="00003868" w:rsidRDefault="00B379F2" w:rsidP="00B379F2">
            <w:pPr>
              <w:spacing w:after="5" w:line="266" w:lineRule="auto"/>
              <w:ind w:firstLine="63"/>
              <w:jc w:val="center"/>
              <w:rPr>
                <w:rFonts w:ascii="Times New Roman" w:eastAsia="Times New Roman" w:hAnsi="Times New Roman" w:cs="Times New Roman"/>
                <w:caps/>
                <w:color w:val="000000"/>
                <w:lang w:eastAsia="lt-LT"/>
              </w:rPr>
            </w:pPr>
            <w:r w:rsidRPr="00003868">
              <w:rPr>
                <w:rFonts w:ascii="Times New Roman" w:eastAsia="Times New Roman" w:hAnsi="Times New Roman" w:cs="Times New Roman"/>
                <w:caps/>
                <w:color w:val="000000"/>
                <w:lang w:eastAsia="lt-LT"/>
              </w:rPr>
              <w:t>716</w:t>
            </w:r>
          </w:p>
        </w:tc>
        <w:tc>
          <w:tcPr>
            <w:tcW w:w="1763" w:type="dxa"/>
            <w:hideMark/>
          </w:tcPr>
          <w:p w:rsidR="00B379F2" w:rsidRPr="00003868" w:rsidRDefault="00B379F2" w:rsidP="00B379F2">
            <w:pPr>
              <w:spacing w:after="5" w:line="266" w:lineRule="auto"/>
              <w:ind w:firstLine="63"/>
              <w:jc w:val="center"/>
              <w:rPr>
                <w:rFonts w:ascii="Times New Roman" w:eastAsia="Times New Roman" w:hAnsi="Times New Roman" w:cs="Times New Roman"/>
              </w:rPr>
            </w:pPr>
            <w:r w:rsidRPr="00003868">
              <w:rPr>
                <w:rFonts w:ascii="Times New Roman" w:eastAsia="Times New Roman" w:hAnsi="Times New Roman" w:cs="Times New Roman"/>
                <w:caps/>
                <w:color w:val="000000"/>
                <w:lang w:eastAsia="lt-LT"/>
              </w:rPr>
              <w:t>915</w:t>
            </w:r>
          </w:p>
        </w:tc>
      </w:tr>
      <w:tr w:rsidR="00B379F2" w:rsidRPr="0007785A" w:rsidTr="003E0796">
        <w:trPr>
          <w:trHeight w:val="315"/>
        </w:trPr>
        <w:tc>
          <w:tcPr>
            <w:tcW w:w="1696" w:type="dxa"/>
            <w:vMerge/>
            <w:tcBorders>
              <w:top w:val="single" w:sz="4" w:space="0" w:color="auto"/>
              <w:left w:val="single" w:sz="4" w:space="0" w:color="auto"/>
              <w:right w:val="single" w:sz="4" w:space="0" w:color="auto"/>
            </w:tcBorders>
          </w:tcPr>
          <w:p w:rsidR="00B379F2" w:rsidRPr="00003868" w:rsidRDefault="00B379F2" w:rsidP="00B379F2">
            <w:pPr>
              <w:spacing w:after="5" w:line="266" w:lineRule="auto"/>
              <w:ind w:firstLine="29"/>
              <w:jc w:val="both"/>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B379F2" w:rsidRPr="00003868" w:rsidRDefault="00B379F2" w:rsidP="00B379F2">
            <w:pPr>
              <w:spacing w:after="5" w:line="266" w:lineRule="auto"/>
              <w:jc w:val="both"/>
              <w:rPr>
                <w:rFonts w:ascii="Times New Roman" w:eastAsia="Times New Roman" w:hAnsi="Times New Roman" w:cs="Times New Roman"/>
              </w:rPr>
            </w:pPr>
            <w:r w:rsidRPr="00003868">
              <w:rPr>
                <w:rFonts w:ascii="Times New Roman" w:eastAsia="Times New Roman" w:hAnsi="Times New Roman" w:cs="Times New Roman"/>
              </w:rPr>
              <w:t>3. Volvo (rezervinė)</w:t>
            </w:r>
          </w:p>
        </w:tc>
        <w:tc>
          <w:tcPr>
            <w:tcW w:w="1701" w:type="dxa"/>
            <w:tcBorders>
              <w:top w:val="single" w:sz="4" w:space="0" w:color="auto"/>
              <w:left w:val="single" w:sz="4" w:space="0" w:color="auto"/>
              <w:bottom w:val="single" w:sz="4" w:space="0" w:color="auto"/>
              <w:right w:val="single" w:sz="4" w:space="0" w:color="auto"/>
            </w:tcBorders>
            <w:vAlign w:val="center"/>
          </w:tcPr>
          <w:p w:rsidR="00B379F2" w:rsidRPr="00003868" w:rsidRDefault="00B379F2" w:rsidP="00B379F2">
            <w:pPr>
              <w:spacing w:after="5" w:line="266" w:lineRule="auto"/>
              <w:ind w:firstLine="63"/>
              <w:jc w:val="center"/>
              <w:rPr>
                <w:rFonts w:ascii="Times New Roman" w:eastAsia="Times New Roman" w:hAnsi="Times New Roman" w:cs="Times New Roman"/>
              </w:rPr>
            </w:pPr>
            <w:r w:rsidRPr="00003868">
              <w:rPr>
                <w:rFonts w:ascii="Times New Roman" w:eastAsia="Times New Roman" w:hAnsi="Times New Roman" w:cs="Times New Roman"/>
              </w:rPr>
              <w:t>42 m.</w:t>
            </w:r>
          </w:p>
        </w:tc>
        <w:tc>
          <w:tcPr>
            <w:tcW w:w="1894" w:type="dxa"/>
            <w:tcBorders>
              <w:top w:val="single" w:sz="4" w:space="0" w:color="auto"/>
              <w:left w:val="single" w:sz="4" w:space="0" w:color="auto"/>
              <w:bottom w:val="single" w:sz="4" w:space="0" w:color="auto"/>
              <w:right w:val="single" w:sz="4" w:space="0" w:color="auto"/>
            </w:tcBorders>
            <w:vAlign w:val="center"/>
          </w:tcPr>
          <w:p w:rsidR="00B379F2" w:rsidRPr="00003868" w:rsidRDefault="00B379F2" w:rsidP="00B379F2">
            <w:pPr>
              <w:spacing w:after="0"/>
              <w:ind w:firstLine="63"/>
              <w:jc w:val="center"/>
              <w:rPr>
                <w:rFonts w:ascii="Times New Roman" w:eastAsia="Times New Roman" w:hAnsi="Times New Roman" w:cs="Times New Roman"/>
              </w:rPr>
            </w:pPr>
            <w:r w:rsidRPr="00003868">
              <w:rPr>
                <w:rFonts w:ascii="Times New Roman" w:eastAsia="Times New Roman" w:hAnsi="Times New Roman" w:cs="Times New Roman"/>
              </w:rPr>
              <w:t>5</w:t>
            </w:r>
          </w:p>
        </w:tc>
        <w:tc>
          <w:tcPr>
            <w:tcW w:w="941" w:type="dxa"/>
          </w:tcPr>
          <w:p w:rsidR="00B379F2" w:rsidRPr="00003868" w:rsidRDefault="00B379F2" w:rsidP="00B379F2">
            <w:pPr>
              <w:spacing w:after="5" w:line="266" w:lineRule="auto"/>
              <w:ind w:firstLine="63"/>
              <w:jc w:val="center"/>
              <w:rPr>
                <w:rFonts w:ascii="Times New Roman" w:eastAsia="Times New Roman" w:hAnsi="Times New Roman" w:cs="Times New Roman"/>
                <w:caps/>
                <w:color w:val="000000"/>
                <w:lang w:eastAsia="lt-LT"/>
              </w:rPr>
            </w:pPr>
            <w:r w:rsidRPr="00003868">
              <w:rPr>
                <w:rFonts w:ascii="Times New Roman" w:eastAsia="Times New Roman" w:hAnsi="Times New Roman" w:cs="Times New Roman"/>
              </w:rPr>
              <w:t xml:space="preserve">79 </w:t>
            </w:r>
          </w:p>
        </w:tc>
        <w:tc>
          <w:tcPr>
            <w:tcW w:w="1763" w:type="dxa"/>
          </w:tcPr>
          <w:p w:rsidR="00B379F2" w:rsidRPr="00003868" w:rsidRDefault="00B379F2" w:rsidP="00B379F2">
            <w:pPr>
              <w:spacing w:after="5" w:line="266" w:lineRule="auto"/>
              <w:ind w:firstLine="63"/>
              <w:jc w:val="center"/>
              <w:rPr>
                <w:rFonts w:ascii="Times New Roman" w:eastAsia="Times New Roman" w:hAnsi="Times New Roman" w:cs="Times New Roman"/>
                <w:caps/>
                <w:color w:val="000000"/>
                <w:lang w:eastAsia="lt-LT"/>
              </w:rPr>
            </w:pPr>
            <w:r w:rsidRPr="00003868">
              <w:rPr>
                <w:rFonts w:ascii="Times New Roman" w:eastAsia="Times New Roman" w:hAnsi="Times New Roman" w:cs="Times New Roman"/>
                <w:caps/>
                <w:color w:val="000000"/>
                <w:lang w:eastAsia="lt-LT"/>
              </w:rPr>
              <w:t>142</w:t>
            </w:r>
          </w:p>
        </w:tc>
      </w:tr>
      <w:tr w:rsidR="00B379F2" w:rsidRPr="0007785A" w:rsidTr="003E0796">
        <w:trPr>
          <w:trHeight w:val="340"/>
        </w:trPr>
        <w:tc>
          <w:tcPr>
            <w:tcW w:w="1696" w:type="dxa"/>
            <w:vMerge/>
            <w:tcBorders>
              <w:left w:val="single" w:sz="4" w:space="0" w:color="auto"/>
              <w:bottom w:val="single" w:sz="4" w:space="0" w:color="auto"/>
              <w:right w:val="single" w:sz="4" w:space="0" w:color="auto"/>
            </w:tcBorders>
          </w:tcPr>
          <w:p w:rsidR="00B379F2" w:rsidRPr="00003868" w:rsidRDefault="00B379F2" w:rsidP="00B379F2">
            <w:pPr>
              <w:spacing w:after="5" w:line="266" w:lineRule="auto"/>
              <w:ind w:firstLine="29"/>
              <w:jc w:val="both"/>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B379F2" w:rsidRPr="00003868" w:rsidRDefault="00B379F2" w:rsidP="00B379F2">
            <w:pPr>
              <w:spacing w:after="5" w:line="266" w:lineRule="auto"/>
              <w:ind w:firstLine="63"/>
              <w:rPr>
                <w:rFonts w:ascii="Times New Roman" w:eastAsia="Times New Roman" w:hAnsi="Times New Roman" w:cs="Times New Roman"/>
              </w:rPr>
            </w:pPr>
            <w:r w:rsidRPr="00003868">
              <w:rPr>
                <w:rFonts w:ascii="Times New Roman" w:eastAsia="Times New Roman" w:hAnsi="Times New Roman" w:cs="Times New Roman"/>
              </w:rPr>
              <w:t xml:space="preserve">    Bendra</w:t>
            </w:r>
          </w:p>
        </w:tc>
        <w:tc>
          <w:tcPr>
            <w:tcW w:w="1701" w:type="dxa"/>
            <w:tcBorders>
              <w:top w:val="single" w:sz="4" w:space="0" w:color="auto"/>
              <w:left w:val="single" w:sz="4" w:space="0" w:color="auto"/>
              <w:bottom w:val="single" w:sz="4" w:space="0" w:color="auto"/>
              <w:right w:val="single" w:sz="4" w:space="0" w:color="auto"/>
            </w:tcBorders>
            <w:vAlign w:val="center"/>
          </w:tcPr>
          <w:p w:rsidR="00B379F2" w:rsidRPr="00003868" w:rsidRDefault="00B379F2" w:rsidP="00B379F2">
            <w:pPr>
              <w:spacing w:after="5" w:line="266" w:lineRule="auto"/>
              <w:ind w:firstLine="63"/>
              <w:rPr>
                <w:rFonts w:ascii="Times New Roman" w:eastAsia="Times New Roman" w:hAnsi="Times New Roman" w:cs="Times New Roman"/>
              </w:rPr>
            </w:pPr>
          </w:p>
        </w:tc>
        <w:tc>
          <w:tcPr>
            <w:tcW w:w="1894" w:type="dxa"/>
            <w:tcBorders>
              <w:top w:val="single" w:sz="4" w:space="0" w:color="auto"/>
              <w:left w:val="single" w:sz="4" w:space="0" w:color="auto"/>
              <w:bottom w:val="single" w:sz="4" w:space="0" w:color="auto"/>
              <w:right w:val="single" w:sz="4" w:space="0" w:color="auto"/>
            </w:tcBorders>
            <w:vAlign w:val="center"/>
          </w:tcPr>
          <w:p w:rsidR="00B379F2" w:rsidRPr="00EE3D4C" w:rsidRDefault="00B379F2" w:rsidP="0029195F">
            <w:pPr>
              <w:spacing w:after="0"/>
              <w:ind w:firstLine="63"/>
              <w:rPr>
                <w:rFonts w:ascii="Times New Roman" w:eastAsia="Times New Roman" w:hAnsi="Times New Roman" w:cs="Times New Roman"/>
                <w:color w:val="000000" w:themeColor="text1"/>
              </w:rPr>
            </w:pPr>
            <w:r w:rsidRPr="00EE3D4C">
              <w:rPr>
                <w:rFonts w:ascii="Times New Roman" w:eastAsia="Times New Roman" w:hAnsi="Times New Roman" w:cs="Times New Roman"/>
                <w:color w:val="000000" w:themeColor="text1"/>
              </w:rPr>
              <w:t xml:space="preserve">     </w:t>
            </w:r>
            <w:r w:rsidR="0029195F" w:rsidRPr="00EE3D4C">
              <w:rPr>
                <w:rFonts w:ascii="Times New Roman" w:eastAsia="Times New Roman" w:hAnsi="Times New Roman" w:cs="Times New Roman"/>
                <w:color w:val="000000" w:themeColor="text1"/>
              </w:rPr>
              <w:t xml:space="preserve">   </w:t>
            </w:r>
            <w:r w:rsidRPr="00EE3D4C">
              <w:rPr>
                <w:rFonts w:ascii="Times New Roman" w:eastAsia="Times New Roman" w:hAnsi="Times New Roman" w:cs="Times New Roman"/>
                <w:color w:val="000000" w:themeColor="text1"/>
              </w:rPr>
              <w:t xml:space="preserve"> </w:t>
            </w:r>
            <w:r w:rsidR="0029195F" w:rsidRPr="00EE3D4C">
              <w:rPr>
                <w:rFonts w:ascii="Times New Roman" w:eastAsia="Times New Roman" w:hAnsi="Times New Roman" w:cs="Times New Roman"/>
                <w:color w:val="000000" w:themeColor="text1"/>
              </w:rPr>
              <w:t xml:space="preserve">   6</w:t>
            </w:r>
            <w:r w:rsidRPr="00EE3D4C">
              <w:rPr>
                <w:rFonts w:ascii="Times New Roman" w:eastAsia="Times New Roman" w:hAnsi="Times New Roman" w:cs="Times New Roman"/>
                <w:color w:val="000000" w:themeColor="text1"/>
              </w:rPr>
              <w:t>7</w:t>
            </w:r>
          </w:p>
        </w:tc>
        <w:tc>
          <w:tcPr>
            <w:tcW w:w="941" w:type="dxa"/>
          </w:tcPr>
          <w:p w:rsidR="00B379F2" w:rsidRPr="00003868" w:rsidRDefault="007E7928" w:rsidP="00B379F2">
            <w:pPr>
              <w:spacing w:after="5" w:line="266" w:lineRule="auto"/>
              <w:ind w:firstLine="63"/>
              <w:rPr>
                <w:rFonts w:ascii="Times New Roman" w:eastAsia="Times New Roman" w:hAnsi="Times New Roman" w:cs="Times New Roman"/>
                <w:caps/>
                <w:color w:val="000000"/>
                <w:lang w:eastAsia="lt-LT"/>
              </w:rPr>
            </w:pPr>
            <w:r>
              <w:rPr>
                <w:rFonts w:ascii="Times New Roman" w:eastAsia="Times New Roman" w:hAnsi="Times New Roman" w:cs="Times New Roman"/>
                <w:caps/>
                <w:color w:val="000000"/>
                <w:lang w:eastAsia="lt-LT"/>
              </w:rPr>
              <w:t xml:space="preserve">   </w:t>
            </w:r>
            <w:r w:rsidR="00B379F2" w:rsidRPr="00003868">
              <w:rPr>
                <w:rFonts w:ascii="Times New Roman" w:eastAsia="Times New Roman" w:hAnsi="Times New Roman" w:cs="Times New Roman"/>
                <w:caps/>
                <w:color w:val="000000"/>
                <w:lang w:eastAsia="lt-LT"/>
              </w:rPr>
              <w:t>795</w:t>
            </w:r>
          </w:p>
        </w:tc>
        <w:tc>
          <w:tcPr>
            <w:tcW w:w="1763" w:type="dxa"/>
          </w:tcPr>
          <w:p w:rsidR="00B379F2" w:rsidRPr="00003868" w:rsidRDefault="00B379F2" w:rsidP="00B379F2">
            <w:pPr>
              <w:spacing w:after="5" w:line="266" w:lineRule="auto"/>
              <w:ind w:firstLine="63"/>
              <w:rPr>
                <w:rFonts w:ascii="Times New Roman" w:eastAsia="Times New Roman" w:hAnsi="Times New Roman" w:cs="Times New Roman"/>
                <w:caps/>
                <w:color w:val="000000"/>
                <w:lang w:eastAsia="lt-LT"/>
              </w:rPr>
            </w:pPr>
            <w:r w:rsidRPr="00003868">
              <w:rPr>
                <w:rFonts w:ascii="Times New Roman" w:eastAsia="Times New Roman" w:hAnsi="Times New Roman" w:cs="Times New Roman"/>
                <w:color w:val="000000"/>
                <w:lang w:eastAsia="lt-LT" w:bidi="lo-LA"/>
              </w:rPr>
              <w:t xml:space="preserve">          1057</w:t>
            </w:r>
          </w:p>
        </w:tc>
      </w:tr>
      <w:tr w:rsidR="00525973" w:rsidRPr="0007785A" w:rsidTr="003E0796">
        <w:trPr>
          <w:trHeight w:val="338"/>
        </w:trPr>
        <w:tc>
          <w:tcPr>
            <w:tcW w:w="1696" w:type="dxa"/>
            <w:tcBorders>
              <w:top w:val="single" w:sz="4" w:space="0" w:color="auto"/>
              <w:left w:val="single" w:sz="4" w:space="0" w:color="auto"/>
              <w:bottom w:val="single" w:sz="4" w:space="0" w:color="auto"/>
              <w:right w:val="single" w:sz="4" w:space="0" w:color="auto"/>
            </w:tcBorders>
            <w:hideMark/>
          </w:tcPr>
          <w:p w:rsidR="00525973" w:rsidRPr="00003868" w:rsidRDefault="00525973" w:rsidP="0072356E">
            <w:pPr>
              <w:spacing w:after="5" w:line="266" w:lineRule="auto"/>
              <w:ind w:firstLine="29"/>
              <w:jc w:val="both"/>
              <w:rPr>
                <w:rFonts w:ascii="Times New Roman" w:eastAsia="Times New Roman" w:hAnsi="Times New Roman" w:cs="Times New Roman"/>
              </w:rPr>
            </w:pPr>
            <w:r w:rsidRPr="00003868">
              <w:rPr>
                <w:rFonts w:ascii="Times New Roman" w:eastAsia="Times New Roman" w:hAnsi="Times New Roman" w:cs="Times New Roman"/>
              </w:rPr>
              <w:t xml:space="preserve">Salantų UK </w:t>
            </w:r>
          </w:p>
        </w:tc>
        <w:tc>
          <w:tcPr>
            <w:tcW w:w="1985" w:type="dxa"/>
            <w:tcBorders>
              <w:top w:val="single" w:sz="4" w:space="0" w:color="auto"/>
              <w:left w:val="single" w:sz="4" w:space="0" w:color="auto"/>
              <w:bottom w:val="single" w:sz="4" w:space="0" w:color="auto"/>
              <w:right w:val="single" w:sz="4" w:space="0" w:color="auto"/>
            </w:tcBorders>
          </w:tcPr>
          <w:p w:rsidR="00525973" w:rsidRPr="00003868" w:rsidRDefault="00525973" w:rsidP="00B379F2">
            <w:pPr>
              <w:spacing w:after="5" w:line="266" w:lineRule="auto"/>
              <w:rPr>
                <w:rFonts w:ascii="Times New Roman" w:eastAsia="Times New Roman" w:hAnsi="Times New Roman" w:cs="Times New Roman"/>
              </w:rPr>
            </w:pPr>
            <w:r w:rsidRPr="00003868">
              <w:rPr>
                <w:rFonts w:ascii="Times New Roman" w:eastAsia="Times New Roman" w:hAnsi="Times New Roman" w:cs="Times New Roman"/>
              </w:rPr>
              <w:t xml:space="preserve">4.  Mercedes-Benz                   </w:t>
            </w:r>
          </w:p>
        </w:tc>
        <w:tc>
          <w:tcPr>
            <w:tcW w:w="1701" w:type="dxa"/>
            <w:tcBorders>
              <w:top w:val="single" w:sz="4" w:space="0" w:color="auto"/>
              <w:left w:val="single" w:sz="4" w:space="0" w:color="auto"/>
              <w:bottom w:val="single" w:sz="4" w:space="0" w:color="auto"/>
              <w:right w:val="single" w:sz="4" w:space="0" w:color="auto"/>
            </w:tcBorders>
            <w:vAlign w:val="center"/>
          </w:tcPr>
          <w:p w:rsidR="00525973" w:rsidRPr="00003868" w:rsidRDefault="00525973" w:rsidP="00B379F2">
            <w:pPr>
              <w:spacing w:after="5" w:line="266" w:lineRule="auto"/>
              <w:ind w:firstLine="63"/>
              <w:jc w:val="center"/>
              <w:rPr>
                <w:rFonts w:ascii="Times New Roman" w:eastAsia="Times New Roman" w:hAnsi="Times New Roman" w:cs="Times New Roman"/>
              </w:rPr>
            </w:pPr>
            <w:r w:rsidRPr="00003868">
              <w:rPr>
                <w:rFonts w:ascii="Times New Roman" w:eastAsia="Times New Roman" w:hAnsi="Times New Roman" w:cs="Times New Roman"/>
              </w:rPr>
              <w:t>2</w:t>
            </w:r>
            <w:r w:rsidR="00574537" w:rsidRPr="00003868">
              <w:rPr>
                <w:rFonts w:ascii="Times New Roman" w:eastAsia="Times New Roman" w:hAnsi="Times New Roman" w:cs="Times New Roman"/>
              </w:rPr>
              <w:t>9</w:t>
            </w:r>
            <w:r w:rsidRPr="00003868">
              <w:rPr>
                <w:rFonts w:ascii="Times New Roman" w:eastAsia="Times New Roman" w:hAnsi="Times New Roman" w:cs="Times New Roman"/>
              </w:rPr>
              <w:t xml:space="preserve"> m</w:t>
            </w:r>
            <w:r w:rsidR="001C0ED8" w:rsidRPr="00003868">
              <w:rPr>
                <w:rFonts w:ascii="Times New Roman" w:eastAsia="Times New Roman" w:hAnsi="Times New Roman" w:cs="Times New Roman"/>
              </w:rPr>
              <w:t>.</w:t>
            </w:r>
          </w:p>
        </w:tc>
        <w:tc>
          <w:tcPr>
            <w:tcW w:w="1894" w:type="dxa"/>
            <w:tcBorders>
              <w:top w:val="single" w:sz="4" w:space="0" w:color="auto"/>
              <w:left w:val="single" w:sz="4" w:space="0" w:color="auto"/>
              <w:bottom w:val="single" w:sz="4" w:space="0" w:color="auto"/>
              <w:right w:val="single" w:sz="4" w:space="0" w:color="auto"/>
            </w:tcBorders>
            <w:vAlign w:val="center"/>
          </w:tcPr>
          <w:p w:rsidR="00525973" w:rsidRPr="00EE3D4C" w:rsidRDefault="00E13E40" w:rsidP="00E13E40">
            <w:pPr>
              <w:spacing w:after="0" w:line="266" w:lineRule="auto"/>
              <w:ind w:firstLine="63"/>
              <w:rPr>
                <w:rFonts w:ascii="Times New Roman" w:eastAsia="Times New Roman" w:hAnsi="Times New Roman" w:cs="Times New Roman"/>
                <w:color w:val="000000" w:themeColor="text1"/>
              </w:rPr>
            </w:pPr>
            <w:r w:rsidRPr="00EE3D4C">
              <w:rPr>
                <w:rFonts w:ascii="Times New Roman" w:eastAsia="Times New Roman" w:hAnsi="Times New Roman" w:cs="Times New Roman"/>
                <w:color w:val="000000" w:themeColor="text1"/>
              </w:rPr>
              <w:t xml:space="preserve">      </w:t>
            </w:r>
            <w:r w:rsidR="0029195F" w:rsidRPr="00EE3D4C">
              <w:rPr>
                <w:rFonts w:ascii="Times New Roman" w:eastAsia="Times New Roman" w:hAnsi="Times New Roman" w:cs="Times New Roman"/>
                <w:color w:val="000000" w:themeColor="text1"/>
              </w:rPr>
              <w:t xml:space="preserve">    </w:t>
            </w:r>
            <w:r w:rsidR="00EE3D4C" w:rsidRPr="00EE3D4C">
              <w:rPr>
                <w:rFonts w:ascii="Times New Roman" w:eastAsia="Times New Roman" w:hAnsi="Times New Roman" w:cs="Times New Roman"/>
                <w:color w:val="000000" w:themeColor="text1"/>
              </w:rPr>
              <w:t xml:space="preserve"> </w:t>
            </w:r>
            <w:r w:rsidR="00574537" w:rsidRPr="00EE3D4C">
              <w:rPr>
                <w:rFonts w:ascii="Times New Roman" w:eastAsia="Times New Roman" w:hAnsi="Times New Roman" w:cs="Times New Roman"/>
                <w:color w:val="000000" w:themeColor="text1"/>
              </w:rPr>
              <w:t>70</w:t>
            </w:r>
          </w:p>
        </w:tc>
        <w:tc>
          <w:tcPr>
            <w:tcW w:w="941" w:type="dxa"/>
          </w:tcPr>
          <w:p w:rsidR="00525973" w:rsidRPr="00003868" w:rsidRDefault="00525973" w:rsidP="00B379F2">
            <w:pPr>
              <w:spacing w:after="5" w:line="268" w:lineRule="auto"/>
              <w:ind w:left="271" w:right="57" w:hanging="236"/>
              <w:jc w:val="both"/>
              <w:rPr>
                <w:rFonts w:ascii="Times New Roman" w:eastAsia="Times New Roman" w:hAnsi="Times New Roman" w:cs="Times New Roman"/>
                <w:caps/>
                <w:color w:val="000000"/>
                <w:lang w:eastAsia="lt-LT"/>
              </w:rPr>
            </w:pPr>
            <w:r w:rsidRPr="00003868">
              <w:rPr>
                <w:rFonts w:ascii="Times New Roman" w:eastAsia="Times New Roman" w:hAnsi="Times New Roman" w:cs="Times New Roman"/>
                <w:caps/>
                <w:color w:val="000000"/>
                <w:lang w:eastAsia="lt-LT"/>
              </w:rPr>
              <w:t>100</w:t>
            </w:r>
            <w:r w:rsidR="00574537" w:rsidRPr="00003868">
              <w:rPr>
                <w:rFonts w:ascii="Times New Roman" w:eastAsia="Times New Roman" w:hAnsi="Times New Roman" w:cs="Times New Roman"/>
                <w:caps/>
                <w:color w:val="000000"/>
                <w:lang w:eastAsia="lt-LT"/>
              </w:rPr>
              <w:t>1</w:t>
            </w:r>
          </w:p>
        </w:tc>
        <w:tc>
          <w:tcPr>
            <w:tcW w:w="1763" w:type="dxa"/>
          </w:tcPr>
          <w:p w:rsidR="00525973" w:rsidRPr="00003868" w:rsidRDefault="00B379F2" w:rsidP="00B379F2">
            <w:pPr>
              <w:spacing w:after="5" w:line="268" w:lineRule="auto"/>
              <w:ind w:left="296" w:right="57" w:hanging="10"/>
              <w:rPr>
                <w:rFonts w:ascii="Times New Roman" w:eastAsia="Times New Roman" w:hAnsi="Times New Roman" w:cs="Times New Roman"/>
                <w:caps/>
                <w:color w:val="000000"/>
                <w:lang w:eastAsia="lt-LT"/>
              </w:rPr>
            </w:pPr>
            <w:r w:rsidRPr="00003868">
              <w:rPr>
                <w:rFonts w:ascii="Times New Roman" w:eastAsia="Times New Roman" w:hAnsi="Times New Roman" w:cs="Times New Roman"/>
                <w:caps/>
                <w:color w:val="000000"/>
                <w:lang w:eastAsia="lt-LT"/>
              </w:rPr>
              <w:t xml:space="preserve">      </w:t>
            </w:r>
            <w:r w:rsidR="00525973" w:rsidRPr="00003868">
              <w:rPr>
                <w:rFonts w:ascii="Times New Roman" w:eastAsia="Times New Roman" w:hAnsi="Times New Roman" w:cs="Times New Roman"/>
                <w:caps/>
                <w:color w:val="000000"/>
                <w:lang w:eastAsia="lt-LT"/>
              </w:rPr>
              <w:t>2</w:t>
            </w:r>
            <w:r w:rsidR="00574537" w:rsidRPr="00003868">
              <w:rPr>
                <w:rFonts w:ascii="Times New Roman" w:eastAsia="Times New Roman" w:hAnsi="Times New Roman" w:cs="Times New Roman"/>
                <w:caps/>
                <w:color w:val="000000"/>
                <w:lang w:eastAsia="lt-LT"/>
              </w:rPr>
              <w:t>446</w:t>
            </w:r>
          </w:p>
        </w:tc>
      </w:tr>
      <w:tr w:rsidR="00525973" w:rsidRPr="0007785A" w:rsidTr="003E0796">
        <w:trPr>
          <w:trHeight w:val="69"/>
        </w:trPr>
        <w:tc>
          <w:tcPr>
            <w:tcW w:w="1696" w:type="dxa"/>
            <w:tcBorders>
              <w:top w:val="single" w:sz="4" w:space="0" w:color="auto"/>
              <w:left w:val="single" w:sz="4" w:space="0" w:color="auto"/>
              <w:bottom w:val="single" w:sz="4" w:space="0" w:color="auto"/>
              <w:right w:val="single" w:sz="4" w:space="0" w:color="auto"/>
            </w:tcBorders>
            <w:hideMark/>
          </w:tcPr>
          <w:p w:rsidR="00525973" w:rsidRPr="00003868" w:rsidRDefault="00525973" w:rsidP="00B379F2">
            <w:pPr>
              <w:spacing w:after="5" w:line="266" w:lineRule="auto"/>
              <w:ind w:firstLine="29"/>
              <w:jc w:val="both"/>
              <w:rPr>
                <w:rFonts w:ascii="Times New Roman" w:eastAsia="Times New Roman" w:hAnsi="Times New Roman" w:cs="Times New Roman"/>
              </w:rPr>
            </w:pPr>
            <w:r w:rsidRPr="00003868">
              <w:rPr>
                <w:rFonts w:ascii="Times New Roman" w:eastAsia="Times New Roman" w:hAnsi="Times New Roman" w:cs="Times New Roman"/>
              </w:rPr>
              <w:t xml:space="preserve">Baublių UK  </w:t>
            </w:r>
          </w:p>
          <w:p w:rsidR="00525973" w:rsidRPr="00003868" w:rsidRDefault="00525973" w:rsidP="00B379F2">
            <w:pPr>
              <w:spacing w:after="5" w:line="266" w:lineRule="auto"/>
              <w:ind w:firstLine="29"/>
              <w:jc w:val="both"/>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525973" w:rsidRPr="00003868" w:rsidRDefault="00525973" w:rsidP="00B379F2">
            <w:pPr>
              <w:spacing w:after="5" w:line="266" w:lineRule="auto"/>
              <w:jc w:val="both"/>
              <w:rPr>
                <w:rFonts w:ascii="Times New Roman" w:eastAsia="Times New Roman" w:hAnsi="Times New Roman" w:cs="Times New Roman"/>
              </w:rPr>
            </w:pPr>
            <w:r w:rsidRPr="00003868">
              <w:rPr>
                <w:rFonts w:ascii="Times New Roman" w:eastAsia="Times New Roman" w:hAnsi="Times New Roman" w:cs="Times New Roman"/>
              </w:rPr>
              <w:t>5. (IVECO)</w:t>
            </w:r>
          </w:p>
        </w:tc>
        <w:tc>
          <w:tcPr>
            <w:tcW w:w="1701" w:type="dxa"/>
            <w:tcBorders>
              <w:top w:val="single" w:sz="4" w:space="0" w:color="auto"/>
              <w:left w:val="single" w:sz="4" w:space="0" w:color="auto"/>
              <w:bottom w:val="single" w:sz="4" w:space="0" w:color="auto"/>
              <w:right w:val="single" w:sz="4" w:space="0" w:color="auto"/>
            </w:tcBorders>
            <w:vAlign w:val="center"/>
          </w:tcPr>
          <w:p w:rsidR="00525973" w:rsidRPr="00003868" w:rsidRDefault="00525973" w:rsidP="00B379F2">
            <w:pPr>
              <w:spacing w:after="5" w:line="266" w:lineRule="auto"/>
              <w:ind w:firstLine="63"/>
              <w:jc w:val="center"/>
              <w:rPr>
                <w:rFonts w:ascii="Times New Roman" w:eastAsia="Times New Roman" w:hAnsi="Times New Roman" w:cs="Times New Roman"/>
              </w:rPr>
            </w:pPr>
            <w:r w:rsidRPr="00003868">
              <w:rPr>
                <w:rFonts w:ascii="Times New Roman" w:eastAsia="Times New Roman" w:hAnsi="Times New Roman" w:cs="Times New Roman"/>
              </w:rPr>
              <w:t>3</w:t>
            </w:r>
            <w:r w:rsidR="00574537" w:rsidRPr="00003868">
              <w:rPr>
                <w:rFonts w:ascii="Times New Roman" w:eastAsia="Times New Roman" w:hAnsi="Times New Roman" w:cs="Times New Roman"/>
              </w:rPr>
              <w:t>9</w:t>
            </w:r>
            <w:r w:rsidRPr="00003868">
              <w:rPr>
                <w:rFonts w:ascii="Times New Roman" w:eastAsia="Times New Roman" w:hAnsi="Times New Roman" w:cs="Times New Roman"/>
              </w:rPr>
              <w:t xml:space="preserve"> m</w:t>
            </w:r>
            <w:r w:rsidR="001C0ED8" w:rsidRPr="00003868">
              <w:rPr>
                <w:rFonts w:ascii="Times New Roman" w:eastAsia="Times New Roman" w:hAnsi="Times New Roman" w:cs="Times New Roman"/>
              </w:rPr>
              <w:t>.</w:t>
            </w:r>
          </w:p>
        </w:tc>
        <w:tc>
          <w:tcPr>
            <w:tcW w:w="1894" w:type="dxa"/>
            <w:tcBorders>
              <w:top w:val="single" w:sz="4" w:space="0" w:color="auto"/>
              <w:left w:val="single" w:sz="4" w:space="0" w:color="auto"/>
              <w:bottom w:val="single" w:sz="4" w:space="0" w:color="auto"/>
              <w:right w:val="single" w:sz="4" w:space="0" w:color="auto"/>
            </w:tcBorders>
            <w:vAlign w:val="center"/>
          </w:tcPr>
          <w:p w:rsidR="00525973" w:rsidRPr="00EE3D4C" w:rsidRDefault="00E13E40" w:rsidP="00E13E40">
            <w:pPr>
              <w:spacing w:after="5" w:line="266" w:lineRule="auto"/>
              <w:ind w:firstLine="63"/>
              <w:rPr>
                <w:rFonts w:ascii="Times New Roman" w:eastAsia="Times New Roman" w:hAnsi="Times New Roman" w:cs="Times New Roman"/>
                <w:color w:val="000000" w:themeColor="text1"/>
              </w:rPr>
            </w:pPr>
            <w:r w:rsidRPr="00EE3D4C">
              <w:rPr>
                <w:rFonts w:ascii="Times New Roman" w:eastAsia="Times New Roman" w:hAnsi="Times New Roman" w:cs="Times New Roman"/>
                <w:color w:val="000000" w:themeColor="text1"/>
              </w:rPr>
              <w:t xml:space="preserve">     </w:t>
            </w:r>
            <w:r w:rsidR="0029195F" w:rsidRPr="00EE3D4C">
              <w:rPr>
                <w:rFonts w:ascii="Times New Roman" w:eastAsia="Times New Roman" w:hAnsi="Times New Roman" w:cs="Times New Roman"/>
                <w:color w:val="000000" w:themeColor="text1"/>
              </w:rPr>
              <w:t xml:space="preserve">     </w:t>
            </w:r>
            <w:r w:rsidRPr="00EE3D4C">
              <w:rPr>
                <w:rFonts w:ascii="Times New Roman" w:eastAsia="Times New Roman" w:hAnsi="Times New Roman" w:cs="Times New Roman"/>
                <w:color w:val="000000" w:themeColor="text1"/>
              </w:rPr>
              <w:t xml:space="preserve"> </w:t>
            </w:r>
            <w:r w:rsidR="006403B3" w:rsidRPr="00EE3D4C">
              <w:rPr>
                <w:rFonts w:ascii="Times New Roman" w:eastAsia="Times New Roman" w:hAnsi="Times New Roman" w:cs="Times New Roman"/>
                <w:color w:val="000000" w:themeColor="text1"/>
              </w:rPr>
              <w:t>50</w:t>
            </w:r>
          </w:p>
        </w:tc>
        <w:tc>
          <w:tcPr>
            <w:tcW w:w="941" w:type="dxa"/>
            <w:hideMark/>
          </w:tcPr>
          <w:p w:rsidR="00525973" w:rsidRPr="00003868" w:rsidRDefault="00574537" w:rsidP="00B379F2">
            <w:pPr>
              <w:spacing w:after="5" w:line="266" w:lineRule="auto"/>
              <w:ind w:firstLine="63"/>
              <w:jc w:val="both"/>
              <w:rPr>
                <w:rFonts w:ascii="Times New Roman" w:eastAsia="Times New Roman" w:hAnsi="Times New Roman" w:cs="Times New Roman"/>
              </w:rPr>
            </w:pPr>
            <w:r w:rsidRPr="00003868">
              <w:rPr>
                <w:rFonts w:ascii="Times New Roman" w:eastAsia="Times New Roman" w:hAnsi="Times New Roman" w:cs="Times New Roman"/>
                <w:caps/>
                <w:color w:val="000000"/>
                <w:lang w:eastAsia="lt-LT"/>
              </w:rPr>
              <w:t>763</w:t>
            </w:r>
          </w:p>
        </w:tc>
        <w:tc>
          <w:tcPr>
            <w:tcW w:w="1763" w:type="dxa"/>
            <w:hideMark/>
          </w:tcPr>
          <w:p w:rsidR="00525973" w:rsidRPr="00003868" w:rsidRDefault="00B379F2" w:rsidP="00B379F2">
            <w:pPr>
              <w:spacing w:after="5" w:line="266" w:lineRule="auto"/>
              <w:ind w:firstLine="63"/>
              <w:jc w:val="center"/>
              <w:rPr>
                <w:rFonts w:ascii="Times New Roman" w:eastAsia="Times New Roman" w:hAnsi="Times New Roman" w:cs="Times New Roman"/>
              </w:rPr>
            </w:pPr>
            <w:r w:rsidRPr="00003868">
              <w:rPr>
                <w:rFonts w:ascii="Times New Roman" w:eastAsia="Times New Roman" w:hAnsi="Times New Roman" w:cs="Times New Roman"/>
                <w:caps/>
                <w:color w:val="000000"/>
                <w:lang w:eastAsia="lt-LT"/>
              </w:rPr>
              <w:t xml:space="preserve"> </w:t>
            </w:r>
            <w:r w:rsidR="00525973" w:rsidRPr="00003868">
              <w:rPr>
                <w:rFonts w:ascii="Times New Roman" w:eastAsia="Times New Roman" w:hAnsi="Times New Roman" w:cs="Times New Roman"/>
                <w:caps/>
                <w:color w:val="000000"/>
                <w:lang w:eastAsia="lt-LT"/>
              </w:rPr>
              <w:t>1</w:t>
            </w:r>
            <w:r w:rsidR="00574537" w:rsidRPr="00003868">
              <w:rPr>
                <w:rFonts w:ascii="Times New Roman" w:eastAsia="Times New Roman" w:hAnsi="Times New Roman" w:cs="Times New Roman"/>
                <w:caps/>
                <w:color w:val="000000"/>
                <w:lang w:eastAsia="lt-LT"/>
              </w:rPr>
              <w:t>011</w:t>
            </w:r>
          </w:p>
        </w:tc>
      </w:tr>
    </w:tbl>
    <w:p w:rsidR="00525973" w:rsidRDefault="006B5281" w:rsidP="006B5281">
      <w:pPr>
        <w:spacing w:after="0" w:line="240" w:lineRule="auto"/>
        <w:contextualSpacing/>
        <w:jc w:val="center"/>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 xml:space="preserve">                                                                                                                                    </w:t>
      </w:r>
      <w:r w:rsidR="00525973" w:rsidRPr="0007785A">
        <w:rPr>
          <w:rFonts w:ascii="Times New Roman" w:eastAsia="Times New Roman" w:hAnsi="Times New Roman" w:cs="Times New Roman"/>
          <w:i/>
          <w:sz w:val="24"/>
          <w:szCs w:val="24"/>
          <w:lang w:eastAsia="lt-LT"/>
        </w:rPr>
        <w:t>3 lentelė</w:t>
      </w:r>
    </w:p>
    <w:p w:rsidR="00525973" w:rsidRPr="0007785A" w:rsidRDefault="00525973" w:rsidP="00525973">
      <w:pPr>
        <w:spacing w:after="0" w:line="240" w:lineRule="auto"/>
        <w:contextualSpacing/>
        <w:jc w:val="right"/>
        <w:rPr>
          <w:rFonts w:ascii="Times New Roman" w:eastAsia="Times New Roman" w:hAnsi="Times New Roman" w:cs="Times New Roman"/>
          <w:i/>
          <w:sz w:val="24"/>
          <w:szCs w:val="24"/>
          <w:lang w:eastAsia="lt-LT"/>
        </w:rPr>
      </w:pPr>
    </w:p>
    <w:p w:rsidR="00525973" w:rsidRPr="0007785A" w:rsidRDefault="00525973" w:rsidP="00B95476">
      <w:pPr>
        <w:spacing w:after="0" w:line="360" w:lineRule="auto"/>
        <w:ind w:firstLine="851"/>
        <w:jc w:val="both"/>
        <w:rPr>
          <w:rFonts w:ascii="Times New Roman" w:eastAsia="Times New Roman" w:hAnsi="Times New Roman" w:cs="Times New Roman"/>
          <w:sz w:val="24"/>
          <w:lang w:eastAsia="lt-LT"/>
        </w:rPr>
      </w:pPr>
      <w:r w:rsidRPr="0007785A">
        <w:rPr>
          <w:rFonts w:ascii="Times New Roman" w:eastAsia="Times New Roman" w:hAnsi="Times New Roman" w:cs="Times New Roman"/>
          <w:sz w:val="24"/>
          <w:lang w:eastAsia="lt-LT"/>
        </w:rPr>
        <w:t xml:space="preserve">Per pastaruosius </w:t>
      </w:r>
      <w:r w:rsidR="00574537">
        <w:rPr>
          <w:rFonts w:ascii="Times New Roman" w:eastAsia="Times New Roman" w:hAnsi="Times New Roman" w:cs="Times New Roman"/>
          <w:sz w:val="24"/>
          <w:lang w:eastAsia="lt-LT"/>
        </w:rPr>
        <w:t>ketverius</w:t>
      </w:r>
      <w:r w:rsidRPr="0007785A">
        <w:rPr>
          <w:rFonts w:ascii="Times New Roman" w:eastAsia="Times New Roman" w:hAnsi="Times New Roman" w:cs="Times New Roman"/>
          <w:sz w:val="24"/>
          <w:lang w:eastAsia="lt-LT"/>
        </w:rPr>
        <w:t xml:space="preserve"> metus pavyko atnaujinti Tarnybos transportą, kuris šiuo metu atitinka priešgaisrinės saugos standarto keliamus reikalavimus. Nurašyti arba aukcione parduoti nepatikimi ir pasenę gaisriniai automobiliai.  </w:t>
      </w:r>
    </w:p>
    <w:p w:rsidR="00525973" w:rsidRPr="0007785A" w:rsidRDefault="00525973" w:rsidP="00B95476">
      <w:pPr>
        <w:spacing w:after="0" w:line="360" w:lineRule="auto"/>
        <w:ind w:firstLine="851"/>
        <w:jc w:val="both"/>
        <w:rPr>
          <w:rFonts w:ascii="Times New Roman" w:eastAsia="Times New Roman" w:hAnsi="Times New Roman" w:cs="Times New Roman"/>
          <w:sz w:val="24"/>
          <w:lang w:eastAsia="lt-LT"/>
        </w:rPr>
      </w:pPr>
      <w:r w:rsidRPr="0007785A">
        <w:rPr>
          <w:rFonts w:ascii="Times New Roman" w:eastAsia="Times New Roman" w:hAnsi="Times New Roman" w:cs="Times New Roman"/>
          <w:sz w:val="24"/>
          <w:lang w:eastAsia="lt-LT"/>
        </w:rPr>
        <w:t xml:space="preserve">Šiuo metu Kartenos ugniagesių komandose yra eksploatuojami ir tarnybos vykdymui paruošti du gaisriniai automobiliai, kurių vienas yra rezervinis. </w:t>
      </w:r>
    </w:p>
    <w:p w:rsidR="00525973" w:rsidRPr="0007785A" w:rsidRDefault="00525973" w:rsidP="00525973">
      <w:pPr>
        <w:spacing w:after="0" w:line="240" w:lineRule="auto"/>
        <w:ind w:firstLine="851"/>
        <w:contextualSpacing/>
        <w:jc w:val="right"/>
        <w:rPr>
          <w:rFonts w:ascii="Times New Roman" w:eastAsia="Times New Roman" w:hAnsi="Times New Roman" w:cs="Times New Roman"/>
          <w:i/>
          <w:sz w:val="24"/>
          <w:szCs w:val="24"/>
          <w:lang w:eastAsia="lt-LT"/>
        </w:rPr>
      </w:pPr>
    </w:p>
    <w:p w:rsidR="00525973" w:rsidRPr="0007785A" w:rsidRDefault="00525973" w:rsidP="00525973">
      <w:pPr>
        <w:spacing w:after="0"/>
        <w:ind w:right="4" w:firstLine="851"/>
        <w:rPr>
          <w:rFonts w:ascii="Times New Roman" w:eastAsia="Times New Roman" w:hAnsi="Times New Roman" w:cs="Times New Roman"/>
          <w:b/>
          <w:sz w:val="28"/>
          <w:szCs w:val="28"/>
          <w:lang w:eastAsia="lt-LT"/>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8"/>
          <w:szCs w:val="28"/>
          <w:lang w:eastAsia="lt-LT"/>
        </w:rPr>
        <w:t>5</w:t>
      </w:r>
      <w:r w:rsidRPr="0007785A">
        <w:rPr>
          <w:rFonts w:ascii="Times New Roman" w:eastAsia="Times New Roman" w:hAnsi="Times New Roman" w:cs="Times New Roman"/>
          <w:b/>
          <w:sz w:val="28"/>
          <w:szCs w:val="28"/>
          <w:lang w:eastAsia="lt-LT"/>
        </w:rPr>
        <w:t>. ĮSTAIGOS VEIKLOS REZULTA</w:t>
      </w:r>
      <w:r>
        <w:rPr>
          <w:rFonts w:ascii="Times New Roman" w:eastAsia="Times New Roman" w:hAnsi="Times New Roman" w:cs="Times New Roman"/>
          <w:b/>
          <w:sz w:val="28"/>
          <w:szCs w:val="28"/>
          <w:lang w:eastAsia="lt-LT"/>
        </w:rPr>
        <w:t>TA</w:t>
      </w:r>
      <w:r w:rsidRPr="0007785A">
        <w:rPr>
          <w:rFonts w:ascii="Times New Roman" w:eastAsia="Times New Roman" w:hAnsi="Times New Roman" w:cs="Times New Roman"/>
          <w:b/>
          <w:sz w:val="28"/>
          <w:szCs w:val="28"/>
          <w:lang w:eastAsia="lt-LT"/>
        </w:rPr>
        <w:t>I</w:t>
      </w:r>
    </w:p>
    <w:p w:rsidR="00525973" w:rsidRPr="0007785A" w:rsidRDefault="00525973" w:rsidP="00525973">
      <w:pPr>
        <w:spacing w:after="0"/>
        <w:ind w:right="4" w:firstLine="851"/>
        <w:jc w:val="center"/>
        <w:rPr>
          <w:rFonts w:ascii="Times New Roman" w:eastAsia="Times New Roman" w:hAnsi="Times New Roman" w:cs="Times New Roman"/>
          <w:b/>
          <w:sz w:val="28"/>
          <w:szCs w:val="28"/>
          <w:lang w:eastAsia="lt-LT"/>
        </w:rPr>
      </w:pPr>
    </w:p>
    <w:p w:rsidR="00525973" w:rsidRDefault="00525973" w:rsidP="00B95476">
      <w:pPr>
        <w:spacing w:after="0" w:line="360" w:lineRule="auto"/>
        <w:ind w:firstLine="851"/>
        <w:jc w:val="both"/>
        <w:rPr>
          <w:rFonts w:ascii="Times New Roman" w:eastAsia="Times New Roman" w:hAnsi="Times New Roman" w:cs="Times New Roman"/>
          <w:color w:val="000000" w:themeColor="text1"/>
          <w:sz w:val="24"/>
          <w:lang w:eastAsia="lt-LT"/>
        </w:rPr>
      </w:pPr>
      <w:r w:rsidRPr="0007785A">
        <w:rPr>
          <w:rFonts w:ascii="Times New Roman" w:eastAsia="Times New Roman" w:hAnsi="Times New Roman" w:cs="Times New Roman"/>
          <w:sz w:val="24"/>
          <w:lang w:eastAsia="lt-LT"/>
        </w:rPr>
        <w:t>Vertinant Tarnybos veiklą 201</w:t>
      </w:r>
      <w:r w:rsidR="00574537">
        <w:rPr>
          <w:rFonts w:ascii="Times New Roman" w:eastAsia="Times New Roman" w:hAnsi="Times New Roman" w:cs="Times New Roman"/>
          <w:sz w:val="24"/>
          <w:lang w:eastAsia="lt-LT"/>
        </w:rPr>
        <w:t>9</w:t>
      </w:r>
      <w:r w:rsidRPr="0007785A">
        <w:rPr>
          <w:rFonts w:ascii="Times New Roman" w:eastAsia="Times New Roman" w:hAnsi="Times New Roman" w:cs="Times New Roman"/>
          <w:sz w:val="24"/>
          <w:lang w:eastAsia="lt-LT"/>
        </w:rPr>
        <w:t xml:space="preserve"> m.</w:t>
      </w:r>
      <w:r w:rsidR="00E208D3" w:rsidRPr="004B781F">
        <w:rPr>
          <w:rFonts w:ascii="Times New Roman" w:eastAsia="Times New Roman" w:hAnsi="Times New Roman" w:cs="Times New Roman"/>
          <w:color w:val="FF0000"/>
          <w:sz w:val="24"/>
          <w:lang w:eastAsia="lt-LT"/>
        </w:rPr>
        <w:t>,</w:t>
      </w:r>
      <w:r w:rsidRPr="0007785A">
        <w:rPr>
          <w:rFonts w:ascii="Times New Roman" w:eastAsia="Times New Roman" w:hAnsi="Times New Roman" w:cs="Times New Roman"/>
          <w:sz w:val="24"/>
          <w:lang w:eastAsia="lt-LT"/>
        </w:rPr>
        <w:t xml:space="preserve"> būtina paminėti, kad didelis dėmesys buvo skirtas prevenciniai veiklai</w:t>
      </w:r>
      <w:r>
        <w:rPr>
          <w:rFonts w:ascii="Times New Roman" w:eastAsia="Times New Roman" w:hAnsi="Times New Roman" w:cs="Times New Roman"/>
          <w:sz w:val="24"/>
          <w:lang w:eastAsia="lt-LT"/>
        </w:rPr>
        <w:t>,</w:t>
      </w:r>
      <w:r w:rsidRPr="0007785A">
        <w:rPr>
          <w:rFonts w:ascii="Times New Roman" w:eastAsia="Times New Roman" w:hAnsi="Times New Roman" w:cs="Times New Roman"/>
          <w:sz w:val="24"/>
          <w:lang w:eastAsia="lt-LT"/>
        </w:rPr>
        <w:t xml:space="preserve"> bendraujant su Kretingos rajono gyventojais</w:t>
      </w:r>
      <w:r>
        <w:rPr>
          <w:rFonts w:ascii="Times New Roman" w:eastAsia="Times New Roman" w:hAnsi="Times New Roman" w:cs="Times New Roman"/>
          <w:sz w:val="24"/>
          <w:lang w:eastAsia="lt-LT"/>
        </w:rPr>
        <w:t>,</w:t>
      </w:r>
      <w:r w:rsidRPr="0007785A">
        <w:rPr>
          <w:rFonts w:ascii="Times New Roman" w:eastAsia="Times New Roman" w:hAnsi="Times New Roman" w:cs="Times New Roman"/>
          <w:sz w:val="24"/>
          <w:lang w:eastAsia="lt-LT"/>
        </w:rPr>
        <w:t xml:space="preserve"> dalyvaujant akcijoje „Gyvenkime saugiai“</w:t>
      </w:r>
      <w:r>
        <w:rPr>
          <w:rFonts w:ascii="Times New Roman" w:eastAsia="Times New Roman" w:hAnsi="Times New Roman" w:cs="Times New Roman"/>
          <w:sz w:val="24"/>
          <w:lang w:eastAsia="lt-LT"/>
        </w:rPr>
        <w:t>. K</w:t>
      </w:r>
      <w:r w:rsidRPr="0007785A">
        <w:rPr>
          <w:rFonts w:ascii="Times New Roman" w:eastAsia="Times New Roman" w:hAnsi="Times New Roman" w:cs="Times New Roman"/>
          <w:sz w:val="24"/>
          <w:lang w:eastAsia="lt-LT"/>
        </w:rPr>
        <w:t xml:space="preserve">artu su </w:t>
      </w:r>
      <w:r w:rsidR="00574537">
        <w:rPr>
          <w:rFonts w:ascii="Times New Roman" w:eastAsia="Times New Roman" w:hAnsi="Times New Roman" w:cs="Times New Roman"/>
          <w:sz w:val="24"/>
          <w:lang w:eastAsia="lt-LT"/>
        </w:rPr>
        <w:t xml:space="preserve">Kretingos </w:t>
      </w:r>
      <w:r w:rsidRPr="0007785A">
        <w:rPr>
          <w:rFonts w:ascii="Times New Roman" w:eastAsia="Times New Roman" w:hAnsi="Times New Roman" w:cs="Times New Roman"/>
          <w:sz w:val="24"/>
          <w:lang w:eastAsia="lt-LT"/>
        </w:rPr>
        <w:t>PGT aplankyta 2500 namų ūkių</w:t>
      </w:r>
      <w:r>
        <w:rPr>
          <w:rFonts w:ascii="Times New Roman" w:eastAsia="Times New Roman" w:hAnsi="Times New Roman" w:cs="Times New Roman"/>
          <w:sz w:val="24"/>
          <w:lang w:eastAsia="lt-LT"/>
        </w:rPr>
        <w:t>, a</w:t>
      </w:r>
      <w:r w:rsidRPr="0007785A">
        <w:rPr>
          <w:rFonts w:ascii="Times New Roman" w:eastAsia="Times New Roman" w:hAnsi="Times New Roman" w:cs="Times New Roman"/>
          <w:color w:val="000000" w:themeColor="text1"/>
          <w:sz w:val="24"/>
          <w:lang w:eastAsia="lt-LT"/>
        </w:rPr>
        <w:t>kcijos metu buvo tikrinama krosnių, kaminų, elektros instali</w:t>
      </w:r>
      <w:r w:rsidRPr="003574BC">
        <w:rPr>
          <w:rFonts w:ascii="Times New Roman" w:eastAsia="Times New Roman" w:hAnsi="Times New Roman" w:cs="Times New Roman"/>
          <w:color w:val="000000" w:themeColor="text1"/>
          <w:sz w:val="24"/>
          <w:lang w:eastAsia="lt-LT"/>
        </w:rPr>
        <w:t xml:space="preserve">acijos būklė, o </w:t>
      </w:r>
      <w:r w:rsidRPr="0007785A">
        <w:rPr>
          <w:rFonts w:ascii="Times New Roman" w:eastAsia="Times New Roman" w:hAnsi="Times New Roman" w:cs="Times New Roman"/>
          <w:color w:val="000000" w:themeColor="text1"/>
          <w:sz w:val="24"/>
          <w:lang w:eastAsia="lt-LT"/>
        </w:rPr>
        <w:t>gyventojai</w:t>
      </w:r>
      <w:r w:rsidRPr="003574BC">
        <w:rPr>
          <w:rFonts w:ascii="Times New Roman" w:eastAsia="Times New Roman" w:hAnsi="Times New Roman" w:cs="Times New Roman"/>
          <w:color w:val="000000" w:themeColor="text1"/>
          <w:sz w:val="24"/>
          <w:lang w:eastAsia="lt-LT"/>
        </w:rPr>
        <w:t xml:space="preserve"> </w:t>
      </w:r>
      <w:r w:rsidRPr="0007785A">
        <w:rPr>
          <w:rFonts w:ascii="Times New Roman" w:eastAsia="Times New Roman" w:hAnsi="Times New Roman" w:cs="Times New Roman"/>
          <w:color w:val="000000" w:themeColor="text1"/>
          <w:sz w:val="24"/>
          <w:lang w:eastAsia="lt-LT"/>
        </w:rPr>
        <w:t>konsultuojami gaisrinės saugos klausimais.</w:t>
      </w:r>
      <w:r w:rsidRPr="003574BC">
        <w:rPr>
          <w:rFonts w:ascii="Times New Roman" w:eastAsia="Times New Roman" w:hAnsi="Times New Roman" w:cs="Times New Roman"/>
          <w:color w:val="000000" w:themeColor="text1"/>
          <w:sz w:val="24"/>
          <w:lang w:eastAsia="lt-LT"/>
        </w:rPr>
        <w:t xml:space="preserve"> </w:t>
      </w:r>
    </w:p>
    <w:p w:rsidR="00525973" w:rsidRPr="0035667E" w:rsidRDefault="00525973" w:rsidP="00B95476">
      <w:pPr>
        <w:spacing w:after="0" w:line="360" w:lineRule="auto"/>
        <w:ind w:firstLine="851"/>
        <w:jc w:val="both"/>
        <w:rPr>
          <w:rFonts w:ascii="Times New Roman" w:eastAsia="Times New Roman" w:hAnsi="Times New Roman" w:cs="Times New Roman"/>
          <w:sz w:val="24"/>
          <w:lang w:eastAsia="lt-LT"/>
        </w:rPr>
      </w:pPr>
      <w:r w:rsidRPr="0007785A">
        <w:rPr>
          <w:rFonts w:ascii="Times New Roman" w:eastAsia="Times New Roman" w:hAnsi="Times New Roman" w:cs="Times New Roman"/>
          <w:sz w:val="24"/>
          <w:lang w:eastAsia="lt-LT"/>
        </w:rPr>
        <w:t>Tarnybos darbuotojai ataskaitiniais metais vykdė ne tik jos struktūrai būdingas</w:t>
      </w:r>
      <w:r>
        <w:rPr>
          <w:rFonts w:ascii="Times New Roman" w:eastAsia="Times New Roman" w:hAnsi="Times New Roman" w:cs="Times New Roman"/>
          <w:sz w:val="24"/>
          <w:lang w:eastAsia="lt-LT"/>
        </w:rPr>
        <w:t xml:space="preserve"> funkcijas, bet </w:t>
      </w:r>
      <w:r w:rsidRPr="0007785A">
        <w:rPr>
          <w:rFonts w:ascii="Times New Roman" w:eastAsia="Times New Roman" w:hAnsi="Times New Roman" w:cs="Times New Roman"/>
          <w:sz w:val="24"/>
          <w:lang w:eastAsia="lt-LT"/>
        </w:rPr>
        <w:t xml:space="preserve">budėjo </w:t>
      </w:r>
      <w:r>
        <w:rPr>
          <w:rFonts w:ascii="Times New Roman" w:eastAsia="Times New Roman" w:hAnsi="Times New Roman" w:cs="Times New Roman"/>
          <w:sz w:val="24"/>
          <w:lang w:eastAsia="lt-LT"/>
        </w:rPr>
        <w:t xml:space="preserve">ir </w:t>
      </w:r>
      <w:r w:rsidRPr="0007785A">
        <w:rPr>
          <w:rFonts w:ascii="Times New Roman" w:eastAsia="Times New Roman" w:hAnsi="Times New Roman" w:cs="Times New Roman"/>
          <w:sz w:val="24"/>
          <w:lang w:eastAsia="lt-LT"/>
        </w:rPr>
        <w:t xml:space="preserve">renginiuose, padėdami užtikrinti dalyvių saugumą. Metų eigoje buvo vykdomi priešgaisrinės saugos mokymai viešojo ir privataus sektoriaus juridiniams asmenims.                     Siekiant supažindinti ikimokyklinio amžiaus vaikus ir mokinius su ugniagesio profesija, UK patalpose vyko pažintinės ekskursijos rajono mokyklų mokiniams ir darželio auklėtiniams. </w:t>
      </w:r>
    </w:p>
    <w:p w:rsidR="00525973" w:rsidRPr="0007785A" w:rsidRDefault="00525973" w:rsidP="00B95476">
      <w:pPr>
        <w:spacing w:after="0" w:line="360" w:lineRule="auto"/>
        <w:ind w:firstLine="851"/>
        <w:jc w:val="both"/>
        <w:rPr>
          <w:rFonts w:ascii="Times New Roman" w:eastAsia="Times New Roman" w:hAnsi="Times New Roman" w:cs="Times New Roman"/>
          <w:sz w:val="24"/>
          <w:lang w:eastAsia="lt-LT"/>
        </w:rPr>
      </w:pPr>
      <w:r w:rsidRPr="0007785A">
        <w:rPr>
          <w:rFonts w:ascii="Times New Roman" w:eastAsia="Times New Roman" w:hAnsi="Times New Roman" w:cs="Times New Roman"/>
          <w:sz w:val="24"/>
          <w:lang w:eastAsia="lt-LT"/>
        </w:rPr>
        <w:t>Dalyvauta daugelyje renginių, kur</w:t>
      </w:r>
      <w:r>
        <w:rPr>
          <w:rFonts w:ascii="Times New Roman" w:eastAsia="Times New Roman" w:hAnsi="Times New Roman" w:cs="Times New Roman"/>
          <w:sz w:val="24"/>
          <w:lang w:eastAsia="lt-LT"/>
        </w:rPr>
        <w:t>iuose</w:t>
      </w:r>
      <w:r w:rsidRPr="0007785A">
        <w:rPr>
          <w:rFonts w:ascii="Times New Roman" w:eastAsia="Times New Roman" w:hAnsi="Times New Roman" w:cs="Times New Roman"/>
          <w:sz w:val="24"/>
          <w:lang w:eastAsia="lt-LT"/>
        </w:rPr>
        <w:t xml:space="preserve"> buvo įmanoma pademonstruoti gaisr</w:t>
      </w:r>
      <w:r w:rsidR="00574537">
        <w:rPr>
          <w:rFonts w:ascii="Times New Roman" w:eastAsia="Times New Roman" w:hAnsi="Times New Roman" w:cs="Times New Roman"/>
          <w:sz w:val="24"/>
          <w:lang w:eastAsia="lt-LT"/>
        </w:rPr>
        <w:t xml:space="preserve">ų gesinimo ir gelbėjimo </w:t>
      </w:r>
      <w:r w:rsidRPr="0007785A">
        <w:rPr>
          <w:rFonts w:ascii="Times New Roman" w:eastAsia="Times New Roman" w:hAnsi="Times New Roman" w:cs="Times New Roman"/>
          <w:sz w:val="24"/>
          <w:lang w:eastAsia="lt-LT"/>
        </w:rPr>
        <w:t>techniką</w:t>
      </w:r>
      <w:r w:rsidR="00516028">
        <w:rPr>
          <w:rFonts w:ascii="Times New Roman" w:eastAsia="Times New Roman" w:hAnsi="Times New Roman" w:cs="Times New Roman"/>
          <w:sz w:val="24"/>
          <w:lang w:eastAsia="lt-LT"/>
        </w:rPr>
        <w:t>, bei</w:t>
      </w:r>
      <w:r w:rsidRPr="0007785A">
        <w:rPr>
          <w:rFonts w:ascii="Times New Roman" w:eastAsia="Times New Roman" w:hAnsi="Times New Roman" w:cs="Times New Roman"/>
          <w:sz w:val="24"/>
          <w:lang w:eastAsia="lt-LT"/>
        </w:rPr>
        <w:t xml:space="preserve"> pabendrauti su gyventojais gaisrinės saugos klausimais, popul</w:t>
      </w:r>
      <w:r>
        <w:rPr>
          <w:rFonts w:ascii="Times New Roman" w:eastAsia="Times New Roman" w:hAnsi="Times New Roman" w:cs="Times New Roman"/>
          <w:sz w:val="24"/>
          <w:lang w:eastAsia="lt-LT"/>
        </w:rPr>
        <w:t>iarinant ugniagesio profesiją bei</w:t>
      </w:r>
      <w:r w:rsidRPr="0007785A">
        <w:rPr>
          <w:rFonts w:ascii="Times New Roman" w:eastAsia="Times New Roman" w:hAnsi="Times New Roman" w:cs="Times New Roman"/>
          <w:sz w:val="24"/>
          <w:lang w:eastAsia="lt-LT"/>
        </w:rPr>
        <w:t xml:space="preserve"> savanorystę</w:t>
      </w:r>
      <w:r>
        <w:rPr>
          <w:rFonts w:ascii="Times New Roman" w:eastAsia="Times New Roman" w:hAnsi="Times New Roman" w:cs="Times New Roman"/>
          <w:sz w:val="24"/>
          <w:lang w:eastAsia="lt-LT"/>
        </w:rPr>
        <w:t xml:space="preserve">. Taip pat </w:t>
      </w:r>
      <w:r w:rsidRPr="0007785A">
        <w:rPr>
          <w:rFonts w:ascii="Times New Roman" w:eastAsia="Times New Roman" w:hAnsi="Times New Roman" w:cs="Times New Roman"/>
          <w:sz w:val="24"/>
          <w:lang w:eastAsia="lt-LT"/>
        </w:rPr>
        <w:t>dalyvauta kaimyninių rajonų rengiamuose</w:t>
      </w:r>
      <w:r>
        <w:rPr>
          <w:rFonts w:ascii="Times New Roman" w:eastAsia="Times New Roman" w:hAnsi="Times New Roman" w:cs="Times New Roman"/>
          <w:color w:val="C00000"/>
          <w:sz w:val="24"/>
          <w:lang w:eastAsia="lt-LT"/>
        </w:rPr>
        <w:t xml:space="preserve"> </w:t>
      </w:r>
      <w:r w:rsidRPr="0007785A">
        <w:rPr>
          <w:rFonts w:ascii="Times New Roman" w:eastAsia="Times New Roman" w:hAnsi="Times New Roman" w:cs="Times New Roman"/>
          <w:sz w:val="24"/>
          <w:lang w:eastAsia="lt-LT"/>
        </w:rPr>
        <w:t>renginiuose ir pratybose, pademonstruojant savo sugebėjimus ir  tobulinant žinias, įgyjant patirties.</w:t>
      </w:r>
      <w:r>
        <w:rPr>
          <w:rFonts w:ascii="Times New Roman" w:eastAsia="Times New Roman" w:hAnsi="Times New Roman" w:cs="Times New Roman"/>
          <w:sz w:val="24"/>
          <w:lang w:eastAsia="lt-LT"/>
        </w:rPr>
        <w:t xml:space="preserve"> Vienas tokių renginių buvo organizuojamas </w:t>
      </w:r>
      <w:r w:rsidR="004E0025">
        <w:rPr>
          <w:rFonts w:ascii="Times New Roman" w:eastAsia="Times New Roman" w:hAnsi="Times New Roman" w:cs="Times New Roman"/>
          <w:color w:val="000000" w:themeColor="text1"/>
          <w:sz w:val="24"/>
          <w:lang w:eastAsia="lt-LT"/>
        </w:rPr>
        <w:t>Priek</w:t>
      </w:r>
      <w:r w:rsidRPr="007E689C">
        <w:rPr>
          <w:rFonts w:ascii="Times New Roman" w:eastAsia="Times New Roman" w:hAnsi="Times New Roman" w:cs="Times New Roman"/>
          <w:color w:val="000000" w:themeColor="text1"/>
          <w:sz w:val="24"/>
          <w:lang w:eastAsia="lt-LT"/>
        </w:rPr>
        <w:t>ulėje</w:t>
      </w:r>
      <w:r w:rsidR="001C0ED8">
        <w:rPr>
          <w:rFonts w:ascii="Times New Roman" w:eastAsia="Times New Roman" w:hAnsi="Times New Roman" w:cs="Times New Roman"/>
          <w:color w:val="000000" w:themeColor="text1"/>
          <w:sz w:val="24"/>
          <w:lang w:eastAsia="lt-LT"/>
        </w:rPr>
        <w:t xml:space="preserve"> – </w:t>
      </w:r>
      <w:r w:rsidRPr="007E689C">
        <w:rPr>
          <w:rFonts w:ascii="Times New Roman" w:eastAsia="Times New Roman" w:hAnsi="Times New Roman" w:cs="Times New Roman"/>
          <w:color w:val="000000" w:themeColor="text1"/>
          <w:sz w:val="24"/>
          <w:lang w:eastAsia="lt-LT"/>
        </w:rPr>
        <w:t>„</w:t>
      </w:r>
      <w:r w:rsidR="00574537">
        <w:rPr>
          <w:rFonts w:ascii="Times New Roman" w:hAnsi="Times New Roman"/>
          <w:sz w:val="24"/>
          <w:szCs w:val="24"/>
        </w:rPr>
        <w:t>Būk saugus – saugok savo ir kaimyno namus</w:t>
      </w:r>
      <w:r w:rsidRPr="007E689C">
        <w:rPr>
          <w:rFonts w:ascii="Times New Roman" w:eastAsia="Times New Roman" w:hAnsi="Times New Roman" w:cs="Times New Roman"/>
          <w:color w:val="000000" w:themeColor="text1"/>
          <w:sz w:val="24"/>
          <w:szCs w:val="24"/>
          <w:lang w:eastAsia="lt-LT"/>
        </w:rPr>
        <w:t xml:space="preserve">“, kuriame puikiai pasirodė mūsų Kretingos </w:t>
      </w:r>
      <w:r w:rsidR="00BB7F0D">
        <w:rPr>
          <w:rFonts w:ascii="Times New Roman" w:eastAsia="Times New Roman" w:hAnsi="Times New Roman" w:cs="Times New Roman"/>
          <w:color w:val="000000" w:themeColor="text1"/>
          <w:sz w:val="24"/>
          <w:szCs w:val="24"/>
          <w:lang w:eastAsia="lt-LT"/>
        </w:rPr>
        <w:t>SPT</w:t>
      </w:r>
      <w:r w:rsidRPr="007E689C">
        <w:rPr>
          <w:rFonts w:ascii="Times New Roman" w:eastAsia="Times New Roman" w:hAnsi="Times New Roman" w:cs="Times New Roman"/>
          <w:color w:val="000000" w:themeColor="text1"/>
          <w:sz w:val="24"/>
          <w:szCs w:val="24"/>
          <w:lang w:eastAsia="lt-LT"/>
        </w:rPr>
        <w:t xml:space="preserve"> vyrų komanda. </w:t>
      </w:r>
    </w:p>
    <w:p w:rsidR="004B781F" w:rsidRPr="0072356E" w:rsidRDefault="00525973" w:rsidP="0072356E">
      <w:pPr>
        <w:spacing w:after="0" w:line="360" w:lineRule="auto"/>
        <w:ind w:firstLine="851"/>
        <w:jc w:val="both"/>
        <w:rPr>
          <w:rFonts w:ascii="Times New Roman" w:eastAsia="Times New Roman" w:hAnsi="Times New Roman" w:cs="Times New Roman"/>
          <w:color w:val="000000" w:themeColor="text1"/>
          <w:sz w:val="24"/>
          <w:lang w:eastAsia="lt-LT"/>
        </w:rPr>
      </w:pPr>
      <w:r w:rsidRPr="0007785A">
        <w:rPr>
          <w:rFonts w:ascii="Times New Roman" w:eastAsia="Times New Roman" w:hAnsi="Times New Roman" w:cs="Times New Roman"/>
          <w:sz w:val="24"/>
          <w:lang w:eastAsia="lt-LT"/>
        </w:rPr>
        <w:t>Kadangi einamuosius gaisrinių autocisternų ir patalpų remonto darbus taip pat atlieka patys tarnybos darbuotojai, galim</w:t>
      </w:r>
      <w:r w:rsidR="001C0ED8">
        <w:rPr>
          <w:rFonts w:ascii="Times New Roman" w:eastAsia="Times New Roman" w:hAnsi="Times New Roman" w:cs="Times New Roman"/>
          <w:sz w:val="24"/>
          <w:lang w:eastAsia="lt-LT"/>
        </w:rPr>
        <w:t>a</w:t>
      </w:r>
      <w:r w:rsidRPr="0007785A">
        <w:rPr>
          <w:rFonts w:ascii="Times New Roman" w:eastAsia="Times New Roman" w:hAnsi="Times New Roman" w:cs="Times New Roman"/>
          <w:sz w:val="24"/>
          <w:lang w:eastAsia="lt-LT"/>
        </w:rPr>
        <w:t xml:space="preserve"> pažymėti, kad šiais metais</w:t>
      </w:r>
      <w:r w:rsidR="004B781F">
        <w:rPr>
          <w:rFonts w:ascii="Times New Roman" w:eastAsia="Times New Roman" w:hAnsi="Times New Roman" w:cs="Times New Roman"/>
          <w:sz w:val="24"/>
          <w:lang w:eastAsia="lt-LT"/>
        </w:rPr>
        <w:t xml:space="preserve"> </w:t>
      </w:r>
      <w:r w:rsidR="004B781F" w:rsidRPr="007E7928">
        <w:rPr>
          <w:rFonts w:ascii="Times New Roman" w:eastAsia="Times New Roman" w:hAnsi="Times New Roman" w:cs="Times New Roman"/>
          <w:color w:val="000000" w:themeColor="text1"/>
          <w:sz w:val="24"/>
          <w:lang w:eastAsia="lt-LT"/>
        </w:rPr>
        <w:t>dėka darbuotojų savanoriškos iniciatyvos</w:t>
      </w:r>
      <w:r w:rsidRPr="007E7928">
        <w:rPr>
          <w:rFonts w:ascii="Times New Roman" w:eastAsia="Times New Roman" w:hAnsi="Times New Roman" w:cs="Times New Roman"/>
          <w:color w:val="000000" w:themeColor="text1"/>
          <w:sz w:val="24"/>
          <w:lang w:eastAsia="lt-LT"/>
        </w:rPr>
        <w:t xml:space="preserve"> </w:t>
      </w:r>
      <w:r w:rsidR="001C0ED8">
        <w:rPr>
          <w:rFonts w:ascii="Times New Roman" w:eastAsia="Times New Roman" w:hAnsi="Times New Roman" w:cs="Times New Roman"/>
          <w:sz w:val="24"/>
          <w:lang w:eastAsia="lt-LT"/>
        </w:rPr>
        <w:t xml:space="preserve">buvo </w:t>
      </w:r>
      <w:r w:rsidR="00BB7F0D">
        <w:rPr>
          <w:rFonts w:ascii="Times New Roman" w:eastAsia="Times New Roman" w:hAnsi="Times New Roman" w:cs="Times New Roman"/>
          <w:sz w:val="24"/>
          <w:lang w:eastAsia="lt-LT"/>
        </w:rPr>
        <w:t xml:space="preserve">pabaigtos </w:t>
      </w:r>
      <w:r w:rsidR="001C0ED8">
        <w:rPr>
          <w:rFonts w:ascii="Times New Roman" w:eastAsia="Times New Roman" w:hAnsi="Times New Roman" w:cs="Times New Roman"/>
          <w:sz w:val="24"/>
          <w:lang w:eastAsia="lt-LT"/>
        </w:rPr>
        <w:t>įrengt</w:t>
      </w:r>
      <w:r w:rsidR="00BB7F0D">
        <w:rPr>
          <w:rFonts w:ascii="Times New Roman" w:eastAsia="Times New Roman" w:hAnsi="Times New Roman" w:cs="Times New Roman"/>
          <w:sz w:val="24"/>
          <w:lang w:eastAsia="lt-LT"/>
        </w:rPr>
        <w:t>i</w:t>
      </w:r>
      <w:r w:rsidRPr="0007785A">
        <w:rPr>
          <w:rFonts w:ascii="Times New Roman" w:eastAsia="Times New Roman" w:hAnsi="Times New Roman" w:cs="Times New Roman"/>
          <w:sz w:val="24"/>
          <w:lang w:eastAsia="lt-LT"/>
        </w:rPr>
        <w:t xml:space="preserve"> Kartenos UK patalp</w:t>
      </w:r>
      <w:r w:rsidR="001C0ED8">
        <w:rPr>
          <w:rFonts w:ascii="Times New Roman" w:eastAsia="Times New Roman" w:hAnsi="Times New Roman" w:cs="Times New Roman"/>
          <w:sz w:val="24"/>
          <w:lang w:eastAsia="lt-LT"/>
        </w:rPr>
        <w:t>o</w:t>
      </w:r>
      <w:r w:rsidRPr="0007785A">
        <w:rPr>
          <w:rFonts w:ascii="Times New Roman" w:eastAsia="Times New Roman" w:hAnsi="Times New Roman" w:cs="Times New Roman"/>
          <w:sz w:val="24"/>
          <w:lang w:eastAsia="lt-LT"/>
        </w:rPr>
        <w:t>s,</w:t>
      </w:r>
      <w:r w:rsidR="00BB7F0D">
        <w:rPr>
          <w:rFonts w:ascii="Times New Roman" w:eastAsia="Times New Roman" w:hAnsi="Times New Roman" w:cs="Times New Roman"/>
          <w:sz w:val="24"/>
          <w:lang w:eastAsia="lt-LT"/>
        </w:rPr>
        <w:t xml:space="preserve"> apšiltintos pastato sienos,</w:t>
      </w:r>
      <w:r w:rsidRPr="004B781F">
        <w:rPr>
          <w:rFonts w:ascii="Times New Roman" w:eastAsia="Times New Roman" w:hAnsi="Times New Roman" w:cs="Times New Roman"/>
          <w:color w:val="FF0000"/>
          <w:sz w:val="24"/>
          <w:lang w:eastAsia="lt-LT"/>
        </w:rPr>
        <w:t xml:space="preserve"> </w:t>
      </w:r>
      <w:r w:rsidR="00BB7F0D">
        <w:rPr>
          <w:rFonts w:ascii="Times New Roman" w:eastAsia="Times New Roman" w:hAnsi="Times New Roman" w:cs="Times New Roman"/>
          <w:sz w:val="24"/>
          <w:lang w:eastAsia="lt-LT"/>
        </w:rPr>
        <w:t>apšiltintos</w:t>
      </w:r>
      <w:r w:rsidRPr="0007785A">
        <w:rPr>
          <w:rFonts w:ascii="Times New Roman" w:eastAsia="Times New Roman" w:hAnsi="Times New Roman" w:cs="Times New Roman"/>
          <w:sz w:val="24"/>
          <w:lang w:eastAsia="lt-LT"/>
        </w:rPr>
        <w:t xml:space="preserve"> Salantų UK pastato s</w:t>
      </w:r>
      <w:r w:rsidR="00BB7F0D">
        <w:rPr>
          <w:rFonts w:ascii="Times New Roman" w:eastAsia="Times New Roman" w:hAnsi="Times New Roman" w:cs="Times New Roman"/>
          <w:sz w:val="24"/>
          <w:lang w:eastAsia="lt-LT"/>
        </w:rPr>
        <w:t>ienos</w:t>
      </w:r>
      <w:r w:rsidR="004B781F" w:rsidRPr="004B781F">
        <w:rPr>
          <w:rFonts w:ascii="Times New Roman" w:eastAsia="Times New Roman" w:hAnsi="Times New Roman" w:cs="Times New Roman"/>
          <w:color w:val="FF0000"/>
          <w:sz w:val="24"/>
          <w:lang w:eastAsia="lt-LT"/>
        </w:rPr>
        <w:t>.</w:t>
      </w:r>
      <w:r w:rsidRPr="004B781F">
        <w:rPr>
          <w:rFonts w:ascii="Times New Roman" w:eastAsia="Times New Roman" w:hAnsi="Times New Roman" w:cs="Times New Roman"/>
          <w:color w:val="FF0000"/>
          <w:sz w:val="24"/>
          <w:lang w:eastAsia="lt-LT"/>
        </w:rPr>
        <w:t xml:space="preserve"> </w:t>
      </w:r>
      <w:r w:rsidR="004B781F" w:rsidRPr="007E7928">
        <w:rPr>
          <w:rFonts w:ascii="Times New Roman" w:eastAsia="Times New Roman" w:hAnsi="Times New Roman" w:cs="Times New Roman"/>
          <w:color w:val="000000" w:themeColor="text1"/>
          <w:sz w:val="24"/>
          <w:lang w:eastAsia="lt-LT"/>
        </w:rPr>
        <w:t>Š</w:t>
      </w:r>
      <w:r w:rsidR="00BB7F0D" w:rsidRPr="007E7928">
        <w:rPr>
          <w:rFonts w:ascii="Times New Roman" w:eastAsia="Times New Roman" w:hAnsi="Times New Roman" w:cs="Times New Roman"/>
          <w:color w:val="000000" w:themeColor="text1"/>
          <w:sz w:val="24"/>
          <w:lang w:eastAsia="lt-LT"/>
        </w:rPr>
        <w:t>iose komandose pradėti aplinkos tvarkymo darbai, suremontuotas Darbėnų UK garažas</w:t>
      </w:r>
      <w:r w:rsidR="004B781F" w:rsidRPr="007E7928">
        <w:rPr>
          <w:rFonts w:ascii="Times New Roman" w:eastAsia="Times New Roman" w:hAnsi="Times New Roman" w:cs="Times New Roman"/>
          <w:color w:val="000000" w:themeColor="text1"/>
          <w:sz w:val="24"/>
          <w:lang w:eastAsia="lt-LT"/>
        </w:rPr>
        <w:t>,</w:t>
      </w:r>
      <w:r w:rsidR="00BB7F0D" w:rsidRPr="007E7928">
        <w:rPr>
          <w:rFonts w:ascii="Times New Roman" w:eastAsia="Times New Roman" w:hAnsi="Times New Roman" w:cs="Times New Roman"/>
          <w:color w:val="000000" w:themeColor="text1"/>
          <w:sz w:val="24"/>
          <w:lang w:eastAsia="lt-LT"/>
        </w:rPr>
        <w:t xml:space="preserve"> pritaikant jį turimai gaisrų gesinimo ir gelbėjimo darbų transporto priemonei.</w:t>
      </w:r>
      <w:r w:rsidRPr="007E7928">
        <w:rPr>
          <w:rFonts w:ascii="Times New Roman" w:eastAsia="Times New Roman" w:hAnsi="Times New Roman" w:cs="Times New Roman"/>
          <w:color w:val="000000" w:themeColor="text1"/>
          <w:sz w:val="24"/>
          <w:lang w:eastAsia="lt-LT"/>
        </w:rPr>
        <w:t xml:space="preserve"> </w:t>
      </w:r>
      <w:r w:rsidR="004B781F" w:rsidRPr="007E7928">
        <w:rPr>
          <w:rFonts w:ascii="Times New Roman" w:eastAsia="Times New Roman" w:hAnsi="Times New Roman" w:cs="Times New Roman"/>
          <w:color w:val="000000" w:themeColor="text1"/>
          <w:sz w:val="24"/>
          <w:lang w:eastAsia="lt-LT"/>
        </w:rPr>
        <w:t>Šiems remontams</w:t>
      </w:r>
      <w:r w:rsidRPr="007E7928">
        <w:rPr>
          <w:rFonts w:ascii="Times New Roman" w:eastAsia="Times New Roman" w:hAnsi="Times New Roman" w:cs="Times New Roman"/>
          <w:color w:val="000000" w:themeColor="text1"/>
          <w:sz w:val="24"/>
          <w:lang w:eastAsia="lt-LT"/>
        </w:rPr>
        <w:t xml:space="preserve"> gauti Savivaldybės biudžeto asignavimai.</w:t>
      </w:r>
    </w:p>
    <w:p w:rsidR="0072356E" w:rsidRDefault="0072356E" w:rsidP="0072356E">
      <w:pPr>
        <w:spacing w:after="0" w:line="360" w:lineRule="auto"/>
        <w:jc w:val="both"/>
        <w:rPr>
          <w:rFonts w:ascii="Times New Roman" w:eastAsia="Times New Roman" w:hAnsi="Times New Roman" w:cs="Times New Roman"/>
          <w:sz w:val="24"/>
          <w:lang w:eastAsia="lt-LT"/>
        </w:rPr>
      </w:pPr>
    </w:p>
    <w:p w:rsidR="00632C08" w:rsidRDefault="00632C08" w:rsidP="00B95476">
      <w:pPr>
        <w:spacing w:after="0" w:line="360" w:lineRule="auto"/>
        <w:ind w:firstLine="851"/>
        <w:jc w:val="both"/>
        <w:rPr>
          <w:rFonts w:ascii="Times New Roman" w:eastAsia="Times New Roman" w:hAnsi="Times New Roman" w:cs="Times New Roman"/>
          <w:sz w:val="24"/>
          <w:lang w:eastAsia="lt-LT"/>
        </w:rPr>
      </w:pPr>
      <w:r>
        <w:rPr>
          <w:rFonts w:ascii="Times New Roman" w:eastAsia="Times New Roman" w:hAnsi="Times New Roman" w:cs="Times New Roman"/>
          <w:sz w:val="24"/>
          <w:lang w:eastAsia="lt-LT"/>
        </w:rPr>
        <w:t xml:space="preserve">Kartenos UK </w:t>
      </w:r>
    </w:p>
    <w:p w:rsidR="00632C08" w:rsidRDefault="00632C08" w:rsidP="00B95476">
      <w:pPr>
        <w:spacing w:after="0" w:line="360" w:lineRule="auto"/>
        <w:ind w:firstLine="851"/>
        <w:jc w:val="both"/>
        <w:rPr>
          <w:rFonts w:ascii="Times New Roman" w:eastAsia="Times New Roman" w:hAnsi="Times New Roman" w:cs="Times New Roman"/>
          <w:sz w:val="24"/>
          <w:lang w:eastAsia="lt-LT"/>
        </w:rPr>
      </w:pPr>
      <w:r>
        <w:rPr>
          <w:noProof/>
          <w:lang w:eastAsia="lt-LT"/>
        </w:rPr>
        <w:lastRenderedPageBreak/>
        <w:drawing>
          <wp:inline distT="0" distB="0" distL="0" distR="0" wp14:anchorId="60A7DB20" wp14:editId="228E3D4F">
            <wp:extent cx="763243" cy="653452"/>
            <wp:effectExtent l="0" t="0" r="0" b="0"/>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2401" cy="669854"/>
                    </a:xfrm>
                    <a:prstGeom prst="rect">
                      <a:avLst/>
                    </a:prstGeom>
                    <a:noFill/>
                    <a:ln>
                      <a:noFill/>
                    </a:ln>
                  </pic:spPr>
                </pic:pic>
              </a:graphicData>
            </a:graphic>
          </wp:inline>
        </w:drawing>
      </w:r>
      <w:r>
        <w:rPr>
          <w:noProof/>
          <w:lang w:eastAsia="lt-LT"/>
        </w:rPr>
        <w:drawing>
          <wp:inline distT="0" distB="0" distL="0" distR="0" wp14:anchorId="733331D9" wp14:editId="0E0C4A65">
            <wp:extent cx="716675" cy="631339"/>
            <wp:effectExtent l="0" t="0" r="7620" b="0"/>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0114" cy="651987"/>
                    </a:xfrm>
                    <a:prstGeom prst="rect">
                      <a:avLst/>
                    </a:prstGeom>
                    <a:noFill/>
                    <a:ln>
                      <a:noFill/>
                    </a:ln>
                  </pic:spPr>
                </pic:pic>
              </a:graphicData>
            </a:graphic>
          </wp:inline>
        </w:drawing>
      </w:r>
      <w:r>
        <w:rPr>
          <w:noProof/>
          <w:lang w:eastAsia="lt-LT"/>
        </w:rPr>
        <w:drawing>
          <wp:inline distT="0" distB="0" distL="0" distR="0" wp14:anchorId="63CB52FC" wp14:editId="0A3B679D">
            <wp:extent cx="685314" cy="655541"/>
            <wp:effectExtent l="0" t="0" r="635" b="0"/>
            <wp:docPr id="1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2842" cy="672308"/>
                    </a:xfrm>
                    <a:prstGeom prst="rect">
                      <a:avLst/>
                    </a:prstGeom>
                    <a:noFill/>
                    <a:ln>
                      <a:noFill/>
                    </a:ln>
                  </pic:spPr>
                </pic:pic>
              </a:graphicData>
            </a:graphic>
          </wp:inline>
        </w:drawing>
      </w:r>
      <w:r>
        <w:rPr>
          <w:noProof/>
          <w:lang w:eastAsia="lt-LT"/>
        </w:rPr>
        <w:drawing>
          <wp:inline distT="0" distB="0" distL="0" distR="0" wp14:anchorId="56998924" wp14:editId="5B2F11A1">
            <wp:extent cx="871282" cy="653640"/>
            <wp:effectExtent l="0" t="0" r="5080" b="0"/>
            <wp:docPr id="21" name="Paveikslėli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5858" cy="672077"/>
                    </a:xfrm>
                    <a:prstGeom prst="rect">
                      <a:avLst/>
                    </a:prstGeom>
                    <a:noFill/>
                    <a:ln>
                      <a:noFill/>
                    </a:ln>
                  </pic:spPr>
                </pic:pic>
              </a:graphicData>
            </a:graphic>
          </wp:inline>
        </w:drawing>
      </w:r>
    </w:p>
    <w:p w:rsidR="00632C08" w:rsidRDefault="00632C08" w:rsidP="00B95476">
      <w:pPr>
        <w:spacing w:after="0" w:line="360" w:lineRule="auto"/>
        <w:ind w:firstLine="851"/>
        <w:jc w:val="both"/>
        <w:rPr>
          <w:rFonts w:ascii="Times New Roman" w:eastAsia="Times New Roman" w:hAnsi="Times New Roman" w:cs="Times New Roman"/>
          <w:sz w:val="24"/>
          <w:lang w:eastAsia="lt-LT"/>
        </w:rPr>
      </w:pPr>
      <w:r>
        <w:rPr>
          <w:rFonts w:ascii="Times New Roman" w:eastAsia="Times New Roman" w:hAnsi="Times New Roman" w:cs="Times New Roman"/>
          <w:sz w:val="24"/>
          <w:lang w:eastAsia="lt-LT"/>
        </w:rPr>
        <w:t>Salantų UK</w:t>
      </w:r>
    </w:p>
    <w:p w:rsidR="00632C08" w:rsidRDefault="00632C08" w:rsidP="00B95476">
      <w:pPr>
        <w:spacing w:after="0" w:line="360" w:lineRule="auto"/>
        <w:ind w:firstLine="851"/>
        <w:jc w:val="both"/>
        <w:rPr>
          <w:rFonts w:ascii="Times New Roman" w:eastAsia="Times New Roman" w:hAnsi="Times New Roman" w:cs="Times New Roman"/>
          <w:sz w:val="24"/>
          <w:lang w:eastAsia="lt-LT"/>
        </w:rPr>
      </w:pPr>
      <w:r w:rsidRPr="00B07214">
        <w:rPr>
          <w:noProof/>
          <w:lang w:eastAsia="lt-LT"/>
        </w:rPr>
        <w:drawing>
          <wp:inline distT="0" distB="0" distL="0" distR="0" wp14:anchorId="73663C4B" wp14:editId="34240328">
            <wp:extent cx="811007" cy="810752"/>
            <wp:effectExtent l="0" t="0" r="8255" b="8890"/>
            <wp:docPr id="22"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79458" cy="879182"/>
                    </a:xfrm>
                    <a:prstGeom prst="rect">
                      <a:avLst/>
                    </a:prstGeom>
                    <a:noFill/>
                    <a:ln>
                      <a:noFill/>
                    </a:ln>
                  </pic:spPr>
                </pic:pic>
              </a:graphicData>
            </a:graphic>
          </wp:inline>
        </w:drawing>
      </w:r>
      <w:r w:rsidRPr="00B07214">
        <w:rPr>
          <w:noProof/>
          <w:lang w:eastAsia="lt-LT"/>
        </w:rPr>
        <w:drawing>
          <wp:inline distT="0" distB="0" distL="0" distR="0" wp14:anchorId="09485BB5" wp14:editId="37F2EFDE">
            <wp:extent cx="702360" cy="936505"/>
            <wp:effectExtent l="0" t="0" r="2540" b="0"/>
            <wp:docPr id="24" name="Paveikslėli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9113" cy="972177"/>
                    </a:xfrm>
                    <a:prstGeom prst="rect">
                      <a:avLst/>
                    </a:prstGeom>
                    <a:noFill/>
                    <a:ln>
                      <a:noFill/>
                    </a:ln>
                  </pic:spPr>
                </pic:pic>
              </a:graphicData>
            </a:graphic>
          </wp:inline>
        </w:drawing>
      </w:r>
      <w:r w:rsidRPr="00B07214">
        <w:rPr>
          <w:noProof/>
          <w:lang w:eastAsia="lt-LT"/>
        </w:rPr>
        <w:drawing>
          <wp:inline distT="0" distB="0" distL="0" distR="0" wp14:anchorId="4A92817A" wp14:editId="717DF3D8">
            <wp:extent cx="1061644" cy="727598"/>
            <wp:effectExtent l="0" t="0" r="5715" b="0"/>
            <wp:docPr id="25" name="Paveikslėli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10686" cy="761209"/>
                    </a:xfrm>
                    <a:prstGeom prst="rect">
                      <a:avLst/>
                    </a:prstGeom>
                    <a:noFill/>
                    <a:ln>
                      <a:noFill/>
                    </a:ln>
                  </pic:spPr>
                </pic:pic>
              </a:graphicData>
            </a:graphic>
          </wp:inline>
        </w:drawing>
      </w:r>
      <w:r w:rsidRPr="00B07214">
        <w:rPr>
          <w:noProof/>
          <w:lang w:eastAsia="lt-LT"/>
        </w:rPr>
        <w:drawing>
          <wp:inline distT="0" distB="0" distL="0" distR="0" wp14:anchorId="45C5D0A7" wp14:editId="50E27F58">
            <wp:extent cx="1116857" cy="788709"/>
            <wp:effectExtent l="0" t="0" r="7620" b="0"/>
            <wp:docPr id="26" name="Paveikslėli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5998" t="14746" r="9916" b="35551"/>
                    <a:stretch/>
                  </pic:blipFill>
                  <pic:spPr bwMode="auto">
                    <a:xfrm>
                      <a:off x="0" y="0"/>
                      <a:ext cx="1174687" cy="829548"/>
                    </a:xfrm>
                    <a:prstGeom prst="rect">
                      <a:avLst/>
                    </a:prstGeom>
                    <a:noFill/>
                    <a:ln>
                      <a:noFill/>
                    </a:ln>
                    <a:extLst>
                      <a:ext uri="{53640926-AAD7-44D8-BBD7-CCE9431645EC}">
                        <a14:shadowObscured xmlns:a14="http://schemas.microsoft.com/office/drawing/2010/main"/>
                      </a:ext>
                    </a:extLst>
                  </pic:spPr>
                </pic:pic>
              </a:graphicData>
            </a:graphic>
          </wp:inline>
        </w:drawing>
      </w:r>
    </w:p>
    <w:p w:rsidR="00632C08" w:rsidRPr="00B16006" w:rsidRDefault="00632C08" w:rsidP="00B95476">
      <w:pPr>
        <w:spacing w:after="0" w:line="360" w:lineRule="auto"/>
        <w:ind w:firstLine="851"/>
        <w:jc w:val="both"/>
        <w:rPr>
          <w:rFonts w:ascii="Times New Roman" w:eastAsia="Times New Roman" w:hAnsi="Times New Roman" w:cs="Times New Roman"/>
          <w:color w:val="000000" w:themeColor="text1"/>
          <w:sz w:val="24"/>
          <w:lang w:eastAsia="lt-LT"/>
        </w:rPr>
      </w:pPr>
      <w:r w:rsidRPr="00B16006">
        <w:rPr>
          <w:rFonts w:ascii="Times New Roman" w:eastAsia="Times New Roman" w:hAnsi="Times New Roman" w:cs="Times New Roman"/>
          <w:color w:val="000000" w:themeColor="text1"/>
          <w:sz w:val="24"/>
          <w:lang w:eastAsia="lt-LT"/>
        </w:rPr>
        <w:t>Darbėnų UK gar</w:t>
      </w:r>
      <w:r w:rsidR="00B660B3" w:rsidRPr="00B16006">
        <w:rPr>
          <w:rFonts w:ascii="Times New Roman" w:eastAsia="Times New Roman" w:hAnsi="Times New Roman" w:cs="Times New Roman"/>
          <w:color w:val="000000" w:themeColor="text1"/>
          <w:sz w:val="24"/>
          <w:lang w:eastAsia="lt-LT"/>
        </w:rPr>
        <w:t>a</w:t>
      </w:r>
      <w:r w:rsidRPr="00B16006">
        <w:rPr>
          <w:rFonts w:ascii="Times New Roman" w:eastAsia="Times New Roman" w:hAnsi="Times New Roman" w:cs="Times New Roman"/>
          <w:color w:val="000000" w:themeColor="text1"/>
          <w:sz w:val="24"/>
          <w:lang w:eastAsia="lt-LT"/>
        </w:rPr>
        <w:t>žas</w:t>
      </w:r>
    </w:p>
    <w:p w:rsidR="00632C08" w:rsidRDefault="00632C08" w:rsidP="00B95476">
      <w:pPr>
        <w:spacing w:after="0" w:line="360" w:lineRule="auto"/>
        <w:ind w:firstLine="851"/>
        <w:jc w:val="both"/>
        <w:rPr>
          <w:rFonts w:ascii="Times New Roman" w:eastAsia="Times New Roman" w:hAnsi="Times New Roman" w:cs="Times New Roman"/>
          <w:sz w:val="24"/>
          <w:lang w:eastAsia="lt-LT"/>
        </w:rPr>
      </w:pPr>
      <w:r w:rsidRPr="00C13CC7">
        <w:rPr>
          <w:noProof/>
          <w:lang w:eastAsia="lt-LT"/>
        </w:rPr>
        <w:drawing>
          <wp:inline distT="0" distB="0" distL="0" distR="0" wp14:anchorId="32AB064A" wp14:editId="661D09E4">
            <wp:extent cx="1362635" cy="767985"/>
            <wp:effectExtent l="0" t="0" r="9525" b="0"/>
            <wp:docPr id="27" name="Paveikslėli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80851" cy="778252"/>
                    </a:xfrm>
                    <a:prstGeom prst="rect">
                      <a:avLst/>
                    </a:prstGeom>
                    <a:noFill/>
                    <a:ln>
                      <a:noFill/>
                    </a:ln>
                  </pic:spPr>
                </pic:pic>
              </a:graphicData>
            </a:graphic>
          </wp:inline>
        </w:drawing>
      </w:r>
      <w:r w:rsidRPr="00C13CC7">
        <w:rPr>
          <w:noProof/>
          <w:lang w:eastAsia="lt-LT"/>
        </w:rPr>
        <w:drawing>
          <wp:inline distT="0" distB="0" distL="0" distR="0" wp14:anchorId="7E5B44D8" wp14:editId="0E6D0929">
            <wp:extent cx="1021287" cy="767715"/>
            <wp:effectExtent l="0" t="0" r="7620" b="0"/>
            <wp:docPr id="28" name="Paveikslėli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75554" cy="808508"/>
                    </a:xfrm>
                    <a:prstGeom prst="rect">
                      <a:avLst/>
                    </a:prstGeom>
                    <a:noFill/>
                    <a:ln>
                      <a:noFill/>
                    </a:ln>
                  </pic:spPr>
                </pic:pic>
              </a:graphicData>
            </a:graphic>
          </wp:inline>
        </w:drawing>
      </w:r>
    </w:p>
    <w:p w:rsidR="00BB7F0D" w:rsidRPr="00BB7F0D" w:rsidRDefault="00516028" w:rsidP="00B95476">
      <w:pPr>
        <w:spacing w:after="0" w:line="360" w:lineRule="auto"/>
        <w:ind w:firstLine="851"/>
        <w:jc w:val="both"/>
        <w:rPr>
          <w:rFonts w:ascii="Times New Roman" w:eastAsia="Times New Roman" w:hAnsi="Times New Roman" w:cs="Times New Roman"/>
          <w:color w:val="C00000"/>
          <w:sz w:val="24"/>
          <w:lang w:eastAsia="lt-LT"/>
        </w:rPr>
      </w:pPr>
      <w:r w:rsidRPr="00BE2BA6">
        <w:rPr>
          <w:rFonts w:ascii="Times New Roman" w:eastAsia="Times New Roman" w:hAnsi="Times New Roman" w:cs="Times New Roman"/>
          <w:sz w:val="24"/>
          <w:lang w:eastAsia="lt-LT"/>
        </w:rPr>
        <w:t xml:space="preserve">2019 m. buvo įsigyti kvėpavimo organų apsaugos aparatai ir ugniagesio asmeninės apsaugos priemonės. Turint šias priemones užtikrinamas teisės aktuose reikalaujamas darbuotojų saugumas ir </w:t>
      </w:r>
      <w:r w:rsidR="00FA3819" w:rsidRPr="00FA3819">
        <w:rPr>
          <w:rFonts w:ascii="Times New Roman" w:eastAsia="Times New Roman" w:hAnsi="Times New Roman" w:cs="Times New Roman"/>
          <w:sz w:val="24"/>
          <w:lang w:eastAsia="lt-LT"/>
        </w:rPr>
        <w:t>platesnės</w:t>
      </w:r>
      <w:r w:rsidRPr="00FA3819">
        <w:rPr>
          <w:rFonts w:ascii="Times New Roman" w:eastAsia="Times New Roman" w:hAnsi="Times New Roman" w:cs="Times New Roman"/>
          <w:sz w:val="24"/>
          <w:lang w:eastAsia="lt-LT"/>
        </w:rPr>
        <w:t xml:space="preserve"> galimybės </w:t>
      </w:r>
      <w:r w:rsidRPr="00BE2BA6">
        <w:rPr>
          <w:rFonts w:ascii="Times New Roman" w:eastAsia="Times New Roman" w:hAnsi="Times New Roman" w:cs="Times New Roman"/>
          <w:sz w:val="24"/>
          <w:lang w:eastAsia="lt-LT"/>
        </w:rPr>
        <w:t xml:space="preserve">užtikrinant žmonių ir turto gelbėjimo darbus. </w:t>
      </w:r>
    </w:p>
    <w:p w:rsidR="00525973" w:rsidRPr="0007785A" w:rsidRDefault="00525973" w:rsidP="00B95476">
      <w:pPr>
        <w:spacing w:after="0" w:line="360" w:lineRule="auto"/>
        <w:ind w:firstLine="851"/>
        <w:jc w:val="both"/>
        <w:rPr>
          <w:rFonts w:ascii="Times New Roman" w:eastAsia="Times New Roman" w:hAnsi="Times New Roman" w:cs="Times New Roman"/>
          <w:color w:val="000000" w:themeColor="text1"/>
          <w:sz w:val="24"/>
          <w:lang w:eastAsia="lt-LT"/>
        </w:rPr>
      </w:pPr>
      <w:r w:rsidRPr="0035667E">
        <w:rPr>
          <w:rFonts w:ascii="Times New Roman" w:eastAsia="Times New Roman" w:hAnsi="Times New Roman" w:cs="Times New Roman"/>
          <w:color w:val="000000" w:themeColor="text1"/>
          <w:sz w:val="24"/>
          <w:lang w:eastAsia="lt-LT"/>
        </w:rPr>
        <w:t xml:space="preserve">Metų </w:t>
      </w:r>
      <w:r w:rsidR="000152CE">
        <w:rPr>
          <w:rFonts w:ascii="Times New Roman" w:eastAsia="Times New Roman" w:hAnsi="Times New Roman" w:cs="Times New Roman"/>
          <w:color w:val="000000" w:themeColor="text1"/>
          <w:sz w:val="24"/>
          <w:lang w:eastAsia="lt-LT"/>
        </w:rPr>
        <w:t>pabai</w:t>
      </w:r>
      <w:r w:rsidRPr="0035667E">
        <w:rPr>
          <w:rFonts w:ascii="Times New Roman" w:eastAsia="Times New Roman" w:hAnsi="Times New Roman" w:cs="Times New Roman"/>
          <w:color w:val="000000" w:themeColor="text1"/>
          <w:sz w:val="24"/>
          <w:lang w:eastAsia="lt-LT"/>
        </w:rPr>
        <w:t>goje a</w:t>
      </w:r>
      <w:r w:rsidRPr="0007785A">
        <w:rPr>
          <w:rFonts w:ascii="Times New Roman" w:eastAsia="Times New Roman" w:hAnsi="Times New Roman" w:cs="Times New Roman"/>
          <w:color w:val="000000" w:themeColor="text1"/>
          <w:sz w:val="24"/>
          <w:lang w:eastAsia="lt-LT"/>
        </w:rPr>
        <w:t>tliktas darbuotojų nuolatinės civilinės parengties, teorinių ir praktinių žinių</w:t>
      </w:r>
      <w:r w:rsidR="000152CE">
        <w:rPr>
          <w:rFonts w:ascii="Times New Roman" w:eastAsia="Times New Roman" w:hAnsi="Times New Roman" w:cs="Times New Roman"/>
          <w:color w:val="000000" w:themeColor="text1"/>
          <w:sz w:val="24"/>
          <w:lang w:eastAsia="lt-LT"/>
        </w:rPr>
        <w:t xml:space="preserve">, fizinių normatyvų </w:t>
      </w:r>
      <w:r w:rsidRPr="0007785A">
        <w:rPr>
          <w:rFonts w:ascii="Times New Roman" w:eastAsia="Times New Roman" w:hAnsi="Times New Roman" w:cs="Times New Roman"/>
          <w:color w:val="000000" w:themeColor="text1"/>
          <w:sz w:val="24"/>
          <w:lang w:eastAsia="lt-LT"/>
        </w:rPr>
        <w:t>patikrinim</w:t>
      </w:r>
      <w:r w:rsidRPr="0035667E">
        <w:rPr>
          <w:rFonts w:ascii="Times New Roman" w:eastAsia="Times New Roman" w:hAnsi="Times New Roman" w:cs="Times New Roman"/>
          <w:color w:val="000000" w:themeColor="text1"/>
          <w:sz w:val="24"/>
          <w:lang w:eastAsia="lt-LT"/>
        </w:rPr>
        <w:t>as patvirtino, kad Tarnyboje</w:t>
      </w:r>
      <w:r>
        <w:rPr>
          <w:rFonts w:ascii="Times New Roman" w:eastAsia="Times New Roman" w:hAnsi="Times New Roman" w:cs="Times New Roman"/>
          <w:color w:val="000000" w:themeColor="text1"/>
          <w:sz w:val="24"/>
          <w:lang w:eastAsia="lt-LT"/>
        </w:rPr>
        <w:t xml:space="preserve"> dirbantys ugniagesiai kompete</w:t>
      </w:r>
      <w:r w:rsidRPr="0035667E">
        <w:rPr>
          <w:rFonts w:ascii="Times New Roman" w:eastAsia="Times New Roman" w:hAnsi="Times New Roman" w:cs="Times New Roman"/>
          <w:color w:val="000000" w:themeColor="text1"/>
          <w:sz w:val="24"/>
          <w:lang w:eastAsia="lt-LT"/>
        </w:rPr>
        <w:t>n</w:t>
      </w:r>
      <w:r>
        <w:rPr>
          <w:rFonts w:ascii="Times New Roman" w:eastAsia="Times New Roman" w:hAnsi="Times New Roman" w:cs="Times New Roman"/>
          <w:color w:val="000000" w:themeColor="text1"/>
          <w:sz w:val="24"/>
          <w:lang w:eastAsia="lt-LT"/>
        </w:rPr>
        <w:t>tin</w:t>
      </w:r>
      <w:r w:rsidRPr="0035667E">
        <w:rPr>
          <w:rFonts w:ascii="Times New Roman" w:eastAsia="Times New Roman" w:hAnsi="Times New Roman" w:cs="Times New Roman"/>
          <w:color w:val="000000" w:themeColor="text1"/>
          <w:sz w:val="24"/>
          <w:lang w:eastAsia="lt-LT"/>
        </w:rPr>
        <w:t>gai išmano teorin</w:t>
      </w:r>
      <w:r w:rsidR="001C0ED8">
        <w:rPr>
          <w:rFonts w:ascii="Times New Roman" w:eastAsia="Times New Roman" w:hAnsi="Times New Roman" w:cs="Times New Roman"/>
          <w:color w:val="000000" w:themeColor="text1"/>
          <w:sz w:val="24"/>
          <w:lang w:eastAsia="lt-LT"/>
        </w:rPr>
        <w:t>es</w:t>
      </w:r>
      <w:r w:rsidRPr="0007785A">
        <w:rPr>
          <w:rFonts w:ascii="Times New Roman" w:eastAsia="Times New Roman" w:hAnsi="Times New Roman" w:cs="Times New Roman"/>
          <w:color w:val="000000" w:themeColor="text1"/>
          <w:sz w:val="24"/>
          <w:lang w:eastAsia="lt-LT"/>
        </w:rPr>
        <w:t xml:space="preserve"> </w:t>
      </w:r>
      <w:r w:rsidRPr="0035667E">
        <w:rPr>
          <w:rFonts w:ascii="Times New Roman" w:eastAsia="Times New Roman" w:hAnsi="Times New Roman" w:cs="Times New Roman"/>
          <w:color w:val="000000" w:themeColor="text1"/>
          <w:sz w:val="24"/>
          <w:lang w:eastAsia="lt-LT"/>
        </w:rPr>
        <w:t>ir praktin</w:t>
      </w:r>
      <w:r w:rsidR="001C0ED8">
        <w:rPr>
          <w:rFonts w:ascii="Times New Roman" w:eastAsia="Times New Roman" w:hAnsi="Times New Roman" w:cs="Times New Roman"/>
          <w:color w:val="000000" w:themeColor="text1"/>
          <w:sz w:val="24"/>
          <w:lang w:eastAsia="lt-LT"/>
        </w:rPr>
        <w:t>es</w:t>
      </w:r>
      <w:r w:rsidRPr="0035667E">
        <w:rPr>
          <w:rFonts w:ascii="Times New Roman" w:eastAsia="Times New Roman" w:hAnsi="Times New Roman" w:cs="Times New Roman"/>
          <w:color w:val="000000" w:themeColor="text1"/>
          <w:sz w:val="24"/>
          <w:lang w:eastAsia="lt-LT"/>
        </w:rPr>
        <w:t xml:space="preserve"> žinias, geba jas taikyti savo tiesioginiame darbe.</w:t>
      </w:r>
    </w:p>
    <w:p w:rsidR="001C0ED8" w:rsidRDefault="001C0ED8" w:rsidP="00525973">
      <w:pPr>
        <w:spacing w:after="5" w:line="268" w:lineRule="auto"/>
        <w:ind w:right="63" w:firstLine="851"/>
        <w:jc w:val="center"/>
        <w:rPr>
          <w:rFonts w:ascii="Times New Roman" w:eastAsia="Times New Roman" w:hAnsi="Times New Roman" w:cs="Times New Roman"/>
          <w:b/>
          <w:sz w:val="24"/>
          <w:szCs w:val="24"/>
          <w:lang w:eastAsia="lt-LT"/>
        </w:rPr>
      </w:pPr>
    </w:p>
    <w:p w:rsidR="00525973" w:rsidRPr="00E208D3" w:rsidRDefault="004E0025" w:rsidP="00525973">
      <w:pPr>
        <w:spacing w:after="5" w:line="268" w:lineRule="auto"/>
        <w:ind w:right="63" w:firstLine="851"/>
        <w:jc w:val="center"/>
        <w:rPr>
          <w:rFonts w:ascii="Times New Roman" w:eastAsia="Times New Roman" w:hAnsi="Times New Roman" w:cs="Times New Roman"/>
          <w:b/>
          <w:sz w:val="24"/>
          <w:szCs w:val="24"/>
          <w:lang w:eastAsia="lt-LT"/>
        </w:rPr>
      </w:pPr>
      <w:r w:rsidRPr="00E208D3">
        <w:rPr>
          <w:rFonts w:ascii="Times New Roman" w:eastAsia="Times New Roman" w:hAnsi="Times New Roman" w:cs="Times New Roman"/>
          <w:b/>
          <w:sz w:val="24"/>
          <w:szCs w:val="24"/>
          <w:lang w:eastAsia="lt-LT"/>
        </w:rPr>
        <w:t>Priešgaisrinių pajėgų išdėstymas Kretingos rajone</w:t>
      </w:r>
    </w:p>
    <w:p w:rsidR="00525973" w:rsidRDefault="00525973" w:rsidP="00525973">
      <w:pPr>
        <w:spacing w:after="5" w:line="268" w:lineRule="auto"/>
        <w:ind w:right="63" w:firstLine="851"/>
        <w:jc w:val="center"/>
        <w:rPr>
          <w:rFonts w:ascii="Times New Roman" w:eastAsia="Times New Roman" w:hAnsi="Times New Roman" w:cs="Times New Roman"/>
          <w:b/>
          <w:sz w:val="24"/>
          <w:szCs w:val="24"/>
          <w:lang w:eastAsia="lt-LT"/>
        </w:rPr>
      </w:pPr>
    </w:p>
    <w:p w:rsidR="00525973" w:rsidRPr="0007785A" w:rsidRDefault="00525973" w:rsidP="00B95476">
      <w:pPr>
        <w:spacing w:after="0" w:line="36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Kretingos rajono savivaldybės p</w:t>
      </w:r>
      <w:r>
        <w:rPr>
          <w:rFonts w:ascii="Times New Roman" w:eastAsia="Times New Roman" w:hAnsi="Times New Roman" w:cs="Times New Roman"/>
          <w:sz w:val="24"/>
          <w:szCs w:val="24"/>
          <w:lang w:eastAsia="lt-LT"/>
        </w:rPr>
        <w:t xml:space="preserve">riešgaisrinės tarnybos padaliniai </w:t>
      </w:r>
      <w:r w:rsidRPr="0007785A">
        <w:rPr>
          <w:rFonts w:ascii="Times New Roman" w:eastAsia="Times New Roman" w:hAnsi="Times New Roman" w:cs="Times New Roman"/>
          <w:sz w:val="24"/>
          <w:szCs w:val="24"/>
          <w:lang w:eastAsia="lt-LT"/>
        </w:rPr>
        <w:t>Kret</w:t>
      </w:r>
      <w:r>
        <w:rPr>
          <w:rFonts w:ascii="Times New Roman" w:eastAsia="Times New Roman" w:hAnsi="Times New Roman" w:cs="Times New Roman"/>
          <w:sz w:val="24"/>
          <w:szCs w:val="24"/>
          <w:lang w:eastAsia="lt-LT"/>
        </w:rPr>
        <w:t xml:space="preserve">ingos savivaldybės teritorijoje išdėstyti strategiškai, siekiant užtikrinti kuo efektyvesnį priešgaisrinių gelbėjimo tarnybų reagavimą laiko atžvilgiu. Padalinių išsidėstymą </w:t>
      </w:r>
      <w:r w:rsidRPr="0007785A">
        <w:rPr>
          <w:rFonts w:ascii="Times New Roman" w:eastAsia="Times New Roman" w:hAnsi="Times New Roman" w:cs="Times New Roman"/>
          <w:sz w:val="24"/>
          <w:szCs w:val="24"/>
          <w:lang w:eastAsia="lt-LT"/>
        </w:rPr>
        <w:t>Kret</w:t>
      </w:r>
      <w:r>
        <w:rPr>
          <w:rFonts w:ascii="Times New Roman" w:eastAsia="Times New Roman" w:hAnsi="Times New Roman" w:cs="Times New Roman"/>
          <w:sz w:val="24"/>
          <w:szCs w:val="24"/>
          <w:lang w:eastAsia="lt-LT"/>
        </w:rPr>
        <w:t>ingos savivaldybės teritorijoje galime matyti žemiau esančiame paveiksle.</w:t>
      </w:r>
    </w:p>
    <w:p w:rsidR="00525973" w:rsidRPr="0007785A" w:rsidRDefault="00F25C21" w:rsidP="00F25C21">
      <w:pPr>
        <w:spacing w:after="5" w:line="269" w:lineRule="auto"/>
        <w:ind w:right="62" w:firstLine="720"/>
        <w:jc w:val="center"/>
        <w:rPr>
          <w:rFonts w:ascii="Times New Roman" w:eastAsia="Times New Roman" w:hAnsi="Times New Roman" w:cs="Times New Roman"/>
          <w:sz w:val="24"/>
          <w:szCs w:val="24"/>
          <w:lang w:eastAsia="lt-LT"/>
        </w:rPr>
      </w:pPr>
      <w:r w:rsidRPr="0007785A">
        <w:rPr>
          <w:rFonts w:ascii="Times New Roman" w:eastAsia="Times New Roman" w:hAnsi="Times New Roman" w:cs="Times New Roman"/>
          <w:noProof/>
          <w:color w:val="000000"/>
          <w:sz w:val="24"/>
          <w:lang w:eastAsia="lt-LT"/>
        </w:rPr>
        <w:drawing>
          <wp:inline distT="0" distB="0" distL="0" distR="0" wp14:anchorId="478B01F0" wp14:editId="3AD62BDB">
            <wp:extent cx="2967264" cy="2505075"/>
            <wp:effectExtent l="0" t="0" r="508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73907" cy="2510683"/>
                    </a:xfrm>
                    <a:prstGeom prst="rect">
                      <a:avLst/>
                    </a:prstGeom>
                    <a:noFill/>
                    <a:ln>
                      <a:noFill/>
                    </a:ln>
                  </pic:spPr>
                </pic:pic>
              </a:graphicData>
            </a:graphic>
          </wp:inline>
        </w:drawing>
      </w:r>
    </w:p>
    <w:p w:rsidR="00525973" w:rsidRPr="00827B94" w:rsidRDefault="00525973" w:rsidP="00827B94">
      <w:pPr>
        <w:spacing w:after="5" w:line="268" w:lineRule="auto"/>
        <w:ind w:right="63" w:firstLine="851"/>
        <w:jc w:val="both"/>
        <w:rPr>
          <w:rFonts w:ascii="Times New Roman" w:eastAsia="Times New Roman" w:hAnsi="Times New Roman" w:cs="Times New Roman"/>
          <w:i/>
          <w:sz w:val="24"/>
          <w:szCs w:val="24"/>
          <w:lang w:eastAsia="lt-LT"/>
        </w:rPr>
      </w:pPr>
      <w:r w:rsidRPr="006B54F0">
        <w:rPr>
          <w:rFonts w:ascii="Times New Roman" w:eastAsia="Times New Roman" w:hAnsi="Times New Roman" w:cs="Times New Roman"/>
          <w:i/>
          <w:color w:val="FF0000"/>
          <w:sz w:val="24"/>
          <w:szCs w:val="24"/>
          <w:lang w:eastAsia="lt-LT"/>
        </w:rPr>
        <w:t xml:space="preserve">                                                                                            </w:t>
      </w:r>
      <w:r w:rsidRPr="006B54F0">
        <w:rPr>
          <w:rFonts w:ascii="Times New Roman" w:eastAsia="Times New Roman" w:hAnsi="Times New Roman" w:cs="Times New Roman"/>
          <w:i/>
          <w:color w:val="000000" w:themeColor="text1"/>
          <w:sz w:val="24"/>
          <w:szCs w:val="24"/>
          <w:lang w:eastAsia="lt-LT"/>
        </w:rPr>
        <w:t xml:space="preserve"> </w:t>
      </w:r>
      <w:r w:rsidR="00F25C21">
        <w:rPr>
          <w:rFonts w:ascii="Times New Roman" w:eastAsia="Times New Roman" w:hAnsi="Times New Roman" w:cs="Times New Roman"/>
          <w:i/>
          <w:color w:val="000000" w:themeColor="text1"/>
          <w:sz w:val="24"/>
          <w:szCs w:val="24"/>
          <w:lang w:eastAsia="lt-LT"/>
        </w:rPr>
        <w:t xml:space="preserve">          </w:t>
      </w:r>
      <w:r w:rsidRPr="006B54F0">
        <w:rPr>
          <w:rFonts w:ascii="Times New Roman" w:eastAsia="Times New Roman" w:hAnsi="Times New Roman" w:cs="Times New Roman"/>
          <w:i/>
          <w:color w:val="000000" w:themeColor="text1"/>
          <w:sz w:val="24"/>
          <w:szCs w:val="24"/>
          <w:lang w:eastAsia="lt-LT"/>
        </w:rPr>
        <w:t xml:space="preserve"> </w:t>
      </w:r>
      <w:r w:rsidR="000D4B21">
        <w:rPr>
          <w:rFonts w:ascii="Times New Roman" w:eastAsia="Times New Roman" w:hAnsi="Times New Roman" w:cs="Times New Roman"/>
          <w:i/>
          <w:color w:val="000000" w:themeColor="text1"/>
          <w:sz w:val="24"/>
          <w:szCs w:val="24"/>
          <w:lang w:eastAsia="lt-LT"/>
        </w:rPr>
        <w:t xml:space="preserve">   </w:t>
      </w:r>
      <w:r w:rsidR="00F25C21">
        <w:rPr>
          <w:rFonts w:ascii="Times New Roman" w:eastAsia="Times New Roman" w:hAnsi="Times New Roman" w:cs="Times New Roman"/>
          <w:i/>
          <w:color w:val="000000" w:themeColor="text1"/>
          <w:sz w:val="24"/>
          <w:szCs w:val="24"/>
          <w:lang w:eastAsia="lt-LT"/>
        </w:rPr>
        <w:t xml:space="preserve"> </w:t>
      </w:r>
      <w:r w:rsidR="000D4B21">
        <w:rPr>
          <w:rFonts w:ascii="Times New Roman" w:eastAsia="Times New Roman" w:hAnsi="Times New Roman" w:cs="Times New Roman"/>
          <w:i/>
          <w:color w:val="000000" w:themeColor="text1"/>
          <w:sz w:val="24"/>
          <w:szCs w:val="24"/>
          <w:lang w:eastAsia="lt-LT"/>
        </w:rPr>
        <w:t>2</w:t>
      </w:r>
      <w:r w:rsidR="00827B94">
        <w:rPr>
          <w:rFonts w:ascii="Times New Roman" w:eastAsia="Times New Roman" w:hAnsi="Times New Roman" w:cs="Times New Roman"/>
          <w:i/>
          <w:color w:val="000000" w:themeColor="text1"/>
          <w:sz w:val="24"/>
          <w:szCs w:val="24"/>
          <w:lang w:eastAsia="lt-LT"/>
        </w:rPr>
        <w:t xml:space="preserve"> pav.</w:t>
      </w:r>
    </w:p>
    <w:p w:rsidR="0072356E" w:rsidRDefault="0072356E" w:rsidP="008B3F1E">
      <w:pPr>
        <w:spacing w:after="0" w:line="360" w:lineRule="auto"/>
        <w:ind w:firstLine="851"/>
        <w:jc w:val="both"/>
        <w:rPr>
          <w:rFonts w:ascii="Times New Roman" w:eastAsia="Times New Roman" w:hAnsi="Times New Roman" w:cs="Times New Roman"/>
          <w:sz w:val="24"/>
          <w:szCs w:val="24"/>
          <w:lang w:eastAsia="lt-LT"/>
        </w:rPr>
      </w:pPr>
    </w:p>
    <w:p w:rsidR="007B7C9C" w:rsidRDefault="00525973" w:rsidP="008B3F1E">
      <w:pPr>
        <w:spacing w:after="0" w:line="36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lastRenderedPageBreak/>
        <w:t>Per 201</w:t>
      </w:r>
      <w:r w:rsidR="000152CE">
        <w:rPr>
          <w:rFonts w:ascii="Times New Roman" w:eastAsia="Times New Roman" w:hAnsi="Times New Roman" w:cs="Times New Roman"/>
          <w:sz w:val="24"/>
          <w:szCs w:val="24"/>
          <w:lang w:eastAsia="lt-LT"/>
        </w:rPr>
        <w:t>9</w:t>
      </w:r>
      <w:r w:rsidRPr="0007785A">
        <w:rPr>
          <w:rFonts w:ascii="Times New Roman" w:eastAsia="Times New Roman" w:hAnsi="Times New Roman" w:cs="Times New Roman"/>
          <w:sz w:val="24"/>
          <w:szCs w:val="24"/>
          <w:lang w:eastAsia="lt-LT"/>
        </w:rPr>
        <w:t xml:space="preserve"> m. Tarnybos ugniagesiai 26</w:t>
      </w:r>
      <w:r w:rsidR="000152CE">
        <w:rPr>
          <w:rFonts w:ascii="Times New Roman" w:eastAsia="Times New Roman" w:hAnsi="Times New Roman" w:cs="Times New Roman"/>
          <w:sz w:val="24"/>
          <w:szCs w:val="24"/>
          <w:lang w:eastAsia="lt-LT"/>
        </w:rPr>
        <w:t>3</w:t>
      </w:r>
      <w:r w:rsidRPr="0007785A">
        <w:rPr>
          <w:rFonts w:ascii="Times New Roman" w:eastAsia="Times New Roman" w:hAnsi="Times New Roman" w:cs="Times New Roman"/>
          <w:sz w:val="24"/>
          <w:szCs w:val="24"/>
          <w:lang w:eastAsia="lt-LT"/>
        </w:rPr>
        <w:t xml:space="preserve"> kartus vyko į gaisrus, gelbėjimo darbus bei </w:t>
      </w:r>
      <w:r w:rsidR="00A072A8">
        <w:rPr>
          <w:rFonts w:ascii="Times New Roman" w:eastAsia="Times New Roman" w:hAnsi="Times New Roman" w:cs="Times New Roman"/>
          <w:sz w:val="24"/>
          <w:szCs w:val="24"/>
          <w:lang w:eastAsia="lt-LT"/>
        </w:rPr>
        <w:t xml:space="preserve">vykdė </w:t>
      </w:r>
      <w:r w:rsidRPr="00A072A8">
        <w:rPr>
          <w:rFonts w:ascii="Times New Roman" w:eastAsia="Times New Roman" w:hAnsi="Times New Roman" w:cs="Times New Roman"/>
          <w:sz w:val="24"/>
          <w:szCs w:val="24"/>
          <w:lang w:eastAsia="lt-LT"/>
        </w:rPr>
        <w:t>prevencij</w:t>
      </w:r>
      <w:r w:rsidR="00A072A8" w:rsidRPr="00A072A8">
        <w:rPr>
          <w:rFonts w:ascii="Times New Roman" w:eastAsia="Times New Roman" w:hAnsi="Times New Roman" w:cs="Times New Roman"/>
          <w:sz w:val="24"/>
          <w:szCs w:val="24"/>
          <w:lang w:eastAsia="lt-LT"/>
        </w:rPr>
        <w:t>ą</w:t>
      </w:r>
      <w:r w:rsidRPr="00A072A8">
        <w:rPr>
          <w:rFonts w:ascii="Times New Roman" w:eastAsia="Times New Roman" w:hAnsi="Times New Roman" w:cs="Times New Roman"/>
          <w:sz w:val="24"/>
          <w:szCs w:val="24"/>
          <w:lang w:eastAsia="lt-LT"/>
        </w:rPr>
        <w:t xml:space="preserve">. </w:t>
      </w:r>
      <w:r w:rsidRPr="0007785A">
        <w:rPr>
          <w:rFonts w:ascii="Times New Roman" w:eastAsia="Times New Roman" w:hAnsi="Times New Roman" w:cs="Times New Roman"/>
          <w:sz w:val="24"/>
          <w:szCs w:val="24"/>
          <w:lang w:eastAsia="lt-LT"/>
        </w:rPr>
        <w:t xml:space="preserve">Pagalba kaimyniniams rajonams sudaro 13 proc. išvykimų. </w:t>
      </w:r>
      <w:r>
        <w:rPr>
          <w:rFonts w:ascii="Times New Roman" w:eastAsia="Times New Roman" w:hAnsi="Times New Roman" w:cs="Times New Roman"/>
          <w:sz w:val="24"/>
          <w:szCs w:val="24"/>
          <w:lang w:eastAsia="lt-LT"/>
        </w:rPr>
        <w:t>Žemiau esančioje le</w:t>
      </w:r>
      <w:r w:rsidRPr="0007785A">
        <w:rPr>
          <w:rFonts w:ascii="Times New Roman" w:eastAsia="Times New Roman" w:hAnsi="Times New Roman" w:cs="Times New Roman"/>
          <w:sz w:val="24"/>
          <w:szCs w:val="24"/>
          <w:lang w:eastAsia="lt-LT"/>
        </w:rPr>
        <w:t xml:space="preserve">ntelėje pateikiami Tarnybos ugniagesių komandų išvykimų rezultatai.  </w:t>
      </w:r>
    </w:p>
    <w:p w:rsidR="008B3F1E" w:rsidRDefault="008B3F1E" w:rsidP="008B3F1E">
      <w:pPr>
        <w:spacing w:after="0" w:line="360" w:lineRule="auto"/>
        <w:ind w:firstLine="851"/>
        <w:jc w:val="both"/>
        <w:rPr>
          <w:rFonts w:ascii="Times New Roman" w:eastAsia="Times New Roman" w:hAnsi="Times New Roman" w:cs="Times New Roman"/>
          <w:sz w:val="24"/>
          <w:szCs w:val="24"/>
          <w:lang w:eastAsia="lt-LT"/>
        </w:rPr>
      </w:pPr>
    </w:p>
    <w:p w:rsidR="00525973" w:rsidRPr="0007785A" w:rsidRDefault="00525973" w:rsidP="00525973">
      <w:pPr>
        <w:spacing w:after="0" w:line="240" w:lineRule="auto"/>
        <w:jc w:val="center"/>
        <w:rPr>
          <w:rFonts w:ascii="Times New Roman" w:eastAsia="Times New Roman" w:hAnsi="Times New Roman" w:cs="Times New Roman"/>
          <w:b/>
          <w:sz w:val="24"/>
          <w:szCs w:val="24"/>
          <w:lang w:eastAsia="lt-LT"/>
        </w:rPr>
      </w:pPr>
      <w:r w:rsidRPr="0007785A">
        <w:rPr>
          <w:rFonts w:ascii="Times New Roman" w:eastAsia="Times New Roman" w:hAnsi="Times New Roman" w:cs="Times New Roman"/>
          <w:b/>
          <w:sz w:val="24"/>
          <w:szCs w:val="24"/>
          <w:lang w:eastAsia="lt-LT"/>
        </w:rPr>
        <w:t>Gaisrinių autocisternų išvykimų pasiskirstymas 201</w:t>
      </w:r>
      <w:r w:rsidR="00160B83">
        <w:rPr>
          <w:rFonts w:ascii="Times New Roman" w:eastAsia="Times New Roman" w:hAnsi="Times New Roman" w:cs="Times New Roman"/>
          <w:b/>
          <w:sz w:val="24"/>
          <w:szCs w:val="24"/>
          <w:lang w:eastAsia="lt-LT"/>
        </w:rPr>
        <w:t>9</w:t>
      </w:r>
      <w:r w:rsidRPr="0007785A">
        <w:rPr>
          <w:rFonts w:ascii="Times New Roman" w:eastAsia="Times New Roman" w:hAnsi="Times New Roman" w:cs="Times New Roman"/>
          <w:b/>
          <w:sz w:val="24"/>
          <w:szCs w:val="24"/>
          <w:lang w:eastAsia="lt-LT"/>
        </w:rPr>
        <w:t xml:space="preserve"> m</w:t>
      </w:r>
      <w:r w:rsidR="007B7C9C">
        <w:rPr>
          <w:rFonts w:ascii="Times New Roman" w:eastAsia="Times New Roman" w:hAnsi="Times New Roman" w:cs="Times New Roman"/>
          <w:b/>
          <w:sz w:val="24"/>
          <w:szCs w:val="24"/>
          <w:lang w:eastAsia="lt-LT"/>
        </w:rPr>
        <w:t>.</w:t>
      </w:r>
    </w:p>
    <w:p w:rsidR="00525973" w:rsidRPr="0007785A" w:rsidRDefault="00525973" w:rsidP="00525973">
      <w:pPr>
        <w:spacing w:after="0" w:line="240" w:lineRule="auto"/>
        <w:jc w:val="center"/>
        <w:rPr>
          <w:rFonts w:ascii="Times New Roman" w:eastAsia="Times New Roman" w:hAnsi="Times New Roman" w:cs="Times New Roman"/>
          <w:i/>
          <w:sz w:val="24"/>
          <w:szCs w:val="24"/>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851"/>
        <w:gridCol w:w="992"/>
        <w:gridCol w:w="1418"/>
        <w:gridCol w:w="1134"/>
        <w:gridCol w:w="850"/>
        <w:gridCol w:w="992"/>
        <w:gridCol w:w="993"/>
      </w:tblGrid>
      <w:tr w:rsidR="00957E2B" w:rsidRPr="0007785A" w:rsidTr="00957E2B">
        <w:trPr>
          <w:cantSplit/>
          <w:trHeight w:val="1418"/>
        </w:trPr>
        <w:tc>
          <w:tcPr>
            <w:tcW w:w="567" w:type="dxa"/>
            <w:shd w:val="clear" w:color="auto" w:fill="auto"/>
            <w:vAlign w:val="center"/>
          </w:tcPr>
          <w:p w:rsidR="00957E2B" w:rsidRPr="002230BC" w:rsidRDefault="00957E2B" w:rsidP="00FC3D0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Nr.</w:t>
            </w:r>
          </w:p>
        </w:tc>
        <w:tc>
          <w:tcPr>
            <w:tcW w:w="1701" w:type="dxa"/>
            <w:shd w:val="clear" w:color="auto" w:fill="auto"/>
            <w:vAlign w:val="center"/>
          </w:tcPr>
          <w:p w:rsidR="00957E2B" w:rsidRPr="002230BC" w:rsidRDefault="00957E2B" w:rsidP="00FC3D06">
            <w:pPr>
              <w:spacing w:after="0" w:line="240" w:lineRule="auto"/>
              <w:jc w:val="center"/>
              <w:rPr>
                <w:rFonts w:ascii="Times New Roman" w:eastAsia="Times New Roman" w:hAnsi="Times New Roman" w:cs="Times New Roman"/>
                <w:b/>
                <w:sz w:val="20"/>
                <w:szCs w:val="20"/>
              </w:rPr>
            </w:pPr>
            <w:r w:rsidRPr="002230BC">
              <w:rPr>
                <w:rFonts w:ascii="Times New Roman" w:eastAsia="Times New Roman" w:hAnsi="Times New Roman" w:cs="Times New Roman"/>
                <w:b/>
                <w:sz w:val="20"/>
                <w:szCs w:val="20"/>
              </w:rPr>
              <w:t>Ugniagesių komanda</w:t>
            </w:r>
          </w:p>
        </w:tc>
        <w:tc>
          <w:tcPr>
            <w:tcW w:w="851" w:type="dxa"/>
            <w:shd w:val="clear" w:color="auto" w:fill="auto"/>
            <w:vAlign w:val="center"/>
          </w:tcPr>
          <w:p w:rsidR="00957E2B" w:rsidRPr="002230BC" w:rsidRDefault="00957E2B" w:rsidP="002230BC">
            <w:pPr>
              <w:spacing w:after="0" w:line="240" w:lineRule="auto"/>
              <w:ind w:left="113" w:right="113"/>
              <w:jc w:val="center"/>
              <w:rPr>
                <w:rFonts w:ascii="Times New Roman" w:eastAsia="Times New Roman" w:hAnsi="Times New Roman" w:cs="Times New Roman"/>
                <w:b/>
                <w:sz w:val="20"/>
                <w:szCs w:val="20"/>
              </w:rPr>
            </w:pPr>
            <w:r w:rsidRPr="002230BC">
              <w:rPr>
                <w:rFonts w:ascii="Times New Roman" w:eastAsia="Times New Roman" w:hAnsi="Times New Roman" w:cs="Times New Roman"/>
                <w:b/>
                <w:sz w:val="20"/>
                <w:szCs w:val="20"/>
              </w:rPr>
              <w:t>Iš viso</w:t>
            </w:r>
          </w:p>
        </w:tc>
        <w:tc>
          <w:tcPr>
            <w:tcW w:w="992" w:type="dxa"/>
            <w:shd w:val="clear" w:color="auto" w:fill="auto"/>
            <w:textDirection w:val="btLr"/>
            <w:vAlign w:val="center"/>
          </w:tcPr>
          <w:p w:rsidR="00957E2B" w:rsidRPr="002230BC" w:rsidRDefault="00957E2B" w:rsidP="002230BC">
            <w:pPr>
              <w:spacing w:after="0" w:line="240" w:lineRule="auto"/>
              <w:ind w:right="113" w:firstLine="95"/>
              <w:jc w:val="center"/>
              <w:rPr>
                <w:rFonts w:ascii="Times New Roman" w:eastAsia="Times New Roman" w:hAnsi="Times New Roman" w:cs="Times New Roman"/>
                <w:b/>
                <w:sz w:val="20"/>
                <w:szCs w:val="20"/>
              </w:rPr>
            </w:pPr>
            <w:r w:rsidRPr="002230BC">
              <w:rPr>
                <w:rFonts w:ascii="Times New Roman" w:eastAsia="Times New Roman" w:hAnsi="Times New Roman" w:cs="Times New Roman"/>
                <w:b/>
                <w:sz w:val="20"/>
                <w:szCs w:val="20"/>
              </w:rPr>
              <w:t>Gaisrai gyvenamajame     sektoriuje</w:t>
            </w:r>
          </w:p>
        </w:tc>
        <w:tc>
          <w:tcPr>
            <w:tcW w:w="1418" w:type="dxa"/>
            <w:shd w:val="clear" w:color="auto" w:fill="auto"/>
            <w:textDirection w:val="btLr"/>
            <w:vAlign w:val="center"/>
          </w:tcPr>
          <w:p w:rsidR="00957E2B" w:rsidRPr="002230BC" w:rsidRDefault="00957E2B" w:rsidP="002230BC">
            <w:pPr>
              <w:spacing w:after="0" w:line="240" w:lineRule="auto"/>
              <w:ind w:left="113" w:right="113"/>
              <w:jc w:val="center"/>
              <w:rPr>
                <w:rFonts w:ascii="Times New Roman" w:eastAsia="Times New Roman" w:hAnsi="Times New Roman" w:cs="Times New Roman"/>
                <w:b/>
                <w:sz w:val="20"/>
                <w:szCs w:val="20"/>
              </w:rPr>
            </w:pPr>
            <w:r w:rsidRPr="002230BC">
              <w:rPr>
                <w:rFonts w:ascii="Times New Roman" w:eastAsia="Times New Roman" w:hAnsi="Times New Roman" w:cs="Times New Roman"/>
                <w:b/>
                <w:sz w:val="20"/>
                <w:szCs w:val="20"/>
              </w:rPr>
              <w:t>Gaisrai</w:t>
            </w:r>
          </w:p>
          <w:p w:rsidR="00957E2B" w:rsidRPr="002230BC" w:rsidRDefault="00957E2B" w:rsidP="002230BC">
            <w:pPr>
              <w:spacing w:after="0" w:line="240" w:lineRule="auto"/>
              <w:ind w:left="113" w:right="113"/>
              <w:jc w:val="center"/>
              <w:rPr>
                <w:rFonts w:ascii="Times New Roman" w:eastAsia="Times New Roman" w:hAnsi="Times New Roman" w:cs="Times New Roman"/>
                <w:b/>
                <w:sz w:val="20"/>
                <w:szCs w:val="20"/>
              </w:rPr>
            </w:pPr>
            <w:r w:rsidRPr="002230BC">
              <w:rPr>
                <w:rFonts w:ascii="Times New Roman" w:eastAsia="Times New Roman" w:hAnsi="Times New Roman" w:cs="Times New Roman"/>
                <w:b/>
                <w:sz w:val="20"/>
                <w:szCs w:val="20"/>
              </w:rPr>
              <w:t>atviroje teritorijoje</w:t>
            </w:r>
          </w:p>
        </w:tc>
        <w:tc>
          <w:tcPr>
            <w:tcW w:w="1134" w:type="dxa"/>
            <w:shd w:val="clear" w:color="auto" w:fill="auto"/>
            <w:textDirection w:val="btLr"/>
            <w:vAlign w:val="center"/>
          </w:tcPr>
          <w:p w:rsidR="00957E2B" w:rsidRPr="002230BC" w:rsidRDefault="00957E2B" w:rsidP="002230BC">
            <w:pPr>
              <w:spacing w:after="0" w:line="240" w:lineRule="auto"/>
              <w:ind w:left="113" w:right="113"/>
              <w:jc w:val="center"/>
              <w:rPr>
                <w:rFonts w:ascii="Times New Roman" w:eastAsia="Times New Roman" w:hAnsi="Times New Roman" w:cs="Times New Roman"/>
                <w:b/>
                <w:sz w:val="20"/>
                <w:szCs w:val="20"/>
              </w:rPr>
            </w:pPr>
            <w:r w:rsidRPr="002230BC">
              <w:rPr>
                <w:rFonts w:ascii="Times New Roman" w:eastAsia="Times New Roman" w:hAnsi="Times New Roman" w:cs="Times New Roman"/>
                <w:b/>
                <w:sz w:val="20"/>
                <w:szCs w:val="20"/>
              </w:rPr>
              <w:t>Gelbėjimo darbai</w:t>
            </w:r>
          </w:p>
        </w:tc>
        <w:tc>
          <w:tcPr>
            <w:tcW w:w="850" w:type="dxa"/>
            <w:shd w:val="clear" w:color="auto" w:fill="auto"/>
            <w:textDirection w:val="btLr"/>
            <w:vAlign w:val="center"/>
          </w:tcPr>
          <w:p w:rsidR="00957E2B" w:rsidRPr="002230BC" w:rsidRDefault="00957E2B" w:rsidP="00FC3D06">
            <w:pPr>
              <w:spacing w:after="0" w:line="240" w:lineRule="auto"/>
              <w:ind w:right="-14" w:firstLine="96"/>
              <w:jc w:val="center"/>
              <w:rPr>
                <w:rFonts w:ascii="Times New Roman" w:eastAsia="Times New Roman" w:hAnsi="Times New Roman" w:cs="Times New Roman"/>
                <w:b/>
                <w:sz w:val="20"/>
                <w:szCs w:val="20"/>
              </w:rPr>
            </w:pPr>
            <w:r w:rsidRPr="002230BC">
              <w:rPr>
                <w:rFonts w:ascii="Times New Roman" w:eastAsia="Times New Roman" w:hAnsi="Times New Roman" w:cs="Times New Roman"/>
                <w:b/>
                <w:sz w:val="20"/>
                <w:szCs w:val="20"/>
              </w:rPr>
              <w:t>Prevencija</w:t>
            </w:r>
          </w:p>
        </w:tc>
        <w:tc>
          <w:tcPr>
            <w:tcW w:w="992" w:type="dxa"/>
            <w:shd w:val="clear" w:color="auto" w:fill="auto"/>
            <w:textDirection w:val="btLr"/>
            <w:vAlign w:val="center"/>
          </w:tcPr>
          <w:p w:rsidR="00957E2B" w:rsidRPr="002230BC" w:rsidRDefault="00957E2B" w:rsidP="002230BC">
            <w:pPr>
              <w:spacing w:after="0" w:line="240" w:lineRule="auto"/>
              <w:ind w:left="113" w:right="-14"/>
              <w:rPr>
                <w:rFonts w:ascii="Times New Roman" w:eastAsia="Times New Roman" w:hAnsi="Times New Roman" w:cs="Times New Roman"/>
                <w:b/>
                <w:sz w:val="20"/>
                <w:szCs w:val="20"/>
              </w:rPr>
            </w:pPr>
            <w:r w:rsidRPr="002230BC">
              <w:rPr>
                <w:rFonts w:ascii="Times New Roman" w:eastAsia="Times New Roman" w:hAnsi="Times New Roman" w:cs="Times New Roman"/>
                <w:b/>
                <w:sz w:val="20"/>
                <w:szCs w:val="20"/>
              </w:rPr>
              <w:t>Kiti</w:t>
            </w:r>
            <w:r>
              <w:rPr>
                <w:rFonts w:ascii="Times New Roman" w:eastAsia="Times New Roman" w:hAnsi="Times New Roman" w:cs="Times New Roman"/>
                <w:b/>
                <w:sz w:val="20"/>
                <w:szCs w:val="20"/>
              </w:rPr>
              <w:t xml:space="preserve"> </w:t>
            </w:r>
            <w:r w:rsidRPr="002230BC">
              <w:rPr>
                <w:rFonts w:ascii="Times New Roman" w:eastAsia="Times New Roman" w:hAnsi="Times New Roman" w:cs="Times New Roman"/>
                <w:b/>
                <w:sz w:val="20"/>
                <w:szCs w:val="20"/>
              </w:rPr>
              <w:t>darbai</w:t>
            </w:r>
          </w:p>
        </w:tc>
        <w:tc>
          <w:tcPr>
            <w:tcW w:w="993" w:type="dxa"/>
            <w:shd w:val="clear" w:color="auto" w:fill="auto"/>
            <w:textDirection w:val="btLr"/>
            <w:vAlign w:val="center"/>
          </w:tcPr>
          <w:p w:rsidR="00957E2B" w:rsidRPr="002230BC" w:rsidRDefault="00957E2B" w:rsidP="002230BC">
            <w:pPr>
              <w:spacing w:after="0" w:line="240" w:lineRule="auto"/>
              <w:ind w:left="113" w:right="113"/>
              <w:rPr>
                <w:rFonts w:ascii="Times New Roman" w:eastAsia="Times New Roman" w:hAnsi="Times New Roman" w:cs="Times New Roman"/>
                <w:b/>
                <w:sz w:val="20"/>
                <w:szCs w:val="20"/>
              </w:rPr>
            </w:pPr>
            <w:r w:rsidRPr="002230BC">
              <w:rPr>
                <w:rFonts w:ascii="Times New Roman" w:eastAsia="Times New Roman" w:hAnsi="Times New Roman" w:cs="Times New Roman"/>
                <w:b/>
                <w:sz w:val="20"/>
                <w:szCs w:val="20"/>
              </w:rPr>
              <w:t>Pratybos</w:t>
            </w:r>
          </w:p>
          <w:p w:rsidR="00957E2B" w:rsidRPr="002230BC" w:rsidRDefault="00957E2B" w:rsidP="002230BC">
            <w:pPr>
              <w:spacing w:after="0" w:line="240" w:lineRule="auto"/>
              <w:ind w:right="113" w:firstLine="851"/>
              <w:jc w:val="center"/>
              <w:rPr>
                <w:rFonts w:ascii="Times New Roman" w:eastAsia="Times New Roman" w:hAnsi="Times New Roman" w:cs="Times New Roman"/>
                <w:b/>
                <w:sz w:val="20"/>
                <w:szCs w:val="20"/>
              </w:rPr>
            </w:pPr>
          </w:p>
        </w:tc>
      </w:tr>
      <w:tr w:rsidR="00957E2B" w:rsidRPr="0007785A" w:rsidTr="00957E2B">
        <w:trPr>
          <w:trHeight w:val="220"/>
        </w:trPr>
        <w:tc>
          <w:tcPr>
            <w:tcW w:w="567" w:type="dxa"/>
            <w:shd w:val="clear" w:color="auto" w:fill="auto"/>
          </w:tcPr>
          <w:p w:rsidR="00957E2B" w:rsidRPr="008853FB" w:rsidRDefault="00957E2B" w:rsidP="00957E2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701" w:type="dxa"/>
            <w:shd w:val="clear" w:color="auto" w:fill="auto"/>
          </w:tcPr>
          <w:p w:rsidR="00957E2B" w:rsidRPr="008853FB" w:rsidRDefault="00957E2B" w:rsidP="00957E2B">
            <w:pPr>
              <w:spacing w:after="0" w:line="240" w:lineRule="auto"/>
              <w:jc w:val="center"/>
              <w:rPr>
                <w:rFonts w:ascii="Times New Roman" w:eastAsia="Times New Roman" w:hAnsi="Times New Roman" w:cs="Times New Roman"/>
              </w:rPr>
            </w:pPr>
            <w:r w:rsidRPr="008853FB">
              <w:rPr>
                <w:rFonts w:ascii="Times New Roman" w:eastAsia="Times New Roman" w:hAnsi="Times New Roman" w:cs="Times New Roman"/>
              </w:rPr>
              <w:t>Darbėnų   UK</w:t>
            </w:r>
          </w:p>
        </w:tc>
        <w:tc>
          <w:tcPr>
            <w:tcW w:w="851" w:type="dxa"/>
          </w:tcPr>
          <w:p w:rsidR="00957E2B" w:rsidRPr="008853FB" w:rsidRDefault="00957E2B" w:rsidP="00957E2B">
            <w:pPr>
              <w:spacing w:after="5" w:line="268" w:lineRule="auto"/>
              <w:ind w:right="57"/>
              <w:jc w:val="center"/>
              <w:rPr>
                <w:rFonts w:ascii="Times New Roman" w:eastAsia="Times New Roman" w:hAnsi="Times New Roman" w:cs="Times New Roman"/>
                <w:caps/>
                <w:color w:val="000000"/>
                <w:lang w:val="en-GB" w:eastAsia="lt-LT"/>
              </w:rPr>
            </w:pPr>
            <w:r>
              <w:rPr>
                <w:rFonts w:ascii="Times New Roman" w:eastAsia="Times New Roman" w:hAnsi="Times New Roman" w:cs="Times New Roman"/>
                <w:caps/>
                <w:color w:val="000000"/>
                <w:lang w:val="en-GB" w:eastAsia="lt-LT"/>
              </w:rPr>
              <w:t>76</w:t>
            </w:r>
          </w:p>
        </w:tc>
        <w:tc>
          <w:tcPr>
            <w:tcW w:w="992" w:type="dxa"/>
          </w:tcPr>
          <w:p w:rsidR="00957E2B" w:rsidRPr="008853FB" w:rsidRDefault="00957E2B" w:rsidP="00957E2B">
            <w:pPr>
              <w:spacing w:after="0" w:line="240" w:lineRule="auto"/>
              <w:jc w:val="center"/>
              <w:rPr>
                <w:rFonts w:ascii="Times New Roman" w:eastAsia="Times New Roman" w:hAnsi="Times New Roman" w:cs="Times New Roman"/>
              </w:rPr>
            </w:pPr>
            <w:r w:rsidRPr="008853FB">
              <w:rPr>
                <w:rFonts w:ascii="Times New Roman" w:eastAsia="Times New Roman" w:hAnsi="Times New Roman" w:cs="Times New Roman"/>
                <w:caps/>
                <w:color w:val="000000"/>
                <w:lang w:eastAsia="lt-LT"/>
              </w:rPr>
              <w:t>2</w:t>
            </w:r>
            <w:r>
              <w:rPr>
                <w:rFonts w:ascii="Times New Roman" w:eastAsia="Times New Roman" w:hAnsi="Times New Roman" w:cs="Times New Roman"/>
                <w:caps/>
                <w:color w:val="000000"/>
                <w:lang w:eastAsia="lt-LT"/>
              </w:rPr>
              <w:t>6</w:t>
            </w:r>
          </w:p>
        </w:tc>
        <w:tc>
          <w:tcPr>
            <w:tcW w:w="1418" w:type="dxa"/>
          </w:tcPr>
          <w:p w:rsidR="00957E2B" w:rsidRPr="008853FB" w:rsidRDefault="00957E2B" w:rsidP="00957E2B">
            <w:pPr>
              <w:spacing w:after="0" w:line="240" w:lineRule="auto"/>
              <w:jc w:val="center"/>
              <w:rPr>
                <w:rFonts w:ascii="Times New Roman" w:eastAsia="Times New Roman" w:hAnsi="Times New Roman" w:cs="Times New Roman"/>
              </w:rPr>
            </w:pPr>
            <w:r>
              <w:rPr>
                <w:rFonts w:ascii="Times New Roman" w:eastAsia="Times New Roman" w:hAnsi="Times New Roman" w:cs="Times New Roman"/>
                <w:caps/>
                <w:color w:val="000000"/>
                <w:lang w:eastAsia="lt-LT"/>
              </w:rPr>
              <w:t>13</w:t>
            </w:r>
          </w:p>
        </w:tc>
        <w:tc>
          <w:tcPr>
            <w:tcW w:w="1134" w:type="dxa"/>
          </w:tcPr>
          <w:p w:rsidR="00957E2B" w:rsidRPr="008853FB" w:rsidRDefault="00957E2B" w:rsidP="00957E2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850" w:type="dxa"/>
          </w:tcPr>
          <w:p w:rsidR="00957E2B" w:rsidRPr="008853FB" w:rsidRDefault="00957E2B" w:rsidP="00957E2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w:t>
            </w:r>
          </w:p>
        </w:tc>
        <w:tc>
          <w:tcPr>
            <w:tcW w:w="992" w:type="dxa"/>
          </w:tcPr>
          <w:p w:rsidR="00957E2B" w:rsidRPr="008853FB" w:rsidRDefault="00957E2B" w:rsidP="00957E2B">
            <w:pPr>
              <w:spacing w:after="0" w:line="240" w:lineRule="auto"/>
              <w:jc w:val="center"/>
              <w:rPr>
                <w:rFonts w:ascii="Times New Roman" w:eastAsia="Times New Roman" w:hAnsi="Times New Roman" w:cs="Times New Roman"/>
              </w:rPr>
            </w:pPr>
            <w:r>
              <w:rPr>
                <w:rFonts w:ascii="Times New Roman" w:eastAsia="Times New Roman" w:hAnsi="Times New Roman" w:cs="Times New Roman"/>
                <w:caps/>
                <w:color w:val="000000"/>
                <w:lang w:eastAsia="lt-LT"/>
              </w:rPr>
              <w:t>3</w:t>
            </w:r>
          </w:p>
        </w:tc>
        <w:tc>
          <w:tcPr>
            <w:tcW w:w="993" w:type="dxa"/>
          </w:tcPr>
          <w:p w:rsidR="00957E2B" w:rsidRPr="008853FB" w:rsidRDefault="00957E2B" w:rsidP="00957E2B">
            <w:pPr>
              <w:spacing w:after="0" w:line="240" w:lineRule="auto"/>
              <w:jc w:val="center"/>
              <w:rPr>
                <w:rFonts w:ascii="Times New Roman" w:eastAsia="Times New Roman" w:hAnsi="Times New Roman" w:cs="Times New Roman"/>
              </w:rPr>
            </w:pPr>
            <w:r>
              <w:rPr>
                <w:rFonts w:ascii="Times New Roman" w:eastAsia="Times New Roman" w:hAnsi="Times New Roman" w:cs="Times New Roman"/>
                <w:caps/>
                <w:color w:val="000000"/>
                <w:lang w:eastAsia="lt-LT"/>
              </w:rPr>
              <w:t>8</w:t>
            </w:r>
          </w:p>
        </w:tc>
      </w:tr>
      <w:tr w:rsidR="00957E2B" w:rsidRPr="0007785A" w:rsidTr="00957E2B">
        <w:trPr>
          <w:trHeight w:val="220"/>
        </w:trPr>
        <w:tc>
          <w:tcPr>
            <w:tcW w:w="567" w:type="dxa"/>
            <w:shd w:val="clear" w:color="auto" w:fill="auto"/>
          </w:tcPr>
          <w:p w:rsidR="00957E2B" w:rsidRPr="008853FB" w:rsidRDefault="00957E2B" w:rsidP="00957E2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701" w:type="dxa"/>
            <w:shd w:val="clear" w:color="auto" w:fill="auto"/>
          </w:tcPr>
          <w:p w:rsidR="00957E2B" w:rsidRPr="008853FB" w:rsidRDefault="00957E2B" w:rsidP="00957E2B">
            <w:pPr>
              <w:spacing w:after="0" w:line="240" w:lineRule="auto"/>
              <w:jc w:val="center"/>
              <w:rPr>
                <w:rFonts w:ascii="Times New Roman" w:eastAsia="Times New Roman" w:hAnsi="Times New Roman" w:cs="Times New Roman"/>
              </w:rPr>
            </w:pPr>
            <w:r w:rsidRPr="008853FB">
              <w:rPr>
                <w:rFonts w:ascii="Times New Roman" w:eastAsia="Times New Roman" w:hAnsi="Times New Roman" w:cs="Times New Roman"/>
              </w:rPr>
              <w:t>Salantų     UK</w:t>
            </w:r>
          </w:p>
        </w:tc>
        <w:tc>
          <w:tcPr>
            <w:tcW w:w="851" w:type="dxa"/>
          </w:tcPr>
          <w:p w:rsidR="00957E2B" w:rsidRPr="008853FB" w:rsidRDefault="00957E2B" w:rsidP="00957E2B">
            <w:pPr>
              <w:spacing w:after="5" w:line="268" w:lineRule="auto"/>
              <w:ind w:right="57"/>
              <w:jc w:val="center"/>
              <w:rPr>
                <w:rFonts w:ascii="Times New Roman" w:eastAsia="Times New Roman" w:hAnsi="Times New Roman" w:cs="Times New Roman"/>
                <w:caps/>
                <w:color w:val="000000"/>
                <w:lang w:val="en-GB" w:eastAsia="lt-LT"/>
              </w:rPr>
            </w:pPr>
            <w:r>
              <w:rPr>
                <w:rFonts w:ascii="Times New Roman" w:eastAsia="Times New Roman" w:hAnsi="Times New Roman" w:cs="Times New Roman"/>
                <w:caps/>
                <w:color w:val="000000"/>
                <w:lang w:val="en-GB" w:eastAsia="lt-LT"/>
              </w:rPr>
              <w:t>70</w:t>
            </w:r>
          </w:p>
        </w:tc>
        <w:tc>
          <w:tcPr>
            <w:tcW w:w="992" w:type="dxa"/>
          </w:tcPr>
          <w:p w:rsidR="00957E2B" w:rsidRPr="008853FB" w:rsidRDefault="00957E2B" w:rsidP="00957E2B">
            <w:pPr>
              <w:spacing w:after="0" w:line="240" w:lineRule="auto"/>
              <w:jc w:val="center"/>
              <w:rPr>
                <w:rFonts w:ascii="Times New Roman" w:eastAsia="Times New Roman" w:hAnsi="Times New Roman" w:cs="Times New Roman"/>
                <w:caps/>
                <w:color w:val="000000"/>
                <w:lang w:eastAsia="lt-LT"/>
              </w:rPr>
            </w:pPr>
            <w:r>
              <w:rPr>
                <w:rFonts w:ascii="Times New Roman" w:eastAsia="Times New Roman" w:hAnsi="Times New Roman" w:cs="Times New Roman"/>
                <w:caps/>
                <w:color w:val="000000"/>
                <w:lang w:eastAsia="lt-LT"/>
              </w:rPr>
              <w:t>32</w:t>
            </w:r>
          </w:p>
        </w:tc>
        <w:tc>
          <w:tcPr>
            <w:tcW w:w="1418" w:type="dxa"/>
          </w:tcPr>
          <w:p w:rsidR="00957E2B" w:rsidRPr="008853FB" w:rsidRDefault="00957E2B" w:rsidP="00957E2B">
            <w:pPr>
              <w:spacing w:after="0" w:line="240" w:lineRule="auto"/>
              <w:jc w:val="center"/>
              <w:rPr>
                <w:rFonts w:ascii="Times New Roman" w:eastAsia="Times New Roman" w:hAnsi="Times New Roman" w:cs="Times New Roman"/>
                <w:caps/>
                <w:color w:val="000000"/>
                <w:lang w:eastAsia="lt-LT"/>
              </w:rPr>
            </w:pPr>
            <w:r>
              <w:rPr>
                <w:rFonts w:ascii="Times New Roman" w:eastAsia="Times New Roman" w:hAnsi="Times New Roman" w:cs="Times New Roman"/>
                <w:caps/>
                <w:color w:val="000000"/>
                <w:lang w:eastAsia="lt-LT"/>
              </w:rPr>
              <w:t>12</w:t>
            </w:r>
          </w:p>
        </w:tc>
        <w:tc>
          <w:tcPr>
            <w:tcW w:w="1134" w:type="dxa"/>
          </w:tcPr>
          <w:p w:rsidR="00957E2B" w:rsidRPr="008853FB" w:rsidRDefault="00957E2B" w:rsidP="00957E2B">
            <w:pPr>
              <w:spacing w:after="0" w:line="240" w:lineRule="auto"/>
              <w:jc w:val="center"/>
              <w:rPr>
                <w:rFonts w:ascii="Times New Roman" w:eastAsia="Times New Roman" w:hAnsi="Times New Roman" w:cs="Times New Roman"/>
                <w:caps/>
                <w:color w:val="000000"/>
                <w:lang w:eastAsia="lt-LT"/>
              </w:rPr>
            </w:pPr>
            <w:r>
              <w:rPr>
                <w:rFonts w:ascii="Times New Roman" w:eastAsia="Times New Roman" w:hAnsi="Times New Roman" w:cs="Times New Roman"/>
                <w:caps/>
                <w:color w:val="000000"/>
                <w:lang w:eastAsia="lt-LT"/>
              </w:rPr>
              <w:t>7</w:t>
            </w:r>
          </w:p>
        </w:tc>
        <w:tc>
          <w:tcPr>
            <w:tcW w:w="850" w:type="dxa"/>
          </w:tcPr>
          <w:p w:rsidR="00957E2B" w:rsidRPr="008853FB" w:rsidRDefault="00957E2B" w:rsidP="00957E2B">
            <w:pPr>
              <w:spacing w:after="0" w:line="240" w:lineRule="auto"/>
              <w:jc w:val="center"/>
              <w:rPr>
                <w:rFonts w:ascii="Times New Roman" w:eastAsia="Times New Roman" w:hAnsi="Times New Roman" w:cs="Times New Roman"/>
                <w:caps/>
                <w:color w:val="000000"/>
                <w:lang w:eastAsia="lt-LT"/>
              </w:rPr>
            </w:pPr>
            <w:r>
              <w:rPr>
                <w:rFonts w:ascii="Times New Roman" w:eastAsia="Times New Roman" w:hAnsi="Times New Roman" w:cs="Times New Roman"/>
                <w:caps/>
                <w:color w:val="000000"/>
                <w:lang w:eastAsia="lt-LT"/>
              </w:rPr>
              <w:t>10</w:t>
            </w:r>
          </w:p>
        </w:tc>
        <w:tc>
          <w:tcPr>
            <w:tcW w:w="992" w:type="dxa"/>
          </w:tcPr>
          <w:p w:rsidR="00957E2B" w:rsidRPr="008853FB" w:rsidRDefault="00957E2B" w:rsidP="00957E2B">
            <w:pPr>
              <w:spacing w:after="0" w:line="240" w:lineRule="auto"/>
              <w:jc w:val="center"/>
              <w:rPr>
                <w:rFonts w:ascii="Times New Roman" w:eastAsia="Times New Roman" w:hAnsi="Times New Roman" w:cs="Times New Roman"/>
                <w:caps/>
                <w:color w:val="000000"/>
                <w:lang w:eastAsia="lt-LT"/>
              </w:rPr>
            </w:pPr>
            <w:r>
              <w:rPr>
                <w:rFonts w:ascii="Times New Roman" w:eastAsia="Times New Roman" w:hAnsi="Times New Roman" w:cs="Times New Roman"/>
                <w:caps/>
                <w:color w:val="000000"/>
                <w:lang w:eastAsia="lt-LT"/>
              </w:rPr>
              <w:t>2</w:t>
            </w:r>
          </w:p>
        </w:tc>
        <w:tc>
          <w:tcPr>
            <w:tcW w:w="993" w:type="dxa"/>
          </w:tcPr>
          <w:p w:rsidR="00957E2B" w:rsidRPr="008853FB" w:rsidRDefault="00957E2B" w:rsidP="00957E2B">
            <w:pPr>
              <w:spacing w:after="0" w:line="240" w:lineRule="auto"/>
              <w:jc w:val="center"/>
              <w:rPr>
                <w:rFonts w:ascii="Times New Roman" w:eastAsia="Times New Roman" w:hAnsi="Times New Roman" w:cs="Times New Roman"/>
                <w:caps/>
                <w:color w:val="000000"/>
                <w:lang w:eastAsia="lt-LT"/>
              </w:rPr>
            </w:pPr>
            <w:r>
              <w:rPr>
                <w:rFonts w:ascii="Times New Roman" w:eastAsia="Times New Roman" w:hAnsi="Times New Roman" w:cs="Times New Roman"/>
                <w:caps/>
                <w:color w:val="000000"/>
                <w:lang w:eastAsia="lt-LT"/>
              </w:rPr>
              <w:t>7</w:t>
            </w:r>
          </w:p>
        </w:tc>
      </w:tr>
      <w:tr w:rsidR="00957E2B" w:rsidRPr="0007785A" w:rsidTr="00957E2B">
        <w:trPr>
          <w:trHeight w:val="20"/>
        </w:trPr>
        <w:tc>
          <w:tcPr>
            <w:tcW w:w="567" w:type="dxa"/>
            <w:shd w:val="clear" w:color="auto" w:fill="auto"/>
          </w:tcPr>
          <w:p w:rsidR="00957E2B" w:rsidRPr="008853FB" w:rsidRDefault="00957E2B" w:rsidP="00957E2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701" w:type="dxa"/>
            <w:shd w:val="clear" w:color="auto" w:fill="auto"/>
          </w:tcPr>
          <w:p w:rsidR="00957E2B" w:rsidRPr="008853FB" w:rsidRDefault="00957E2B" w:rsidP="00957E2B">
            <w:pPr>
              <w:spacing w:after="0" w:line="240" w:lineRule="auto"/>
              <w:jc w:val="center"/>
              <w:rPr>
                <w:rFonts w:ascii="Times New Roman" w:eastAsia="Times New Roman" w:hAnsi="Times New Roman" w:cs="Times New Roman"/>
              </w:rPr>
            </w:pPr>
            <w:r w:rsidRPr="008853FB">
              <w:rPr>
                <w:rFonts w:ascii="Times New Roman" w:eastAsia="Times New Roman" w:hAnsi="Times New Roman" w:cs="Times New Roman"/>
              </w:rPr>
              <w:t>Kartenos   UK</w:t>
            </w:r>
          </w:p>
        </w:tc>
        <w:tc>
          <w:tcPr>
            <w:tcW w:w="851" w:type="dxa"/>
          </w:tcPr>
          <w:p w:rsidR="00957E2B" w:rsidRPr="008853FB" w:rsidRDefault="00957E2B" w:rsidP="00957E2B">
            <w:pPr>
              <w:spacing w:after="0" w:line="240" w:lineRule="auto"/>
              <w:ind w:right="-28"/>
              <w:jc w:val="center"/>
              <w:rPr>
                <w:rFonts w:ascii="Times New Roman" w:eastAsia="Times New Roman" w:hAnsi="Times New Roman" w:cs="Times New Roman"/>
              </w:rPr>
            </w:pPr>
            <w:r>
              <w:rPr>
                <w:rFonts w:ascii="Times New Roman" w:eastAsia="Times New Roman" w:hAnsi="Times New Roman" w:cs="Times New Roman"/>
                <w:caps/>
                <w:color w:val="000000"/>
                <w:lang w:eastAsia="lt-LT"/>
              </w:rPr>
              <w:t>67</w:t>
            </w:r>
          </w:p>
        </w:tc>
        <w:tc>
          <w:tcPr>
            <w:tcW w:w="992" w:type="dxa"/>
          </w:tcPr>
          <w:p w:rsidR="00957E2B" w:rsidRPr="008853FB" w:rsidRDefault="00957E2B" w:rsidP="00957E2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418" w:type="dxa"/>
          </w:tcPr>
          <w:p w:rsidR="00957E2B" w:rsidRPr="008853FB" w:rsidRDefault="00957E2B" w:rsidP="00957E2B">
            <w:pPr>
              <w:spacing w:after="0" w:line="240" w:lineRule="auto"/>
              <w:jc w:val="center"/>
              <w:rPr>
                <w:rFonts w:ascii="Times New Roman" w:eastAsia="Times New Roman" w:hAnsi="Times New Roman" w:cs="Times New Roman"/>
              </w:rPr>
            </w:pPr>
            <w:r w:rsidRPr="008853FB">
              <w:rPr>
                <w:rFonts w:ascii="Times New Roman" w:eastAsia="Times New Roman" w:hAnsi="Times New Roman" w:cs="Times New Roman"/>
                <w:caps/>
                <w:color w:val="000000"/>
                <w:lang w:eastAsia="lt-LT"/>
              </w:rPr>
              <w:t>1</w:t>
            </w:r>
            <w:r>
              <w:rPr>
                <w:rFonts w:ascii="Times New Roman" w:eastAsia="Times New Roman" w:hAnsi="Times New Roman" w:cs="Times New Roman"/>
                <w:caps/>
                <w:color w:val="000000"/>
                <w:lang w:eastAsia="lt-LT"/>
              </w:rPr>
              <w:t>4</w:t>
            </w:r>
          </w:p>
        </w:tc>
        <w:tc>
          <w:tcPr>
            <w:tcW w:w="1134" w:type="dxa"/>
          </w:tcPr>
          <w:p w:rsidR="00957E2B" w:rsidRPr="008853FB" w:rsidRDefault="00957E2B" w:rsidP="00957E2B">
            <w:pPr>
              <w:spacing w:after="0" w:line="240" w:lineRule="auto"/>
              <w:jc w:val="center"/>
              <w:rPr>
                <w:rFonts w:ascii="Times New Roman" w:eastAsia="Times New Roman" w:hAnsi="Times New Roman" w:cs="Times New Roman"/>
              </w:rPr>
            </w:pPr>
            <w:r>
              <w:rPr>
                <w:rFonts w:ascii="Times New Roman" w:eastAsia="Times New Roman" w:hAnsi="Times New Roman" w:cs="Times New Roman"/>
                <w:caps/>
                <w:color w:val="000000"/>
                <w:lang w:eastAsia="lt-LT"/>
              </w:rPr>
              <w:t>12</w:t>
            </w:r>
          </w:p>
        </w:tc>
        <w:tc>
          <w:tcPr>
            <w:tcW w:w="850" w:type="dxa"/>
          </w:tcPr>
          <w:p w:rsidR="00957E2B" w:rsidRPr="008853FB" w:rsidRDefault="00957E2B" w:rsidP="00957E2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992" w:type="dxa"/>
          </w:tcPr>
          <w:p w:rsidR="00957E2B" w:rsidRPr="008853FB" w:rsidRDefault="00957E2B" w:rsidP="00957E2B">
            <w:pPr>
              <w:spacing w:after="0" w:line="240" w:lineRule="auto"/>
              <w:jc w:val="center"/>
              <w:rPr>
                <w:rFonts w:ascii="Times New Roman" w:eastAsia="Times New Roman" w:hAnsi="Times New Roman" w:cs="Times New Roman"/>
              </w:rPr>
            </w:pPr>
            <w:r>
              <w:rPr>
                <w:rFonts w:ascii="Times New Roman" w:eastAsia="Times New Roman" w:hAnsi="Times New Roman" w:cs="Times New Roman"/>
                <w:caps/>
                <w:color w:val="000000"/>
                <w:lang w:eastAsia="lt-LT"/>
              </w:rPr>
              <w:t>4</w:t>
            </w:r>
          </w:p>
        </w:tc>
        <w:tc>
          <w:tcPr>
            <w:tcW w:w="993" w:type="dxa"/>
          </w:tcPr>
          <w:p w:rsidR="00957E2B" w:rsidRPr="008853FB" w:rsidRDefault="00957E2B" w:rsidP="00957E2B">
            <w:pPr>
              <w:spacing w:after="0" w:line="240" w:lineRule="auto"/>
              <w:jc w:val="center"/>
              <w:rPr>
                <w:rFonts w:ascii="Times New Roman" w:eastAsia="Times New Roman" w:hAnsi="Times New Roman" w:cs="Times New Roman"/>
              </w:rPr>
            </w:pPr>
            <w:r>
              <w:rPr>
                <w:rFonts w:ascii="Times New Roman" w:eastAsia="Times New Roman" w:hAnsi="Times New Roman" w:cs="Times New Roman"/>
                <w:caps/>
                <w:color w:val="000000"/>
                <w:lang w:eastAsia="lt-LT"/>
              </w:rPr>
              <w:t>7</w:t>
            </w:r>
          </w:p>
        </w:tc>
      </w:tr>
      <w:tr w:rsidR="00957E2B" w:rsidRPr="0007785A" w:rsidTr="00957E2B">
        <w:trPr>
          <w:trHeight w:val="20"/>
        </w:trPr>
        <w:tc>
          <w:tcPr>
            <w:tcW w:w="567" w:type="dxa"/>
            <w:shd w:val="clear" w:color="auto" w:fill="auto"/>
          </w:tcPr>
          <w:p w:rsidR="00957E2B" w:rsidRPr="008853FB" w:rsidRDefault="00957E2B" w:rsidP="00957E2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701" w:type="dxa"/>
            <w:shd w:val="clear" w:color="auto" w:fill="auto"/>
          </w:tcPr>
          <w:p w:rsidR="00957E2B" w:rsidRPr="008853FB" w:rsidRDefault="00957E2B" w:rsidP="00160B83">
            <w:pPr>
              <w:spacing w:after="0" w:line="240" w:lineRule="auto"/>
              <w:jc w:val="center"/>
              <w:rPr>
                <w:rFonts w:ascii="Times New Roman" w:eastAsia="Times New Roman" w:hAnsi="Times New Roman" w:cs="Times New Roman"/>
              </w:rPr>
            </w:pPr>
            <w:r w:rsidRPr="008853FB">
              <w:rPr>
                <w:rFonts w:ascii="Times New Roman" w:eastAsia="Times New Roman" w:hAnsi="Times New Roman" w:cs="Times New Roman"/>
              </w:rPr>
              <w:t>Baublių    UK</w:t>
            </w:r>
          </w:p>
        </w:tc>
        <w:tc>
          <w:tcPr>
            <w:tcW w:w="851" w:type="dxa"/>
          </w:tcPr>
          <w:p w:rsidR="00957E2B" w:rsidRPr="008853FB" w:rsidRDefault="00957E2B" w:rsidP="00957E2B">
            <w:pPr>
              <w:spacing w:after="0" w:line="240" w:lineRule="auto"/>
              <w:jc w:val="center"/>
              <w:rPr>
                <w:rFonts w:ascii="Times New Roman" w:eastAsia="Times New Roman" w:hAnsi="Times New Roman" w:cs="Times New Roman"/>
              </w:rPr>
            </w:pPr>
            <w:r>
              <w:rPr>
                <w:rFonts w:ascii="Times New Roman" w:eastAsia="Times New Roman" w:hAnsi="Times New Roman" w:cs="Times New Roman"/>
                <w:caps/>
                <w:color w:val="000000"/>
                <w:lang w:eastAsia="lt-LT"/>
              </w:rPr>
              <w:t>50</w:t>
            </w:r>
          </w:p>
        </w:tc>
        <w:tc>
          <w:tcPr>
            <w:tcW w:w="992" w:type="dxa"/>
          </w:tcPr>
          <w:p w:rsidR="00957E2B" w:rsidRPr="008853FB" w:rsidRDefault="00957E2B" w:rsidP="00957E2B">
            <w:pPr>
              <w:spacing w:after="0" w:line="240" w:lineRule="auto"/>
              <w:jc w:val="center"/>
              <w:rPr>
                <w:rFonts w:ascii="Times New Roman" w:eastAsia="Times New Roman" w:hAnsi="Times New Roman" w:cs="Times New Roman"/>
              </w:rPr>
            </w:pPr>
            <w:r>
              <w:rPr>
                <w:rFonts w:ascii="Times New Roman" w:eastAsia="Times New Roman" w:hAnsi="Times New Roman" w:cs="Times New Roman"/>
                <w:caps/>
                <w:color w:val="000000"/>
                <w:lang w:eastAsia="lt-LT"/>
              </w:rPr>
              <w:t>6</w:t>
            </w:r>
          </w:p>
        </w:tc>
        <w:tc>
          <w:tcPr>
            <w:tcW w:w="1418" w:type="dxa"/>
          </w:tcPr>
          <w:p w:rsidR="00957E2B" w:rsidRPr="008853FB" w:rsidRDefault="00957E2B" w:rsidP="00957E2B">
            <w:pPr>
              <w:spacing w:after="0" w:line="240" w:lineRule="auto"/>
              <w:jc w:val="center"/>
              <w:rPr>
                <w:rFonts w:ascii="Times New Roman" w:eastAsia="Times New Roman" w:hAnsi="Times New Roman" w:cs="Times New Roman"/>
              </w:rPr>
            </w:pPr>
            <w:r w:rsidRPr="008853FB">
              <w:rPr>
                <w:rFonts w:ascii="Times New Roman" w:eastAsia="Times New Roman" w:hAnsi="Times New Roman" w:cs="Times New Roman"/>
                <w:caps/>
                <w:color w:val="000000"/>
                <w:lang w:eastAsia="lt-LT"/>
              </w:rPr>
              <w:t>1</w:t>
            </w:r>
            <w:r>
              <w:rPr>
                <w:rFonts w:ascii="Times New Roman" w:eastAsia="Times New Roman" w:hAnsi="Times New Roman" w:cs="Times New Roman"/>
                <w:caps/>
                <w:color w:val="000000"/>
                <w:lang w:eastAsia="lt-LT"/>
              </w:rPr>
              <w:t>3</w:t>
            </w:r>
          </w:p>
        </w:tc>
        <w:tc>
          <w:tcPr>
            <w:tcW w:w="1134" w:type="dxa"/>
          </w:tcPr>
          <w:p w:rsidR="00957E2B" w:rsidRPr="008853FB" w:rsidRDefault="00957E2B" w:rsidP="00957E2B">
            <w:pPr>
              <w:spacing w:after="0" w:line="240" w:lineRule="auto"/>
              <w:ind w:left="296" w:hanging="10"/>
              <w:rPr>
                <w:rFonts w:ascii="Times New Roman" w:eastAsia="Times New Roman" w:hAnsi="Times New Roman" w:cs="Times New Roman"/>
              </w:rPr>
            </w:pPr>
            <w:r>
              <w:rPr>
                <w:rFonts w:ascii="Times New Roman" w:eastAsia="Times New Roman" w:hAnsi="Times New Roman" w:cs="Times New Roman"/>
                <w:caps/>
                <w:color w:val="000000"/>
                <w:lang w:eastAsia="lt-LT"/>
              </w:rPr>
              <w:t xml:space="preserve">  6</w:t>
            </w:r>
          </w:p>
        </w:tc>
        <w:tc>
          <w:tcPr>
            <w:tcW w:w="850" w:type="dxa"/>
          </w:tcPr>
          <w:p w:rsidR="00957E2B" w:rsidRPr="008853FB" w:rsidRDefault="00957E2B" w:rsidP="00957E2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992" w:type="dxa"/>
          </w:tcPr>
          <w:p w:rsidR="00957E2B" w:rsidRPr="008853FB" w:rsidRDefault="00957E2B" w:rsidP="00957E2B">
            <w:pPr>
              <w:spacing w:after="0" w:line="240" w:lineRule="auto"/>
              <w:jc w:val="center"/>
              <w:rPr>
                <w:rFonts w:ascii="Times New Roman" w:eastAsia="Times New Roman" w:hAnsi="Times New Roman" w:cs="Times New Roman"/>
              </w:rPr>
            </w:pPr>
            <w:r>
              <w:rPr>
                <w:rFonts w:ascii="Times New Roman" w:eastAsia="Times New Roman" w:hAnsi="Times New Roman" w:cs="Times New Roman"/>
                <w:caps/>
                <w:color w:val="000000"/>
                <w:lang w:eastAsia="lt-LT"/>
              </w:rPr>
              <w:t>3</w:t>
            </w:r>
          </w:p>
        </w:tc>
        <w:tc>
          <w:tcPr>
            <w:tcW w:w="993" w:type="dxa"/>
          </w:tcPr>
          <w:p w:rsidR="00957E2B" w:rsidRPr="008853FB" w:rsidRDefault="00957E2B" w:rsidP="00957E2B">
            <w:pPr>
              <w:spacing w:after="0" w:line="240" w:lineRule="auto"/>
              <w:ind w:left="296" w:hanging="10"/>
              <w:rPr>
                <w:rFonts w:ascii="Times New Roman" w:eastAsia="Times New Roman" w:hAnsi="Times New Roman" w:cs="Times New Roman"/>
              </w:rPr>
            </w:pPr>
            <w:r>
              <w:rPr>
                <w:rFonts w:ascii="Times New Roman" w:eastAsia="Times New Roman" w:hAnsi="Times New Roman" w:cs="Times New Roman"/>
                <w:caps/>
                <w:color w:val="000000"/>
                <w:lang w:eastAsia="lt-LT"/>
              </w:rPr>
              <w:t xml:space="preserve"> 6</w:t>
            </w:r>
          </w:p>
        </w:tc>
      </w:tr>
      <w:tr w:rsidR="00957E2B" w:rsidRPr="0007785A" w:rsidTr="00957E2B">
        <w:trPr>
          <w:trHeight w:val="20"/>
        </w:trPr>
        <w:tc>
          <w:tcPr>
            <w:tcW w:w="567" w:type="dxa"/>
            <w:shd w:val="clear" w:color="auto" w:fill="auto"/>
          </w:tcPr>
          <w:p w:rsidR="00957E2B" w:rsidRPr="00957E2B" w:rsidRDefault="00957E2B" w:rsidP="00957E2B">
            <w:pPr>
              <w:spacing w:after="0" w:line="240" w:lineRule="auto"/>
              <w:jc w:val="center"/>
              <w:rPr>
                <w:rFonts w:ascii="Times New Roman" w:eastAsia="Times New Roman" w:hAnsi="Times New Roman" w:cs="Times New Roman"/>
              </w:rPr>
            </w:pPr>
            <w:r w:rsidRPr="00957E2B">
              <w:rPr>
                <w:rFonts w:ascii="Times New Roman" w:eastAsia="Times New Roman" w:hAnsi="Times New Roman" w:cs="Times New Roman"/>
              </w:rPr>
              <w:t>5.</w:t>
            </w:r>
          </w:p>
        </w:tc>
        <w:tc>
          <w:tcPr>
            <w:tcW w:w="1701" w:type="dxa"/>
            <w:shd w:val="clear" w:color="auto" w:fill="auto"/>
          </w:tcPr>
          <w:p w:rsidR="00957E2B" w:rsidRPr="00160B83" w:rsidRDefault="00957E2B" w:rsidP="00160B83">
            <w:pPr>
              <w:spacing w:after="0" w:line="240" w:lineRule="auto"/>
              <w:jc w:val="center"/>
              <w:rPr>
                <w:rFonts w:ascii="Times New Roman" w:eastAsia="Times New Roman" w:hAnsi="Times New Roman" w:cs="Times New Roman"/>
                <w:b/>
                <w:bCs/>
              </w:rPr>
            </w:pPr>
            <w:r w:rsidRPr="00160B83">
              <w:rPr>
                <w:rFonts w:ascii="Times New Roman" w:eastAsia="Times New Roman" w:hAnsi="Times New Roman" w:cs="Times New Roman"/>
                <w:b/>
                <w:bCs/>
              </w:rPr>
              <w:t>Viso:</w:t>
            </w:r>
          </w:p>
        </w:tc>
        <w:tc>
          <w:tcPr>
            <w:tcW w:w="851" w:type="dxa"/>
            <w:shd w:val="clear" w:color="auto" w:fill="auto"/>
          </w:tcPr>
          <w:p w:rsidR="00957E2B" w:rsidRPr="00160B83" w:rsidRDefault="00957E2B" w:rsidP="00957E2B">
            <w:pPr>
              <w:spacing w:after="0" w:line="240" w:lineRule="auto"/>
              <w:jc w:val="center"/>
              <w:rPr>
                <w:rFonts w:ascii="Times New Roman" w:eastAsia="Times New Roman" w:hAnsi="Times New Roman" w:cs="Times New Roman"/>
                <w:b/>
                <w:bCs/>
              </w:rPr>
            </w:pPr>
            <w:r w:rsidRPr="00160B83">
              <w:rPr>
                <w:rFonts w:ascii="Times New Roman" w:eastAsia="Times New Roman" w:hAnsi="Times New Roman" w:cs="Times New Roman"/>
                <w:b/>
                <w:bCs/>
              </w:rPr>
              <w:t>263</w:t>
            </w:r>
          </w:p>
        </w:tc>
        <w:tc>
          <w:tcPr>
            <w:tcW w:w="992" w:type="dxa"/>
            <w:shd w:val="clear" w:color="auto" w:fill="auto"/>
            <w:vAlign w:val="center"/>
          </w:tcPr>
          <w:p w:rsidR="00957E2B" w:rsidRPr="00160B83" w:rsidRDefault="00957E2B" w:rsidP="00957E2B">
            <w:pPr>
              <w:spacing w:after="0" w:line="240" w:lineRule="auto"/>
              <w:jc w:val="center"/>
              <w:rPr>
                <w:rFonts w:ascii="Times New Roman" w:eastAsia="Times New Roman" w:hAnsi="Times New Roman" w:cs="Times New Roman"/>
                <w:b/>
                <w:bCs/>
              </w:rPr>
            </w:pPr>
            <w:r w:rsidRPr="00160B83">
              <w:rPr>
                <w:rFonts w:ascii="Times New Roman" w:eastAsia="Times New Roman" w:hAnsi="Times New Roman" w:cs="Times New Roman"/>
                <w:b/>
                <w:bCs/>
              </w:rPr>
              <w:t>74</w:t>
            </w:r>
          </w:p>
        </w:tc>
        <w:tc>
          <w:tcPr>
            <w:tcW w:w="1418" w:type="dxa"/>
            <w:shd w:val="clear" w:color="auto" w:fill="auto"/>
            <w:vAlign w:val="center"/>
          </w:tcPr>
          <w:p w:rsidR="00957E2B" w:rsidRPr="00160B83" w:rsidRDefault="00957E2B" w:rsidP="00957E2B">
            <w:pPr>
              <w:spacing w:after="0" w:line="240" w:lineRule="auto"/>
              <w:jc w:val="center"/>
              <w:rPr>
                <w:rFonts w:ascii="Times New Roman" w:eastAsia="Times New Roman" w:hAnsi="Times New Roman" w:cs="Times New Roman"/>
                <w:b/>
                <w:bCs/>
              </w:rPr>
            </w:pPr>
            <w:r w:rsidRPr="00160B83">
              <w:rPr>
                <w:rFonts w:ascii="Times New Roman" w:eastAsia="Times New Roman" w:hAnsi="Times New Roman" w:cs="Times New Roman"/>
                <w:b/>
                <w:bCs/>
              </w:rPr>
              <w:t>52</w:t>
            </w:r>
          </w:p>
        </w:tc>
        <w:tc>
          <w:tcPr>
            <w:tcW w:w="1134" w:type="dxa"/>
            <w:shd w:val="clear" w:color="auto" w:fill="auto"/>
            <w:vAlign w:val="center"/>
          </w:tcPr>
          <w:p w:rsidR="00957E2B" w:rsidRPr="00160B83" w:rsidRDefault="00957E2B" w:rsidP="00957E2B">
            <w:pPr>
              <w:spacing w:after="0" w:line="240" w:lineRule="auto"/>
              <w:ind w:left="296" w:hanging="10"/>
              <w:rPr>
                <w:rFonts w:ascii="Times New Roman" w:eastAsia="Times New Roman" w:hAnsi="Times New Roman" w:cs="Times New Roman"/>
                <w:b/>
                <w:bCs/>
              </w:rPr>
            </w:pPr>
            <w:r w:rsidRPr="00160B83">
              <w:rPr>
                <w:rFonts w:ascii="Times New Roman" w:eastAsia="Times New Roman" w:hAnsi="Times New Roman" w:cs="Times New Roman"/>
                <w:b/>
                <w:bCs/>
              </w:rPr>
              <w:t>30</w:t>
            </w:r>
          </w:p>
        </w:tc>
        <w:tc>
          <w:tcPr>
            <w:tcW w:w="850" w:type="dxa"/>
            <w:shd w:val="clear" w:color="auto" w:fill="auto"/>
            <w:vAlign w:val="center"/>
          </w:tcPr>
          <w:p w:rsidR="00957E2B" w:rsidRPr="00160B83" w:rsidRDefault="00957E2B" w:rsidP="00957E2B">
            <w:pPr>
              <w:spacing w:after="0" w:line="240" w:lineRule="auto"/>
              <w:jc w:val="center"/>
              <w:rPr>
                <w:rFonts w:ascii="Times New Roman" w:eastAsia="Times New Roman" w:hAnsi="Times New Roman" w:cs="Times New Roman"/>
                <w:b/>
                <w:bCs/>
              </w:rPr>
            </w:pPr>
            <w:r w:rsidRPr="00160B83">
              <w:rPr>
                <w:rFonts w:ascii="Times New Roman" w:eastAsia="Times New Roman" w:hAnsi="Times New Roman" w:cs="Times New Roman"/>
                <w:b/>
                <w:bCs/>
              </w:rPr>
              <w:t>67</w:t>
            </w:r>
          </w:p>
        </w:tc>
        <w:tc>
          <w:tcPr>
            <w:tcW w:w="992" w:type="dxa"/>
            <w:shd w:val="clear" w:color="auto" w:fill="auto"/>
            <w:vAlign w:val="center"/>
          </w:tcPr>
          <w:p w:rsidR="00957E2B" w:rsidRPr="00160B83" w:rsidRDefault="00957E2B" w:rsidP="00957E2B">
            <w:pPr>
              <w:spacing w:after="0" w:line="240" w:lineRule="auto"/>
              <w:jc w:val="center"/>
              <w:rPr>
                <w:rFonts w:ascii="Times New Roman" w:eastAsia="Times New Roman" w:hAnsi="Times New Roman" w:cs="Times New Roman"/>
                <w:b/>
                <w:bCs/>
              </w:rPr>
            </w:pPr>
            <w:r w:rsidRPr="00160B83">
              <w:rPr>
                <w:rFonts w:ascii="Times New Roman" w:eastAsia="Times New Roman" w:hAnsi="Times New Roman" w:cs="Times New Roman"/>
                <w:b/>
                <w:bCs/>
              </w:rPr>
              <w:t>12</w:t>
            </w:r>
          </w:p>
        </w:tc>
        <w:tc>
          <w:tcPr>
            <w:tcW w:w="993" w:type="dxa"/>
            <w:shd w:val="clear" w:color="auto" w:fill="auto"/>
            <w:vAlign w:val="center"/>
          </w:tcPr>
          <w:p w:rsidR="00957E2B" w:rsidRPr="00160B83" w:rsidRDefault="00957E2B" w:rsidP="00957E2B">
            <w:pPr>
              <w:spacing w:after="0" w:line="240" w:lineRule="auto"/>
              <w:jc w:val="center"/>
              <w:rPr>
                <w:rFonts w:ascii="Times New Roman" w:eastAsia="Times New Roman" w:hAnsi="Times New Roman" w:cs="Times New Roman"/>
                <w:b/>
                <w:bCs/>
              </w:rPr>
            </w:pPr>
            <w:r w:rsidRPr="00160B83">
              <w:rPr>
                <w:rFonts w:ascii="Times New Roman" w:eastAsia="Times New Roman" w:hAnsi="Times New Roman" w:cs="Times New Roman"/>
                <w:b/>
                <w:bCs/>
              </w:rPr>
              <w:t>28</w:t>
            </w:r>
          </w:p>
        </w:tc>
      </w:tr>
    </w:tbl>
    <w:p w:rsidR="00525973" w:rsidRPr="0007785A" w:rsidRDefault="00525973" w:rsidP="001B1CC1">
      <w:pPr>
        <w:spacing w:after="0" w:line="240" w:lineRule="auto"/>
        <w:jc w:val="right"/>
        <w:rPr>
          <w:rFonts w:ascii="Times New Roman" w:eastAsia="Times New Roman" w:hAnsi="Times New Roman" w:cs="Times New Roman"/>
          <w:i/>
          <w:sz w:val="24"/>
          <w:szCs w:val="24"/>
          <w:lang w:eastAsia="lt-LT"/>
        </w:rPr>
      </w:pPr>
      <w:r w:rsidRPr="0007785A">
        <w:rPr>
          <w:rFonts w:ascii="Times New Roman" w:eastAsia="Times New Roman" w:hAnsi="Times New Roman" w:cs="Times New Roman"/>
          <w:i/>
          <w:sz w:val="24"/>
          <w:szCs w:val="24"/>
          <w:lang w:eastAsia="lt-LT"/>
        </w:rPr>
        <w:t xml:space="preserve"> 4 lentelė</w:t>
      </w:r>
    </w:p>
    <w:p w:rsidR="00525973" w:rsidRPr="0007785A" w:rsidRDefault="00525973" w:rsidP="00525973">
      <w:pPr>
        <w:spacing w:after="0" w:line="240" w:lineRule="auto"/>
        <w:jc w:val="right"/>
        <w:rPr>
          <w:rFonts w:ascii="Times New Roman" w:eastAsia="Times New Roman" w:hAnsi="Times New Roman" w:cs="Times New Roman"/>
          <w:i/>
          <w:sz w:val="24"/>
          <w:szCs w:val="24"/>
          <w:lang w:eastAsia="lt-LT"/>
        </w:rPr>
      </w:pPr>
    </w:p>
    <w:p w:rsidR="00525973" w:rsidRPr="0007785A" w:rsidRDefault="00525973" w:rsidP="00B95476">
      <w:pPr>
        <w:spacing w:after="0" w:line="36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Sisteminant iškvietimų paskirstymą tarp padalinių, galima teigti, kad daugiausia</w:t>
      </w:r>
      <w:r w:rsidR="007B7C9C">
        <w:rPr>
          <w:rFonts w:ascii="Times New Roman" w:eastAsia="Times New Roman" w:hAnsi="Times New Roman" w:cs="Times New Roman"/>
          <w:sz w:val="24"/>
          <w:szCs w:val="24"/>
          <w:lang w:eastAsia="lt-LT"/>
        </w:rPr>
        <w:t>i</w:t>
      </w:r>
      <w:r w:rsidRPr="0007785A">
        <w:rPr>
          <w:rFonts w:ascii="Times New Roman" w:eastAsia="Times New Roman" w:hAnsi="Times New Roman" w:cs="Times New Roman"/>
          <w:sz w:val="24"/>
          <w:szCs w:val="24"/>
          <w:lang w:eastAsia="lt-LT"/>
        </w:rPr>
        <w:t xml:space="preserve"> iškvietimų 201</w:t>
      </w:r>
      <w:r w:rsidR="00957E2B">
        <w:rPr>
          <w:rFonts w:ascii="Times New Roman" w:eastAsia="Times New Roman" w:hAnsi="Times New Roman" w:cs="Times New Roman"/>
          <w:sz w:val="24"/>
          <w:szCs w:val="24"/>
          <w:lang w:eastAsia="lt-LT"/>
        </w:rPr>
        <w:t>9</w:t>
      </w:r>
      <w:r w:rsidRPr="0007785A">
        <w:rPr>
          <w:rFonts w:ascii="Times New Roman" w:eastAsia="Times New Roman" w:hAnsi="Times New Roman" w:cs="Times New Roman"/>
          <w:sz w:val="24"/>
          <w:szCs w:val="24"/>
          <w:lang w:eastAsia="lt-LT"/>
        </w:rPr>
        <w:t xml:space="preserve"> metais turėjo Darbėnų ugniagesių komanda – </w:t>
      </w:r>
      <w:r w:rsidR="00957E2B">
        <w:rPr>
          <w:rFonts w:ascii="Times New Roman" w:eastAsia="Times New Roman" w:hAnsi="Times New Roman" w:cs="Times New Roman"/>
          <w:sz w:val="24"/>
          <w:szCs w:val="24"/>
          <w:lang w:eastAsia="lt-LT"/>
        </w:rPr>
        <w:t>76</w:t>
      </w:r>
      <w:r w:rsidRPr="0007785A">
        <w:rPr>
          <w:rFonts w:ascii="Times New Roman" w:eastAsia="Times New Roman" w:hAnsi="Times New Roman" w:cs="Times New Roman"/>
          <w:sz w:val="24"/>
          <w:szCs w:val="24"/>
          <w:lang w:eastAsia="lt-LT"/>
        </w:rPr>
        <w:t xml:space="preserve">, mažiausiai – Baublių ugniagesių komanda – </w:t>
      </w:r>
      <w:r w:rsidR="00957E2B">
        <w:rPr>
          <w:rFonts w:ascii="Times New Roman" w:eastAsia="Times New Roman" w:hAnsi="Times New Roman" w:cs="Times New Roman"/>
          <w:sz w:val="24"/>
          <w:szCs w:val="24"/>
          <w:lang w:eastAsia="lt-LT"/>
        </w:rPr>
        <w:t>50</w:t>
      </w:r>
      <w:r w:rsidRPr="0007785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Šis pasiskirstymas grafiškai matomas ir žemiau esančiame (2 pav.) paveiksle, kuriame išskirtos ir pagrindinės išvykimų priežastys.</w:t>
      </w:r>
    </w:p>
    <w:p w:rsidR="00525973" w:rsidRPr="003E0E6E" w:rsidRDefault="00525973" w:rsidP="00525973">
      <w:pPr>
        <w:spacing w:after="5" w:line="268" w:lineRule="auto"/>
        <w:ind w:right="63" w:firstLine="851"/>
        <w:jc w:val="both"/>
        <w:rPr>
          <w:rFonts w:ascii="Times New Roman" w:eastAsia="Times New Roman" w:hAnsi="Times New Roman" w:cs="Times New Roman"/>
          <w:color w:val="000000" w:themeColor="text1"/>
          <w:sz w:val="24"/>
          <w:szCs w:val="24"/>
          <w:lang w:eastAsia="lt-LT"/>
        </w:rPr>
      </w:pPr>
    </w:p>
    <w:p w:rsidR="00525973" w:rsidRPr="003E0E6E" w:rsidRDefault="00525973" w:rsidP="00525973">
      <w:pPr>
        <w:spacing w:after="0" w:line="240" w:lineRule="auto"/>
        <w:jc w:val="center"/>
        <w:rPr>
          <w:rFonts w:ascii="Times New Roman" w:eastAsia="Times New Roman" w:hAnsi="Times New Roman" w:cs="Times New Roman"/>
          <w:b/>
          <w:bCs/>
          <w:color w:val="000000" w:themeColor="text1"/>
          <w:sz w:val="24"/>
          <w:szCs w:val="24"/>
          <w:lang w:eastAsia="lt-LT"/>
        </w:rPr>
      </w:pPr>
      <w:r w:rsidRPr="003E0E6E">
        <w:rPr>
          <w:rFonts w:ascii="Times New Roman" w:eastAsia="Times New Roman" w:hAnsi="Times New Roman" w:cs="Times New Roman"/>
          <w:b/>
          <w:bCs/>
          <w:color w:val="000000" w:themeColor="text1"/>
          <w:sz w:val="24"/>
          <w:szCs w:val="24"/>
          <w:lang w:eastAsia="lt-LT"/>
        </w:rPr>
        <w:t>Ugniagesių komandų 201</w:t>
      </w:r>
      <w:r w:rsidR="00957E2B" w:rsidRPr="003E0E6E">
        <w:rPr>
          <w:rFonts w:ascii="Times New Roman" w:eastAsia="Times New Roman" w:hAnsi="Times New Roman" w:cs="Times New Roman"/>
          <w:b/>
          <w:bCs/>
          <w:color w:val="000000" w:themeColor="text1"/>
          <w:sz w:val="24"/>
          <w:szCs w:val="24"/>
          <w:lang w:eastAsia="lt-LT"/>
        </w:rPr>
        <w:t>9</w:t>
      </w:r>
      <w:r w:rsidRPr="003E0E6E">
        <w:rPr>
          <w:rFonts w:ascii="Times New Roman" w:eastAsia="Times New Roman" w:hAnsi="Times New Roman" w:cs="Times New Roman"/>
          <w:b/>
          <w:bCs/>
          <w:color w:val="000000" w:themeColor="text1"/>
          <w:sz w:val="24"/>
          <w:szCs w:val="24"/>
          <w:lang w:eastAsia="lt-LT"/>
        </w:rPr>
        <w:t xml:space="preserve"> m. išvykimų skaičius pagal priežastį</w:t>
      </w:r>
    </w:p>
    <w:p w:rsidR="00525973" w:rsidRDefault="00525973" w:rsidP="00525973">
      <w:pPr>
        <w:spacing w:after="0" w:line="240" w:lineRule="auto"/>
        <w:jc w:val="center"/>
        <w:rPr>
          <w:rFonts w:ascii="Times New Roman" w:eastAsia="Times New Roman" w:hAnsi="Times New Roman" w:cs="Times New Roman"/>
          <w:color w:val="C00000"/>
          <w:sz w:val="24"/>
          <w:szCs w:val="24"/>
          <w:lang w:eastAsia="lt-LT"/>
        </w:rPr>
      </w:pPr>
    </w:p>
    <w:p w:rsidR="00D009FC" w:rsidRPr="0007785A" w:rsidRDefault="00D009FC" w:rsidP="00525973">
      <w:pPr>
        <w:spacing w:after="0" w:line="240" w:lineRule="auto"/>
        <w:jc w:val="center"/>
        <w:rPr>
          <w:rFonts w:ascii="Times New Roman" w:eastAsia="Times New Roman" w:hAnsi="Times New Roman" w:cs="Times New Roman"/>
          <w:color w:val="C00000"/>
          <w:sz w:val="24"/>
          <w:szCs w:val="24"/>
          <w:lang w:eastAsia="lt-LT"/>
        </w:rPr>
      </w:pPr>
    </w:p>
    <w:p w:rsidR="00525973" w:rsidRPr="0007785A" w:rsidRDefault="00D87896" w:rsidP="00525973">
      <w:pPr>
        <w:spacing w:after="0"/>
        <w:ind w:right="4" w:firstLine="851"/>
        <w:jc w:val="both"/>
        <w:rPr>
          <w:rFonts w:ascii="Times New Roman" w:eastAsia="Times New Roman" w:hAnsi="Times New Roman" w:cs="Times New Roman"/>
          <w:color w:val="ED7D31" w:themeColor="accent2"/>
          <w:sz w:val="24"/>
          <w:szCs w:val="24"/>
          <w:lang w:eastAsia="lt-LT"/>
        </w:rPr>
      </w:pPr>
      <w:r>
        <w:rPr>
          <w:noProof/>
          <w:lang w:eastAsia="lt-LT"/>
        </w:rPr>
        <w:drawing>
          <wp:inline distT="0" distB="0" distL="0" distR="0" wp14:anchorId="5A25C0C7" wp14:editId="628F6033">
            <wp:extent cx="5486400" cy="2981325"/>
            <wp:effectExtent l="0" t="0" r="0" b="952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25973" w:rsidRPr="006B54F0" w:rsidRDefault="006B54F0" w:rsidP="00525973">
      <w:pPr>
        <w:tabs>
          <w:tab w:val="left" w:pos="8701"/>
        </w:tabs>
        <w:spacing w:after="5" w:line="268" w:lineRule="auto"/>
        <w:ind w:left="296" w:hanging="10"/>
        <w:jc w:val="both"/>
        <w:rPr>
          <w:rFonts w:ascii="Times New Roman" w:eastAsia="Times New Roman" w:hAnsi="Times New Roman" w:cs="Times New Roman"/>
          <w:i/>
          <w:color w:val="000000"/>
          <w:sz w:val="24"/>
          <w:szCs w:val="24"/>
          <w:lang w:eastAsia="lt-LT"/>
        </w:rPr>
      </w:pP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sidRPr="006B54F0">
        <w:rPr>
          <w:rFonts w:ascii="Times New Roman" w:eastAsia="Times New Roman" w:hAnsi="Times New Roman" w:cs="Times New Roman"/>
          <w:i/>
          <w:color w:val="000000"/>
          <w:sz w:val="24"/>
          <w:szCs w:val="24"/>
          <w:lang w:eastAsia="lt-LT"/>
        </w:rPr>
        <w:t>3</w:t>
      </w:r>
      <w:r w:rsidR="00525973" w:rsidRPr="006B54F0">
        <w:rPr>
          <w:rFonts w:ascii="Times New Roman" w:eastAsia="Times New Roman" w:hAnsi="Times New Roman" w:cs="Times New Roman"/>
          <w:i/>
          <w:color w:val="000000"/>
          <w:sz w:val="24"/>
          <w:szCs w:val="24"/>
          <w:lang w:eastAsia="lt-LT"/>
        </w:rPr>
        <w:t xml:space="preserve"> pav.</w:t>
      </w:r>
    </w:p>
    <w:p w:rsidR="00525973" w:rsidRPr="0007785A" w:rsidRDefault="00525973" w:rsidP="00525973">
      <w:pPr>
        <w:tabs>
          <w:tab w:val="left" w:pos="8701"/>
        </w:tabs>
        <w:spacing w:after="5" w:line="268" w:lineRule="auto"/>
        <w:ind w:left="296" w:hanging="10"/>
        <w:jc w:val="both"/>
        <w:rPr>
          <w:rFonts w:ascii="Times New Roman" w:eastAsia="Times New Roman" w:hAnsi="Times New Roman" w:cs="Times New Roman"/>
          <w:color w:val="000000" w:themeColor="text1"/>
          <w:sz w:val="24"/>
          <w:szCs w:val="24"/>
          <w:lang w:eastAsia="lt-LT"/>
        </w:rPr>
      </w:pPr>
    </w:p>
    <w:p w:rsidR="00525973" w:rsidRPr="009317E1" w:rsidRDefault="00525973" w:rsidP="00256F2F">
      <w:pPr>
        <w:spacing w:after="0" w:line="360" w:lineRule="auto"/>
        <w:ind w:firstLine="851"/>
        <w:jc w:val="both"/>
        <w:rPr>
          <w:rFonts w:ascii="Times New Roman" w:eastAsia="Times New Roman" w:hAnsi="Times New Roman" w:cs="Times New Roman"/>
          <w:color w:val="000000" w:themeColor="text1"/>
          <w:sz w:val="24"/>
          <w:lang w:eastAsia="lt-LT"/>
        </w:rPr>
      </w:pPr>
      <w:r w:rsidRPr="0007785A">
        <w:rPr>
          <w:rFonts w:ascii="Times New Roman" w:eastAsia="Times New Roman" w:hAnsi="Times New Roman" w:cs="Times New Roman"/>
          <w:color w:val="000000" w:themeColor="text1"/>
          <w:sz w:val="24"/>
          <w:lang w:eastAsia="lt-LT"/>
        </w:rPr>
        <w:t>Analizuojant gaisrų kilimo priežastis nustatyta, kad daugiausia</w:t>
      </w:r>
      <w:r w:rsidR="007B7C9C">
        <w:rPr>
          <w:rFonts w:ascii="Times New Roman" w:eastAsia="Times New Roman" w:hAnsi="Times New Roman" w:cs="Times New Roman"/>
          <w:color w:val="000000" w:themeColor="text1"/>
          <w:sz w:val="24"/>
          <w:lang w:eastAsia="lt-LT"/>
        </w:rPr>
        <w:t>i</w:t>
      </w:r>
      <w:r w:rsidRPr="0007785A">
        <w:rPr>
          <w:rFonts w:ascii="Times New Roman" w:eastAsia="Times New Roman" w:hAnsi="Times New Roman" w:cs="Times New Roman"/>
          <w:color w:val="000000" w:themeColor="text1"/>
          <w:sz w:val="24"/>
          <w:lang w:eastAsia="lt-LT"/>
        </w:rPr>
        <w:t xml:space="preserve"> gaisrų kilo dėl neatsargaus elgesio su ugnimi, dėl krosnių, dūmtraukių įrengimo ir eksploatavimo taisyklių pažeidimų, elektros </w:t>
      </w:r>
      <w:r w:rsidRPr="0007785A">
        <w:rPr>
          <w:rFonts w:ascii="Times New Roman" w:eastAsia="Times New Roman" w:hAnsi="Times New Roman" w:cs="Times New Roman"/>
          <w:color w:val="000000" w:themeColor="text1"/>
          <w:sz w:val="24"/>
          <w:lang w:eastAsia="lt-LT"/>
        </w:rPr>
        <w:lastRenderedPageBreak/>
        <w:t>instaliacijos</w:t>
      </w:r>
      <w:r w:rsidRPr="009317E1">
        <w:rPr>
          <w:rFonts w:ascii="Times New Roman" w:eastAsia="Times New Roman" w:hAnsi="Times New Roman" w:cs="Times New Roman"/>
          <w:color w:val="000000" w:themeColor="text1"/>
          <w:sz w:val="24"/>
          <w:lang w:eastAsia="lt-LT"/>
        </w:rPr>
        <w:t>,</w:t>
      </w:r>
      <w:r w:rsidRPr="0007785A">
        <w:rPr>
          <w:rFonts w:ascii="Times New Roman" w:eastAsia="Times New Roman" w:hAnsi="Times New Roman" w:cs="Times New Roman"/>
          <w:color w:val="000000" w:themeColor="text1"/>
          <w:sz w:val="24"/>
          <w:lang w:eastAsia="lt-LT"/>
        </w:rPr>
        <w:t xml:space="preserve"> eksploatavimo taisyklių pažeidimų,</w:t>
      </w:r>
      <w:r w:rsidR="00957E2B">
        <w:rPr>
          <w:rFonts w:ascii="Times New Roman" w:eastAsia="Times New Roman" w:hAnsi="Times New Roman" w:cs="Times New Roman"/>
          <w:color w:val="000000" w:themeColor="text1"/>
          <w:sz w:val="24"/>
          <w:lang w:eastAsia="lt-LT"/>
        </w:rPr>
        <w:t xml:space="preserve"> tyčinių </w:t>
      </w:r>
      <w:r w:rsidR="00BE2BA6">
        <w:rPr>
          <w:rFonts w:ascii="Times New Roman" w:eastAsia="Times New Roman" w:hAnsi="Times New Roman" w:cs="Times New Roman"/>
          <w:color w:val="000000" w:themeColor="text1"/>
          <w:sz w:val="24"/>
          <w:lang w:eastAsia="lt-LT"/>
        </w:rPr>
        <w:t xml:space="preserve">pievų, </w:t>
      </w:r>
      <w:r w:rsidR="00957E2B">
        <w:rPr>
          <w:rFonts w:ascii="Times New Roman" w:eastAsia="Times New Roman" w:hAnsi="Times New Roman" w:cs="Times New Roman"/>
          <w:color w:val="000000" w:themeColor="text1"/>
          <w:sz w:val="24"/>
          <w:lang w:eastAsia="lt-LT"/>
        </w:rPr>
        <w:t>ražien</w:t>
      </w:r>
      <w:r w:rsidR="00BE2BA6">
        <w:rPr>
          <w:rFonts w:ascii="Times New Roman" w:eastAsia="Times New Roman" w:hAnsi="Times New Roman" w:cs="Times New Roman"/>
          <w:color w:val="000000" w:themeColor="text1"/>
          <w:sz w:val="24"/>
          <w:lang w:eastAsia="lt-LT"/>
        </w:rPr>
        <w:t xml:space="preserve">ų </w:t>
      </w:r>
      <w:r w:rsidR="00957E2B">
        <w:rPr>
          <w:rFonts w:ascii="Times New Roman" w:eastAsia="Times New Roman" w:hAnsi="Times New Roman" w:cs="Times New Roman"/>
          <w:color w:val="000000" w:themeColor="text1"/>
          <w:sz w:val="24"/>
          <w:lang w:eastAsia="lt-LT"/>
        </w:rPr>
        <w:t xml:space="preserve">deginimo, </w:t>
      </w:r>
      <w:r w:rsidRPr="0007785A">
        <w:rPr>
          <w:rFonts w:ascii="Times New Roman" w:eastAsia="Times New Roman" w:hAnsi="Times New Roman" w:cs="Times New Roman"/>
          <w:color w:val="000000" w:themeColor="text1"/>
          <w:sz w:val="24"/>
          <w:lang w:eastAsia="lt-LT"/>
        </w:rPr>
        <w:t xml:space="preserve"> savaeigio transporto eksploatavimo taisyklių pažeidimų ir neatsargaus rūkymo patalpose. </w:t>
      </w:r>
    </w:p>
    <w:p w:rsidR="00525973" w:rsidRPr="0007785A" w:rsidRDefault="00525973" w:rsidP="00525973">
      <w:pPr>
        <w:spacing w:after="5" w:line="360" w:lineRule="auto"/>
        <w:ind w:left="296" w:firstLine="720"/>
        <w:jc w:val="both"/>
        <w:rPr>
          <w:rFonts w:ascii="Times New Roman" w:eastAsia="Times New Roman" w:hAnsi="Times New Roman" w:cs="Times New Roman"/>
          <w:color w:val="000000"/>
          <w:sz w:val="24"/>
          <w:lang w:eastAsia="lt-LT"/>
        </w:rPr>
      </w:pPr>
    </w:p>
    <w:p w:rsidR="00525973" w:rsidRPr="006B54F0" w:rsidRDefault="00525973" w:rsidP="006B54F0">
      <w:pPr>
        <w:keepNext/>
        <w:keepLines/>
        <w:spacing w:after="0" w:line="240" w:lineRule="auto"/>
        <w:ind w:left="360"/>
        <w:jc w:val="center"/>
        <w:outlineLvl w:val="0"/>
        <w:rPr>
          <w:rFonts w:ascii="Times New Roman" w:eastAsiaTheme="minorEastAsia" w:hAnsi="Times New Roman" w:cs="Times New Roman"/>
          <w:b/>
          <w:bCs/>
          <w:sz w:val="28"/>
          <w:szCs w:val="28"/>
          <w:lang w:eastAsia="lt-LT"/>
        </w:rPr>
      </w:pPr>
      <w:r w:rsidRPr="006B54F0">
        <w:rPr>
          <w:rFonts w:ascii="Times New Roman" w:eastAsiaTheme="minorEastAsia" w:hAnsi="Times New Roman" w:cs="Times New Roman"/>
          <w:b/>
          <w:bCs/>
          <w:sz w:val="28"/>
          <w:szCs w:val="28"/>
          <w:lang w:eastAsia="lt-LT"/>
        </w:rPr>
        <w:t>6.  INFORMACINIŲ TECHNOLOGIJŲ DIEGIMAS</w:t>
      </w:r>
    </w:p>
    <w:p w:rsidR="00525973" w:rsidRPr="0007785A" w:rsidRDefault="00525973" w:rsidP="006B54F0">
      <w:pPr>
        <w:keepNext/>
        <w:keepLines/>
        <w:spacing w:after="0" w:line="360" w:lineRule="auto"/>
        <w:ind w:firstLine="720"/>
        <w:jc w:val="center"/>
        <w:outlineLvl w:val="0"/>
        <w:rPr>
          <w:rFonts w:ascii="Times New Roman" w:eastAsiaTheme="minorEastAsia" w:hAnsi="Times New Roman" w:cs="Times New Roman"/>
          <w:b/>
          <w:bCs/>
          <w:sz w:val="24"/>
          <w:szCs w:val="24"/>
          <w:lang w:eastAsia="lt-LT"/>
        </w:rPr>
      </w:pPr>
    </w:p>
    <w:p w:rsidR="00525973" w:rsidRPr="0007785A" w:rsidRDefault="00525973" w:rsidP="00B95476">
      <w:pPr>
        <w:spacing w:after="0" w:line="360" w:lineRule="auto"/>
        <w:ind w:firstLine="851"/>
        <w:jc w:val="both"/>
        <w:rPr>
          <w:rFonts w:ascii="Times New Roman" w:eastAsiaTheme="minorEastAsia" w:hAnsi="Times New Roman" w:cs="Times New Roman"/>
          <w:spacing w:val="10"/>
          <w:sz w:val="24"/>
          <w:szCs w:val="24"/>
          <w:lang w:eastAsia="lt-LT"/>
        </w:rPr>
      </w:pPr>
      <w:r>
        <w:rPr>
          <w:rFonts w:ascii="Times New Roman" w:eastAsiaTheme="minorEastAsia" w:hAnsi="Times New Roman" w:cs="Times New Roman"/>
          <w:spacing w:val="10"/>
          <w:sz w:val="24"/>
          <w:szCs w:val="24"/>
          <w:lang w:eastAsia="lt-LT"/>
        </w:rPr>
        <w:t xml:space="preserve"> </w:t>
      </w:r>
      <w:r w:rsidRPr="0007785A">
        <w:rPr>
          <w:rFonts w:ascii="Times New Roman" w:eastAsiaTheme="minorEastAsia" w:hAnsi="Times New Roman" w:cs="Times New Roman"/>
          <w:spacing w:val="10"/>
          <w:sz w:val="24"/>
          <w:szCs w:val="24"/>
          <w:lang w:eastAsia="lt-LT"/>
        </w:rPr>
        <w:t xml:space="preserve">Ataskaitiniu laikotarpiu informacinių technologijų diegimas Tarnyboje nebuvo vykdomas. Tarnybos administraciniame padalinyje yra naudojama licencijuota programinė įranga, tęsiama buhalterinės programos aptarnavimo sutartis. </w:t>
      </w:r>
    </w:p>
    <w:p w:rsidR="00525973" w:rsidRPr="0007785A" w:rsidRDefault="00525973" w:rsidP="00525973">
      <w:pPr>
        <w:suppressAutoHyphens/>
        <w:autoSpaceDN w:val="0"/>
        <w:spacing w:after="0" w:line="240" w:lineRule="auto"/>
        <w:jc w:val="center"/>
        <w:textAlignment w:val="baseline"/>
        <w:rPr>
          <w:rFonts w:ascii="Times New Roman" w:eastAsia="Calibri" w:hAnsi="Times New Roman" w:cs="Times New Roman"/>
          <w:b/>
          <w:sz w:val="24"/>
          <w:szCs w:val="24"/>
        </w:rPr>
      </w:pPr>
    </w:p>
    <w:p w:rsidR="00525973" w:rsidRPr="0007785A" w:rsidRDefault="00401523" w:rsidP="00401523">
      <w:pPr>
        <w:spacing w:after="0"/>
        <w:ind w:right="6" w:firstLine="851"/>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 xml:space="preserve">             7</w:t>
      </w:r>
      <w:r w:rsidR="00525973" w:rsidRPr="0007785A">
        <w:rPr>
          <w:rFonts w:ascii="Times New Roman" w:eastAsia="Times New Roman" w:hAnsi="Times New Roman" w:cs="Times New Roman"/>
          <w:b/>
          <w:sz w:val="28"/>
          <w:szCs w:val="28"/>
          <w:lang w:eastAsia="lt-LT"/>
        </w:rPr>
        <w:t xml:space="preserve">. ĮSTAIGOS </w:t>
      </w:r>
      <w:r w:rsidR="00B16006">
        <w:rPr>
          <w:rFonts w:ascii="Times New Roman" w:eastAsia="Times New Roman" w:hAnsi="Times New Roman" w:cs="Times New Roman"/>
          <w:b/>
          <w:sz w:val="28"/>
          <w:szCs w:val="28"/>
          <w:lang w:eastAsia="lt-LT"/>
        </w:rPr>
        <w:t>PROBLEMOS IR JŲ SPRENDIMO BŪDAI</w:t>
      </w:r>
    </w:p>
    <w:p w:rsidR="00525973" w:rsidRPr="0007785A" w:rsidRDefault="00525973" w:rsidP="00525973">
      <w:pPr>
        <w:spacing w:after="0" w:line="360" w:lineRule="auto"/>
        <w:ind w:right="6" w:firstLine="720"/>
        <w:jc w:val="center"/>
        <w:rPr>
          <w:rFonts w:ascii="Times New Roman" w:eastAsia="Times New Roman" w:hAnsi="Times New Roman" w:cs="Times New Roman"/>
          <w:sz w:val="24"/>
          <w:szCs w:val="24"/>
          <w:lang w:eastAsia="lt-LT"/>
        </w:rPr>
      </w:pPr>
    </w:p>
    <w:p w:rsidR="00525973" w:rsidRPr="0007785A" w:rsidRDefault="00525973" w:rsidP="00B95476">
      <w:pPr>
        <w:spacing w:after="0" w:line="36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Pagrindinis Tarnybos darbas yra atlikti pirminius gaisrų gesinimo ir gyventojų turto gelbėjimo darbus. Siekiant kokybiškai atlikti pavestas funkcijas, turi būti sukurtos tinkamos darbuotojų darbo  sąlygos, būtina tam skirta speciali įranga.</w:t>
      </w:r>
    </w:p>
    <w:p w:rsidR="00525973" w:rsidRPr="0007785A" w:rsidRDefault="00525973" w:rsidP="00B95476">
      <w:pPr>
        <w:spacing w:after="0" w:line="36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 xml:space="preserve">Tarnybos veikla yra valstybės deleguota (perduota savivaldybėms) funkcija, finansuojama iš valstybės biudžeto. Iš valstybės deleguotų lėšų yra mokami </w:t>
      </w:r>
      <w:r w:rsidR="007B7C9C" w:rsidRPr="0007785A">
        <w:rPr>
          <w:rFonts w:ascii="Times New Roman" w:eastAsia="Times New Roman" w:hAnsi="Times New Roman" w:cs="Times New Roman"/>
          <w:sz w:val="24"/>
          <w:szCs w:val="24"/>
          <w:lang w:eastAsia="lt-LT"/>
        </w:rPr>
        <w:t xml:space="preserve">atlyginimai </w:t>
      </w:r>
      <w:r w:rsidRPr="0007785A">
        <w:rPr>
          <w:rFonts w:ascii="Times New Roman" w:eastAsia="Times New Roman" w:hAnsi="Times New Roman" w:cs="Times New Roman"/>
          <w:sz w:val="24"/>
          <w:szCs w:val="24"/>
          <w:lang w:eastAsia="lt-LT"/>
        </w:rPr>
        <w:t>darbuotojams, perkami degalai, mokami komunaliniai mokesčiai ir kt. išlaidos,</w:t>
      </w:r>
      <w:r w:rsidRPr="00B16006">
        <w:rPr>
          <w:rFonts w:ascii="Times New Roman" w:eastAsia="Times New Roman" w:hAnsi="Times New Roman" w:cs="Times New Roman"/>
          <w:color w:val="000000" w:themeColor="text1"/>
          <w:sz w:val="24"/>
          <w:szCs w:val="24"/>
          <w:lang w:eastAsia="lt-LT"/>
        </w:rPr>
        <w:t xml:space="preserve"> sus</w:t>
      </w:r>
      <w:r w:rsidR="00403A2C" w:rsidRPr="00B16006">
        <w:rPr>
          <w:rFonts w:ascii="Times New Roman" w:eastAsia="Times New Roman" w:hAnsi="Times New Roman" w:cs="Times New Roman"/>
          <w:color w:val="000000" w:themeColor="text1"/>
          <w:sz w:val="24"/>
          <w:szCs w:val="24"/>
          <w:lang w:eastAsia="lt-LT"/>
        </w:rPr>
        <w:t>ijusio</w:t>
      </w:r>
      <w:r w:rsidRPr="00B16006">
        <w:rPr>
          <w:rFonts w:ascii="Times New Roman" w:eastAsia="Times New Roman" w:hAnsi="Times New Roman" w:cs="Times New Roman"/>
          <w:color w:val="000000" w:themeColor="text1"/>
          <w:sz w:val="24"/>
          <w:szCs w:val="24"/>
          <w:lang w:eastAsia="lt-LT"/>
        </w:rPr>
        <w:t>s</w:t>
      </w:r>
      <w:r w:rsidRPr="0007785A">
        <w:rPr>
          <w:rFonts w:ascii="Times New Roman" w:eastAsia="Times New Roman" w:hAnsi="Times New Roman" w:cs="Times New Roman"/>
          <w:sz w:val="24"/>
          <w:szCs w:val="24"/>
          <w:lang w:eastAsia="lt-LT"/>
        </w:rPr>
        <w:t xml:space="preserve"> su Tarnybos funkcijų vykdymu. Deja, finansavimas </w:t>
      </w:r>
      <w:r w:rsidR="007B7C9C">
        <w:rPr>
          <w:rFonts w:ascii="Times New Roman" w:eastAsia="Times New Roman" w:hAnsi="Times New Roman" w:cs="Times New Roman"/>
          <w:sz w:val="24"/>
          <w:szCs w:val="24"/>
          <w:lang w:eastAsia="lt-LT"/>
        </w:rPr>
        <w:t>–</w:t>
      </w:r>
      <w:r w:rsidRPr="0007785A">
        <w:rPr>
          <w:rFonts w:ascii="Times New Roman" w:eastAsia="Times New Roman" w:hAnsi="Times New Roman" w:cs="Times New Roman"/>
          <w:sz w:val="24"/>
          <w:szCs w:val="24"/>
          <w:lang w:eastAsia="lt-LT"/>
        </w:rPr>
        <w:t xml:space="preserve"> nepakankamas</w:t>
      </w:r>
      <w:r w:rsidR="007B7C9C">
        <w:rPr>
          <w:rFonts w:ascii="Times New Roman" w:eastAsia="Times New Roman" w:hAnsi="Times New Roman" w:cs="Times New Roman"/>
          <w:sz w:val="24"/>
          <w:szCs w:val="24"/>
          <w:lang w:eastAsia="lt-LT"/>
        </w:rPr>
        <w:t>,</w:t>
      </w:r>
      <w:r w:rsidRPr="0007785A">
        <w:rPr>
          <w:rFonts w:ascii="Times New Roman" w:eastAsia="Times New Roman" w:hAnsi="Times New Roman" w:cs="Times New Roman"/>
          <w:sz w:val="24"/>
          <w:szCs w:val="24"/>
          <w:lang w:eastAsia="lt-LT"/>
        </w:rPr>
        <w:t xml:space="preserve"> </w:t>
      </w:r>
      <w:r w:rsidR="007B7C9C">
        <w:rPr>
          <w:rFonts w:ascii="Times New Roman" w:eastAsia="Times New Roman" w:hAnsi="Times New Roman" w:cs="Times New Roman"/>
          <w:sz w:val="24"/>
          <w:szCs w:val="24"/>
          <w:lang w:eastAsia="lt-LT"/>
        </w:rPr>
        <w:t>t</w:t>
      </w:r>
      <w:r w:rsidRPr="0007785A">
        <w:rPr>
          <w:rFonts w:ascii="Times New Roman" w:eastAsia="Times New Roman" w:hAnsi="Times New Roman" w:cs="Times New Roman"/>
          <w:sz w:val="24"/>
          <w:szCs w:val="24"/>
          <w:lang w:eastAsia="lt-LT"/>
        </w:rPr>
        <w:t xml:space="preserve">odėl būtini Savivaldybės asignavimai: pastatų remontui, gaisrinių autocisternų, gaisrų gesinimo įrangos ir darbo apsaugos priemonių įsigijimui. </w:t>
      </w:r>
    </w:p>
    <w:p w:rsidR="00525973" w:rsidRPr="0007785A" w:rsidRDefault="00525973" w:rsidP="00B95476">
      <w:pPr>
        <w:spacing w:after="0" w:line="360" w:lineRule="auto"/>
        <w:ind w:firstLine="851"/>
        <w:jc w:val="both"/>
        <w:rPr>
          <w:rFonts w:ascii="Times New Roman" w:eastAsia="Times New Roman" w:hAnsi="Times New Roman" w:cs="Times New Roman"/>
          <w:b/>
          <w:sz w:val="24"/>
          <w:szCs w:val="24"/>
          <w:lang w:eastAsia="lt-LT"/>
        </w:rPr>
      </w:pPr>
      <w:r w:rsidRPr="0007785A">
        <w:rPr>
          <w:rFonts w:ascii="Times New Roman" w:eastAsia="Times New Roman" w:hAnsi="Times New Roman" w:cs="Times New Roman"/>
          <w:b/>
          <w:sz w:val="24"/>
          <w:szCs w:val="24"/>
          <w:lang w:eastAsia="lt-LT"/>
        </w:rPr>
        <w:t>Pagrindinės Tarnybos problemos:</w:t>
      </w:r>
    </w:p>
    <w:p w:rsidR="00BE2BA6" w:rsidRDefault="00525973" w:rsidP="00BE2BA6">
      <w:pPr>
        <w:spacing w:after="0" w:line="360" w:lineRule="auto"/>
        <w:ind w:firstLine="851"/>
        <w:contextualSpacing/>
        <w:jc w:val="both"/>
        <w:rPr>
          <w:rFonts w:ascii="Times New Roman" w:eastAsia="Times New Roman" w:hAnsi="Times New Roman" w:cs="Times New Roman"/>
          <w:sz w:val="24"/>
          <w:lang w:eastAsia="lt-LT"/>
        </w:rPr>
      </w:pPr>
      <w:r>
        <w:rPr>
          <w:rFonts w:ascii="Times New Roman" w:eastAsia="Times New Roman" w:hAnsi="Times New Roman" w:cs="Times New Roman"/>
          <w:sz w:val="24"/>
          <w:szCs w:val="24"/>
          <w:lang w:eastAsia="lt-LT"/>
        </w:rPr>
        <w:t xml:space="preserve"> </w:t>
      </w:r>
      <w:r w:rsidR="00BE2BA6" w:rsidRPr="0007785A">
        <w:rPr>
          <w:rFonts w:ascii="Times New Roman" w:eastAsia="Times New Roman" w:hAnsi="Times New Roman" w:cs="Times New Roman"/>
          <w:sz w:val="24"/>
          <w:szCs w:val="24"/>
          <w:lang w:eastAsia="lt-LT"/>
        </w:rPr>
        <w:t xml:space="preserve">- </w:t>
      </w:r>
      <w:r w:rsidR="00BE2BA6" w:rsidRPr="00B16006">
        <w:rPr>
          <w:rFonts w:ascii="Times New Roman" w:eastAsia="Times New Roman" w:hAnsi="Times New Roman" w:cs="Times New Roman"/>
          <w:bCs/>
          <w:color w:val="000000" w:themeColor="text1"/>
          <w:sz w:val="24"/>
          <w:szCs w:val="24"/>
          <w:lang w:eastAsia="lt-LT"/>
        </w:rPr>
        <w:t>B</w:t>
      </w:r>
      <w:r w:rsidR="00BE2BA6" w:rsidRPr="0007785A">
        <w:rPr>
          <w:rFonts w:ascii="Times New Roman" w:eastAsia="Times New Roman" w:hAnsi="Times New Roman" w:cs="Times New Roman"/>
          <w:bCs/>
          <w:sz w:val="24"/>
          <w:szCs w:val="24"/>
          <w:lang w:eastAsia="lt-LT"/>
        </w:rPr>
        <w:t xml:space="preserve">ūtina atlikti </w:t>
      </w:r>
      <w:r w:rsidR="00BE2BA6">
        <w:rPr>
          <w:rFonts w:ascii="Times New Roman" w:eastAsia="Times New Roman" w:hAnsi="Times New Roman" w:cs="Times New Roman"/>
          <w:bCs/>
          <w:sz w:val="24"/>
          <w:szCs w:val="24"/>
          <w:lang w:eastAsia="lt-LT"/>
        </w:rPr>
        <w:t>Darbėnų</w:t>
      </w:r>
      <w:r w:rsidR="00BE2BA6" w:rsidRPr="0007785A">
        <w:rPr>
          <w:rFonts w:ascii="Times New Roman" w:eastAsia="Times New Roman" w:hAnsi="Times New Roman" w:cs="Times New Roman"/>
          <w:bCs/>
          <w:sz w:val="24"/>
          <w:szCs w:val="24"/>
          <w:lang w:eastAsia="lt-LT"/>
        </w:rPr>
        <w:t xml:space="preserve"> UK pastato sienų </w:t>
      </w:r>
      <w:r w:rsidR="00BE2BA6">
        <w:rPr>
          <w:rFonts w:ascii="Times New Roman" w:eastAsia="Times New Roman" w:hAnsi="Times New Roman" w:cs="Times New Roman"/>
          <w:bCs/>
          <w:sz w:val="24"/>
          <w:szCs w:val="24"/>
          <w:lang w:eastAsia="lt-LT"/>
        </w:rPr>
        <w:t xml:space="preserve">remonto - </w:t>
      </w:r>
      <w:r w:rsidR="00BE2BA6" w:rsidRPr="0007785A">
        <w:rPr>
          <w:rFonts w:ascii="Times New Roman" w:eastAsia="Times New Roman" w:hAnsi="Times New Roman" w:cs="Times New Roman"/>
          <w:bCs/>
          <w:sz w:val="24"/>
          <w:szCs w:val="24"/>
          <w:lang w:eastAsia="lt-LT"/>
        </w:rPr>
        <w:t>šiltinimo darbus;</w:t>
      </w:r>
      <w:r w:rsidR="00BE2BA6" w:rsidRPr="0007785A">
        <w:rPr>
          <w:rFonts w:ascii="Times New Roman" w:eastAsia="Times New Roman" w:hAnsi="Times New Roman" w:cs="Times New Roman"/>
          <w:sz w:val="24"/>
          <w:szCs w:val="24"/>
          <w:lang w:eastAsia="lt-LT"/>
        </w:rPr>
        <w:t xml:space="preserve"> </w:t>
      </w:r>
      <w:r w:rsidR="00BE2BA6">
        <w:rPr>
          <w:rFonts w:ascii="Times New Roman" w:eastAsia="Times New Roman" w:hAnsi="Times New Roman" w:cs="Times New Roman"/>
          <w:sz w:val="24"/>
          <w:lang w:eastAsia="lt-LT"/>
        </w:rPr>
        <w:t xml:space="preserve"> </w:t>
      </w:r>
    </w:p>
    <w:p w:rsidR="00525973" w:rsidRPr="0089665A" w:rsidRDefault="00BE2BA6" w:rsidP="00B95476">
      <w:pPr>
        <w:spacing w:after="0" w:line="360" w:lineRule="auto"/>
        <w:ind w:firstLine="851"/>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 </w:t>
      </w:r>
      <w:r w:rsidR="00525973" w:rsidRPr="0089665A">
        <w:rPr>
          <w:rFonts w:ascii="Times New Roman" w:eastAsia="Times New Roman" w:hAnsi="Times New Roman" w:cs="Times New Roman"/>
          <w:color w:val="000000" w:themeColor="text1"/>
          <w:sz w:val="24"/>
          <w:szCs w:val="24"/>
          <w:lang w:eastAsia="lt-LT"/>
        </w:rPr>
        <w:t xml:space="preserve">- Būtina keisti Baublių gaisrinę autocisterną, jos eksploatacijos amžius </w:t>
      </w:r>
      <w:r w:rsidR="007B7C9C">
        <w:rPr>
          <w:rFonts w:ascii="Times New Roman" w:eastAsia="Times New Roman" w:hAnsi="Times New Roman" w:cs="Times New Roman"/>
          <w:color w:val="000000" w:themeColor="text1"/>
          <w:sz w:val="24"/>
          <w:szCs w:val="24"/>
          <w:lang w:eastAsia="lt-LT"/>
        </w:rPr>
        <w:t xml:space="preserve">– </w:t>
      </w:r>
      <w:r w:rsidR="00525973" w:rsidRPr="0089665A">
        <w:rPr>
          <w:rFonts w:ascii="Times New Roman" w:eastAsia="Times New Roman" w:hAnsi="Times New Roman" w:cs="Times New Roman"/>
          <w:color w:val="000000" w:themeColor="text1"/>
          <w:sz w:val="24"/>
          <w:szCs w:val="24"/>
          <w:lang w:eastAsia="lt-LT"/>
        </w:rPr>
        <w:t>36 m</w:t>
      </w:r>
      <w:r w:rsidR="007B7C9C">
        <w:rPr>
          <w:rFonts w:ascii="Times New Roman" w:eastAsia="Times New Roman" w:hAnsi="Times New Roman" w:cs="Times New Roman"/>
          <w:color w:val="000000" w:themeColor="text1"/>
          <w:sz w:val="24"/>
          <w:szCs w:val="24"/>
          <w:lang w:eastAsia="lt-LT"/>
        </w:rPr>
        <w:t>.</w:t>
      </w:r>
      <w:r w:rsidR="00525973" w:rsidRPr="0089665A">
        <w:rPr>
          <w:rFonts w:ascii="Times New Roman" w:eastAsia="Times New Roman" w:hAnsi="Times New Roman" w:cs="Times New Roman"/>
          <w:color w:val="000000" w:themeColor="text1"/>
          <w:sz w:val="24"/>
          <w:szCs w:val="24"/>
          <w:lang w:eastAsia="lt-LT"/>
        </w:rPr>
        <w:t>, važiuoklės defektai, nesandari cisterna, neveikianti kabinos šildymo sistema</w:t>
      </w:r>
      <w:r w:rsidR="007B7C9C">
        <w:rPr>
          <w:rFonts w:ascii="Times New Roman" w:eastAsia="Times New Roman" w:hAnsi="Times New Roman" w:cs="Times New Roman"/>
          <w:color w:val="000000" w:themeColor="text1"/>
          <w:sz w:val="24"/>
          <w:szCs w:val="24"/>
          <w:lang w:eastAsia="lt-LT"/>
        </w:rPr>
        <w:t>;</w:t>
      </w:r>
    </w:p>
    <w:p w:rsidR="00525973" w:rsidRPr="0007785A" w:rsidRDefault="00525973" w:rsidP="00B95476">
      <w:pPr>
        <w:spacing w:after="0" w:line="360" w:lineRule="auto"/>
        <w:ind w:firstLine="851"/>
        <w:jc w:val="both"/>
        <w:rPr>
          <w:rFonts w:ascii="Times New Roman" w:eastAsia="Times New Roman" w:hAnsi="Times New Roman" w:cs="Times New Roman"/>
          <w:color w:val="C00000"/>
          <w:sz w:val="24"/>
          <w:lang w:eastAsia="lt-LT"/>
        </w:rPr>
      </w:pPr>
      <w:r w:rsidRPr="0089665A">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 xml:space="preserve"> </w:t>
      </w:r>
      <w:r w:rsidRPr="0089665A">
        <w:rPr>
          <w:rFonts w:ascii="Times New Roman" w:eastAsia="Times New Roman" w:hAnsi="Times New Roman" w:cs="Times New Roman"/>
          <w:color w:val="000000" w:themeColor="text1"/>
          <w:sz w:val="24"/>
          <w:szCs w:val="24"/>
          <w:lang w:eastAsia="lt-LT"/>
        </w:rPr>
        <w:t xml:space="preserve">Prasta dalies </w:t>
      </w:r>
      <w:r w:rsidR="006B54F0">
        <w:rPr>
          <w:rFonts w:ascii="Times New Roman" w:eastAsia="Times New Roman" w:hAnsi="Times New Roman" w:cs="Times New Roman"/>
          <w:color w:val="000000" w:themeColor="text1"/>
          <w:sz w:val="24"/>
          <w:szCs w:val="24"/>
          <w:lang w:eastAsia="lt-LT"/>
        </w:rPr>
        <w:t xml:space="preserve">gaisrinių </w:t>
      </w:r>
      <w:r w:rsidRPr="0089665A">
        <w:rPr>
          <w:rFonts w:ascii="Times New Roman" w:eastAsia="Times New Roman" w:hAnsi="Times New Roman" w:cs="Times New Roman"/>
          <w:color w:val="000000" w:themeColor="text1"/>
          <w:sz w:val="24"/>
          <w:szCs w:val="24"/>
          <w:lang w:eastAsia="lt-LT"/>
        </w:rPr>
        <w:t>autocisternų padangų būklė</w:t>
      </w:r>
      <w:r w:rsidR="007B7C9C">
        <w:rPr>
          <w:rFonts w:ascii="Times New Roman" w:eastAsia="Times New Roman" w:hAnsi="Times New Roman" w:cs="Times New Roman"/>
          <w:color w:val="000000" w:themeColor="text1"/>
          <w:sz w:val="24"/>
          <w:szCs w:val="24"/>
          <w:lang w:eastAsia="lt-LT"/>
        </w:rPr>
        <w:t>;</w:t>
      </w:r>
    </w:p>
    <w:p w:rsidR="00525973" w:rsidRPr="0089665A" w:rsidRDefault="00525973" w:rsidP="00B95476">
      <w:pPr>
        <w:spacing w:after="0" w:line="360" w:lineRule="auto"/>
        <w:ind w:firstLine="851"/>
        <w:contextualSpacing/>
        <w:jc w:val="both"/>
        <w:rPr>
          <w:rFonts w:ascii="Times New Roman" w:eastAsia="Times New Roman" w:hAnsi="Times New Roman" w:cs="Times New Roman"/>
          <w:sz w:val="24"/>
          <w:lang w:eastAsia="lt-LT"/>
        </w:rPr>
      </w:pPr>
      <w:r>
        <w:rPr>
          <w:rFonts w:ascii="Times New Roman" w:eastAsia="Times New Roman" w:hAnsi="Times New Roman" w:cs="Times New Roman"/>
          <w:sz w:val="24"/>
          <w:szCs w:val="24"/>
          <w:lang w:eastAsia="lt-LT"/>
        </w:rPr>
        <w:t xml:space="preserve">- </w:t>
      </w:r>
      <w:r w:rsidRPr="0007785A">
        <w:rPr>
          <w:rFonts w:ascii="Times New Roman" w:eastAsia="Times New Roman" w:hAnsi="Times New Roman" w:cs="Times New Roman"/>
          <w:sz w:val="24"/>
          <w:szCs w:val="24"/>
          <w:lang w:eastAsia="lt-LT"/>
        </w:rPr>
        <w:t>Gelbėjimo įrangos trūkumas (kopėčių,</w:t>
      </w:r>
      <w:r>
        <w:rPr>
          <w:rFonts w:ascii="Times New Roman" w:eastAsia="Times New Roman" w:hAnsi="Times New Roman" w:cs="Times New Roman"/>
          <w:sz w:val="24"/>
          <w:szCs w:val="24"/>
          <w:lang w:eastAsia="lt-LT"/>
        </w:rPr>
        <w:t xml:space="preserve"> automobilinių gervių, generatorių, </w:t>
      </w:r>
      <w:r w:rsidRPr="0007785A">
        <w:rPr>
          <w:rFonts w:ascii="Times New Roman" w:eastAsia="Times New Roman" w:hAnsi="Times New Roman" w:cs="Times New Roman"/>
          <w:sz w:val="24"/>
          <w:szCs w:val="24"/>
          <w:lang w:eastAsia="lt-LT"/>
        </w:rPr>
        <w:t>pjautuvų, hidraulinė</w:t>
      </w:r>
      <w:r>
        <w:rPr>
          <w:rFonts w:ascii="Times New Roman" w:eastAsia="Times New Roman" w:hAnsi="Times New Roman" w:cs="Times New Roman"/>
          <w:sz w:val="24"/>
          <w:szCs w:val="24"/>
          <w:lang w:eastAsia="lt-LT"/>
        </w:rPr>
        <w:t>s įrangos</w:t>
      </w:r>
      <w:r w:rsidRPr="0007785A">
        <w:rPr>
          <w:rFonts w:ascii="Times New Roman" w:eastAsia="Times New Roman" w:hAnsi="Times New Roman" w:cs="Times New Roman"/>
          <w:sz w:val="24"/>
          <w:szCs w:val="24"/>
          <w:lang w:eastAsia="lt-LT"/>
        </w:rPr>
        <w:t>), kurie būtini gaisrų gesinimo ir gelbėjimo darbams;</w:t>
      </w:r>
    </w:p>
    <w:p w:rsidR="00525973" w:rsidRPr="0007785A" w:rsidRDefault="00525973" w:rsidP="00B95476">
      <w:pPr>
        <w:spacing w:after="0" w:line="360" w:lineRule="auto"/>
        <w:ind w:firstLine="85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Darbo užmokestis. D</w:t>
      </w:r>
      <w:r w:rsidRPr="0007785A">
        <w:rPr>
          <w:rFonts w:ascii="Times New Roman" w:eastAsia="Times New Roman" w:hAnsi="Times New Roman" w:cs="Times New Roman"/>
          <w:sz w:val="24"/>
          <w:szCs w:val="24"/>
          <w:lang w:eastAsia="lt-LT"/>
        </w:rPr>
        <w:t>arbuotojams keliami aukšti kvalifikaciniai reikalavimai ir minimaliai apmokamas darbas, nėra skirta lėšų viršvalandžių ir šventinių dienų apmokėjimui.</w:t>
      </w:r>
    </w:p>
    <w:p w:rsidR="00525973" w:rsidRPr="0007785A" w:rsidRDefault="00525973" w:rsidP="00525973">
      <w:pPr>
        <w:spacing w:after="0" w:line="360" w:lineRule="auto"/>
        <w:ind w:left="296" w:right="63" w:hanging="10"/>
        <w:rPr>
          <w:rFonts w:ascii="Times New Roman" w:eastAsia="Times New Roman" w:hAnsi="Times New Roman" w:cs="Times New Roman"/>
          <w:sz w:val="24"/>
          <w:lang w:eastAsia="lt-LT"/>
        </w:rPr>
      </w:pPr>
    </w:p>
    <w:p w:rsidR="00525973" w:rsidRPr="0007785A" w:rsidRDefault="00525973" w:rsidP="00525973">
      <w:pPr>
        <w:tabs>
          <w:tab w:val="left" w:pos="1077"/>
          <w:tab w:val="center" w:pos="5244"/>
        </w:tabs>
        <w:spacing w:after="1"/>
        <w:ind w:left="296" w:hanging="10"/>
        <w:rPr>
          <w:rFonts w:ascii="Times New Roman" w:eastAsia="Times New Roman" w:hAnsi="Times New Roman" w:cs="Times New Roman"/>
          <w:b/>
          <w:sz w:val="28"/>
          <w:szCs w:val="28"/>
          <w:lang w:eastAsia="lt-LT"/>
        </w:rPr>
      </w:pPr>
      <w:r w:rsidRPr="0007785A">
        <w:rPr>
          <w:rFonts w:ascii="Times New Roman" w:eastAsia="Times New Roman" w:hAnsi="Times New Roman" w:cs="Times New Roman"/>
          <w:b/>
          <w:sz w:val="28"/>
          <w:szCs w:val="28"/>
          <w:lang w:eastAsia="lt-LT"/>
        </w:rPr>
        <w:tab/>
      </w:r>
      <w:r w:rsidRPr="0007785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07785A">
        <w:rPr>
          <w:rFonts w:ascii="Times New Roman" w:eastAsia="Times New Roman" w:hAnsi="Times New Roman" w:cs="Times New Roman"/>
          <w:noProof/>
          <w:color w:val="000000"/>
          <w:sz w:val="24"/>
          <w:lang w:eastAsia="lt-LT"/>
        </w:rPr>
        <w:drawing>
          <wp:inline distT="0" distB="0" distL="0" distR="0" wp14:anchorId="798E0ADA" wp14:editId="594345AE">
            <wp:extent cx="1761382" cy="1591945"/>
            <wp:effectExtent l="0" t="0" r="0" b="8255"/>
            <wp:docPr id="6" name="Picture 6" descr="Vaizdo rezultatas pagal uÅ¾klausÄ âugniagesiu gelbejimo iranga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izdo rezultatas pagal uÅ¾klausÄ âugniagesiu gelbejimo irangaâ"/>
                    <pic:cNvPicPr>
                      <a:picLocks noChangeAspect="1" noChangeArrowheads="1"/>
                    </pic:cNvPicPr>
                  </pic:nvPicPr>
                  <pic:blipFill rotWithShape="1">
                    <a:blip r:embed="rId26">
                      <a:extLst>
                        <a:ext uri="{28A0092B-C50C-407E-A947-70E740481C1C}">
                          <a14:useLocalDpi xmlns:a14="http://schemas.microsoft.com/office/drawing/2010/main" val="0"/>
                        </a:ext>
                      </a:extLst>
                    </a:blip>
                    <a:srcRect l="21472" t="25453" r="13733"/>
                    <a:stretch/>
                  </pic:blipFill>
                  <pic:spPr bwMode="auto">
                    <a:xfrm>
                      <a:off x="0" y="0"/>
                      <a:ext cx="1761382" cy="1591945"/>
                    </a:xfrm>
                    <a:prstGeom prst="rect">
                      <a:avLst/>
                    </a:prstGeom>
                    <a:noFill/>
                    <a:ln>
                      <a:noFill/>
                    </a:ln>
                    <a:extLst>
                      <a:ext uri="{53640926-AAD7-44D8-BBD7-CCE9431645EC}">
                        <a14:shadowObscured xmlns:a14="http://schemas.microsoft.com/office/drawing/2010/main"/>
                      </a:ext>
                    </a:extLst>
                  </pic:spPr>
                </pic:pic>
              </a:graphicData>
            </a:graphic>
          </wp:inline>
        </w:drawing>
      </w:r>
      <w:r w:rsidR="00E11556" w:rsidRPr="00E11556">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632C08">
        <w:rPr>
          <w:rFonts w:ascii="Times New Roman" w:eastAsia="Times New Roman" w:hAnsi="Times New Roman" w:cs="Times New Roman"/>
          <w:b/>
          <w:noProof/>
          <w:sz w:val="18"/>
          <w:szCs w:val="18"/>
          <w:lang w:eastAsia="lt-LT"/>
        </w:rPr>
        <w:drawing>
          <wp:inline distT="0" distB="0" distL="0" distR="0" wp14:anchorId="3DCCD469" wp14:editId="75FDA4EC">
            <wp:extent cx="1724025" cy="1599944"/>
            <wp:effectExtent l="0" t="0" r="0" b="63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961" t="9560"/>
                    <a:stretch/>
                  </pic:blipFill>
                  <pic:spPr bwMode="auto">
                    <a:xfrm>
                      <a:off x="0" y="0"/>
                      <a:ext cx="1754150" cy="1627901"/>
                    </a:xfrm>
                    <a:prstGeom prst="rect">
                      <a:avLst/>
                    </a:prstGeom>
                    <a:noFill/>
                    <a:ln>
                      <a:noFill/>
                    </a:ln>
                    <a:extLst>
                      <a:ext uri="{53640926-AAD7-44D8-BBD7-CCE9431645EC}">
                        <a14:shadowObscured xmlns:a14="http://schemas.microsoft.com/office/drawing/2010/main"/>
                      </a:ext>
                    </a:extLst>
                  </pic:spPr>
                </pic:pic>
              </a:graphicData>
            </a:graphic>
          </wp:inline>
        </w:drawing>
      </w:r>
      <w:r w:rsidR="00D34459" w:rsidRPr="00D34459">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lt-LT"/>
        </w:rPr>
        <w:drawing>
          <wp:inline distT="0" distB="0" distL="0" distR="0">
            <wp:extent cx="2381250" cy="1599565"/>
            <wp:effectExtent l="0" t="0" r="0" b="63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1107" t="30962" b="23502"/>
                    <a:stretch/>
                  </pic:blipFill>
                  <pic:spPr bwMode="auto">
                    <a:xfrm>
                      <a:off x="0" y="0"/>
                      <a:ext cx="2417779" cy="1624103"/>
                    </a:xfrm>
                    <a:prstGeom prst="rect">
                      <a:avLst/>
                    </a:prstGeom>
                    <a:noFill/>
                    <a:ln>
                      <a:noFill/>
                    </a:ln>
                    <a:extLst>
                      <a:ext uri="{53640926-AAD7-44D8-BBD7-CCE9431645EC}">
                        <a14:shadowObscured xmlns:a14="http://schemas.microsoft.com/office/drawing/2010/main"/>
                      </a:ext>
                    </a:extLst>
                  </pic:spPr>
                </pic:pic>
              </a:graphicData>
            </a:graphic>
          </wp:inline>
        </w:drawing>
      </w:r>
    </w:p>
    <w:p w:rsidR="00B55CF9" w:rsidRPr="0071529B" w:rsidRDefault="00525973" w:rsidP="0071529B">
      <w:pPr>
        <w:spacing w:after="1"/>
        <w:jc w:val="both"/>
        <w:rPr>
          <w:rFonts w:ascii="Times New Roman" w:eastAsia="Times New Roman" w:hAnsi="Times New Roman" w:cs="Times New Roman"/>
          <w:b/>
          <w:sz w:val="18"/>
          <w:szCs w:val="18"/>
          <w:lang w:eastAsia="lt-LT"/>
        </w:rPr>
      </w:pPr>
      <w:r w:rsidRPr="0007785A">
        <w:rPr>
          <w:rFonts w:ascii="Times New Roman" w:eastAsia="Times New Roman" w:hAnsi="Times New Roman" w:cs="Times New Roman"/>
          <w:sz w:val="20"/>
          <w:szCs w:val="20"/>
          <w:lang w:eastAsia="lt-LT"/>
        </w:rPr>
        <w:t xml:space="preserve">     </w:t>
      </w:r>
      <w:r w:rsidR="00632C08">
        <w:rPr>
          <w:rFonts w:ascii="Times New Roman" w:eastAsia="Times New Roman" w:hAnsi="Times New Roman" w:cs="Times New Roman"/>
          <w:b/>
          <w:sz w:val="18"/>
          <w:szCs w:val="18"/>
          <w:lang w:eastAsia="lt-LT"/>
        </w:rPr>
        <w:t xml:space="preserve">           </w:t>
      </w:r>
      <w:r w:rsidR="00B16006">
        <w:rPr>
          <w:rFonts w:ascii="Times New Roman" w:eastAsia="Times New Roman" w:hAnsi="Times New Roman" w:cs="Times New Roman"/>
          <w:b/>
          <w:sz w:val="18"/>
          <w:szCs w:val="18"/>
          <w:lang w:eastAsia="lt-LT"/>
        </w:rPr>
        <w:t xml:space="preserve">   </w:t>
      </w:r>
      <w:r w:rsidR="00632C08" w:rsidRPr="00632C08">
        <w:rPr>
          <w:rFonts w:ascii="Times New Roman" w:eastAsia="Times New Roman" w:hAnsi="Times New Roman" w:cs="Times New Roman"/>
          <w:b/>
          <w:sz w:val="18"/>
          <w:szCs w:val="18"/>
          <w:lang w:eastAsia="lt-LT"/>
        </w:rPr>
        <w:t xml:space="preserve"> </w:t>
      </w:r>
      <w:r w:rsidR="00632C08" w:rsidRPr="0007785A">
        <w:rPr>
          <w:rFonts w:ascii="Times New Roman" w:eastAsia="Times New Roman" w:hAnsi="Times New Roman" w:cs="Times New Roman"/>
          <w:b/>
          <w:sz w:val="18"/>
          <w:szCs w:val="18"/>
          <w:lang w:eastAsia="lt-LT"/>
        </w:rPr>
        <w:t xml:space="preserve">Gelbėjimo įranga </w:t>
      </w:r>
      <w:r w:rsidRPr="0007785A">
        <w:rPr>
          <w:rFonts w:ascii="Times New Roman" w:eastAsia="Times New Roman" w:hAnsi="Times New Roman" w:cs="Times New Roman"/>
          <w:b/>
          <w:sz w:val="18"/>
          <w:szCs w:val="18"/>
          <w:lang w:eastAsia="lt-LT"/>
        </w:rPr>
        <w:t xml:space="preserve">             </w:t>
      </w:r>
      <w:r w:rsidR="00632C08">
        <w:rPr>
          <w:rFonts w:ascii="Times New Roman" w:eastAsia="Times New Roman" w:hAnsi="Times New Roman" w:cs="Times New Roman"/>
          <w:b/>
          <w:sz w:val="18"/>
          <w:szCs w:val="18"/>
          <w:lang w:eastAsia="lt-LT"/>
        </w:rPr>
        <w:t xml:space="preserve">     </w:t>
      </w:r>
      <w:r w:rsidRPr="0007785A">
        <w:rPr>
          <w:rFonts w:ascii="Times New Roman" w:eastAsia="Times New Roman" w:hAnsi="Times New Roman" w:cs="Times New Roman"/>
          <w:b/>
          <w:sz w:val="18"/>
          <w:szCs w:val="18"/>
          <w:lang w:eastAsia="lt-LT"/>
        </w:rPr>
        <w:t xml:space="preserve"> </w:t>
      </w:r>
      <w:r w:rsidR="008853FB">
        <w:rPr>
          <w:rFonts w:ascii="Times New Roman" w:eastAsia="Times New Roman" w:hAnsi="Times New Roman" w:cs="Times New Roman"/>
          <w:b/>
          <w:sz w:val="18"/>
          <w:szCs w:val="18"/>
          <w:lang w:eastAsia="lt-LT"/>
        </w:rPr>
        <w:t xml:space="preserve">   </w:t>
      </w:r>
      <w:r w:rsidRPr="0007785A">
        <w:rPr>
          <w:rFonts w:ascii="Times New Roman" w:eastAsia="Times New Roman" w:hAnsi="Times New Roman" w:cs="Times New Roman"/>
          <w:b/>
          <w:sz w:val="18"/>
          <w:szCs w:val="18"/>
          <w:lang w:eastAsia="lt-LT"/>
        </w:rPr>
        <w:t xml:space="preserve"> </w:t>
      </w:r>
      <w:r w:rsidR="00B16006">
        <w:rPr>
          <w:rFonts w:ascii="Times New Roman" w:eastAsia="Times New Roman" w:hAnsi="Times New Roman" w:cs="Times New Roman"/>
          <w:b/>
          <w:sz w:val="18"/>
          <w:szCs w:val="18"/>
          <w:lang w:eastAsia="lt-LT"/>
        </w:rPr>
        <w:t xml:space="preserve">        </w:t>
      </w:r>
      <w:r w:rsidR="00632C08">
        <w:rPr>
          <w:rFonts w:ascii="Times New Roman" w:eastAsia="Times New Roman" w:hAnsi="Times New Roman" w:cs="Times New Roman"/>
          <w:b/>
          <w:sz w:val="18"/>
          <w:szCs w:val="18"/>
          <w:lang w:eastAsia="lt-LT"/>
        </w:rPr>
        <w:t>Darbėnų</w:t>
      </w:r>
      <w:r w:rsidRPr="0007785A">
        <w:rPr>
          <w:rFonts w:ascii="Times New Roman" w:eastAsia="Times New Roman" w:hAnsi="Times New Roman" w:cs="Times New Roman"/>
          <w:b/>
          <w:sz w:val="18"/>
          <w:szCs w:val="18"/>
          <w:lang w:eastAsia="lt-LT"/>
        </w:rPr>
        <w:t xml:space="preserve"> UK </w:t>
      </w:r>
      <w:r w:rsidR="00632C08">
        <w:rPr>
          <w:rFonts w:ascii="Times New Roman" w:eastAsia="Times New Roman" w:hAnsi="Times New Roman" w:cs="Times New Roman"/>
          <w:b/>
          <w:sz w:val="18"/>
          <w:szCs w:val="18"/>
          <w:lang w:eastAsia="lt-LT"/>
        </w:rPr>
        <w:t>pastatas</w:t>
      </w:r>
      <w:r w:rsidRPr="0007785A">
        <w:rPr>
          <w:rFonts w:ascii="Times New Roman" w:eastAsia="Times New Roman" w:hAnsi="Times New Roman" w:cs="Times New Roman"/>
          <w:b/>
          <w:sz w:val="18"/>
          <w:szCs w:val="18"/>
          <w:lang w:eastAsia="lt-LT"/>
        </w:rPr>
        <w:t xml:space="preserve">           </w:t>
      </w:r>
      <w:r w:rsidR="00632C08">
        <w:rPr>
          <w:rFonts w:ascii="Times New Roman" w:eastAsia="Times New Roman" w:hAnsi="Times New Roman" w:cs="Times New Roman"/>
          <w:b/>
          <w:sz w:val="18"/>
          <w:szCs w:val="18"/>
          <w:lang w:eastAsia="lt-LT"/>
        </w:rPr>
        <w:t xml:space="preserve">    </w:t>
      </w:r>
      <w:r w:rsidR="00B16006">
        <w:rPr>
          <w:rFonts w:ascii="Times New Roman" w:eastAsia="Times New Roman" w:hAnsi="Times New Roman" w:cs="Times New Roman"/>
          <w:b/>
          <w:sz w:val="18"/>
          <w:szCs w:val="18"/>
          <w:lang w:eastAsia="lt-LT"/>
        </w:rPr>
        <w:t xml:space="preserve">               </w:t>
      </w:r>
      <w:r w:rsidR="00632C08">
        <w:rPr>
          <w:rFonts w:ascii="Times New Roman" w:eastAsia="Times New Roman" w:hAnsi="Times New Roman" w:cs="Times New Roman"/>
          <w:b/>
          <w:sz w:val="18"/>
          <w:szCs w:val="18"/>
          <w:lang w:eastAsia="lt-LT"/>
        </w:rPr>
        <w:t>Baublių UK automobilis</w:t>
      </w:r>
      <w:r w:rsidRPr="0007785A">
        <w:rPr>
          <w:rFonts w:ascii="Times New Roman" w:eastAsia="Times New Roman" w:hAnsi="Times New Roman" w:cs="Times New Roman"/>
          <w:b/>
          <w:sz w:val="18"/>
          <w:szCs w:val="18"/>
          <w:lang w:eastAsia="lt-LT"/>
        </w:rPr>
        <w:t xml:space="preserve">                   </w:t>
      </w:r>
      <w:r w:rsidR="008853FB">
        <w:rPr>
          <w:rFonts w:ascii="Times New Roman" w:eastAsia="Times New Roman" w:hAnsi="Times New Roman" w:cs="Times New Roman"/>
          <w:b/>
          <w:sz w:val="18"/>
          <w:szCs w:val="18"/>
          <w:lang w:eastAsia="lt-LT"/>
        </w:rPr>
        <w:t xml:space="preserve">           </w:t>
      </w:r>
    </w:p>
    <w:p w:rsidR="00BC47AA" w:rsidRDefault="00BC47AA" w:rsidP="007B7C9C">
      <w:pPr>
        <w:spacing w:after="1"/>
        <w:jc w:val="center"/>
        <w:rPr>
          <w:rFonts w:ascii="Times New Roman" w:eastAsia="Times New Roman" w:hAnsi="Times New Roman" w:cs="Times New Roman"/>
          <w:b/>
          <w:sz w:val="28"/>
          <w:szCs w:val="28"/>
          <w:lang w:eastAsia="lt-LT"/>
        </w:rPr>
      </w:pPr>
    </w:p>
    <w:p w:rsidR="00525973" w:rsidRPr="0007785A" w:rsidRDefault="00401523" w:rsidP="007B7C9C">
      <w:pPr>
        <w:spacing w:after="1"/>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8</w:t>
      </w:r>
      <w:r w:rsidR="00525973" w:rsidRPr="0007785A">
        <w:rPr>
          <w:rFonts w:ascii="Times New Roman" w:eastAsia="Times New Roman" w:hAnsi="Times New Roman" w:cs="Times New Roman"/>
          <w:b/>
          <w:sz w:val="28"/>
          <w:szCs w:val="28"/>
          <w:lang w:eastAsia="lt-LT"/>
        </w:rPr>
        <w:t>. SIEKIAMYBĖS IR UŽDAVINIAI</w:t>
      </w:r>
    </w:p>
    <w:p w:rsidR="00525973" w:rsidRPr="0007785A" w:rsidRDefault="00525973" w:rsidP="00525973">
      <w:pPr>
        <w:spacing w:after="0" w:line="360" w:lineRule="auto"/>
        <w:ind w:firstLine="851"/>
        <w:jc w:val="center"/>
        <w:rPr>
          <w:rFonts w:ascii="Times New Roman" w:eastAsia="Times New Roman" w:hAnsi="Times New Roman" w:cs="Times New Roman"/>
          <w:sz w:val="28"/>
          <w:szCs w:val="28"/>
          <w:lang w:eastAsia="lt-LT"/>
        </w:rPr>
      </w:pPr>
    </w:p>
    <w:p w:rsidR="00525973" w:rsidRPr="0089665A" w:rsidRDefault="0015592C" w:rsidP="007B7C9C">
      <w:pPr>
        <w:pStyle w:val="Sraopastraipa"/>
        <w:spacing w:after="0" w:line="360" w:lineRule="auto"/>
        <w:ind w:left="851"/>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2020</w:t>
      </w:r>
      <w:r w:rsidR="007B7C9C">
        <w:rPr>
          <w:rFonts w:ascii="Times New Roman" w:eastAsia="Times New Roman" w:hAnsi="Times New Roman" w:cs="Times New Roman"/>
          <w:b/>
          <w:sz w:val="24"/>
          <w:szCs w:val="24"/>
          <w:lang w:eastAsia="lt-LT"/>
        </w:rPr>
        <w:t xml:space="preserve"> m. </w:t>
      </w:r>
      <w:r w:rsidR="00525973" w:rsidRPr="0089665A">
        <w:rPr>
          <w:rFonts w:ascii="Times New Roman" w:eastAsia="Times New Roman" w:hAnsi="Times New Roman" w:cs="Times New Roman"/>
          <w:b/>
          <w:sz w:val="24"/>
          <w:szCs w:val="24"/>
          <w:lang w:eastAsia="lt-LT"/>
        </w:rPr>
        <w:t>Tarnyba pasiruošusi  pasiekti šiuos išsikeltus tikslus:</w:t>
      </w:r>
    </w:p>
    <w:p w:rsidR="00525973" w:rsidRPr="00BF4DAD" w:rsidRDefault="00525973" w:rsidP="007B7C9C">
      <w:pPr>
        <w:pStyle w:val="Sraopastraipa"/>
        <w:numPr>
          <w:ilvl w:val="0"/>
          <w:numId w:val="2"/>
        </w:numPr>
        <w:spacing w:after="0" w:line="360" w:lineRule="auto"/>
        <w:ind w:left="0" w:firstLine="851"/>
        <w:jc w:val="both"/>
        <w:rPr>
          <w:rFonts w:ascii="Times New Roman" w:eastAsia="Times New Roman" w:hAnsi="Times New Roman" w:cs="Times New Roman"/>
          <w:sz w:val="24"/>
          <w:szCs w:val="24"/>
          <w:lang w:eastAsia="lt-LT"/>
        </w:rPr>
      </w:pPr>
      <w:r w:rsidRPr="00BF4DAD">
        <w:rPr>
          <w:rFonts w:ascii="Times New Roman" w:eastAsia="Times New Roman" w:hAnsi="Times New Roman" w:cs="Times New Roman"/>
          <w:sz w:val="24"/>
          <w:szCs w:val="24"/>
          <w:lang w:eastAsia="lt-LT"/>
        </w:rPr>
        <w:t xml:space="preserve">Atlikti </w:t>
      </w:r>
      <w:r w:rsidR="00E11556">
        <w:rPr>
          <w:rFonts w:ascii="Times New Roman" w:eastAsia="Times New Roman" w:hAnsi="Times New Roman" w:cs="Times New Roman"/>
          <w:sz w:val="24"/>
          <w:szCs w:val="24"/>
          <w:lang w:eastAsia="lt-LT"/>
        </w:rPr>
        <w:t>Darbėnų</w:t>
      </w:r>
      <w:r w:rsidRPr="00BF4DAD">
        <w:rPr>
          <w:rFonts w:ascii="Times New Roman" w:eastAsia="Times New Roman" w:hAnsi="Times New Roman" w:cs="Times New Roman"/>
          <w:sz w:val="24"/>
          <w:szCs w:val="24"/>
          <w:lang w:eastAsia="lt-LT"/>
        </w:rPr>
        <w:t xml:space="preserve"> ugniagesių komandos pastato sienų apšiltinimo darbus;</w:t>
      </w:r>
    </w:p>
    <w:p w:rsidR="00525973" w:rsidRPr="0089665A" w:rsidRDefault="00525973" w:rsidP="007B7C9C">
      <w:pPr>
        <w:pStyle w:val="Sraopastraipa"/>
        <w:numPr>
          <w:ilvl w:val="0"/>
          <w:numId w:val="2"/>
        </w:numPr>
        <w:spacing w:after="0" w:line="360" w:lineRule="auto"/>
        <w:ind w:left="0" w:firstLine="851"/>
        <w:jc w:val="both"/>
        <w:rPr>
          <w:rFonts w:ascii="Times New Roman" w:eastAsia="Times New Roman" w:hAnsi="Times New Roman" w:cs="Times New Roman"/>
          <w:sz w:val="24"/>
          <w:szCs w:val="24"/>
          <w:lang w:eastAsia="lt-LT"/>
        </w:rPr>
      </w:pPr>
      <w:r w:rsidRPr="0089665A">
        <w:rPr>
          <w:rFonts w:ascii="Times New Roman" w:eastAsia="Times New Roman" w:hAnsi="Times New Roman" w:cs="Times New Roman"/>
          <w:sz w:val="24"/>
          <w:szCs w:val="24"/>
          <w:lang w:eastAsia="lt-LT"/>
        </w:rPr>
        <w:t>Tobulinti darbuotojų kvalifikaciją</w:t>
      </w:r>
      <w:r w:rsidRPr="00A072A8">
        <w:rPr>
          <w:rFonts w:ascii="Times New Roman" w:eastAsia="Times New Roman" w:hAnsi="Times New Roman" w:cs="Times New Roman"/>
          <w:sz w:val="24"/>
          <w:szCs w:val="24"/>
          <w:lang w:eastAsia="lt-LT"/>
        </w:rPr>
        <w:t>;</w:t>
      </w:r>
    </w:p>
    <w:p w:rsidR="00525973" w:rsidRPr="0089665A" w:rsidRDefault="00525973" w:rsidP="007B7C9C">
      <w:pPr>
        <w:pStyle w:val="Sraopastraipa"/>
        <w:numPr>
          <w:ilvl w:val="0"/>
          <w:numId w:val="2"/>
        </w:numPr>
        <w:spacing w:after="0" w:line="36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Įsigyti gaisrinį inventorių</w:t>
      </w:r>
      <w:r w:rsidRPr="0089665A">
        <w:rPr>
          <w:rFonts w:ascii="Times New Roman" w:eastAsia="Times New Roman" w:hAnsi="Times New Roman" w:cs="Times New Roman"/>
          <w:sz w:val="24"/>
          <w:szCs w:val="24"/>
          <w:lang w:eastAsia="lt-LT"/>
        </w:rPr>
        <w:t>;</w:t>
      </w:r>
    </w:p>
    <w:p w:rsidR="00525973" w:rsidRPr="0007785A" w:rsidRDefault="00525973" w:rsidP="007B7C9C">
      <w:pPr>
        <w:numPr>
          <w:ilvl w:val="0"/>
          <w:numId w:val="2"/>
        </w:numPr>
        <w:spacing w:after="0" w:line="360" w:lineRule="auto"/>
        <w:ind w:left="0" w:firstLine="851"/>
        <w:contextualSpacing/>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Organizuoti priešgaisrinių vandens telkinių būklės analizę ir patei</w:t>
      </w:r>
      <w:r>
        <w:rPr>
          <w:rFonts w:ascii="Times New Roman" w:eastAsia="Times New Roman" w:hAnsi="Times New Roman" w:cs="Times New Roman"/>
          <w:sz w:val="24"/>
          <w:szCs w:val="24"/>
          <w:lang w:eastAsia="lt-LT"/>
        </w:rPr>
        <w:t>kti siūlymus jų kokybės gerinimui</w:t>
      </w:r>
      <w:r w:rsidRPr="0007785A">
        <w:rPr>
          <w:rFonts w:ascii="Times New Roman" w:eastAsia="Times New Roman" w:hAnsi="Times New Roman" w:cs="Times New Roman"/>
          <w:sz w:val="24"/>
          <w:szCs w:val="24"/>
          <w:lang w:eastAsia="lt-LT"/>
        </w:rPr>
        <w:t>;</w:t>
      </w:r>
    </w:p>
    <w:p w:rsidR="00525973" w:rsidRPr="0089665A" w:rsidRDefault="00525973" w:rsidP="007B7C9C">
      <w:pPr>
        <w:pStyle w:val="Sraopastraipa"/>
        <w:numPr>
          <w:ilvl w:val="0"/>
          <w:numId w:val="2"/>
        </w:numPr>
        <w:spacing w:after="0" w:line="360" w:lineRule="auto"/>
        <w:ind w:left="0" w:firstLine="851"/>
        <w:jc w:val="both"/>
        <w:rPr>
          <w:rFonts w:ascii="Times New Roman" w:eastAsia="Times New Roman" w:hAnsi="Times New Roman" w:cs="Times New Roman"/>
          <w:sz w:val="24"/>
          <w:szCs w:val="24"/>
          <w:lang w:eastAsia="lt-LT"/>
        </w:rPr>
      </w:pPr>
      <w:r w:rsidRPr="0089665A">
        <w:rPr>
          <w:rFonts w:ascii="Times New Roman" w:eastAsia="Times New Roman" w:hAnsi="Times New Roman" w:cs="Times New Roman"/>
          <w:sz w:val="24"/>
          <w:szCs w:val="24"/>
          <w:lang w:eastAsia="lt-LT"/>
        </w:rPr>
        <w:t>Vykdyti Kretingos rajono bendruomenės švietimą priešgaisrinės saugos klausimais, praktinius ugnies gesinimo mokymus;</w:t>
      </w:r>
    </w:p>
    <w:p w:rsidR="00525973" w:rsidRPr="007B7C9C" w:rsidRDefault="00525973" w:rsidP="007B7C9C">
      <w:pPr>
        <w:pStyle w:val="Sraopastraipa"/>
        <w:numPr>
          <w:ilvl w:val="0"/>
          <w:numId w:val="2"/>
        </w:numPr>
        <w:spacing w:after="0" w:line="360" w:lineRule="auto"/>
        <w:ind w:left="0" w:firstLine="851"/>
        <w:jc w:val="both"/>
        <w:rPr>
          <w:rFonts w:ascii="Times New Roman" w:eastAsia="Times New Roman" w:hAnsi="Times New Roman" w:cs="Times New Roman"/>
          <w:sz w:val="24"/>
          <w:szCs w:val="24"/>
          <w:lang w:eastAsia="lt-LT"/>
        </w:rPr>
      </w:pPr>
      <w:r w:rsidRPr="007B7C9C">
        <w:rPr>
          <w:rFonts w:ascii="Times New Roman" w:eastAsia="Times New Roman" w:hAnsi="Times New Roman" w:cs="Times New Roman"/>
          <w:sz w:val="24"/>
          <w:szCs w:val="24"/>
          <w:lang w:eastAsia="lt-LT"/>
        </w:rPr>
        <w:t>Organizuoti prevencin</w:t>
      </w:r>
      <w:r w:rsidR="007B7C9C" w:rsidRPr="007B7C9C">
        <w:rPr>
          <w:rFonts w:ascii="Times New Roman" w:eastAsia="Times New Roman" w:hAnsi="Times New Roman" w:cs="Times New Roman"/>
          <w:sz w:val="24"/>
          <w:szCs w:val="24"/>
          <w:lang w:eastAsia="lt-LT"/>
        </w:rPr>
        <w:t>e</w:t>
      </w:r>
      <w:r w:rsidRPr="007B7C9C">
        <w:rPr>
          <w:rFonts w:ascii="Times New Roman" w:eastAsia="Times New Roman" w:hAnsi="Times New Roman" w:cs="Times New Roman"/>
          <w:sz w:val="24"/>
          <w:szCs w:val="24"/>
          <w:lang w:eastAsia="lt-LT"/>
        </w:rPr>
        <w:t>s akcijas su gyventojais, ūkio subjektais, kitomis įstaigomis      priešgaisrinės saugos klausimais;</w:t>
      </w:r>
    </w:p>
    <w:p w:rsidR="00525973" w:rsidRPr="0007785A" w:rsidRDefault="00525973" w:rsidP="007B7C9C">
      <w:pPr>
        <w:numPr>
          <w:ilvl w:val="0"/>
          <w:numId w:val="2"/>
        </w:numPr>
        <w:spacing w:after="0" w:line="36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Organizuoti darbuotojų fizinį pasirengimą</w:t>
      </w:r>
      <w:r w:rsidRPr="0007785A">
        <w:rPr>
          <w:rFonts w:ascii="Times New Roman" w:eastAsia="Times New Roman" w:hAnsi="Times New Roman" w:cs="Times New Roman"/>
          <w:sz w:val="24"/>
          <w:szCs w:val="24"/>
          <w:lang w:eastAsia="lt-LT"/>
        </w:rPr>
        <w:t>, teorinių ir praktinių žinių patikrinimą</w:t>
      </w:r>
      <w:r>
        <w:rPr>
          <w:rFonts w:ascii="Times New Roman" w:eastAsia="Times New Roman" w:hAnsi="Times New Roman" w:cs="Times New Roman"/>
          <w:sz w:val="24"/>
          <w:szCs w:val="24"/>
          <w:lang w:eastAsia="lt-LT"/>
        </w:rPr>
        <w:t>;</w:t>
      </w:r>
    </w:p>
    <w:p w:rsidR="00525973" w:rsidRPr="0007785A" w:rsidRDefault="00B55CF9" w:rsidP="007B7C9C">
      <w:pPr>
        <w:spacing w:after="0" w:line="360" w:lineRule="auto"/>
        <w:ind w:firstLine="851"/>
        <w:contextualSpacing/>
        <w:jc w:val="both"/>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 xml:space="preserve"> </w:t>
      </w:r>
      <w:r w:rsidR="00525973" w:rsidRPr="0007785A">
        <w:rPr>
          <w:rFonts w:ascii="Times New Roman" w:eastAsia="Times New Roman" w:hAnsi="Times New Roman" w:cs="Times New Roman"/>
          <w:sz w:val="24"/>
          <w:szCs w:val="24"/>
          <w:lang w:eastAsia="lt-LT"/>
        </w:rPr>
        <w:t xml:space="preserve">-      Siekti </w:t>
      </w:r>
      <w:r w:rsidR="00525973" w:rsidRPr="0007785A">
        <w:rPr>
          <w:rFonts w:ascii="Times New Roman" w:eastAsia="Times New Roman" w:hAnsi="Times New Roman" w:cs="Times New Roman"/>
          <w:sz w:val="24"/>
          <w:lang w:eastAsia="lt-LT"/>
        </w:rPr>
        <w:t>parengties užtikrinimo, kad pamainoje budėtų du ugniagesiai.</w:t>
      </w:r>
    </w:p>
    <w:p w:rsidR="00707D60" w:rsidRDefault="00525973" w:rsidP="0072356E">
      <w:pPr>
        <w:spacing w:after="0" w:line="360" w:lineRule="auto"/>
        <w:contextualSpacing/>
        <w:jc w:val="center"/>
      </w:pPr>
      <w:r w:rsidRPr="0007785A">
        <w:rPr>
          <w:rFonts w:ascii="Times New Roman" w:eastAsia="Times New Roman" w:hAnsi="Times New Roman" w:cs="Times New Roman"/>
          <w:sz w:val="24"/>
          <w:szCs w:val="24"/>
          <w:lang w:eastAsia="lt-LT"/>
        </w:rPr>
        <w:t>____________________________</w:t>
      </w:r>
      <w:r w:rsidRPr="0007785A">
        <w:rPr>
          <w:rFonts w:ascii="Times New Roman" w:eastAsia="Times New Roman" w:hAnsi="Times New Roman" w:cs="Times New Roman"/>
          <w:noProof/>
          <w:color w:val="000000"/>
          <w:sz w:val="24"/>
          <w:lang w:eastAsia="lt-LT"/>
        </w:rPr>
        <w:t xml:space="preserve"> </w:t>
      </w:r>
    </w:p>
    <w:sectPr w:rsidR="00707D60" w:rsidSect="001551E2">
      <w:headerReference w:type="default" r:id="rId29"/>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F0B" w:rsidRDefault="00542F0B" w:rsidP="002F7C45">
      <w:pPr>
        <w:spacing w:after="0" w:line="240" w:lineRule="auto"/>
      </w:pPr>
      <w:r>
        <w:separator/>
      </w:r>
    </w:p>
  </w:endnote>
  <w:endnote w:type="continuationSeparator" w:id="0">
    <w:p w:rsidR="00542F0B" w:rsidRDefault="00542F0B" w:rsidP="002F7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F0B" w:rsidRDefault="00542F0B" w:rsidP="002F7C45">
      <w:pPr>
        <w:spacing w:after="0" w:line="240" w:lineRule="auto"/>
      </w:pPr>
      <w:r>
        <w:separator/>
      </w:r>
    </w:p>
  </w:footnote>
  <w:footnote w:type="continuationSeparator" w:id="0">
    <w:p w:rsidR="00542F0B" w:rsidRDefault="00542F0B" w:rsidP="002F7C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61455"/>
      <w:docPartObj>
        <w:docPartGallery w:val="Page Numbers (Top of Page)"/>
        <w:docPartUnique/>
      </w:docPartObj>
    </w:sdtPr>
    <w:sdtEndPr/>
    <w:sdtContent>
      <w:p w:rsidR="001551E2" w:rsidRDefault="001551E2">
        <w:pPr>
          <w:pStyle w:val="Antrats"/>
          <w:jc w:val="center"/>
        </w:pPr>
        <w:r>
          <w:fldChar w:fldCharType="begin"/>
        </w:r>
        <w:r>
          <w:instrText>PAGE   \* MERGEFORMAT</w:instrText>
        </w:r>
        <w:r>
          <w:fldChar w:fldCharType="separate"/>
        </w:r>
        <w:r w:rsidR="009A0FAF">
          <w:rPr>
            <w:noProof/>
          </w:rPr>
          <w:t>2</w:t>
        </w:r>
        <w:r>
          <w:fldChar w:fldCharType="end"/>
        </w:r>
      </w:p>
    </w:sdtContent>
  </w:sdt>
  <w:p w:rsidR="001551E2" w:rsidRDefault="001551E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1F4"/>
    <w:multiLevelType w:val="hybridMultilevel"/>
    <w:tmpl w:val="46766936"/>
    <w:lvl w:ilvl="0" w:tplc="D1D8CCCA">
      <w:start w:val="1"/>
      <w:numFmt w:val="bullet"/>
      <w:lvlText w:val="-"/>
      <w:lvlJc w:val="left"/>
      <w:pPr>
        <w:ind w:left="1304"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shd w:val="clear" w:color="auto" w:fill="auto"/>
        <w:vertAlign w:val="baseline"/>
      </w:rPr>
    </w:lvl>
    <w:lvl w:ilvl="1" w:tplc="04270003">
      <w:start w:val="1"/>
      <w:numFmt w:val="bullet"/>
      <w:lvlText w:val="o"/>
      <w:lvlJc w:val="left"/>
      <w:pPr>
        <w:ind w:left="2024" w:hanging="360"/>
      </w:pPr>
      <w:rPr>
        <w:rFonts w:ascii="Courier New" w:hAnsi="Courier New" w:cs="Courier New" w:hint="default"/>
      </w:rPr>
    </w:lvl>
    <w:lvl w:ilvl="2" w:tplc="04270005">
      <w:start w:val="1"/>
      <w:numFmt w:val="bullet"/>
      <w:lvlText w:val=""/>
      <w:lvlJc w:val="left"/>
      <w:pPr>
        <w:ind w:left="2744" w:hanging="360"/>
      </w:pPr>
      <w:rPr>
        <w:rFonts w:ascii="Wingdings" w:hAnsi="Wingdings" w:hint="default"/>
      </w:rPr>
    </w:lvl>
    <w:lvl w:ilvl="3" w:tplc="04270001">
      <w:start w:val="1"/>
      <w:numFmt w:val="bullet"/>
      <w:lvlText w:val=""/>
      <w:lvlJc w:val="left"/>
      <w:pPr>
        <w:ind w:left="3464" w:hanging="360"/>
      </w:pPr>
      <w:rPr>
        <w:rFonts w:ascii="Symbol" w:hAnsi="Symbol" w:hint="default"/>
      </w:rPr>
    </w:lvl>
    <w:lvl w:ilvl="4" w:tplc="04270003">
      <w:start w:val="1"/>
      <w:numFmt w:val="bullet"/>
      <w:lvlText w:val="o"/>
      <w:lvlJc w:val="left"/>
      <w:pPr>
        <w:ind w:left="4184" w:hanging="360"/>
      </w:pPr>
      <w:rPr>
        <w:rFonts w:ascii="Courier New" w:hAnsi="Courier New" w:cs="Courier New" w:hint="default"/>
      </w:rPr>
    </w:lvl>
    <w:lvl w:ilvl="5" w:tplc="04270005">
      <w:start w:val="1"/>
      <w:numFmt w:val="bullet"/>
      <w:lvlText w:val=""/>
      <w:lvlJc w:val="left"/>
      <w:pPr>
        <w:ind w:left="4904" w:hanging="360"/>
      </w:pPr>
      <w:rPr>
        <w:rFonts w:ascii="Wingdings" w:hAnsi="Wingdings" w:hint="default"/>
      </w:rPr>
    </w:lvl>
    <w:lvl w:ilvl="6" w:tplc="04270001">
      <w:start w:val="1"/>
      <w:numFmt w:val="bullet"/>
      <w:lvlText w:val=""/>
      <w:lvlJc w:val="left"/>
      <w:pPr>
        <w:ind w:left="5624" w:hanging="360"/>
      </w:pPr>
      <w:rPr>
        <w:rFonts w:ascii="Symbol" w:hAnsi="Symbol" w:hint="default"/>
      </w:rPr>
    </w:lvl>
    <w:lvl w:ilvl="7" w:tplc="04270003">
      <w:start w:val="1"/>
      <w:numFmt w:val="bullet"/>
      <w:lvlText w:val="o"/>
      <w:lvlJc w:val="left"/>
      <w:pPr>
        <w:ind w:left="6344" w:hanging="360"/>
      </w:pPr>
      <w:rPr>
        <w:rFonts w:ascii="Courier New" w:hAnsi="Courier New" w:cs="Courier New" w:hint="default"/>
      </w:rPr>
    </w:lvl>
    <w:lvl w:ilvl="8" w:tplc="04270005">
      <w:start w:val="1"/>
      <w:numFmt w:val="bullet"/>
      <w:lvlText w:val=""/>
      <w:lvlJc w:val="left"/>
      <w:pPr>
        <w:ind w:left="7064" w:hanging="360"/>
      </w:pPr>
      <w:rPr>
        <w:rFonts w:ascii="Wingdings" w:hAnsi="Wingdings" w:hint="default"/>
      </w:rPr>
    </w:lvl>
  </w:abstractNum>
  <w:abstractNum w:abstractNumId="1">
    <w:nsid w:val="038369D5"/>
    <w:multiLevelType w:val="hybridMultilevel"/>
    <w:tmpl w:val="0824C9E6"/>
    <w:lvl w:ilvl="0" w:tplc="ECFACCD2">
      <w:start w:val="2019"/>
      <w:numFmt w:val="decimal"/>
      <w:lvlText w:val="%1"/>
      <w:lvlJc w:val="left"/>
      <w:pPr>
        <w:ind w:left="1331" w:hanging="4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531F1AA0"/>
    <w:multiLevelType w:val="hybridMultilevel"/>
    <w:tmpl w:val="3C82A59A"/>
    <w:lvl w:ilvl="0" w:tplc="9CF86E52">
      <w:start w:val="1"/>
      <w:numFmt w:val="bullet"/>
      <w:lvlText w:val="-"/>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1895A4">
      <w:start w:val="1"/>
      <w:numFmt w:val="bullet"/>
      <w:lvlText w:val="o"/>
      <w:lvlJc w:val="left"/>
      <w:pPr>
        <w:ind w:left="1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9A8A3E">
      <w:start w:val="1"/>
      <w:numFmt w:val="bullet"/>
      <w:lvlText w:val="▪"/>
      <w:lvlJc w:val="left"/>
      <w:pPr>
        <w:ind w:left="2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326E50">
      <w:start w:val="1"/>
      <w:numFmt w:val="bullet"/>
      <w:lvlText w:val="•"/>
      <w:lvlJc w:val="left"/>
      <w:pPr>
        <w:ind w:left="3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9693A0">
      <w:start w:val="1"/>
      <w:numFmt w:val="bullet"/>
      <w:lvlText w:val="o"/>
      <w:lvlJc w:val="left"/>
      <w:pPr>
        <w:ind w:left="3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A6EFBA">
      <w:start w:val="1"/>
      <w:numFmt w:val="bullet"/>
      <w:lvlText w:val="▪"/>
      <w:lvlJc w:val="left"/>
      <w:pPr>
        <w:ind w:left="4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5E857E">
      <w:start w:val="1"/>
      <w:numFmt w:val="bullet"/>
      <w:lvlText w:val="•"/>
      <w:lvlJc w:val="left"/>
      <w:pPr>
        <w:ind w:left="5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362C6A">
      <w:start w:val="1"/>
      <w:numFmt w:val="bullet"/>
      <w:lvlText w:val="o"/>
      <w:lvlJc w:val="left"/>
      <w:pPr>
        <w:ind w:left="5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E6AEA2">
      <w:start w:val="1"/>
      <w:numFmt w:val="bullet"/>
      <w:lvlText w:val="▪"/>
      <w:lvlJc w:val="left"/>
      <w:pPr>
        <w:ind w:left="6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973"/>
    <w:rsid w:val="00003868"/>
    <w:rsid w:val="000152CE"/>
    <w:rsid w:val="000545A6"/>
    <w:rsid w:val="000C3260"/>
    <w:rsid w:val="000D4B21"/>
    <w:rsid w:val="00132623"/>
    <w:rsid w:val="001551E2"/>
    <w:rsid w:val="0015592C"/>
    <w:rsid w:val="00160B83"/>
    <w:rsid w:val="001B1CC1"/>
    <w:rsid w:val="001C0ED8"/>
    <w:rsid w:val="001D2B0A"/>
    <w:rsid w:val="002230BC"/>
    <w:rsid w:val="00230FD7"/>
    <w:rsid w:val="002504F4"/>
    <w:rsid w:val="00256F2F"/>
    <w:rsid w:val="00284C3E"/>
    <w:rsid w:val="0029195F"/>
    <w:rsid w:val="002F7C45"/>
    <w:rsid w:val="00303430"/>
    <w:rsid w:val="00330CA2"/>
    <w:rsid w:val="00390B73"/>
    <w:rsid w:val="003D5D8F"/>
    <w:rsid w:val="003E0796"/>
    <w:rsid w:val="003E0E6E"/>
    <w:rsid w:val="003F24FE"/>
    <w:rsid w:val="00401523"/>
    <w:rsid w:val="00403A2C"/>
    <w:rsid w:val="00451188"/>
    <w:rsid w:val="0047566A"/>
    <w:rsid w:val="00482178"/>
    <w:rsid w:val="00490BB5"/>
    <w:rsid w:val="004B781F"/>
    <w:rsid w:val="004E0025"/>
    <w:rsid w:val="004E6810"/>
    <w:rsid w:val="00516028"/>
    <w:rsid w:val="00525973"/>
    <w:rsid w:val="00542F0B"/>
    <w:rsid w:val="00574537"/>
    <w:rsid w:val="005C1054"/>
    <w:rsid w:val="00632C08"/>
    <w:rsid w:val="006403B3"/>
    <w:rsid w:val="006A5A98"/>
    <w:rsid w:val="006B5281"/>
    <w:rsid w:val="006B54F0"/>
    <w:rsid w:val="00700BCE"/>
    <w:rsid w:val="00707D60"/>
    <w:rsid w:val="0071529B"/>
    <w:rsid w:val="007224CC"/>
    <w:rsid w:val="0072356E"/>
    <w:rsid w:val="007B7C9C"/>
    <w:rsid w:val="007C4984"/>
    <w:rsid w:val="007E7928"/>
    <w:rsid w:val="00827B94"/>
    <w:rsid w:val="0084049C"/>
    <w:rsid w:val="00860FD0"/>
    <w:rsid w:val="008853FB"/>
    <w:rsid w:val="008B3F1E"/>
    <w:rsid w:val="008D471E"/>
    <w:rsid w:val="008E5E4A"/>
    <w:rsid w:val="0094614C"/>
    <w:rsid w:val="00957E2B"/>
    <w:rsid w:val="0096543E"/>
    <w:rsid w:val="009A0FAF"/>
    <w:rsid w:val="009B53CD"/>
    <w:rsid w:val="00A072A8"/>
    <w:rsid w:val="00A27B29"/>
    <w:rsid w:val="00A672C1"/>
    <w:rsid w:val="00A70829"/>
    <w:rsid w:val="00A72632"/>
    <w:rsid w:val="00AD27C8"/>
    <w:rsid w:val="00B15EAF"/>
    <w:rsid w:val="00B16006"/>
    <w:rsid w:val="00B379F2"/>
    <w:rsid w:val="00B46C9E"/>
    <w:rsid w:val="00B55CF9"/>
    <w:rsid w:val="00B660B3"/>
    <w:rsid w:val="00B95476"/>
    <w:rsid w:val="00BB7F0D"/>
    <w:rsid w:val="00BC47AA"/>
    <w:rsid w:val="00BE2BA6"/>
    <w:rsid w:val="00BF4DAD"/>
    <w:rsid w:val="00CD0A00"/>
    <w:rsid w:val="00CE35E9"/>
    <w:rsid w:val="00D009FC"/>
    <w:rsid w:val="00D34459"/>
    <w:rsid w:val="00D87896"/>
    <w:rsid w:val="00D93AB8"/>
    <w:rsid w:val="00DA21A6"/>
    <w:rsid w:val="00E11556"/>
    <w:rsid w:val="00E13E40"/>
    <w:rsid w:val="00E1681C"/>
    <w:rsid w:val="00E208D3"/>
    <w:rsid w:val="00EE3D4C"/>
    <w:rsid w:val="00F13FB6"/>
    <w:rsid w:val="00F25C21"/>
    <w:rsid w:val="00F938A3"/>
    <w:rsid w:val="00FA3819"/>
    <w:rsid w:val="00FB0AE5"/>
    <w:rsid w:val="00FC3D06"/>
    <w:rsid w:val="00FF59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2597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rsid w:val="00525973"/>
    <w:pPr>
      <w:spacing w:after="0" w:line="240" w:lineRule="auto"/>
    </w:pPr>
    <w:rPr>
      <w:rFonts w:eastAsiaTheme="minorEastAsia"/>
      <w:lang w:eastAsia="lt-LT"/>
    </w:rPr>
    <w:tblPr>
      <w:tblCellMar>
        <w:top w:w="0" w:type="dxa"/>
        <w:left w:w="0" w:type="dxa"/>
        <w:bottom w:w="0" w:type="dxa"/>
        <w:right w:w="0" w:type="dxa"/>
      </w:tblCellMar>
    </w:tblPr>
  </w:style>
  <w:style w:type="paragraph" w:styleId="Sraopastraipa">
    <w:name w:val="List Paragraph"/>
    <w:basedOn w:val="prastasis"/>
    <w:uiPriority w:val="34"/>
    <w:qFormat/>
    <w:rsid w:val="00525973"/>
    <w:pPr>
      <w:ind w:left="720"/>
      <w:contextualSpacing/>
    </w:pPr>
  </w:style>
  <w:style w:type="paragraph" w:styleId="Debesliotekstas">
    <w:name w:val="Balloon Text"/>
    <w:basedOn w:val="prastasis"/>
    <w:link w:val="DebesliotekstasDiagrama"/>
    <w:uiPriority w:val="99"/>
    <w:semiHidden/>
    <w:unhideWhenUsed/>
    <w:rsid w:val="00CD0A0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0A00"/>
    <w:rPr>
      <w:rFonts w:ascii="Segoe UI" w:hAnsi="Segoe UI" w:cs="Segoe UI"/>
      <w:sz w:val="18"/>
      <w:szCs w:val="18"/>
    </w:rPr>
  </w:style>
  <w:style w:type="paragraph" w:styleId="Antrats">
    <w:name w:val="header"/>
    <w:basedOn w:val="prastasis"/>
    <w:link w:val="AntratsDiagrama"/>
    <w:uiPriority w:val="99"/>
    <w:unhideWhenUsed/>
    <w:rsid w:val="002F7C4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F7C45"/>
  </w:style>
  <w:style w:type="paragraph" w:styleId="Porat">
    <w:name w:val="footer"/>
    <w:basedOn w:val="prastasis"/>
    <w:link w:val="PoratDiagrama"/>
    <w:uiPriority w:val="99"/>
    <w:unhideWhenUsed/>
    <w:rsid w:val="002F7C4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F7C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2597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rsid w:val="00525973"/>
    <w:pPr>
      <w:spacing w:after="0" w:line="240" w:lineRule="auto"/>
    </w:pPr>
    <w:rPr>
      <w:rFonts w:eastAsiaTheme="minorEastAsia"/>
      <w:lang w:eastAsia="lt-LT"/>
    </w:rPr>
    <w:tblPr>
      <w:tblCellMar>
        <w:top w:w="0" w:type="dxa"/>
        <w:left w:w="0" w:type="dxa"/>
        <w:bottom w:w="0" w:type="dxa"/>
        <w:right w:w="0" w:type="dxa"/>
      </w:tblCellMar>
    </w:tblPr>
  </w:style>
  <w:style w:type="paragraph" w:styleId="Sraopastraipa">
    <w:name w:val="List Paragraph"/>
    <w:basedOn w:val="prastasis"/>
    <w:uiPriority w:val="34"/>
    <w:qFormat/>
    <w:rsid w:val="00525973"/>
    <w:pPr>
      <w:ind w:left="720"/>
      <w:contextualSpacing/>
    </w:pPr>
  </w:style>
  <w:style w:type="paragraph" w:styleId="Debesliotekstas">
    <w:name w:val="Balloon Text"/>
    <w:basedOn w:val="prastasis"/>
    <w:link w:val="DebesliotekstasDiagrama"/>
    <w:uiPriority w:val="99"/>
    <w:semiHidden/>
    <w:unhideWhenUsed/>
    <w:rsid w:val="00CD0A0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0A00"/>
    <w:rPr>
      <w:rFonts w:ascii="Segoe UI" w:hAnsi="Segoe UI" w:cs="Segoe UI"/>
      <w:sz w:val="18"/>
      <w:szCs w:val="18"/>
    </w:rPr>
  </w:style>
  <w:style w:type="paragraph" w:styleId="Antrats">
    <w:name w:val="header"/>
    <w:basedOn w:val="prastasis"/>
    <w:link w:val="AntratsDiagrama"/>
    <w:uiPriority w:val="99"/>
    <w:unhideWhenUsed/>
    <w:rsid w:val="002F7C4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F7C45"/>
  </w:style>
  <w:style w:type="paragraph" w:styleId="Porat">
    <w:name w:val="footer"/>
    <w:basedOn w:val="prastasis"/>
    <w:link w:val="PoratDiagrama"/>
    <w:uiPriority w:val="99"/>
    <w:unhideWhenUsed/>
    <w:rsid w:val="002F7C4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F7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image" Target="media/image5.jpeg"/><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image" Target="media/image4.jpeg"/><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image" Target="media/image11.jpeg"/><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image" Target="media/image14.jpeg"/><Relationship Id="rId10" Type="http://schemas.openxmlformats.org/officeDocument/2006/relationships/diagramLayout" Target="diagrams/layout1.xml"/><Relationship Id="rId19" Type="http://schemas.openxmlformats.org/officeDocument/2006/relationships/image" Target="media/image6.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image" Target="media/image13.jpe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Ataskaita%202020%20grafik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692038495188102E-2"/>
          <c:y val="5.8210385849015375E-2"/>
          <c:w val="0.92508573928258986"/>
          <c:h val="0.64099444111648229"/>
        </c:manualLayout>
      </c:layout>
      <c:barChart>
        <c:barDir val="col"/>
        <c:grouping val="clustered"/>
        <c:varyColors val="0"/>
        <c:ser>
          <c:idx val="0"/>
          <c:order val="0"/>
          <c:tx>
            <c:strRef>
              <c:f>Sheet1!$C$8</c:f>
              <c:strCache>
                <c:ptCount val="1"/>
                <c:pt idx="0">
                  <c:v>Darbėnų   UK</c:v>
                </c:pt>
              </c:strCache>
            </c:strRef>
          </c:tx>
          <c:spPr>
            <a:solidFill>
              <a:schemeClr val="bg1">
                <a:lumMod val="85000"/>
              </a:schemeClr>
            </a:solidFill>
            <a:ln>
              <a:solidFill>
                <a:schemeClr val="bg2"/>
              </a:solidFill>
            </a:ln>
            <a:effectLst/>
          </c:spPr>
          <c:invertIfNegative val="0"/>
          <c:cat>
            <c:strRef>
              <c:f>Sheet1!$B$9:$B$14</c:f>
              <c:strCache>
                <c:ptCount val="6"/>
                <c:pt idx="0">
                  <c:v>Į gaisro vietą gyvenamajame sektoriuje</c:v>
                </c:pt>
                <c:pt idx="1">
                  <c:v>Į gaisro vietą atviroje teritorijoje
</c:v>
                </c:pt>
                <c:pt idx="2">
                  <c:v>Į gelbėjimo darbus</c:v>
                </c:pt>
                <c:pt idx="3">
                  <c:v>Prevencja</c:v>
                </c:pt>
                <c:pt idx="4">
                  <c:v>Į kitus darbus</c:v>
                </c:pt>
                <c:pt idx="5">
                  <c:v>Į pratybas</c:v>
                </c:pt>
              </c:strCache>
            </c:strRef>
          </c:cat>
          <c:val>
            <c:numRef>
              <c:f>Sheet1!$C$9:$C$14</c:f>
              <c:numCache>
                <c:formatCode>General</c:formatCode>
                <c:ptCount val="6"/>
                <c:pt idx="0">
                  <c:v>26</c:v>
                </c:pt>
                <c:pt idx="1">
                  <c:v>13</c:v>
                </c:pt>
                <c:pt idx="2">
                  <c:v>5</c:v>
                </c:pt>
                <c:pt idx="3">
                  <c:v>21</c:v>
                </c:pt>
                <c:pt idx="4">
                  <c:v>3</c:v>
                </c:pt>
                <c:pt idx="5">
                  <c:v>8</c:v>
                </c:pt>
              </c:numCache>
            </c:numRef>
          </c:val>
          <c:extLst xmlns:c16r2="http://schemas.microsoft.com/office/drawing/2015/06/chart">
            <c:ext xmlns:c16="http://schemas.microsoft.com/office/drawing/2014/chart" uri="{C3380CC4-5D6E-409C-BE32-E72D297353CC}">
              <c16:uniqueId val="{00000000-4BB0-4871-8D19-C7AE1FBD89D3}"/>
            </c:ext>
          </c:extLst>
        </c:ser>
        <c:ser>
          <c:idx val="1"/>
          <c:order val="1"/>
          <c:tx>
            <c:strRef>
              <c:f>Sheet1!$D$8</c:f>
              <c:strCache>
                <c:ptCount val="1"/>
                <c:pt idx="0">
                  <c:v>Kartenos   UK</c:v>
                </c:pt>
              </c:strCache>
            </c:strRef>
          </c:tx>
          <c:spPr>
            <a:solidFill>
              <a:schemeClr val="accent5"/>
            </a:solidFill>
            <a:ln>
              <a:noFill/>
            </a:ln>
            <a:effectLst/>
          </c:spPr>
          <c:invertIfNegative val="0"/>
          <c:cat>
            <c:strRef>
              <c:f>Sheet1!$B$9:$B$14</c:f>
              <c:strCache>
                <c:ptCount val="6"/>
                <c:pt idx="0">
                  <c:v>Į gaisro vietą gyvenamajame sektoriuje</c:v>
                </c:pt>
                <c:pt idx="1">
                  <c:v>Į gaisro vietą atviroje teritorijoje
</c:v>
                </c:pt>
                <c:pt idx="2">
                  <c:v>Į gelbėjimo darbus</c:v>
                </c:pt>
                <c:pt idx="3">
                  <c:v>Prevencja</c:v>
                </c:pt>
                <c:pt idx="4">
                  <c:v>Į kitus darbus</c:v>
                </c:pt>
                <c:pt idx="5">
                  <c:v>Į pratybas</c:v>
                </c:pt>
              </c:strCache>
            </c:strRef>
          </c:cat>
          <c:val>
            <c:numRef>
              <c:f>Sheet1!$D$9:$D$14</c:f>
              <c:numCache>
                <c:formatCode>General</c:formatCode>
                <c:ptCount val="6"/>
                <c:pt idx="0">
                  <c:v>10</c:v>
                </c:pt>
                <c:pt idx="1">
                  <c:v>14</c:v>
                </c:pt>
                <c:pt idx="2">
                  <c:v>12</c:v>
                </c:pt>
                <c:pt idx="3">
                  <c:v>20</c:v>
                </c:pt>
                <c:pt idx="4">
                  <c:v>4</c:v>
                </c:pt>
                <c:pt idx="5">
                  <c:v>7</c:v>
                </c:pt>
              </c:numCache>
            </c:numRef>
          </c:val>
          <c:extLst xmlns:c16r2="http://schemas.microsoft.com/office/drawing/2015/06/chart">
            <c:ext xmlns:c16="http://schemas.microsoft.com/office/drawing/2014/chart" uri="{C3380CC4-5D6E-409C-BE32-E72D297353CC}">
              <c16:uniqueId val="{00000001-4BB0-4871-8D19-C7AE1FBD89D3}"/>
            </c:ext>
          </c:extLst>
        </c:ser>
        <c:ser>
          <c:idx val="2"/>
          <c:order val="2"/>
          <c:tx>
            <c:strRef>
              <c:f>Sheet1!$E$8</c:f>
              <c:strCache>
                <c:ptCount val="1"/>
                <c:pt idx="0">
                  <c:v>Salantų     UK</c:v>
                </c:pt>
              </c:strCache>
            </c:strRef>
          </c:tx>
          <c:spPr>
            <a:solidFill>
              <a:srgbClr val="FF0000"/>
            </a:solidFill>
            <a:ln>
              <a:noFill/>
            </a:ln>
            <a:effectLst/>
          </c:spPr>
          <c:invertIfNegative val="0"/>
          <c:cat>
            <c:strRef>
              <c:f>Sheet1!$B$9:$B$14</c:f>
              <c:strCache>
                <c:ptCount val="6"/>
                <c:pt idx="0">
                  <c:v>Į gaisro vietą gyvenamajame sektoriuje</c:v>
                </c:pt>
                <c:pt idx="1">
                  <c:v>Į gaisro vietą atviroje teritorijoje
</c:v>
                </c:pt>
                <c:pt idx="2">
                  <c:v>Į gelbėjimo darbus</c:v>
                </c:pt>
                <c:pt idx="3">
                  <c:v>Prevencja</c:v>
                </c:pt>
                <c:pt idx="4">
                  <c:v>Į kitus darbus</c:v>
                </c:pt>
                <c:pt idx="5">
                  <c:v>Į pratybas</c:v>
                </c:pt>
              </c:strCache>
            </c:strRef>
          </c:cat>
          <c:val>
            <c:numRef>
              <c:f>Sheet1!$E$9:$E$14</c:f>
              <c:numCache>
                <c:formatCode>General</c:formatCode>
                <c:ptCount val="6"/>
                <c:pt idx="0">
                  <c:v>32</c:v>
                </c:pt>
                <c:pt idx="1">
                  <c:v>12</c:v>
                </c:pt>
                <c:pt idx="2">
                  <c:v>7</c:v>
                </c:pt>
                <c:pt idx="3">
                  <c:v>10</c:v>
                </c:pt>
                <c:pt idx="4">
                  <c:v>2</c:v>
                </c:pt>
                <c:pt idx="5">
                  <c:v>7</c:v>
                </c:pt>
              </c:numCache>
            </c:numRef>
          </c:val>
          <c:extLst xmlns:c16r2="http://schemas.microsoft.com/office/drawing/2015/06/chart">
            <c:ext xmlns:c16="http://schemas.microsoft.com/office/drawing/2014/chart" uri="{C3380CC4-5D6E-409C-BE32-E72D297353CC}">
              <c16:uniqueId val="{00000002-4BB0-4871-8D19-C7AE1FBD89D3}"/>
            </c:ext>
          </c:extLst>
        </c:ser>
        <c:ser>
          <c:idx val="3"/>
          <c:order val="3"/>
          <c:tx>
            <c:strRef>
              <c:f>Sheet1!$F$8</c:f>
              <c:strCache>
                <c:ptCount val="1"/>
                <c:pt idx="0">
                  <c:v>Baublių    UK</c:v>
                </c:pt>
              </c:strCache>
            </c:strRef>
          </c:tx>
          <c:spPr>
            <a:solidFill>
              <a:schemeClr val="accent6"/>
            </a:solidFill>
            <a:ln>
              <a:noFill/>
            </a:ln>
            <a:effectLst/>
          </c:spPr>
          <c:invertIfNegative val="0"/>
          <c:cat>
            <c:strRef>
              <c:f>Sheet1!$B$9:$B$14</c:f>
              <c:strCache>
                <c:ptCount val="6"/>
                <c:pt idx="0">
                  <c:v>Į gaisro vietą gyvenamajame sektoriuje</c:v>
                </c:pt>
                <c:pt idx="1">
                  <c:v>Į gaisro vietą atviroje teritorijoje
</c:v>
                </c:pt>
                <c:pt idx="2">
                  <c:v>Į gelbėjimo darbus</c:v>
                </c:pt>
                <c:pt idx="3">
                  <c:v>Prevencja</c:v>
                </c:pt>
                <c:pt idx="4">
                  <c:v>Į kitus darbus</c:v>
                </c:pt>
                <c:pt idx="5">
                  <c:v>Į pratybas</c:v>
                </c:pt>
              </c:strCache>
            </c:strRef>
          </c:cat>
          <c:val>
            <c:numRef>
              <c:f>Sheet1!$F$9:$F$14</c:f>
              <c:numCache>
                <c:formatCode>General</c:formatCode>
                <c:ptCount val="6"/>
                <c:pt idx="0">
                  <c:v>6</c:v>
                </c:pt>
                <c:pt idx="1">
                  <c:v>13</c:v>
                </c:pt>
                <c:pt idx="2">
                  <c:v>6</c:v>
                </c:pt>
                <c:pt idx="3">
                  <c:v>16</c:v>
                </c:pt>
                <c:pt idx="4">
                  <c:v>3</c:v>
                </c:pt>
                <c:pt idx="5">
                  <c:v>6</c:v>
                </c:pt>
              </c:numCache>
            </c:numRef>
          </c:val>
          <c:extLst xmlns:c16r2="http://schemas.microsoft.com/office/drawing/2015/06/chart">
            <c:ext xmlns:c16="http://schemas.microsoft.com/office/drawing/2014/chart" uri="{C3380CC4-5D6E-409C-BE32-E72D297353CC}">
              <c16:uniqueId val="{00000003-4BB0-4871-8D19-C7AE1FBD89D3}"/>
            </c:ext>
          </c:extLst>
        </c:ser>
        <c:dLbls>
          <c:showLegendKey val="0"/>
          <c:showVal val="0"/>
          <c:showCatName val="0"/>
          <c:showSerName val="0"/>
          <c:showPercent val="0"/>
          <c:showBubbleSize val="0"/>
        </c:dLbls>
        <c:gapWidth val="219"/>
        <c:overlap val="-27"/>
        <c:axId val="151762432"/>
        <c:axId val="151763968"/>
      </c:barChart>
      <c:catAx>
        <c:axId val="15176243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crossAx val="151763968"/>
        <c:crosses val="autoZero"/>
        <c:auto val="1"/>
        <c:lblAlgn val="ctr"/>
        <c:lblOffset val="100"/>
        <c:noMultiLvlLbl val="0"/>
      </c:catAx>
      <c:valAx>
        <c:axId val="151763968"/>
        <c:scaling>
          <c:orientation val="minMax"/>
        </c:scaling>
        <c:delete val="0"/>
        <c:axPos val="l"/>
        <c:majorGridlines>
          <c:spPr>
            <a:ln w="9525" cap="flat" cmpd="sng" algn="ctr">
              <a:solidFill>
                <a:schemeClr val="accent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crossAx val="151762432"/>
        <c:crosses val="autoZero"/>
        <c:crossBetween val="between"/>
      </c:valAx>
      <c:spPr>
        <a:noFill/>
        <a:ln>
          <a:solidFill>
            <a:schemeClr val="accent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60F477-0E54-496C-81B1-98DBEC247387}" type="doc">
      <dgm:prSet loTypeId="urn:microsoft.com/office/officeart/2005/8/layout/hierarchy3" loCatId="list" qsTypeId="urn:microsoft.com/office/officeart/2005/8/quickstyle/simple1" qsCatId="simple" csTypeId="urn:microsoft.com/office/officeart/2005/8/colors/accent1_2" csCatId="accent1" phldr="1"/>
      <dgm:spPr/>
      <dgm:t>
        <a:bodyPr/>
        <a:lstStyle/>
        <a:p>
          <a:endParaRPr lang="lt-LT"/>
        </a:p>
      </dgm:t>
    </dgm:pt>
    <dgm:pt modelId="{555FCDD7-8980-44CA-A182-4D473135DD48}" type="pres">
      <dgm:prSet presAssocID="{9760F477-0E54-496C-81B1-98DBEC247387}" presName="diagram" presStyleCnt="0">
        <dgm:presLayoutVars>
          <dgm:chPref val="1"/>
          <dgm:dir/>
          <dgm:animOne val="branch"/>
          <dgm:animLvl val="lvl"/>
          <dgm:resizeHandles/>
        </dgm:presLayoutVars>
      </dgm:prSet>
      <dgm:spPr/>
      <dgm:t>
        <a:bodyPr/>
        <a:lstStyle/>
        <a:p>
          <a:endParaRPr lang="lt-LT"/>
        </a:p>
      </dgm:t>
    </dgm:pt>
  </dgm:ptLst>
  <dgm:cxnLst>
    <dgm:cxn modelId="{4818294E-096E-4A97-AA29-1A038CFF291D}" type="presOf" srcId="{9760F477-0E54-496C-81B1-98DBEC247387}" destId="{555FCDD7-8980-44CA-A182-4D473135DD48}" srcOrd="0" destOrd="0" presId="urn:microsoft.com/office/officeart/2005/8/layout/hierarchy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68E2C-5143-4F6E-BFBD-CF4E87EDF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10229</Words>
  <Characters>5832</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cp:lastPrinted>2020-04-24T06:49:00Z</cp:lastPrinted>
  <dcterms:created xsi:type="dcterms:W3CDTF">2020-05-04T07:49:00Z</dcterms:created>
  <dcterms:modified xsi:type="dcterms:W3CDTF">2020-05-04T07:49:00Z</dcterms:modified>
</cp:coreProperties>
</file>