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85621A" w14:textId="77777777" w:rsidR="00DC54C8" w:rsidRDefault="00DC54C8" w:rsidP="00DC54C8">
      <w:pPr>
        <w:pStyle w:val="Antrats"/>
        <w:tabs>
          <w:tab w:val="left" w:pos="1296"/>
        </w:tabs>
        <w:rPr>
          <w:sz w:val="24"/>
          <w:szCs w:val="24"/>
        </w:rPr>
      </w:pPr>
      <w:r>
        <w:rPr>
          <w:sz w:val="24"/>
          <w:szCs w:val="24"/>
        </w:rPr>
        <w:tab/>
      </w:r>
      <w:r>
        <w:rPr>
          <w:sz w:val="24"/>
          <w:szCs w:val="24"/>
        </w:rPr>
        <w:tab/>
        <w:t xml:space="preserve">                            </w:t>
      </w:r>
      <w:r w:rsidR="00D8558D">
        <w:rPr>
          <w:sz w:val="24"/>
          <w:szCs w:val="24"/>
        </w:rPr>
        <w:t xml:space="preserve"> </w:t>
      </w:r>
      <w:r w:rsidR="00507A0E">
        <w:rPr>
          <w:sz w:val="24"/>
          <w:szCs w:val="24"/>
        </w:rPr>
        <w:t xml:space="preserve">   </w:t>
      </w:r>
      <w:r>
        <w:rPr>
          <w:sz w:val="24"/>
          <w:szCs w:val="24"/>
        </w:rPr>
        <w:t>PATVIRTINTA</w:t>
      </w:r>
    </w:p>
    <w:p w14:paraId="21113F36" w14:textId="77777777" w:rsidR="00DC54C8" w:rsidRDefault="00DC54C8" w:rsidP="00DC54C8">
      <w:pPr>
        <w:pStyle w:val="Antrats"/>
        <w:tabs>
          <w:tab w:val="left" w:pos="1296"/>
        </w:tabs>
        <w:rPr>
          <w:sz w:val="24"/>
          <w:szCs w:val="24"/>
        </w:rPr>
      </w:pPr>
      <w:r>
        <w:rPr>
          <w:sz w:val="24"/>
          <w:szCs w:val="24"/>
        </w:rPr>
        <w:tab/>
      </w:r>
      <w:r>
        <w:rPr>
          <w:sz w:val="24"/>
          <w:szCs w:val="24"/>
        </w:rPr>
        <w:tab/>
        <w:t xml:space="preserve">                                                            </w:t>
      </w:r>
      <w:r w:rsidR="00507A0E">
        <w:rPr>
          <w:sz w:val="24"/>
          <w:szCs w:val="24"/>
        </w:rPr>
        <w:t xml:space="preserve"> </w:t>
      </w:r>
      <w:r>
        <w:rPr>
          <w:sz w:val="24"/>
          <w:szCs w:val="24"/>
        </w:rPr>
        <w:t>K</w:t>
      </w:r>
      <w:r w:rsidR="003F0E1F">
        <w:rPr>
          <w:sz w:val="24"/>
          <w:szCs w:val="24"/>
        </w:rPr>
        <w:t>retingos</w:t>
      </w:r>
      <w:r>
        <w:rPr>
          <w:sz w:val="24"/>
          <w:szCs w:val="24"/>
        </w:rPr>
        <w:t xml:space="preserve"> rajono savivaldybės tarybos</w:t>
      </w:r>
    </w:p>
    <w:p w14:paraId="2DB2C433" w14:textId="4A287DEB" w:rsidR="00DC54C8" w:rsidRPr="00DC54C8" w:rsidRDefault="00DC54C8" w:rsidP="003F0E1F">
      <w:pPr>
        <w:pStyle w:val="Antrats"/>
        <w:tabs>
          <w:tab w:val="left" w:pos="1296"/>
        </w:tabs>
        <w:rPr>
          <w:sz w:val="24"/>
          <w:szCs w:val="24"/>
        </w:rPr>
      </w:pPr>
      <w:r>
        <w:rPr>
          <w:sz w:val="24"/>
          <w:szCs w:val="24"/>
        </w:rPr>
        <w:tab/>
      </w:r>
      <w:r>
        <w:rPr>
          <w:sz w:val="24"/>
          <w:szCs w:val="24"/>
        </w:rPr>
        <w:tab/>
        <w:t xml:space="preserve">                                                            </w:t>
      </w:r>
      <w:r w:rsidR="00A5012B">
        <w:rPr>
          <w:sz w:val="24"/>
          <w:szCs w:val="24"/>
        </w:rPr>
        <w:t xml:space="preserve"> </w:t>
      </w:r>
      <w:bookmarkStart w:id="0" w:name="_GoBack"/>
      <w:bookmarkEnd w:id="0"/>
      <w:r w:rsidR="003F0E1F">
        <w:rPr>
          <w:sz w:val="24"/>
          <w:szCs w:val="24"/>
        </w:rPr>
        <w:t>2020 m. vasario</w:t>
      </w:r>
      <w:r w:rsidR="00DC4B37">
        <w:rPr>
          <w:sz w:val="24"/>
          <w:szCs w:val="24"/>
        </w:rPr>
        <w:t xml:space="preserve"> 20 </w:t>
      </w:r>
      <w:r w:rsidR="003F0E1F">
        <w:rPr>
          <w:sz w:val="24"/>
          <w:szCs w:val="24"/>
        </w:rPr>
        <w:t xml:space="preserve">d. sprendimu Nr. </w:t>
      </w:r>
      <w:r w:rsidR="00DC4B37">
        <w:rPr>
          <w:sz w:val="24"/>
          <w:szCs w:val="24"/>
        </w:rPr>
        <w:t>T2-45</w:t>
      </w:r>
    </w:p>
    <w:p w14:paraId="3E1D9A3D" w14:textId="77777777" w:rsidR="00DC54C8" w:rsidRDefault="00DC54C8" w:rsidP="00DC54C8">
      <w:pPr>
        <w:pStyle w:val="Antrats"/>
        <w:tabs>
          <w:tab w:val="left" w:pos="1296"/>
        </w:tabs>
        <w:rPr>
          <w:b/>
          <w:sz w:val="24"/>
          <w:szCs w:val="24"/>
        </w:rPr>
      </w:pPr>
    </w:p>
    <w:p w14:paraId="10B2FB77" w14:textId="77777777" w:rsidR="00507A0E" w:rsidRDefault="00507A0E" w:rsidP="00DC54C8">
      <w:pPr>
        <w:pStyle w:val="Antrats"/>
        <w:tabs>
          <w:tab w:val="left" w:pos="1296"/>
        </w:tabs>
        <w:rPr>
          <w:b/>
          <w:sz w:val="24"/>
          <w:szCs w:val="24"/>
        </w:rPr>
      </w:pPr>
    </w:p>
    <w:p w14:paraId="3D65CDE3" w14:textId="77777777" w:rsidR="00782649" w:rsidRDefault="00782649" w:rsidP="00782649">
      <w:pPr>
        <w:pStyle w:val="Antrats"/>
        <w:tabs>
          <w:tab w:val="left" w:pos="1296"/>
        </w:tabs>
        <w:jc w:val="center"/>
        <w:rPr>
          <w:b/>
          <w:sz w:val="24"/>
          <w:szCs w:val="24"/>
        </w:rPr>
      </w:pPr>
      <w:r>
        <w:rPr>
          <w:b/>
          <w:sz w:val="24"/>
          <w:szCs w:val="24"/>
        </w:rPr>
        <w:t>K</w:t>
      </w:r>
      <w:r w:rsidR="003F0E1F">
        <w:rPr>
          <w:b/>
          <w:sz w:val="24"/>
          <w:szCs w:val="24"/>
        </w:rPr>
        <w:t>RETINGOS</w:t>
      </w:r>
      <w:r>
        <w:rPr>
          <w:b/>
          <w:sz w:val="24"/>
          <w:szCs w:val="24"/>
        </w:rPr>
        <w:t xml:space="preserve"> RAJONO SAVIVALDYBĖS NEVYRIAUSYBINIŲ ORGANIZACIJŲ TARYBOS</w:t>
      </w:r>
      <w:r w:rsidR="003F0E1F">
        <w:rPr>
          <w:b/>
          <w:sz w:val="24"/>
          <w:szCs w:val="24"/>
        </w:rPr>
        <w:t xml:space="preserve"> VEIKLOS</w:t>
      </w:r>
      <w:r>
        <w:rPr>
          <w:b/>
          <w:sz w:val="24"/>
          <w:szCs w:val="24"/>
        </w:rPr>
        <w:t xml:space="preserve"> NUOSTATAI</w:t>
      </w:r>
    </w:p>
    <w:p w14:paraId="05984626" w14:textId="77777777" w:rsidR="00782649" w:rsidRDefault="00782649" w:rsidP="00782649">
      <w:pPr>
        <w:pStyle w:val="Antrats"/>
        <w:tabs>
          <w:tab w:val="left" w:pos="1296"/>
        </w:tabs>
        <w:rPr>
          <w:sz w:val="24"/>
          <w:szCs w:val="24"/>
        </w:rPr>
      </w:pPr>
    </w:p>
    <w:p w14:paraId="3DC7DAA0" w14:textId="77777777" w:rsidR="00782649" w:rsidRDefault="00782649" w:rsidP="00782649">
      <w:pPr>
        <w:pStyle w:val="Antrats"/>
        <w:tabs>
          <w:tab w:val="left" w:pos="1296"/>
        </w:tabs>
        <w:jc w:val="center"/>
        <w:rPr>
          <w:b/>
          <w:sz w:val="24"/>
          <w:szCs w:val="24"/>
        </w:rPr>
      </w:pPr>
      <w:r>
        <w:rPr>
          <w:b/>
          <w:sz w:val="24"/>
          <w:szCs w:val="24"/>
        </w:rPr>
        <w:t xml:space="preserve">I SKYRIUS </w:t>
      </w:r>
    </w:p>
    <w:p w14:paraId="371AF628" w14:textId="77777777" w:rsidR="00782649" w:rsidRDefault="00782649" w:rsidP="00782649">
      <w:pPr>
        <w:pStyle w:val="Antrats"/>
        <w:tabs>
          <w:tab w:val="left" w:pos="1296"/>
        </w:tabs>
        <w:jc w:val="center"/>
        <w:rPr>
          <w:b/>
          <w:sz w:val="24"/>
          <w:szCs w:val="24"/>
        </w:rPr>
      </w:pPr>
      <w:r>
        <w:rPr>
          <w:b/>
          <w:sz w:val="24"/>
          <w:szCs w:val="24"/>
        </w:rPr>
        <w:t>BENDROSIOS NUOSTATOS</w:t>
      </w:r>
    </w:p>
    <w:p w14:paraId="206221B1" w14:textId="77777777" w:rsidR="00782649" w:rsidRDefault="00782649" w:rsidP="00782649">
      <w:pPr>
        <w:pStyle w:val="Antrats"/>
        <w:tabs>
          <w:tab w:val="left" w:pos="1296"/>
        </w:tabs>
        <w:jc w:val="both"/>
        <w:rPr>
          <w:b/>
          <w:sz w:val="24"/>
          <w:szCs w:val="24"/>
        </w:rPr>
      </w:pPr>
    </w:p>
    <w:p w14:paraId="6FB34FE0" w14:textId="77777777" w:rsidR="00782649" w:rsidRDefault="00782649" w:rsidP="00B6213F">
      <w:pPr>
        <w:ind w:firstLine="851"/>
        <w:jc w:val="both"/>
      </w:pPr>
      <w:r>
        <w:t>1. K</w:t>
      </w:r>
      <w:r w:rsidR="003F0E1F">
        <w:t xml:space="preserve">retingos </w:t>
      </w:r>
      <w:r>
        <w:t>rajono savivaldybės nevyriausybinių organizacijų tarybos nuostatai reglamentuoja prie K</w:t>
      </w:r>
      <w:r w:rsidR="003F0E1F">
        <w:t>retingos</w:t>
      </w:r>
      <w:r>
        <w:t xml:space="preserve"> rajono savivaldybės tarybos (toliau – Savivaldybės taryba) veikiančios K</w:t>
      </w:r>
      <w:r w:rsidR="003F0E1F">
        <w:t>retingos</w:t>
      </w:r>
      <w:r>
        <w:t xml:space="preserve"> rajono savivaldybės nevyriausybinių organizacijų tarybos (toliau – NVO taryba</w:t>
      </w:r>
      <w:r w:rsidRPr="000C3581">
        <w:t>) funkcijas, teises, sudarymo tvarką ir darbo organizavimą.</w:t>
      </w:r>
      <w:r>
        <w:t xml:space="preserve"> </w:t>
      </w:r>
    </w:p>
    <w:p w14:paraId="4D0C36A4" w14:textId="77777777" w:rsidR="00782649" w:rsidRDefault="00782649" w:rsidP="00B6213F">
      <w:pPr>
        <w:ind w:firstLine="851"/>
        <w:jc w:val="both"/>
        <w:rPr>
          <w:color w:val="000000"/>
        </w:rPr>
      </w:pPr>
      <w:r>
        <w:rPr>
          <w:color w:val="000000"/>
        </w:rPr>
        <w:t xml:space="preserve">2. NVO taryba </w:t>
      </w:r>
      <w:r>
        <w:t xml:space="preserve">– prie Savivaldybės tarybos </w:t>
      </w:r>
      <w:r>
        <w:rPr>
          <w:color w:val="000000"/>
        </w:rPr>
        <w:t xml:space="preserve">visuomeniniais pagrindais veikianti </w:t>
      </w:r>
      <w:r w:rsidR="001A2409">
        <w:rPr>
          <w:color w:val="000000"/>
        </w:rPr>
        <w:t xml:space="preserve">kolegiali </w:t>
      </w:r>
      <w:r>
        <w:rPr>
          <w:color w:val="000000"/>
        </w:rPr>
        <w:t>patariam</w:t>
      </w:r>
      <w:r w:rsidR="001A2409">
        <w:rPr>
          <w:color w:val="000000"/>
        </w:rPr>
        <w:t>oji institucija.</w:t>
      </w:r>
    </w:p>
    <w:p w14:paraId="68990B91" w14:textId="77777777" w:rsidR="00782649" w:rsidRDefault="00782649" w:rsidP="00B6213F">
      <w:pPr>
        <w:ind w:firstLine="851"/>
        <w:jc w:val="both"/>
        <w:rPr>
          <w:color w:val="000000"/>
        </w:rPr>
      </w:pPr>
      <w:r>
        <w:rPr>
          <w:color w:val="000000"/>
        </w:rPr>
        <w:t>3. NVO tarybos sudėtį ir nuostatus tvirtina, keičia Savivaldybės taryba.</w:t>
      </w:r>
    </w:p>
    <w:p w14:paraId="525D9949" w14:textId="77777777" w:rsidR="00782649" w:rsidRDefault="00782649" w:rsidP="00B6213F">
      <w:pPr>
        <w:ind w:firstLine="851"/>
        <w:jc w:val="both"/>
        <w:rPr>
          <w:color w:val="000000"/>
        </w:rPr>
      </w:pPr>
      <w:r>
        <w:rPr>
          <w:color w:val="000000"/>
        </w:rPr>
        <w:t>4. NVO taryba savo veikloje vadovaujasi Lietuvos Respublikos Konstitucija, Lietuvos Respublikos įstatymais, Lietuvos Respublikos Vyriausybės nutarimais, Savivaldybės tarybos sprendimais, kitais teisės aktais ir šiais nuostatais.</w:t>
      </w:r>
    </w:p>
    <w:p w14:paraId="6BCE56AA" w14:textId="77777777" w:rsidR="00782649" w:rsidRDefault="00782649" w:rsidP="00B6213F">
      <w:pPr>
        <w:ind w:firstLine="851"/>
        <w:jc w:val="both"/>
        <w:rPr>
          <w:color w:val="000000"/>
        </w:rPr>
      </w:pPr>
      <w:r>
        <w:rPr>
          <w:color w:val="000000"/>
        </w:rPr>
        <w:t>5. Vykdydama savo veiklą NVO taryba bendradarbiauja su valstybės ir savivaldybės institucijomis ir įstaigomis, nevyriausybinėmis organizacijomis.</w:t>
      </w:r>
    </w:p>
    <w:p w14:paraId="65DFAD18" w14:textId="77777777" w:rsidR="00782649" w:rsidRDefault="00782649" w:rsidP="00B6213F">
      <w:pPr>
        <w:ind w:firstLine="851"/>
        <w:jc w:val="both"/>
        <w:rPr>
          <w:color w:val="000000"/>
        </w:rPr>
      </w:pPr>
      <w:r w:rsidRPr="00B13CE0">
        <w:rPr>
          <w:color w:val="000000"/>
        </w:rPr>
        <w:t>6. Nevyriausybinė organizacija</w:t>
      </w:r>
      <w:r w:rsidR="001A2409" w:rsidRPr="00B13CE0">
        <w:rPr>
          <w:color w:val="000000"/>
        </w:rPr>
        <w:t xml:space="preserve"> (toliau – NVO)</w:t>
      </w:r>
      <w:r w:rsidRPr="00B13CE0">
        <w:rPr>
          <w:color w:val="000000"/>
        </w:rPr>
        <w:t xml:space="preserve"> – nuo valstybės ar savivaldybių institucijų ir įstaigų </w:t>
      </w:r>
      <w:r w:rsidR="003F0E1F">
        <w:rPr>
          <w:color w:val="000000"/>
        </w:rPr>
        <w:t xml:space="preserve">valdymo </w:t>
      </w:r>
      <w:r w:rsidRPr="00B13CE0">
        <w:rPr>
          <w:color w:val="000000"/>
        </w:rPr>
        <w:t>nepriklausomas savanoriškumo pagrindais</w:t>
      </w:r>
      <w:r w:rsidR="003F0E1F">
        <w:rPr>
          <w:color w:val="000000"/>
        </w:rPr>
        <w:t xml:space="preserve"> įsteigtas</w:t>
      </w:r>
      <w:r w:rsidRPr="00B13CE0">
        <w:rPr>
          <w:color w:val="000000"/>
        </w:rPr>
        <w:t xml:space="preserve"> </w:t>
      </w:r>
      <w:r w:rsidR="004942D2" w:rsidRPr="00B13CE0">
        <w:rPr>
          <w:color w:val="000000"/>
        </w:rPr>
        <w:t xml:space="preserve">visuomenės ar jos grupės naudai veikiantis viešasis juridinis asmuo, kurio tikslas nėra </w:t>
      </w:r>
      <w:r w:rsidR="003F0E1F">
        <w:rPr>
          <w:color w:val="000000"/>
        </w:rPr>
        <w:t xml:space="preserve">siekti </w:t>
      </w:r>
      <w:r w:rsidR="004942D2" w:rsidRPr="00B13CE0">
        <w:rPr>
          <w:color w:val="000000"/>
        </w:rPr>
        <w:t xml:space="preserve">politinės valdžios arba </w:t>
      </w:r>
      <w:r w:rsidR="003F0E1F">
        <w:rPr>
          <w:color w:val="000000"/>
        </w:rPr>
        <w:t xml:space="preserve">įgyvendinti </w:t>
      </w:r>
      <w:r w:rsidR="004942D2" w:rsidRPr="00B13CE0">
        <w:rPr>
          <w:color w:val="000000"/>
        </w:rPr>
        <w:t>vien tik religijos tiksl</w:t>
      </w:r>
      <w:r w:rsidR="003F0E1F">
        <w:rPr>
          <w:color w:val="000000"/>
        </w:rPr>
        <w:t>us.</w:t>
      </w:r>
      <w:r w:rsidR="004942D2" w:rsidRPr="00B13CE0">
        <w:rPr>
          <w:color w:val="000000"/>
        </w:rPr>
        <w:t xml:space="preserve"> </w:t>
      </w:r>
    </w:p>
    <w:p w14:paraId="51005CF1" w14:textId="77777777" w:rsidR="003F0E1F" w:rsidRDefault="003F0E1F" w:rsidP="00B6213F">
      <w:pPr>
        <w:ind w:firstLine="851"/>
        <w:jc w:val="both"/>
        <w:rPr>
          <w:color w:val="000000"/>
        </w:rPr>
      </w:pPr>
      <w:r>
        <w:rPr>
          <w:color w:val="000000"/>
        </w:rPr>
        <w:t>7. Nevyriausybinėmis organizacijomis nelaikomi:</w:t>
      </w:r>
    </w:p>
    <w:p w14:paraId="15FA609F" w14:textId="77777777" w:rsidR="003F0E1F" w:rsidRDefault="003F0E1F" w:rsidP="00B6213F">
      <w:pPr>
        <w:ind w:firstLine="851"/>
        <w:jc w:val="both"/>
        <w:rPr>
          <w:color w:val="000000"/>
        </w:rPr>
      </w:pPr>
      <w:r>
        <w:rPr>
          <w:color w:val="000000"/>
        </w:rPr>
        <w:t>7.1. juridiniai asmenys, kurių daugiau negu 1/3 dalyvių yra juridiniai asmenys, nesantys nevyriausybinėmis organizacijomis arba religinėmis bendruomenėmis ar bendrijomis;</w:t>
      </w:r>
    </w:p>
    <w:p w14:paraId="415969C9" w14:textId="77777777" w:rsidR="003F0E1F" w:rsidRDefault="003F0E1F" w:rsidP="00B6213F">
      <w:pPr>
        <w:ind w:firstLine="851"/>
        <w:jc w:val="both"/>
        <w:rPr>
          <w:color w:val="000000"/>
        </w:rPr>
      </w:pPr>
      <w:r>
        <w:rPr>
          <w:color w:val="000000"/>
        </w:rPr>
        <w:t>7.2. juridiniai asmenys, kurių dalyviai – juridiniai asmenys, nesantys nevyriausybinėmis organizacijomis arba religinėmis bendruomenėmis ar bendrijomis, turi daugiau negu 1/3 balsų visuotiniame dalyvių susirinkime;</w:t>
      </w:r>
    </w:p>
    <w:p w14:paraId="1E3C1C70" w14:textId="77777777" w:rsidR="003F0E1F" w:rsidRDefault="003F0E1F" w:rsidP="00B6213F">
      <w:pPr>
        <w:ind w:firstLine="851"/>
        <w:jc w:val="both"/>
        <w:rPr>
          <w:color w:val="000000"/>
        </w:rPr>
      </w:pPr>
      <w:r>
        <w:rPr>
          <w:color w:val="000000"/>
        </w:rPr>
        <w:t>7.3. politinės partijos;</w:t>
      </w:r>
    </w:p>
    <w:p w14:paraId="031BB50E" w14:textId="77777777" w:rsidR="003F0E1F" w:rsidRDefault="003F0E1F" w:rsidP="00B6213F">
      <w:pPr>
        <w:ind w:firstLine="851"/>
        <w:jc w:val="both"/>
        <w:rPr>
          <w:color w:val="000000"/>
        </w:rPr>
      </w:pPr>
      <w:r>
        <w:rPr>
          <w:color w:val="000000"/>
        </w:rPr>
        <w:t>7.4. profesinės sąjungos, darbdavių organizacijos ir jų susivienijimai;</w:t>
      </w:r>
    </w:p>
    <w:p w14:paraId="58FD8EAF" w14:textId="77777777" w:rsidR="001B622E" w:rsidRDefault="001B622E" w:rsidP="00B6213F">
      <w:pPr>
        <w:ind w:firstLine="851"/>
        <w:jc w:val="both"/>
        <w:rPr>
          <w:color w:val="000000"/>
        </w:rPr>
      </w:pPr>
      <w:r>
        <w:rPr>
          <w:color w:val="000000"/>
        </w:rPr>
        <w:t>7.5. organizacijos, kuriose narystė privaloma tam tikros profesijos atstovams;</w:t>
      </w:r>
    </w:p>
    <w:p w14:paraId="1257BD0D" w14:textId="77777777" w:rsidR="001B622E" w:rsidRDefault="001B622E" w:rsidP="00B6213F">
      <w:pPr>
        <w:ind w:firstLine="851"/>
        <w:jc w:val="both"/>
        <w:rPr>
          <w:color w:val="000000"/>
        </w:rPr>
      </w:pPr>
      <w:r>
        <w:rPr>
          <w:color w:val="000000"/>
        </w:rPr>
        <w:t>7.6. sodininkų bendrijos, daugiabučių gyvenamųjų namų ir kitos paskirties pastatų savininkų bendrijos, kiti nekilnojamojo turto bendro valdymo tikslais įsteigti juridiniai asmenys;</w:t>
      </w:r>
    </w:p>
    <w:p w14:paraId="4AFC4E4D" w14:textId="77777777" w:rsidR="001B622E" w:rsidRDefault="001B622E" w:rsidP="00B6213F">
      <w:pPr>
        <w:ind w:firstLine="851"/>
        <w:jc w:val="both"/>
        <w:rPr>
          <w:color w:val="000000"/>
        </w:rPr>
      </w:pPr>
      <w:r>
        <w:rPr>
          <w:color w:val="000000"/>
        </w:rPr>
        <w:t>7.7. šeimynos;</w:t>
      </w:r>
    </w:p>
    <w:p w14:paraId="4C54AAC0" w14:textId="77777777" w:rsidR="001B622E" w:rsidRPr="00B13CE0" w:rsidRDefault="001B622E" w:rsidP="00B6213F">
      <w:pPr>
        <w:ind w:firstLine="851"/>
        <w:jc w:val="both"/>
        <w:rPr>
          <w:color w:val="000000"/>
        </w:rPr>
      </w:pPr>
      <w:r>
        <w:rPr>
          <w:color w:val="000000"/>
        </w:rPr>
        <w:t>7.8. nuolatinės arbitražo institucijos.</w:t>
      </w:r>
    </w:p>
    <w:p w14:paraId="67276C3A" w14:textId="77777777" w:rsidR="00782649" w:rsidRDefault="00782649" w:rsidP="00CA4E01">
      <w:pPr>
        <w:jc w:val="both"/>
        <w:rPr>
          <w:color w:val="000000"/>
        </w:rPr>
      </w:pPr>
    </w:p>
    <w:p w14:paraId="6E6FDD29" w14:textId="77777777" w:rsidR="00782649" w:rsidRDefault="00782649" w:rsidP="00CA4E01">
      <w:pPr>
        <w:jc w:val="center"/>
        <w:rPr>
          <w:b/>
        </w:rPr>
      </w:pPr>
      <w:r>
        <w:rPr>
          <w:b/>
          <w:color w:val="000000"/>
        </w:rPr>
        <w:t>II</w:t>
      </w:r>
      <w:r>
        <w:rPr>
          <w:b/>
        </w:rPr>
        <w:t xml:space="preserve"> SKYRIUS</w:t>
      </w:r>
    </w:p>
    <w:p w14:paraId="548463E8" w14:textId="77777777" w:rsidR="00782649" w:rsidRDefault="00782649" w:rsidP="00CA4E01">
      <w:pPr>
        <w:jc w:val="center"/>
        <w:rPr>
          <w:b/>
          <w:color w:val="000000"/>
        </w:rPr>
      </w:pPr>
      <w:r>
        <w:rPr>
          <w:b/>
          <w:color w:val="000000"/>
        </w:rPr>
        <w:t>NVO TARYBOS VEIKLOS TIKSLAS IR FUNKCIJOS</w:t>
      </w:r>
    </w:p>
    <w:p w14:paraId="75F9986A" w14:textId="77777777" w:rsidR="00782649" w:rsidRDefault="00782649" w:rsidP="00507A0E">
      <w:pPr>
        <w:ind w:firstLine="1134"/>
        <w:rPr>
          <w:b/>
          <w:color w:val="000000"/>
        </w:rPr>
      </w:pPr>
    </w:p>
    <w:p w14:paraId="0359123F" w14:textId="77777777" w:rsidR="00782649" w:rsidRDefault="001B622E" w:rsidP="00B6213F">
      <w:pPr>
        <w:ind w:firstLine="851"/>
        <w:jc w:val="both"/>
        <w:rPr>
          <w:b/>
        </w:rPr>
      </w:pPr>
      <w:r>
        <w:rPr>
          <w:color w:val="000000"/>
        </w:rPr>
        <w:t>8</w:t>
      </w:r>
      <w:r w:rsidR="00782649">
        <w:rPr>
          <w:color w:val="000000"/>
        </w:rPr>
        <w:t xml:space="preserve">. NVO tarybos veiklos tikslas </w:t>
      </w:r>
      <w:r w:rsidR="00782649">
        <w:t>– skatinti NVO veiklą ir plėtrą, stiprinti bendradarbiavimą tarp savivaldybės institucijų, įstaigų ir nevyriausybinių organizacijų.</w:t>
      </w:r>
    </w:p>
    <w:p w14:paraId="0B1DB88E" w14:textId="77777777" w:rsidR="00782649" w:rsidRDefault="001B622E" w:rsidP="00B6213F">
      <w:pPr>
        <w:ind w:firstLine="851"/>
        <w:jc w:val="both"/>
      </w:pPr>
      <w:r>
        <w:t>9</w:t>
      </w:r>
      <w:r w:rsidR="00782649">
        <w:t>. Siekdama įgyvendinti savo veiklos tikslą, NVO taryba vykdo šias funkcijas:</w:t>
      </w:r>
    </w:p>
    <w:p w14:paraId="0E3DE5DF" w14:textId="77777777" w:rsidR="001B622E" w:rsidRDefault="001B622E" w:rsidP="00B6213F">
      <w:pPr>
        <w:ind w:firstLine="851"/>
        <w:jc w:val="both"/>
      </w:pPr>
      <w:r>
        <w:t xml:space="preserve">9.1. teikia savivaldybės institucijoms ir įstaigoms pasiūlymus dėl </w:t>
      </w:r>
      <w:r w:rsidR="00003742">
        <w:t>S</w:t>
      </w:r>
      <w:r>
        <w:t>avivaldybės teritorijoje veikiančių nevyriausybinių organizacijų stiprinimo;</w:t>
      </w:r>
    </w:p>
    <w:p w14:paraId="77A85E05" w14:textId="77777777" w:rsidR="001B622E" w:rsidRDefault="001B622E" w:rsidP="00B6213F">
      <w:pPr>
        <w:ind w:firstLine="851"/>
        <w:jc w:val="both"/>
      </w:pPr>
      <w:r>
        <w:t>9.2. dalyvauja rengiant savivaldybės institucijų ir įstaigų teisės aktų, susijusių su nevyriausybinių organizacijų plėtra, projektus;</w:t>
      </w:r>
    </w:p>
    <w:p w14:paraId="112BE6FF" w14:textId="77777777" w:rsidR="001B622E" w:rsidRDefault="001B622E" w:rsidP="00B6213F">
      <w:pPr>
        <w:ind w:firstLine="851"/>
        <w:jc w:val="both"/>
      </w:pPr>
      <w:r>
        <w:lastRenderedPageBreak/>
        <w:t xml:space="preserve">9.3. dalyvauja </w:t>
      </w:r>
      <w:r w:rsidR="00003742">
        <w:t>S</w:t>
      </w:r>
      <w:r>
        <w:t xml:space="preserve">avivaldybės institucijoms ir įstaigoms atliekant analizę dėl </w:t>
      </w:r>
      <w:r w:rsidR="00003742">
        <w:t>S</w:t>
      </w:r>
      <w:r>
        <w:t>avivaldybės administruojančių viešųjų paslaugų teikimo ir teikia pasiūlymus dėl viešųjų paslaugų teikimo;</w:t>
      </w:r>
    </w:p>
    <w:p w14:paraId="5C497DCE" w14:textId="77777777" w:rsidR="001B622E" w:rsidRDefault="001B622E" w:rsidP="00B6213F">
      <w:pPr>
        <w:ind w:firstLine="851"/>
        <w:jc w:val="both"/>
      </w:pPr>
      <w:r>
        <w:t xml:space="preserve">9.4. dalyvauja darbo ar ekspertų grupėse nevyriausybinių organizacijų </w:t>
      </w:r>
      <w:r w:rsidR="00003742">
        <w:t>p</w:t>
      </w:r>
      <w:r>
        <w:t>lėtros valstybės politikos klausimams svarstyti;</w:t>
      </w:r>
    </w:p>
    <w:p w14:paraId="0A6C3862" w14:textId="77777777" w:rsidR="001B622E" w:rsidRDefault="001B622E" w:rsidP="00B6213F">
      <w:pPr>
        <w:ind w:firstLine="851"/>
        <w:jc w:val="both"/>
      </w:pPr>
      <w:r>
        <w:t xml:space="preserve">9.5. atliekant kitas </w:t>
      </w:r>
      <w:r w:rsidR="00003742">
        <w:t>S</w:t>
      </w:r>
      <w:r>
        <w:t xml:space="preserve">avivaldybės nevyriausybinių organizacijos tarybos nuostatuose </w:t>
      </w:r>
      <w:r w:rsidR="00003742">
        <w:t>nustatytas funkcijas;</w:t>
      </w:r>
    </w:p>
    <w:p w14:paraId="74BBB455" w14:textId="77777777" w:rsidR="0055601E" w:rsidRPr="00003742" w:rsidRDefault="00003742" w:rsidP="00B6213F">
      <w:pPr>
        <w:ind w:firstLine="851"/>
        <w:jc w:val="both"/>
      </w:pPr>
      <w:r w:rsidRPr="00003742">
        <w:t>9</w:t>
      </w:r>
      <w:r w:rsidR="00782649" w:rsidRPr="00003742">
        <w:t>.</w:t>
      </w:r>
      <w:r w:rsidRPr="00003742">
        <w:t>6</w:t>
      </w:r>
      <w:r w:rsidR="00782649" w:rsidRPr="00003742">
        <w:t xml:space="preserve">. teikia </w:t>
      </w:r>
      <w:r w:rsidR="001A2409" w:rsidRPr="00003742">
        <w:t xml:space="preserve">siūlymus </w:t>
      </w:r>
      <w:r w:rsidR="00782649" w:rsidRPr="00003742">
        <w:t>Savivaldybės tarybai, Savivaldybės tarybos komitetams, Savivaldybės administracijai dėl savivaldybės prioritetų, susijusių su nevyriausybinėms organizacijoms palankios aplinkos savivaldybėje kūrimu, nustatymo ir nevyriausybinėms organizacij</w:t>
      </w:r>
      <w:r w:rsidR="00A73C98" w:rsidRPr="00003742">
        <w:t>oms aktualių klausimų sprendimo</w:t>
      </w:r>
      <w:r>
        <w:t>;</w:t>
      </w:r>
    </w:p>
    <w:p w14:paraId="60020B93" w14:textId="77777777" w:rsidR="00782649" w:rsidRPr="00003742" w:rsidRDefault="00003742" w:rsidP="00B6213F">
      <w:pPr>
        <w:ind w:firstLine="851"/>
        <w:jc w:val="both"/>
      </w:pPr>
      <w:r>
        <w:t>9</w:t>
      </w:r>
      <w:r w:rsidR="0055601E" w:rsidRPr="00003742">
        <w:t>.</w:t>
      </w:r>
      <w:r>
        <w:t>7</w:t>
      </w:r>
      <w:r w:rsidR="0055601E" w:rsidRPr="00003742">
        <w:t xml:space="preserve">. svarstant Savivaldybės </w:t>
      </w:r>
      <w:r w:rsidR="005F6065" w:rsidRPr="00003742">
        <w:t xml:space="preserve">strateginį veiklos planą ir </w:t>
      </w:r>
      <w:r w:rsidR="0055601E" w:rsidRPr="00003742">
        <w:t>biudžetą, teikia išvadą</w:t>
      </w:r>
      <w:r w:rsidR="00A73C98" w:rsidRPr="00003742">
        <w:t xml:space="preserve"> </w:t>
      </w:r>
      <w:r w:rsidR="0055601E" w:rsidRPr="00003742">
        <w:t xml:space="preserve">Savivaldybės tarybai </w:t>
      </w:r>
      <w:r w:rsidR="00A73C98" w:rsidRPr="00003742">
        <w:t xml:space="preserve">dėl nevyriausybinių organizacijų programų ir priemonių </w:t>
      </w:r>
      <w:r w:rsidR="005F6065" w:rsidRPr="00003742">
        <w:t xml:space="preserve">bei jų </w:t>
      </w:r>
      <w:r w:rsidR="00A73C98" w:rsidRPr="00003742">
        <w:t>finansavimo;</w:t>
      </w:r>
    </w:p>
    <w:p w14:paraId="4982F96B" w14:textId="77777777" w:rsidR="00782649" w:rsidRPr="00003742" w:rsidRDefault="00003742" w:rsidP="00B6213F">
      <w:pPr>
        <w:ind w:firstLine="851"/>
        <w:jc w:val="both"/>
        <w:rPr>
          <w:color w:val="000000"/>
        </w:rPr>
      </w:pPr>
      <w:r w:rsidRPr="00003742">
        <w:rPr>
          <w:color w:val="000000"/>
        </w:rPr>
        <w:t>9</w:t>
      </w:r>
      <w:r w:rsidR="00782649" w:rsidRPr="00003742">
        <w:rPr>
          <w:color w:val="000000"/>
        </w:rPr>
        <w:t>.</w:t>
      </w:r>
      <w:r w:rsidRPr="00003742">
        <w:rPr>
          <w:color w:val="000000"/>
        </w:rPr>
        <w:t>8</w:t>
      </w:r>
      <w:r w:rsidR="00782649" w:rsidRPr="00003742">
        <w:rPr>
          <w:color w:val="000000"/>
        </w:rPr>
        <w:t xml:space="preserve">. kartą per metus informuoja Savivaldybės tarybą </w:t>
      </w:r>
      <w:r w:rsidR="004D7539" w:rsidRPr="00003742">
        <w:rPr>
          <w:color w:val="000000"/>
        </w:rPr>
        <w:t xml:space="preserve">ir visuomenę </w:t>
      </w:r>
      <w:r w:rsidR="00782649" w:rsidRPr="00003742">
        <w:rPr>
          <w:color w:val="000000"/>
        </w:rPr>
        <w:t>apie savo veiklą;</w:t>
      </w:r>
    </w:p>
    <w:p w14:paraId="40A750BE" w14:textId="77777777" w:rsidR="00782649" w:rsidRDefault="00003742" w:rsidP="00B6213F">
      <w:pPr>
        <w:ind w:firstLine="851"/>
        <w:jc w:val="both"/>
        <w:rPr>
          <w:color w:val="000000"/>
        </w:rPr>
      </w:pPr>
      <w:r w:rsidRPr="00003742">
        <w:rPr>
          <w:color w:val="000000"/>
        </w:rPr>
        <w:t>9</w:t>
      </w:r>
      <w:r w:rsidR="00782649" w:rsidRPr="00003742">
        <w:rPr>
          <w:color w:val="000000"/>
        </w:rPr>
        <w:t>.</w:t>
      </w:r>
      <w:r w:rsidRPr="00003742">
        <w:rPr>
          <w:color w:val="000000"/>
        </w:rPr>
        <w:t>9</w:t>
      </w:r>
      <w:r w:rsidR="00782649" w:rsidRPr="00003742">
        <w:rPr>
          <w:color w:val="000000"/>
        </w:rPr>
        <w:t>. vykdo kitas teisės akt</w:t>
      </w:r>
      <w:r w:rsidR="0044648E">
        <w:rPr>
          <w:color w:val="000000"/>
        </w:rPr>
        <w:t>uose ir NVO Tarybos nuostatuose</w:t>
      </w:r>
      <w:r w:rsidR="00782649" w:rsidRPr="00003742">
        <w:rPr>
          <w:color w:val="000000"/>
        </w:rPr>
        <w:t xml:space="preserve"> nustatytas funkcijas.</w:t>
      </w:r>
    </w:p>
    <w:p w14:paraId="142F50F2" w14:textId="77777777" w:rsidR="00B13CE0" w:rsidRDefault="00B13CE0" w:rsidP="00507A0E">
      <w:pPr>
        <w:ind w:firstLine="1134"/>
        <w:jc w:val="both"/>
        <w:rPr>
          <w:color w:val="000000"/>
        </w:rPr>
      </w:pPr>
    </w:p>
    <w:p w14:paraId="7640FF4B" w14:textId="77777777" w:rsidR="00782649" w:rsidRDefault="00782649" w:rsidP="00CA4E01">
      <w:pPr>
        <w:jc w:val="center"/>
        <w:rPr>
          <w:b/>
        </w:rPr>
      </w:pPr>
      <w:r>
        <w:rPr>
          <w:b/>
          <w:color w:val="000000"/>
        </w:rPr>
        <w:t>III</w:t>
      </w:r>
      <w:r>
        <w:rPr>
          <w:b/>
        </w:rPr>
        <w:t xml:space="preserve"> SKYRIUS</w:t>
      </w:r>
    </w:p>
    <w:p w14:paraId="368EE6F8" w14:textId="77777777" w:rsidR="00782649" w:rsidRDefault="00782649" w:rsidP="00CA4E01">
      <w:pPr>
        <w:jc w:val="center"/>
        <w:rPr>
          <w:b/>
          <w:color w:val="000000"/>
        </w:rPr>
      </w:pPr>
      <w:r>
        <w:rPr>
          <w:b/>
          <w:color w:val="000000"/>
        </w:rPr>
        <w:t>NVO TARYBOS TEISĖS</w:t>
      </w:r>
    </w:p>
    <w:p w14:paraId="233F825A" w14:textId="77777777" w:rsidR="00782649" w:rsidRDefault="00782649" w:rsidP="00507A0E">
      <w:pPr>
        <w:ind w:firstLine="1134"/>
        <w:jc w:val="center"/>
        <w:rPr>
          <w:b/>
          <w:color w:val="000000"/>
        </w:rPr>
      </w:pPr>
    </w:p>
    <w:p w14:paraId="56786A65" w14:textId="77777777" w:rsidR="00782649" w:rsidRDefault="00003742" w:rsidP="00B6213F">
      <w:pPr>
        <w:ind w:firstLine="851"/>
        <w:jc w:val="both"/>
        <w:rPr>
          <w:color w:val="000000"/>
        </w:rPr>
      </w:pPr>
      <w:r>
        <w:rPr>
          <w:color w:val="000000"/>
        </w:rPr>
        <w:t>10</w:t>
      </w:r>
      <w:r w:rsidR="00782649">
        <w:rPr>
          <w:color w:val="000000"/>
        </w:rPr>
        <w:t>. NVO taryba turi teisę:</w:t>
      </w:r>
    </w:p>
    <w:p w14:paraId="64968B44" w14:textId="77777777" w:rsidR="00782649" w:rsidRDefault="00003742" w:rsidP="00B6213F">
      <w:pPr>
        <w:ind w:firstLine="851"/>
        <w:jc w:val="both"/>
        <w:rPr>
          <w:color w:val="000000"/>
        </w:rPr>
      </w:pPr>
      <w:r>
        <w:rPr>
          <w:color w:val="000000"/>
        </w:rPr>
        <w:t>10</w:t>
      </w:r>
      <w:r w:rsidR="00782649">
        <w:rPr>
          <w:color w:val="000000"/>
        </w:rPr>
        <w:t>.1. dalyvauti Savivaldybės tarybos, Savivaldybės administracijos struktūrinių padalinių posėdžiuose, kuriuose svarstomi su nevyriausybinėmis organizacijomis susiję klausimai;</w:t>
      </w:r>
    </w:p>
    <w:p w14:paraId="7E69A317" w14:textId="77777777" w:rsidR="00782649" w:rsidRDefault="00003742" w:rsidP="00B6213F">
      <w:pPr>
        <w:ind w:firstLine="851"/>
        <w:jc w:val="both"/>
        <w:rPr>
          <w:color w:val="000000"/>
        </w:rPr>
      </w:pPr>
      <w:r>
        <w:rPr>
          <w:color w:val="000000"/>
        </w:rPr>
        <w:t>10</w:t>
      </w:r>
      <w:r w:rsidR="00782649">
        <w:rPr>
          <w:color w:val="000000"/>
        </w:rPr>
        <w:t>.2. gauti iš valstybės ir Savivaldybės administracijos padalinių, kitų įstaigų bei organizacijų informaciją ir dokumentus, kurių reikia NVO tarybos veiklai;</w:t>
      </w:r>
    </w:p>
    <w:p w14:paraId="35A29F12" w14:textId="77777777" w:rsidR="00782649" w:rsidRDefault="00003742" w:rsidP="00B6213F">
      <w:pPr>
        <w:ind w:firstLine="851"/>
        <w:jc w:val="both"/>
        <w:rPr>
          <w:color w:val="000000"/>
        </w:rPr>
      </w:pPr>
      <w:r>
        <w:rPr>
          <w:color w:val="000000"/>
        </w:rPr>
        <w:t>10</w:t>
      </w:r>
      <w:r w:rsidR="00782649">
        <w:rPr>
          <w:color w:val="000000"/>
        </w:rPr>
        <w:t>.3. dalyvauti Savivaldybės tarybos, komitetų ir komisijų</w:t>
      </w:r>
      <w:r w:rsidR="007B278D">
        <w:rPr>
          <w:color w:val="000000"/>
        </w:rPr>
        <w:t>, kuriuose svarstomi klausimai susiję su NVO veikla</w:t>
      </w:r>
      <w:r w:rsidR="00782649">
        <w:rPr>
          <w:color w:val="000000"/>
        </w:rPr>
        <w:t xml:space="preserve"> posėdžiuose;</w:t>
      </w:r>
    </w:p>
    <w:p w14:paraId="3ABD36CD" w14:textId="77777777" w:rsidR="00782649" w:rsidRDefault="00003742" w:rsidP="00B6213F">
      <w:pPr>
        <w:ind w:firstLine="851"/>
        <w:jc w:val="both"/>
        <w:rPr>
          <w:color w:val="000000"/>
        </w:rPr>
      </w:pPr>
      <w:r>
        <w:rPr>
          <w:color w:val="000000"/>
        </w:rPr>
        <w:t>10</w:t>
      </w:r>
      <w:r w:rsidR="00782649">
        <w:rPr>
          <w:color w:val="000000"/>
        </w:rPr>
        <w:t>.4. kviesti į savo posėdžius valstybės ir savivaldybės institucijų ir įstaigų, nevyriausybinių organizacijų ir kitų įstaigų atstovus, nepriklausomus ekspertus;</w:t>
      </w:r>
    </w:p>
    <w:p w14:paraId="07EC3855" w14:textId="77777777" w:rsidR="00782649" w:rsidRDefault="00003742" w:rsidP="00B6213F">
      <w:pPr>
        <w:ind w:firstLine="851"/>
        <w:jc w:val="both"/>
        <w:rPr>
          <w:color w:val="000000"/>
        </w:rPr>
      </w:pPr>
      <w:r>
        <w:rPr>
          <w:color w:val="000000"/>
        </w:rPr>
        <w:t>10</w:t>
      </w:r>
      <w:r w:rsidR="00782649">
        <w:rPr>
          <w:color w:val="000000"/>
        </w:rPr>
        <w:t xml:space="preserve">.5. </w:t>
      </w:r>
      <w:r w:rsidR="00560C4B">
        <w:rPr>
          <w:color w:val="000000"/>
        </w:rPr>
        <w:t xml:space="preserve">inicijuoti, </w:t>
      </w:r>
      <w:r w:rsidR="00782649">
        <w:rPr>
          <w:color w:val="000000"/>
        </w:rPr>
        <w:t>organizuoti diskusijas</w:t>
      </w:r>
      <w:r w:rsidR="00560C4B">
        <w:rPr>
          <w:color w:val="000000"/>
        </w:rPr>
        <w:t>, mokymus, konferencijas</w:t>
      </w:r>
      <w:r w:rsidR="00782649">
        <w:rPr>
          <w:color w:val="000000"/>
        </w:rPr>
        <w:t xml:space="preserve"> nevyriausybinėms organizacijoms aktualiais klausimais</w:t>
      </w:r>
      <w:r w:rsidR="00C2645E">
        <w:rPr>
          <w:color w:val="000000"/>
        </w:rPr>
        <w:t>;</w:t>
      </w:r>
    </w:p>
    <w:p w14:paraId="0C39D0E6" w14:textId="77777777" w:rsidR="00C2645E" w:rsidRDefault="00003742" w:rsidP="00B6213F">
      <w:pPr>
        <w:ind w:firstLine="851"/>
        <w:jc w:val="both"/>
        <w:rPr>
          <w:color w:val="000000"/>
        </w:rPr>
      </w:pPr>
      <w:r>
        <w:rPr>
          <w:color w:val="000000"/>
        </w:rPr>
        <w:t>10</w:t>
      </w:r>
      <w:r w:rsidR="00C2645E">
        <w:rPr>
          <w:color w:val="000000"/>
        </w:rPr>
        <w:t>.6. naudotis kitomis teisės aktuose nustatytomis teisėmis.</w:t>
      </w:r>
    </w:p>
    <w:p w14:paraId="210FCDFD" w14:textId="77777777" w:rsidR="00782649" w:rsidRDefault="00782649" w:rsidP="00507A0E">
      <w:pPr>
        <w:ind w:firstLine="1134"/>
        <w:jc w:val="center"/>
        <w:rPr>
          <w:b/>
          <w:color w:val="000000"/>
        </w:rPr>
      </w:pPr>
    </w:p>
    <w:p w14:paraId="765E32DB" w14:textId="77777777" w:rsidR="00782649" w:rsidRDefault="00782649" w:rsidP="00CA4E01">
      <w:pPr>
        <w:jc w:val="center"/>
        <w:rPr>
          <w:b/>
        </w:rPr>
      </w:pPr>
      <w:r>
        <w:rPr>
          <w:b/>
          <w:color w:val="000000"/>
        </w:rPr>
        <w:t>IV</w:t>
      </w:r>
      <w:r>
        <w:rPr>
          <w:b/>
        </w:rPr>
        <w:t xml:space="preserve"> SKYRIUS</w:t>
      </w:r>
    </w:p>
    <w:p w14:paraId="16D1F47F" w14:textId="77777777" w:rsidR="00782649" w:rsidRDefault="005E200B" w:rsidP="00CA4E01">
      <w:pPr>
        <w:jc w:val="center"/>
        <w:rPr>
          <w:b/>
          <w:color w:val="000000"/>
        </w:rPr>
      </w:pPr>
      <w:r>
        <w:rPr>
          <w:b/>
          <w:color w:val="000000"/>
        </w:rPr>
        <w:t>NVO TARYBOS SUDARYMO TVARKA</w:t>
      </w:r>
    </w:p>
    <w:p w14:paraId="0F9D6636" w14:textId="77777777" w:rsidR="00782649" w:rsidRDefault="00782649" w:rsidP="00507A0E">
      <w:pPr>
        <w:ind w:firstLine="1134"/>
        <w:jc w:val="both"/>
        <w:rPr>
          <w:color w:val="000000"/>
        </w:rPr>
      </w:pPr>
    </w:p>
    <w:p w14:paraId="2466D054" w14:textId="77777777" w:rsidR="00003742" w:rsidRDefault="00C2645E" w:rsidP="00B6213F">
      <w:pPr>
        <w:ind w:firstLine="851"/>
        <w:jc w:val="both"/>
      </w:pPr>
      <w:r w:rsidRPr="00B13CE0">
        <w:t>1</w:t>
      </w:r>
      <w:r w:rsidR="00003742">
        <w:t>1</w:t>
      </w:r>
      <w:r w:rsidR="00782649" w:rsidRPr="00B13CE0">
        <w:t>. NVO tarybą iš 1</w:t>
      </w:r>
      <w:r w:rsidRPr="00B13CE0">
        <w:t>0</w:t>
      </w:r>
      <w:r w:rsidR="00782649" w:rsidRPr="00B13CE0">
        <w:t xml:space="preserve"> narių 2 metų laikotarpiui tvirtina Savivaldybės taryba. NVO taryba sudaroma </w:t>
      </w:r>
      <w:r w:rsidRPr="00B13CE0">
        <w:t>laikantis šio principo</w:t>
      </w:r>
      <w:r w:rsidR="00782649" w:rsidRPr="00B13CE0">
        <w:t xml:space="preserve">: </w:t>
      </w:r>
      <w:r w:rsidRPr="00B13CE0">
        <w:t>ne daugiau kaip ½ tarybos narių – savivaldybės institucijų ir įstaigų atstovai, ne mažiau kaip ½ tarybos narių – nevyriausybinių organizacijų, veikiančių savivaldybės teritorijoje, atstovai</w:t>
      </w:r>
      <w:r w:rsidR="00782649" w:rsidRPr="00B13CE0">
        <w:t xml:space="preserve">. </w:t>
      </w:r>
      <w:r w:rsidR="00557B2B" w:rsidRPr="00B13CE0">
        <w:t>Į NVO tarybą įeina:</w:t>
      </w:r>
      <w:r w:rsidR="00003742">
        <w:t xml:space="preserve"> </w:t>
      </w:r>
      <w:r w:rsidR="00557B2B" w:rsidRPr="00B13CE0">
        <w:t xml:space="preserve">penki nevyriausybinių organizacijų atstovai </w:t>
      </w:r>
      <w:r w:rsidR="00003742">
        <w:t>ir</w:t>
      </w:r>
      <w:r w:rsidR="005F6065" w:rsidRPr="00B13CE0">
        <w:t xml:space="preserve"> penki savivaldybės </w:t>
      </w:r>
      <w:r w:rsidR="00DF44BE" w:rsidRPr="00B13CE0">
        <w:t>administracijos</w:t>
      </w:r>
      <w:r w:rsidR="005F6065" w:rsidRPr="00B13CE0">
        <w:t xml:space="preserve"> ir įstaigų atstovai</w:t>
      </w:r>
      <w:r w:rsidR="00003742">
        <w:t>.</w:t>
      </w:r>
      <w:r w:rsidR="00DF44BE" w:rsidRPr="00B13CE0">
        <w:t xml:space="preserve"> </w:t>
      </w:r>
    </w:p>
    <w:p w14:paraId="1752EE86" w14:textId="77777777" w:rsidR="00782649" w:rsidRPr="00B13CE0" w:rsidRDefault="00782649" w:rsidP="00B6213F">
      <w:pPr>
        <w:ind w:firstLine="851"/>
        <w:jc w:val="both"/>
      </w:pPr>
      <w:r w:rsidRPr="00B13CE0">
        <w:t>1</w:t>
      </w:r>
      <w:r w:rsidR="00003742">
        <w:t>2</w:t>
      </w:r>
      <w:r w:rsidRPr="00B13CE0">
        <w:t xml:space="preserve">. NVO tarybos narių atranka organizuojama tokia tvarka: </w:t>
      </w:r>
    </w:p>
    <w:p w14:paraId="63955382" w14:textId="77777777" w:rsidR="00A50F6B" w:rsidRDefault="00003742" w:rsidP="00B6213F">
      <w:pPr>
        <w:ind w:firstLine="851"/>
        <w:jc w:val="both"/>
      </w:pPr>
      <w:r>
        <w:t>12</w:t>
      </w:r>
      <w:r w:rsidR="00483672" w:rsidRPr="00B13CE0">
        <w:t xml:space="preserve">.1. </w:t>
      </w:r>
      <w:r w:rsidR="00A50F6B">
        <w:t xml:space="preserve">Savivaldybės administracija organizuoja 5 NVO atstovų atranką į NVO tarybą. Informacija apie organizuojamą atranką skelbiama Savivaldybės interneto svetainėje </w:t>
      </w:r>
      <w:hyperlink r:id="rId8" w:history="1">
        <w:r w:rsidR="00A50F6B" w:rsidRPr="00EF5631">
          <w:rPr>
            <w:rStyle w:val="Hipersaitas"/>
          </w:rPr>
          <w:t>www.kretinga.lt</w:t>
        </w:r>
      </w:hyperlink>
      <w:r w:rsidR="00A50F6B">
        <w:t xml:space="preserve"> </w:t>
      </w:r>
      <w:r w:rsidR="00A50F6B" w:rsidRPr="00B13CE0">
        <w:t>Nevyriausybinės organizacijos</w:t>
      </w:r>
      <w:r w:rsidR="00A50F6B">
        <w:t xml:space="preserve"> turinčios juridinį NVO statusą</w:t>
      </w:r>
      <w:r w:rsidR="00A50F6B" w:rsidRPr="00B13CE0">
        <w:t xml:space="preserve">, turi per Savivaldybės nustatytą terminą, kuris negali būti trumpesnis nei </w:t>
      </w:r>
      <w:r w:rsidR="00A50F6B">
        <w:t>7</w:t>
      </w:r>
      <w:r w:rsidR="00A50F6B" w:rsidRPr="00B13CE0">
        <w:t xml:space="preserve"> darbo dien</w:t>
      </w:r>
      <w:r w:rsidR="00A50F6B">
        <w:t>os</w:t>
      </w:r>
      <w:r w:rsidR="00A50F6B" w:rsidRPr="00B13CE0">
        <w:t>, pateikti K</w:t>
      </w:r>
      <w:r w:rsidR="00A50F6B">
        <w:t>retingos</w:t>
      </w:r>
      <w:r w:rsidR="00A50F6B" w:rsidRPr="00B13CE0">
        <w:t xml:space="preserve"> rajono savivaldybės </w:t>
      </w:r>
      <w:r w:rsidR="00A50F6B">
        <w:t xml:space="preserve">nurodytam specialistui </w:t>
      </w:r>
      <w:r w:rsidR="00A50F6B" w:rsidRPr="00B13CE0">
        <w:t xml:space="preserve">atstovo delegavimo į NVO </w:t>
      </w:r>
      <w:r w:rsidR="00A50F6B">
        <w:t>paraišką</w:t>
      </w:r>
      <w:r w:rsidR="00A50F6B" w:rsidRPr="00B13CE0">
        <w:t xml:space="preserve"> (1 priedas) (užpildytą ir pasirašytą </w:t>
      </w:r>
      <w:r w:rsidR="00A50F6B">
        <w:t>siūlymą</w:t>
      </w:r>
      <w:r w:rsidR="00A50F6B" w:rsidRPr="00B13CE0">
        <w:t xml:space="preserve"> galima pateikti skenuotą elektroninėmis priemonėmis). Viena nevyriausybinė organizacija gali siūlyti tik vieną atstovą.</w:t>
      </w:r>
    </w:p>
    <w:p w14:paraId="72B19158" w14:textId="77777777" w:rsidR="00483672" w:rsidRPr="00B13CE0" w:rsidRDefault="00A50F6B" w:rsidP="00B6213F">
      <w:pPr>
        <w:pStyle w:val="Sraopastraipa"/>
        <w:ind w:left="0" w:firstLine="851"/>
        <w:jc w:val="both"/>
        <w:rPr>
          <w:rFonts w:ascii="Times New Roman" w:hAnsi="Times New Roman"/>
          <w:sz w:val="24"/>
          <w:szCs w:val="24"/>
        </w:rPr>
      </w:pPr>
      <w:r>
        <w:rPr>
          <w:rFonts w:ascii="Times New Roman" w:hAnsi="Times New Roman"/>
          <w:sz w:val="24"/>
          <w:szCs w:val="24"/>
        </w:rPr>
        <w:t>12</w:t>
      </w:r>
      <w:r w:rsidR="001F0733" w:rsidRPr="00B13CE0">
        <w:rPr>
          <w:rFonts w:ascii="Times New Roman" w:hAnsi="Times New Roman"/>
          <w:sz w:val="24"/>
          <w:szCs w:val="24"/>
        </w:rPr>
        <w:t>.</w:t>
      </w:r>
      <w:r>
        <w:rPr>
          <w:rFonts w:ascii="Times New Roman" w:hAnsi="Times New Roman"/>
          <w:sz w:val="24"/>
          <w:szCs w:val="24"/>
        </w:rPr>
        <w:t>2</w:t>
      </w:r>
      <w:r w:rsidR="001F0733" w:rsidRPr="00B13CE0">
        <w:rPr>
          <w:rFonts w:ascii="Times New Roman" w:hAnsi="Times New Roman"/>
          <w:sz w:val="24"/>
          <w:szCs w:val="24"/>
        </w:rPr>
        <w:t>. Savivaldybės administracijos atsakingas specialistas atlieka pateiktų</w:t>
      </w:r>
      <w:r w:rsidR="00EF76C1" w:rsidRPr="00B13CE0">
        <w:rPr>
          <w:rFonts w:ascii="Times New Roman" w:hAnsi="Times New Roman"/>
          <w:sz w:val="24"/>
          <w:szCs w:val="24"/>
        </w:rPr>
        <w:t xml:space="preserve"> </w:t>
      </w:r>
      <w:r w:rsidR="00EF76C1" w:rsidRPr="00A50F6B">
        <w:rPr>
          <w:rFonts w:ascii="Times New Roman" w:hAnsi="Times New Roman"/>
          <w:sz w:val="24"/>
          <w:szCs w:val="24"/>
        </w:rPr>
        <w:t>paraiškų</w:t>
      </w:r>
      <w:r w:rsidR="00EF76C1" w:rsidRPr="00B13CE0">
        <w:rPr>
          <w:rFonts w:ascii="Times New Roman" w:hAnsi="Times New Roman"/>
          <w:sz w:val="24"/>
          <w:szCs w:val="24"/>
        </w:rPr>
        <w:t xml:space="preserve"> vertinimą: ar paraiška tinkamai užpildyta. Jeigu, vertinant gautą paraišką,</w:t>
      </w:r>
      <w:r w:rsidR="00D553EA" w:rsidRPr="00B13CE0">
        <w:rPr>
          <w:rFonts w:ascii="Times New Roman" w:hAnsi="Times New Roman"/>
          <w:sz w:val="24"/>
          <w:szCs w:val="24"/>
        </w:rPr>
        <w:t xml:space="preserve"> kyla neai</w:t>
      </w:r>
      <w:r w:rsidR="00EF76C1" w:rsidRPr="00B13CE0">
        <w:rPr>
          <w:rFonts w:ascii="Times New Roman" w:hAnsi="Times New Roman"/>
          <w:sz w:val="24"/>
          <w:szCs w:val="24"/>
        </w:rPr>
        <w:t>škumų</w:t>
      </w:r>
      <w:r w:rsidR="00D553EA" w:rsidRPr="00B13CE0">
        <w:rPr>
          <w:rFonts w:ascii="Times New Roman" w:hAnsi="Times New Roman"/>
          <w:sz w:val="24"/>
          <w:szCs w:val="24"/>
        </w:rPr>
        <w:t xml:space="preserve">, </w:t>
      </w:r>
      <w:r w:rsidR="00EF34A2" w:rsidRPr="00B13CE0">
        <w:rPr>
          <w:rFonts w:ascii="Times New Roman" w:hAnsi="Times New Roman"/>
          <w:sz w:val="24"/>
          <w:szCs w:val="24"/>
        </w:rPr>
        <w:t>specialistas paraiškoje nurodytu elektroniniu paštu kreipiasi į pareiškėją su prašymu patikslinti informaciją per 3 darbo dienas nuo šio kreipimosi dienos. Jeigu pareiškėjas per 3 darbo dienas nepateikė prašomos informacijos, paraiška atmetama.</w:t>
      </w:r>
    </w:p>
    <w:p w14:paraId="2121C51F" w14:textId="77777777" w:rsidR="00D50E86" w:rsidRDefault="00D50E86" w:rsidP="00B6213F">
      <w:pPr>
        <w:pStyle w:val="Sraopastraipa"/>
        <w:ind w:left="0" w:firstLine="851"/>
        <w:jc w:val="both"/>
        <w:rPr>
          <w:rFonts w:ascii="Times New Roman" w:hAnsi="Times New Roman"/>
          <w:sz w:val="24"/>
          <w:szCs w:val="24"/>
        </w:rPr>
      </w:pPr>
      <w:r>
        <w:rPr>
          <w:rFonts w:ascii="Times New Roman" w:hAnsi="Times New Roman"/>
          <w:sz w:val="24"/>
          <w:szCs w:val="24"/>
        </w:rPr>
        <w:lastRenderedPageBreak/>
        <w:t>12</w:t>
      </w:r>
      <w:r w:rsidR="009C5B19" w:rsidRPr="00B13CE0">
        <w:rPr>
          <w:rFonts w:ascii="Times New Roman" w:hAnsi="Times New Roman"/>
          <w:sz w:val="24"/>
          <w:szCs w:val="24"/>
        </w:rPr>
        <w:t>.</w:t>
      </w:r>
      <w:r>
        <w:rPr>
          <w:rFonts w:ascii="Times New Roman" w:hAnsi="Times New Roman"/>
          <w:sz w:val="24"/>
          <w:szCs w:val="24"/>
        </w:rPr>
        <w:t>3</w:t>
      </w:r>
      <w:r w:rsidR="00483672" w:rsidRPr="00B13CE0">
        <w:rPr>
          <w:rFonts w:ascii="Times New Roman" w:hAnsi="Times New Roman"/>
          <w:sz w:val="24"/>
          <w:szCs w:val="24"/>
        </w:rPr>
        <w:t xml:space="preserve">. </w:t>
      </w:r>
      <w:r w:rsidR="004369FB" w:rsidRPr="00B13CE0">
        <w:rPr>
          <w:rFonts w:ascii="Times New Roman" w:hAnsi="Times New Roman"/>
          <w:sz w:val="24"/>
          <w:szCs w:val="24"/>
        </w:rPr>
        <w:t>J</w:t>
      </w:r>
      <w:r w:rsidR="00483672" w:rsidRPr="00B13CE0">
        <w:rPr>
          <w:rFonts w:ascii="Times New Roman" w:hAnsi="Times New Roman"/>
          <w:sz w:val="24"/>
          <w:szCs w:val="24"/>
        </w:rPr>
        <w:t>eigu pasiūloma daugiau asmenų</w:t>
      </w:r>
      <w:r w:rsidR="009C5B19" w:rsidRPr="00B13CE0">
        <w:rPr>
          <w:rFonts w:ascii="Times New Roman" w:hAnsi="Times New Roman"/>
          <w:sz w:val="24"/>
          <w:szCs w:val="24"/>
        </w:rPr>
        <w:t xml:space="preserve"> nei yra kvotų</w:t>
      </w:r>
      <w:r w:rsidR="00483672" w:rsidRPr="00B13CE0">
        <w:rPr>
          <w:rFonts w:ascii="Times New Roman" w:hAnsi="Times New Roman"/>
          <w:sz w:val="24"/>
          <w:szCs w:val="24"/>
        </w:rPr>
        <w:t xml:space="preserve">, Savivaldybės administracija organizuoja </w:t>
      </w:r>
      <w:r>
        <w:rPr>
          <w:rFonts w:ascii="Times New Roman" w:hAnsi="Times New Roman"/>
          <w:sz w:val="24"/>
          <w:szCs w:val="24"/>
        </w:rPr>
        <w:t>NVO atstovų susirinkimą, kurio metu balsavimo būdu išrenkami 5 NVO atstovai į NVO tarybą.</w:t>
      </w:r>
    </w:p>
    <w:p w14:paraId="2793FC52" w14:textId="77777777" w:rsidR="00483672" w:rsidRPr="00B13CE0" w:rsidRDefault="004369FB" w:rsidP="00B6213F">
      <w:pPr>
        <w:pStyle w:val="Sraopastraipa"/>
        <w:ind w:left="0" w:firstLine="851"/>
        <w:jc w:val="both"/>
        <w:rPr>
          <w:rFonts w:ascii="Times New Roman" w:hAnsi="Times New Roman"/>
          <w:sz w:val="24"/>
          <w:szCs w:val="24"/>
        </w:rPr>
      </w:pPr>
      <w:r w:rsidRPr="00B13CE0">
        <w:rPr>
          <w:rFonts w:ascii="Times New Roman" w:hAnsi="Times New Roman"/>
          <w:sz w:val="24"/>
          <w:szCs w:val="24"/>
        </w:rPr>
        <w:t>1</w:t>
      </w:r>
      <w:r w:rsidR="00D50E86">
        <w:rPr>
          <w:rFonts w:ascii="Times New Roman" w:hAnsi="Times New Roman"/>
          <w:sz w:val="24"/>
          <w:szCs w:val="24"/>
        </w:rPr>
        <w:t>2</w:t>
      </w:r>
      <w:r w:rsidRPr="00B13CE0">
        <w:rPr>
          <w:rFonts w:ascii="Times New Roman" w:hAnsi="Times New Roman"/>
          <w:sz w:val="24"/>
          <w:szCs w:val="24"/>
        </w:rPr>
        <w:t>.</w:t>
      </w:r>
      <w:r w:rsidR="00D50E86">
        <w:rPr>
          <w:rFonts w:ascii="Times New Roman" w:hAnsi="Times New Roman"/>
          <w:sz w:val="24"/>
          <w:szCs w:val="24"/>
        </w:rPr>
        <w:t>4</w:t>
      </w:r>
      <w:r w:rsidR="00483672" w:rsidRPr="00B13CE0">
        <w:rPr>
          <w:rFonts w:ascii="Times New Roman" w:hAnsi="Times New Roman"/>
          <w:sz w:val="24"/>
          <w:szCs w:val="24"/>
        </w:rPr>
        <w:t xml:space="preserve">. </w:t>
      </w:r>
      <w:r w:rsidRPr="00B13CE0">
        <w:rPr>
          <w:rFonts w:ascii="Times New Roman" w:hAnsi="Times New Roman"/>
          <w:sz w:val="24"/>
          <w:szCs w:val="24"/>
        </w:rPr>
        <w:t>J</w:t>
      </w:r>
      <w:r w:rsidR="00483672" w:rsidRPr="00B13CE0">
        <w:rPr>
          <w:rFonts w:ascii="Times New Roman" w:hAnsi="Times New Roman"/>
          <w:sz w:val="24"/>
          <w:szCs w:val="24"/>
        </w:rPr>
        <w:t>eigu buvo pasiūlyt</w:t>
      </w:r>
      <w:r w:rsidRPr="00B13CE0">
        <w:rPr>
          <w:rFonts w:ascii="Times New Roman" w:hAnsi="Times New Roman"/>
          <w:sz w:val="24"/>
          <w:szCs w:val="24"/>
        </w:rPr>
        <w:t>i</w:t>
      </w:r>
      <w:r w:rsidR="00483672" w:rsidRPr="00B13CE0">
        <w:rPr>
          <w:rFonts w:ascii="Times New Roman" w:hAnsi="Times New Roman"/>
          <w:sz w:val="24"/>
          <w:szCs w:val="24"/>
        </w:rPr>
        <w:t xml:space="preserve"> </w:t>
      </w:r>
      <w:r w:rsidRPr="00B13CE0">
        <w:rPr>
          <w:rFonts w:ascii="Times New Roman" w:hAnsi="Times New Roman"/>
          <w:sz w:val="24"/>
          <w:szCs w:val="24"/>
        </w:rPr>
        <w:t>5</w:t>
      </w:r>
      <w:r w:rsidR="00483672" w:rsidRPr="00B13CE0">
        <w:rPr>
          <w:rFonts w:ascii="Times New Roman" w:hAnsi="Times New Roman"/>
          <w:sz w:val="24"/>
          <w:szCs w:val="24"/>
        </w:rPr>
        <w:t xml:space="preserve"> tinkam</w:t>
      </w:r>
      <w:r w:rsidRPr="00B13CE0">
        <w:rPr>
          <w:rFonts w:ascii="Times New Roman" w:hAnsi="Times New Roman"/>
          <w:sz w:val="24"/>
          <w:szCs w:val="24"/>
        </w:rPr>
        <w:t>i NVO</w:t>
      </w:r>
      <w:r w:rsidR="00483672" w:rsidRPr="00B13CE0">
        <w:rPr>
          <w:rFonts w:ascii="Times New Roman" w:hAnsi="Times New Roman"/>
          <w:sz w:val="24"/>
          <w:szCs w:val="24"/>
        </w:rPr>
        <w:t xml:space="preserve"> atstov</w:t>
      </w:r>
      <w:r w:rsidRPr="00B13CE0">
        <w:rPr>
          <w:rFonts w:ascii="Times New Roman" w:hAnsi="Times New Roman"/>
          <w:sz w:val="24"/>
          <w:szCs w:val="24"/>
        </w:rPr>
        <w:t>ai</w:t>
      </w:r>
      <w:r w:rsidR="00483672" w:rsidRPr="00B13CE0">
        <w:rPr>
          <w:rFonts w:ascii="Times New Roman" w:hAnsi="Times New Roman"/>
          <w:sz w:val="24"/>
          <w:szCs w:val="24"/>
        </w:rPr>
        <w:t>, pasiūlytieji kandidatai</w:t>
      </w:r>
      <w:r w:rsidR="00977934">
        <w:rPr>
          <w:rFonts w:ascii="Times New Roman" w:hAnsi="Times New Roman"/>
          <w:sz w:val="24"/>
          <w:szCs w:val="24"/>
        </w:rPr>
        <w:t xml:space="preserve"> teikiami Savivaldybės tarybai tvirtinti</w:t>
      </w:r>
      <w:r w:rsidR="00934ECB" w:rsidRPr="00B13CE0">
        <w:rPr>
          <w:rFonts w:ascii="Times New Roman" w:hAnsi="Times New Roman"/>
          <w:sz w:val="24"/>
          <w:szCs w:val="24"/>
        </w:rPr>
        <w:t>.</w:t>
      </w:r>
    </w:p>
    <w:p w14:paraId="7343A942" w14:textId="77777777" w:rsidR="00782649" w:rsidRPr="00B13CE0" w:rsidRDefault="00782649" w:rsidP="00B6213F">
      <w:pPr>
        <w:ind w:firstLine="851"/>
        <w:jc w:val="both"/>
      </w:pPr>
      <w:r w:rsidRPr="00B13CE0">
        <w:t>1</w:t>
      </w:r>
      <w:r w:rsidR="009C1134">
        <w:t>2</w:t>
      </w:r>
      <w:r w:rsidR="005E200B" w:rsidRPr="00B13CE0">
        <w:t>.</w:t>
      </w:r>
      <w:r w:rsidR="009C1134">
        <w:t>5</w:t>
      </w:r>
      <w:r w:rsidRPr="00B13CE0">
        <w:t>.</w:t>
      </w:r>
      <w:r w:rsidR="005E200B" w:rsidRPr="00B13CE0">
        <w:t xml:space="preserve"> </w:t>
      </w:r>
      <w:r w:rsidRPr="00B13CE0">
        <w:t xml:space="preserve">Savivaldybės administracijos direktorius deleguoja </w:t>
      </w:r>
      <w:r w:rsidR="009C1134">
        <w:t>2</w:t>
      </w:r>
      <w:r w:rsidR="005E200B" w:rsidRPr="00B13CE0">
        <w:t xml:space="preserve"> </w:t>
      </w:r>
      <w:r w:rsidRPr="00B13CE0">
        <w:t xml:space="preserve">Savivaldybės administracijos </w:t>
      </w:r>
      <w:r w:rsidR="004B0E29">
        <w:t xml:space="preserve">atstovus Savivaldybės tarybai, o taryba – </w:t>
      </w:r>
      <w:r w:rsidR="009C1134">
        <w:t>3</w:t>
      </w:r>
      <w:r w:rsidRPr="00B13CE0">
        <w:t xml:space="preserve"> savivaldybės</w:t>
      </w:r>
      <w:r w:rsidR="009C1134">
        <w:t xml:space="preserve"> tarybos narius</w:t>
      </w:r>
      <w:r w:rsidR="005E200B" w:rsidRPr="00B13CE0">
        <w:t>.</w:t>
      </w:r>
    </w:p>
    <w:p w14:paraId="05C13028" w14:textId="77777777" w:rsidR="005E200B" w:rsidRPr="00B13CE0" w:rsidRDefault="005E200B" w:rsidP="00B6213F">
      <w:pPr>
        <w:ind w:firstLine="851"/>
        <w:jc w:val="both"/>
      </w:pPr>
      <w:r w:rsidRPr="00B13CE0">
        <w:t>1</w:t>
      </w:r>
      <w:r w:rsidR="009C1134">
        <w:t>3</w:t>
      </w:r>
      <w:r w:rsidRPr="00B13CE0">
        <w:t xml:space="preserve">. NVO tarybos narys gali būti atšauktas, jeigu atsisako būti NVO tarybos nariu arba jį atšaukia jį delegavusi organizacija. </w:t>
      </w:r>
      <w:r w:rsidR="004B0E29">
        <w:t>D</w:t>
      </w:r>
      <w:r w:rsidRPr="00B13CE0">
        <w:t>eleguojamas naujas NVO tarybos narys šiuose nuostatuose nustatyta tvarka.</w:t>
      </w:r>
    </w:p>
    <w:p w14:paraId="5F6126A7" w14:textId="77777777" w:rsidR="005E200B" w:rsidRDefault="005E200B" w:rsidP="00CA4E01">
      <w:pPr>
        <w:jc w:val="both"/>
        <w:rPr>
          <w:b/>
        </w:rPr>
      </w:pPr>
    </w:p>
    <w:p w14:paraId="2D14B062" w14:textId="77777777" w:rsidR="00B6185F" w:rsidRDefault="00B6185F" w:rsidP="00CA4E01">
      <w:pPr>
        <w:jc w:val="center"/>
        <w:rPr>
          <w:b/>
        </w:rPr>
      </w:pPr>
      <w:r>
        <w:rPr>
          <w:b/>
        </w:rPr>
        <w:t>V SKYRIUS</w:t>
      </w:r>
    </w:p>
    <w:p w14:paraId="0DBF5FAB" w14:textId="77777777" w:rsidR="00B6185F" w:rsidRDefault="00B6185F" w:rsidP="00CA4E01">
      <w:pPr>
        <w:jc w:val="center"/>
        <w:rPr>
          <w:b/>
        </w:rPr>
      </w:pPr>
      <w:r>
        <w:rPr>
          <w:b/>
        </w:rPr>
        <w:t>NVO TARYBOS DARBO ORGANIZAVIMAS</w:t>
      </w:r>
    </w:p>
    <w:p w14:paraId="01C5E237" w14:textId="77777777" w:rsidR="00B6185F" w:rsidRDefault="00B6185F" w:rsidP="00507A0E">
      <w:pPr>
        <w:ind w:firstLine="1134"/>
        <w:jc w:val="both"/>
        <w:rPr>
          <w:b/>
        </w:rPr>
      </w:pPr>
    </w:p>
    <w:p w14:paraId="1F840936" w14:textId="77777777" w:rsidR="00C011C9" w:rsidRDefault="00C011C9" w:rsidP="00B6213F">
      <w:pPr>
        <w:widowControl w:val="0"/>
        <w:tabs>
          <w:tab w:val="left" w:pos="356"/>
        </w:tabs>
        <w:ind w:firstLine="851"/>
        <w:jc w:val="both"/>
        <w:rPr>
          <w:shd w:val="clear" w:color="auto" w:fill="FFFFFF"/>
          <w:lang w:eastAsia="lt-LT"/>
        </w:rPr>
      </w:pPr>
      <w:r w:rsidRPr="00BC7159">
        <w:rPr>
          <w:shd w:val="clear" w:color="auto" w:fill="FFFFFF"/>
          <w:lang w:eastAsia="lt-LT"/>
        </w:rPr>
        <w:t>1</w:t>
      </w:r>
      <w:r w:rsidR="009C1134">
        <w:rPr>
          <w:shd w:val="clear" w:color="auto" w:fill="FFFFFF"/>
          <w:lang w:eastAsia="lt-LT"/>
        </w:rPr>
        <w:t>4</w:t>
      </w:r>
      <w:r w:rsidRPr="00BC7159">
        <w:rPr>
          <w:shd w:val="clear" w:color="auto" w:fill="FFFFFF"/>
          <w:lang w:eastAsia="lt-LT"/>
        </w:rPr>
        <w:t xml:space="preserve">. </w:t>
      </w:r>
      <w:r>
        <w:rPr>
          <w:shd w:val="clear" w:color="auto" w:fill="FFFFFF"/>
          <w:lang w:eastAsia="lt-LT"/>
        </w:rPr>
        <w:t>NV</w:t>
      </w:r>
      <w:r w:rsidRPr="00BC7159">
        <w:rPr>
          <w:shd w:val="clear" w:color="auto" w:fill="FFFFFF"/>
          <w:lang w:eastAsia="lt-LT"/>
        </w:rPr>
        <w:t>O tarybai vadovauja pirmininkas, j</w:t>
      </w:r>
      <w:r>
        <w:rPr>
          <w:shd w:val="clear" w:color="auto" w:fill="FFFFFF"/>
          <w:lang w:eastAsia="lt-LT"/>
        </w:rPr>
        <w:t>o</w:t>
      </w:r>
      <w:r w:rsidRPr="00BC7159">
        <w:rPr>
          <w:shd w:val="clear" w:color="auto" w:fill="FFFFFF"/>
          <w:lang w:eastAsia="lt-LT"/>
        </w:rPr>
        <w:t xml:space="preserve"> nesant – </w:t>
      </w:r>
      <w:r>
        <w:rPr>
          <w:shd w:val="clear" w:color="auto" w:fill="FFFFFF"/>
          <w:lang w:eastAsia="lt-LT"/>
        </w:rPr>
        <w:t>NV</w:t>
      </w:r>
      <w:r w:rsidRPr="00BC7159">
        <w:rPr>
          <w:shd w:val="clear" w:color="auto" w:fill="FFFFFF"/>
          <w:lang w:eastAsia="lt-LT"/>
        </w:rPr>
        <w:t>O tarybos pirmininko pavaduotojas (toliau – pavaduotojas).</w:t>
      </w:r>
    </w:p>
    <w:p w14:paraId="27621D0F" w14:textId="77777777" w:rsidR="00CF7E14" w:rsidRPr="00B61F9A" w:rsidRDefault="00C011C9" w:rsidP="00B6213F">
      <w:pPr>
        <w:widowControl w:val="0"/>
        <w:tabs>
          <w:tab w:val="left" w:pos="1292"/>
        </w:tabs>
        <w:ind w:firstLine="851"/>
        <w:jc w:val="both"/>
        <w:rPr>
          <w:color w:val="000000" w:themeColor="text1"/>
          <w:shd w:val="clear" w:color="auto" w:fill="FFFFFF"/>
          <w:lang w:eastAsia="lt-LT"/>
        </w:rPr>
      </w:pPr>
      <w:r w:rsidRPr="00B61F9A">
        <w:rPr>
          <w:color w:val="000000" w:themeColor="text1"/>
          <w:shd w:val="clear" w:color="auto" w:fill="FFFFFF"/>
          <w:lang w:eastAsia="lt-LT"/>
        </w:rPr>
        <w:t>1</w:t>
      </w:r>
      <w:r w:rsidR="009C1134" w:rsidRPr="00B61F9A">
        <w:rPr>
          <w:color w:val="000000" w:themeColor="text1"/>
          <w:shd w:val="clear" w:color="auto" w:fill="FFFFFF"/>
          <w:lang w:eastAsia="lt-LT"/>
        </w:rPr>
        <w:t>5</w:t>
      </w:r>
      <w:r w:rsidRPr="00B61F9A">
        <w:rPr>
          <w:color w:val="000000" w:themeColor="text1"/>
          <w:shd w:val="clear" w:color="auto" w:fill="FFFFFF"/>
          <w:lang w:eastAsia="lt-LT"/>
        </w:rPr>
        <w:t>. NVO tarybos pirmininkas ir pavaduotojas</w:t>
      </w:r>
      <w:r w:rsidR="00DD7149" w:rsidRPr="00B61F9A">
        <w:rPr>
          <w:color w:val="000000" w:themeColor="text1"/>
          <w:shd w:val="clear" w:color="auto" w:fill="FFFFFF"/>
          <w:lang w:eastAsia="lt-LT"/>
        </w:rPr>
        <w:t xml:space="preserve"> vienų metų kadencijai</w:t>
      </w:r>
      <w:r w:rsidRPr="00B61F9A">
        <w:rPr>
          <w:color w:val="000000" w:themeColor="text1"/>
          <w:shd w:val="clear" w:color="auto" w:fill="FFFFFF"/>
          <w:lang w:eastAsia="lt-LT"/>
        </w:rPr>
        <w:t xml:space="preserve"> yra renkami </w:t>
      </w:r>
      <w:r w:rsidR="004B0E29" w:rsidRPr="00B61F9A">
        <w:rPr>
          <w:color w:val="000000" w:themeColor="text1"/>
          <w:shd w:val="clear" w:color="auto" w:fill="FFFFFF"/>
          <w:lang w:eastAsia="lt-LT"/>
        </w:rPr>
        <w:t xml:space="preserve">slaptu </w:t>
      </w:r>
      <w:r w:rsidRPr="00B61F9A">
        <w:rPr>
          <w:color w:val="000000" w:themeColor="text1"/>
          <w:shd w:val="clear" w:color="auto" w:fill="FFFFFF"/>
          <w:lang w:eastAsia="lt-LT"/>
        </w:rPr>
        <w:t>balsavimu pirmojo NVO tarybos posėdžio metu</w:t>
      </w:r>
      <w:r w:rsidR="006637EB" w:rsidRPr="00B61F9A">
        <w:rPr>
          <w:color w:val="000000" w:themeColor="text1"/>
          <w:shd w:val="clear" w:color="auto" w:fill="FFFFFF"/>
          <w:lang w:eastAsia="lt-LT"/>
        </w:rPr>
        <w:t>, iš tarybos narių pasiūlytų kandidatūrų.</w:t>
      </w:r>
      <w:r w:rsidR="00CF7E14" w:rsidRPr="00B61F9A">
        <w:rPr>
          <w:color w:val="000000" w:themeColor="text1"/>
          <w:shd w:val="clear" w:color="auto" w:fill="FFFFFF"/>
          <w:lang w:eastAsia="lt-LT"/>
        </w:rPr>
        <w:t xml:space="preserve"> Jeigu NVO tarybos pirmininku siūlomas Savivaldybės institucijų atstovas, tai pavaduotoju siūlomas nevyriausybinių organizacijų atstovas ir atvirkščiai. </w:t>
      </w:r>
    </w:p>
    <w:p w14:paraId="7A019B04" w14:textId="77777777" w:rsidR="00C011C9" w:rsidRPr="00B61F9A" w:rsidRDefault="00CF7E14" w:rsidP="00B6213F">
      <w:pPr>
        <w:widowControl w:val="0"/>
        <w:tabs>
          <w:tab w:val="left" w:pos="1276"/>
        </w:tabs>
        <w:ind w:firstLine="851"/>
        <w:jc w:val="both"/>
        <w:rPr>
          <w:color w:val="000000" w:themeColor="text1"/>
          <w:lang w:eastAsia="lt-LT"/>
        </w:rPr>
      </w:pPr>
      <w:r w:rsidRPr="00B61F9A">
        <w:rPr>
          <w:color w:val="000000" w:themeColor="text1"/>
          <w:shd w:val="clear" w:color="auto" w:fill="FFFFFF"/>
          <w:lang w:eastAsia="lt-LT"/>
        </w:rPr>
        <w:t>16.</w:t>
      </w:r>
      <w:r w:rsidR="00C011C9" w:rsidRPr="00B61F9A">
        <w:rPr>
          <w:color w:val="000000" w:themeColor="text1"/>
          <w:shd w:val="clear" w:color="auto" w:fill="FFFFFF"/>
          <w:lang w:eastAsia="lt-LT"/>
        </w:rPr>
        <w:t xml:space="preserve"> Pirmąjį naujos kadencijos NVO tarybos posėdį organizuoja Savivaldybės administracija per 30 d. nuo NVO tarybos sudėties patvirtinimo.</w:t>
      </w:r>
    </w:p>
    <w:p w14:paraId="2AA4EF1A" w14:textId="77777777" w:rsidR="00DD7149" w:rsidRPr="00B61F9A" w:rsidRDefault="00C011C9" w:rsidP="00B6213F">
      <w:pPr>
        <w:widowControl w:val="0"/>
        <w:tabs>
          <w:tab w:val="left" w:pos="1292"/>
        </w:tabs>
        <w:ind w:firstLine="851"/>
        <w:jc w:val="both"/>
        <w:rPr>
          <w:color w:val="000000" w:themeColor="text1"/>
          <w:shd w:val="clear" w:color="auto" w:fill="FFFFFF"/>
          <w:lang w:eastAsia="lt-LT"/>
        </w:rPr>
      </w:pPr>
      <w:r w:rsidRPr="00B61F9A">
        <w:rPr>
          <w:color w:val="000000" w:themeColor="text1"/>
          <w:shd w:val="clear" w:color="auto" w:fill="FFFFFF"/>
          <w:lang w:eastAsia="lt-LT"/>
        </w:rPr>
        <w:t>1</w:t>
      </w:r>
      <w:r w:rsidR="00CF7E14" w:rsidRPr="00B61F9A">
        <w:rPr>
          <w:color w:val="000000" w:themeColor="text1"/>
          <w:shd w:val="clear" w:color="auto" w:fill="FFFFFF"/>
          <w:lang w:eastAsia="lt-LT"/>
        </w:rPr>
        <w:t>7</w:t>
      </w:r>
      <w:r w:rsidRPr="00B61F9A">
        <w:rPr>
          <w:color w:val="000000" w:themeColor="text1"/>
          <w:shd w:val="clear" w:color="auto" w:fill="FFFFFF"/>
          <w:lang w:eastAsia="lt-LT"/>
        </w:rPr>
        <w:t xml:space="preserve">. </w:t>
      </w:r>
      <w:r w:rsidR="00DD7149" w:rsidRPr="00B61F9A">
        <w:rPr>
          <w:color w:val="000000" w:themeColor="text1"/>
          <w:shd w:val="clear" w:color="auto" w:fill="FFFFFF"/>
          <w:lang w:eastAsia="lt-LT"/>
        </w:rPr>
        <w:t>Savivaldybės administracijos darbuotojas pirmojo posėdžio metu:</w:t>
      </w:r>
    </w:p>
    <w:p w14:paraId="14757BA9" w14:textId="77777777" w:rsidR="00C011C9" w:rsidRPr="00B61F9A" w:rsidRDefault="00DD7149" w:rsidP="00B6213F">
      <w:pPr>
        <w:widowControl w:val="0"/>
        <w:tabs>
          <w:tab w:val="left" w:pos="1292"/>
        </w:tabs>
        <w:ind w:firstLine="851"/>
        <w:jc w:val="both"/>
        <w:rPr>
          <w:color w:val="000000" w:themeColor="text1"/>
          <w:shd w:val="clear" w:color="auto" w:fill="FFFFFF"/>
          <w:lang w:eastAsia="lt-LT"/>
        </w:rPr>
      </w:pPr>
      <w:r w:rsidRPr="00B61F9A">
        <w:rPr>
          <w:color w:val="000000" w:themeColor="text1"/>
          <w:shd w:val="clear" w:color="auto" w:fill="FFFFFF"/>
          <w:lang w:eastAsia="lt-LT"/>
        </w:rPr>
        <w:t>1</w:t>
      </w:r>
      <w:r w:rsidR="00CF7E14" w:rsidRPr="00B61F9A">
        <w:rPr>
          <w:color w:val="000000" w:themeColor="text1"/>
          <w:shd w:val="clear" w:color="auto" w:fill="FFFFFF"/>
          <w:lang w:eastAsia="lt-LT"/>
        </w:rPr>
        <w:t>7</w:t>
      </w:r>
      <w:r w:rsidRPr="00B61F9A">
        <w:rPr>
          <w:color w:val="000000" w:themeColor="text1"/>
          <w:shd w:val="clear" w:color="auto" w:fill="FFFFFF"/>
          <w:lang w:eastAsia="lt-LT"/>
        </w:rPr>
        <w:t>.1. Supažindina tarybos narius su pirmininko ir pavaduotojo rinkimų procedūra ir pateikia tarybai tvirtinti Savivaldybės administracijos parengtą slapto balsavimo biuletenio pavyzdį;</w:t>
      </w:r>
    </w:p>
    <w:p w14:paraId="7A15B33F" w14:textId="77777777" w:rsidR="00DD7149" w:rsidRPr="00B61F9A" w:rsidRDefault="00DD7149" w:rsidP="00B6213F">
      <w:pPr>
        <w:widowControl w:val="0"/>
        <w:tabs>
          <w:tab w:val="left" w:pos="1292"/>
        </w:tabs>
        <w:ind w:firstLine="851"/>
        <w:jc w:val="both"/>
        <w:rPr>
          <w:color w:val="000000" w:themeColor="text1"/>
          <w:shd w:val="clear" w:color="auto" w:fill="FFFFFF"/>
          <w:lang w:eastAsia="lt-LT"/>
        </w:rPr>
      </w:pPr>
      <w:r w:rsidRPr="00B61F9A">
        <w:rPr>
          <w:color w:val="000000" w:themeColor="text1"/>
          <w:shd w:val="clear" w:color="auto" w:fill="FFFFFF"/>
          <w:lang w:eastAsia="lt-LT"/>
        </w:rPr>
        <w:t>1</w:t>
      </w:r>
      <w:r w:rsidR="00CF7E14" w:rsidRPr="00B61F9A">
        <w:rPr>
          <w:color w:val="000000" w:themeColor="text1"/>
          <w:shd w:val="clear" w:color="auto" w:fill="FFFFFF"/>
          <w:lang w:eastAsia="lt-LT"/>
        </w:rPr>
        <w:t>7</w:t>
      </w:r>
      <w:r w:rsidRPr="00B61F9A">
        <w:rPr>
          <w:color w:val="000000" w:themeColor="text1"/>
          <w:shd w:val="clear" w:color="auto" w:fill="FFFFFF"/>
          <w:lang w:eastAsia="lt-LT"/>
        </w:rPr>
        <w:t>.2. Išrenkama balsų skaičiavimo komisija, kuri sudaroma iš 3 narių. Balsų skaičiavimo komisijos nariai išsirenkama komisijos pirmininką;</w:t>
      </w:r>
    </w:p>
    <w:p w14:paraId="2D8A6236" w14:textId="77777777" w:rsidR="00DD7149" w:rsidRPr="00B61F9A" w:rsidRDefault="00DD7149" w:rsidP="00B6213F">
      <w:pPr>
        <w:widowControl w:val="0"/>
        <w:tabs>
          <w:tab w:val="left" w:pos="1292"/>
        </w:tabs>
        <w:ind w:firstLine="851"/>
        <w:jc w:val="both"/>
        <w:rPr>
          <w:color w:val="000000" w:themeColor="text1"/>
          <w:shd w:val="clear" w:color="auto" w:fill="FFFFFF"/>
          <w:lang w:eastAsia="lt-LT"/>
        </w:rPr>
      </w:pPr>
      <w:r w:rsidRPr="00B61F9A">
        <w:rPr>
          <w:color w:val="000000" w:themeColor="text1"/>
          <w:shd w:val="clear" w:color="auto" w:fill="FFFFFF"/>
          <w:lang w:eastAsia="lt-LT"/>
        </w:rPr>
        <w:t>1</w:t>
      </w:r>
      <w:r w:rsidR="00CF7E14" w:rsidRPr="00B61F9A">
        <w:rPr>
          <w:color w:val="000000" w:themeColor="text1"/>
          <w:shd w:val="clear" w:color="auto" w:fill="FFFFFF"/>
          <w:lang w:eastAsia="lt-LT"/>
        </w:rPr>
        <w:t>7</w:t>
      </w:r>
      <w:r w:rsidRPr="00B61F9A">
        <w:rPr>
          <w:color w:val="000000" w:themeColor="text1"/>
          <w:shd w:val="clear" w:color="auto" w:fill="FFFFFF"/>
          <w:lang w:eastAsia="lt-LT"/>
        </w:rPr>
        <w:t>.3. Komisijos pirmininkas skelbia balsavimo pradžią;</w:t>
      </w:r>
    </w:p>
    <w:p w14:paraId="30E681DE" w14:textId="049D11C6" w:rsidR="00DD7149" w:rsidRPr="00B61F9A" w:rsidRDefault="00DD7149" w:rsidP="00B6213F">
      <w:pPr>
        <w:widowControl w:val="0"/>
        <w:tabs>
          <w:tab w:val="left" w:pos="1292"/>
        </w:tabs>
        <w:ind w:firstLine="851"/>
        <w:jc w:val="both"/>
        <w:rPr>
          <w:color w:val="000000" w:themeColor="text1"/>
          <w:shd w:val="clear" w:color="auto" w:fill="FFFFFF"/>
          <w:lang w:eastAsia="lt-LT"/>
        </w:rPr>
      </w:pPr>
      <w:r w:rsidRPr="00B61F9A">
        <w:rPr>
          <w:color w:val="000000" w:themeColor="text1"/>
          <w:shd w:val="clear" w:color="auto" w:fill="FFFFFF"/>
          <w:lang w:eastAsia="lt-LT"/>
        </w:rPr>
        <w:t>1</w:t>
      </w:r>
      <w:r w:rsidR="00CF7E14" w:rsidRPr="00B61F9A">
        <w:rPr>
          <w:color w:val="000000" w:themeColor="text1"/>
          <w:shd w:val="clear" w:color="auto" w:fill="FFFFFF"/>
          <w:lang w:eastAsia="lt-LT"/>
        </w:rPr>
        <w:t>7</w:t>
      </w:r>
      <w:r w:rsidRPr="00B61F9A">
        <w:rPr>
          <w:color w:val="000000" w:themeColor="text1"/>
          <w:shd w:val="clear" w:color="auto" w:fill="FFFFFF"/>
          <w:lang w:eastAsia="lt-LT"/>
        </w:rPr>
        <w:t>.4. Už balsavimo organizavimą yra atsakinga tarybos išrinkta balsų skaičiavimo komisija. Ji balsavimo biuletenius išduoda Tarybos nariams, kurie pasirašo ba</w:t>
      </w:r>
      <w:r w:rsidR="006637EB" w:rsidRPr="00B61F9A">
        <w:rPr>
          <w:color w:val="000000" w:themeColor="text1"/>
          <w:shd w:val="clear" w:color="auto" w:fill="FFFFFF"/>
          <w:lang w:eastAsia="lt-LT"/>
        </w:rPr>
        <w:t>l</w:t>
      </w:r>
      <w:r w:rsidRPr="00B61F9A">
        <w:rPr>
          <w:color w:val="000000" w:themeColor="text1"/>
          <w:shd w:val="clear" w:color="auto" w:fill="FFFFFF"/>
          <w:lang w:eastAsia="lt-LT"/>
        </w:rPr>
        <w:t>savimo biulet</w:t>
      </w:r>
      <w:r w:rsidR="006637EB" w:rsidRPr="00B61F9A">
        <w:rPr>
          <w:color w:val="000000" w:themeColor="text1"/>
          <w:shd w:val="clear" w:color="auto" w:fill="FFFFFF"/>
          <w:lang w:eastAsia="lt-LT"/>
        </w:rPr>
        <w:t>enių išdavimo sąraše;</w:t>
      </w:r>
    </w:p>
    <w:p w14:paraId="1610E9BB" w14:textId="4B4C642F" w:rsidR="006637EB" w:rsidRPr="00B61F9A" w:rsidRDefault="006637EB" w:rsidP="00B6213F">
      <w:pPr>
        <w:widowControl w:val="0"/>
        <w:tabs>
          <w:tab w:val="left" w:pos="1292"/>
        </w:tabs>
        <w:ind w:firstLine="851"/>
        <w:jc w:val="both"/>
        <w:rPr>
          <w:color w:val="000000" w:themeColor="text1"/>
          <w:shd w:val="clear" w:color="auto" w:fill="FFFFFF"/>
          <w:lang w:eastAsia="lt-LT"/>
        </w:rPr>
      </w:pPr>
      <w:r w:rsidRPr="00B61F9A">
        <w:rPr>
          <w:color w:val="000000" w:themeColor="text1"/>
          <w:shd w:val="clear" w:color="auto" w:fill="FFFFFF"/>
          <w:lang w:eastAsia="lt-LT"/>
        </w:rPr>
        <w:t>1</w:t>
      </w:r>
      <w:r w:rsidR="00CF7E14" w:rsidRPr="00B61F9A">
        <w:rPr>
          <w:color w:val="000000" w:themeColor="text1"/>
          <w:shd w:val="clear" w:color="auto" w:fill="FFFFFF"/>
          <w:lang w:eastAsia="lt-LT"/>
        </w:rPr>
        <w:t>7</w:t>
      </w:r>
      <w:r w:rsidRPr="00B61F9A">
        <w:rPr>
          <w:color w:val="000000" w:themeColor="text1"/>
          <w:shd w:val="clear" w:color="auto" w:fill="FFFFFF"/>
          <w:lang w:eastAsia="lt-LT"/>
        </w:rPr>
        <w:t xml:space="preserve">.5. Tarybos narys </w:t>
      </w:r>
      <w:r w:rsidR="00B301A1" w:rsidRPr="00B61F9A">
        <w:rPr>
          <w:color w:val="000000" w:themeColor="text1"/>
          <w:shd w:val="clear" w:color="auto" w:fill="FFFFFF"/>
          <w:lang w:eastAsia="lt-LT"/>
        </w:rPr>
        <w:t xml:space="preserve">už pasirinktą kandidatą </w:t>
      </w:r>
      <w:r w:rsidRPr="00B61F9A">
        <w:rPr>
          <w:color w:val="000000" w:themeColor="text1"/>
          <w:shd w:val="clear" w:color="auto" w:fill="FFFFFF"/>
          <w:lang w:eastAsia="lt-LT"/>
        </w:rPr>
        <w:t>balsavimo biuletenyje</w:t>
      </w:r>
      <w:r w:rsidR="00B301A1" w:rsidRPr="00B61F9A">
        <w:rPr>
          <w:color w:val="000000" w:themeColor="text1"/>
          <w:shd w:val="clear" w:color="auto" w:fill="FFFFFF"/>
          <w:lang w:eastAsia="lt-LT"/>
        </w:rPr>
        <w:t xml:space="preserve"> pažymi </w:t>
      </w:r>
      <w:r w:rsidRPr="00B61F9A">
        <w:rPr>
          <w:color w:val="000000" w:themeColor="text1"/>
          <w:shd w:val="clear" w:color="auto" w:fill="FFFFFF"/>
          <w:lang w:eastAsia="lt-LT"/>
        </w:rPr>
        <w:t>nustatytu ženklu;</w:t>
      </w:r>
    </w:p>
    <w:p w14:paraId="21E37ABC" w14:textId="1F2F0396" w:rsidR="006637EB" w:rsidRPr="00B61F9A" w:rsidRDefault="006637EB" w:rsidP="00B6213F">
      <w:pPr>
        <w:widowControl w:val="0"/>
        <w:tabs>
          <w:tab w:val="left" w:pos="1292"/>
        </w:tabs>
        <w:ind w:firstLine="851"/>
        <w:jc w:val="both"/>
        <w:rPr>
          <w:color w:val="000000" w:themeColor="text1"/>
          <w:shd w:val="clear" w:color="auto" w:fill="FFFFFF"/>
          <w:lang w:eastAsia="lt-LT"/>
        </w:rPr>
      </w:pPr>
      <w:r w:rsidRPr="00B61F9A">
        <w:rPr>
          <w:color w:val="000000" w:themeColor="text1"/>
          <w:shd w:val="clear" w:color="auto" w:fill="FFFFFF"/>
          <w:lang w:eastAsia="lt-LT"/>
        </w:rPr>
        <w:t>1</w:t>
      </w:r>
      <w:r w:rsidR="00CF7E14" w:rsidRPr="00B61F9A">
        <w:rPr>
          <w:color w:val="000000" w:themeColor="text1"/>
          <w:shd w:val="clear" w:color="auto" w:fill="FFFFFF"/>
          <w:lang w:eastAsia="lt-LT"/>
        </w:rPr>
        <w:t>7</w:t>
      </w:r>
      <w:r w:rsidRPr="00B61F9A">
        <w:rPr>
          <w:color w:val="000000" w:themeColor="text1"/>
          <w:shd w:val="clear" w:color="auto" w:fill="FFFFFF"/>
          <w:lang w:eastAsia="lt-LT"/>
        </w:rPr>
        <w:t>.6. Negaliojančiais pripažįstami  nepatvirtintos formos biuleteniai, neantspauduoti biuleteniai, neužpildyti biuleteniai, taip pat biuleteniai, kuriuose tarybos</w:t>
      </w:r>
      <w:r w:rsidR="006A32CD" w:rsidRPr="00B61F9A">
        <w:rPr>
          <w:color w:val="000000" w:themeColor="text1"/>
          <w:shd w:val="clear" w:color="auto" w:fill="FFFFFF"/>
          <w:lang w:eastAsia="lt-LT"/>
        </w:rPr>
        <w:t xml:space="preserve"> </w:t>
      </w:r>
      <w:r w:rsidR="001416D0" w:rsidRPr="00B61F9A">
        <w:rPr>
          <w:color w:val="000000" w:themeColor="text1"/>
          <w:shd w:val="clear" w:color="auto" w:fill="FFFFFF"/>
          <w:lang w:eastAsia="lt-LT"/>
        </w:rPr>
        <w:t>nario</w:t>
      </w:r>
      <w:r w:rsidRPr="00B61F9A">
        <w:rPr>
          <w:color w:val="000000" w:themeColor="text1"/>
          <w:shd w:val="clear" w:color="auto" w:fill="FFFFFF"/>
          <w:lang w:eastAsia="lt-LT"/>
        </w:rPr>
        <w:t xml:space="preserve"> valia pažymėta kitokiu</w:t>
      </w:r>
      <w:r w:rsidR="001416D0" w:rsidRPr="00B61F9A">
        <w:rPr>
          <w:color w:val="000000" w:themeColor="text1"/>
          <w:shd w:val="clear" w:color="auto" w:fill="FFFFFF"/>
          <w:lang w:eastAsia="lt-LT"/>
        </w:rPr>
        <w:t>,</w:t>
      </w:r>
      <w:r w:rsidRPr="00B61F9A">
        <w:rPr>
          <w:color w:val="000000" w:themeColor="text1"/>
          <w:shd w:val="clear" w:color="auto" w:fill="FFFFFF"/>
          <w:lang w:eastAsia="lt-LT"/>
        </w:rPr>
        <w:t xml:space="preserve"> negu  nustatyta ženklu</w:t>
      </w:r>
      <w:r w:rsidR="001416D0" w:rsidRPr="00B61F9A">
        <w:rPr>
          <w:color w:val="000000" w:themeColor="text1"/>
          <w:shd w:val="clear" w:color="auto" w:fill="FFFFFF"/>
          <w:lang w:eastAsia="lt-LT"/>
        </w:rPr>
        <w:t>,</w:t>
      </w:r>
      <w:r w:rsidRPr="00B61F9A">
        <w:rPr>
          <w:color w:val="000000" w:themeColor="text1"/>
          <w:shd w:val="clear" w:color="auto" w:fill="FFFFFF"/>
          <w:lang w:eastAsia="lt-LT"/>
        </w:rPr>
        <w:t xml:space="preserve"> ar neįmanoma nustatyti balsavusio asmens valios;</w:t>
      </w:r>
    </w:p>
    <w:p w14:paraId="2EE842EF" w14:textId="4CAC40A1" w:rsidR="006637EB" w:rsidRPr="00B61F9A" w:rsidRDefault="006637EB" w:rsidP="00B6213F">
      <w:pPr>
        <w:widowControl w:val="0"/>
        <w:tabs>
          <w:tab w:val="left" w:pos="1292"/>
        </w:tabs>
        <w:ind w:firstLine="851"/>
        <w:jc w:val="both"/>
        <w:rPr>
          <w:color w:val="000000" w:themeColor="text1"/>
          <w:lang w:eastAsia="lt-LT"/>
        </w:rPr>
      </w:pPr>
      <w:r w:rsidRPr="00B61F9A">
        <w:rPr>
          <w:color w:val="000000" w:themeColor="text1"/>
          <w:shd w:val="clear" w:color="auto" w:fill="FFFFFF"/>
          <w:lang w:eastAsia="lt-LT"/>
        </w:rPr>
        <w:t>1</w:t>
      </w:r>
      <w:r w:rsidR="00CF7E14" w:rsidRPr="00B61F9A">
        <w:rPr>
          <w:color w:val="000000" w:themeColor="text1"/>
          <w:shd w:val="clear" w:color="auto" w:fill="FFFFFF"/>
          <w:lang w:eastAsia="lt-LT"/>
        </w:rPr>
        <w:t>7</w:t>
      </w:r>
      <w:r w:rsidRPr="00B61F9A">
        <w:rPr>
          <w:color w:val="000000" w:themeColor="text1"/>
          <w:shd w:val="clear" w:color="auto" w:fill="FFFFFF"/>
          <w:lang w:eastAsia="lt-LT"/>
        </w:rPr>
        <w:t xml:space="preserve">.7. </w:t>
      </w:r>
      <w:r w:rsidR="006A32CD" w:rsidRPr="00B61F9A">
        <w:rPr>
          <w:color w:val="000000" w:themeColor="text1"/>
          <w:shd w:val="clear" w:color="auto" w:fill="FFFFFF"/>
          <w:lang w:eastAsia="lt-LT"/>
        </w:rPr>
        <w:t>U</w:t>
      </w:r>
      <w:r w:rsidRPr="00B61F9A">
        <w:rPr>
          <w:color w:val="000000" w:themeColor="text1"/>
          <w:shd w:val="clear" w:color="auto" w:fill="FFFFFF"/>
          <w:lang w:eastAsia="lt-LT"/>
        </w:rPr>
        <w:t>žpildytus</w:t>
      </w:r>
      <w:r w:rsidR="006A32CD" w:rsidRPr="00B61F9A">
        <w:rPr>
          <w:color w:val="000000" w:themeColor="text1"/>
          <w:shd w:val="clear" w:color="auto" w:fill="FFFFFF"/>
          <w:lang w:eastAsia="lt-LT"/>
        </w:rPr>
        <w:t xml:space="preserve"> balsavimo</w:t>
      </w:r>
      <w:r w:rsidRPr="00B61F9A">
        <w:rPr>
          <w:color w:val="000000" w:themeColor="text1"/>
          <w:shd w:val="clear" w:color="auto" w:fill="FFFFFF"/>
          <w:lang w:eastAsia="lt-LT"/>
        </w:rPr>
        <w:t xml:space="preserve"> biuletenius tarybos nariai sumeta į balsadėžę. Pasibaigus balsuoti skirtam laikui, balsų skaičiavimo komisija išima balsavimo biuletenius iš balsadėžės, suskaičiuoja balsus, atiduotus už kandidatą, užpildo balsų skaičiavimo protokolą ir apie balsavimo rezultatus balsų skaičiavimo komisijos pirmininkas informuoja tarybą.</w:t>
      </w:r>
    </w:p>
    <w:p w14:paraId="1F5C8CFD" w14:textId="77777777" w:rsidR="00C011C9" w:rsidRPr="00B13CE0" w:rsidRDefault="00917ED1" w:rsidP="00B6213F">
      <w:pPr>
        <w:ind w:firstLine="851"/>
        <w:jc w:val="both"/>
      </w:pPr>
      <w:r w:rsidRPr="00B13CE0">
        <w:t>1</w:t>
      </w:r>
      <w:r w:rsidR="009C1134">
        <w:t>8</w:t>
      </w:r>
      <w:r w:rsidRPr="00B13CE0">
        <w:t>. NVO tarybos pagrindinė veiklos forma – posėdžiai. NVO taryba renkasi ne rečiau kaip kartą per ketvirtį.</w:t>
      </w:r>
      <w:r w:rsidR="00C73D42" w:rsidRPr="00B13CE0">
        <w:t xml:space="preserve"> </w:t>
      </w:r>
    </w:p>
    <w:p w14:paraId="3C99884C" w14:textId="77777777" w:rsidR="00C73D42" w:rsidRPr="00B13CE0" w:rsidRDefault="00C73D42" w:rsidP="00B6213F">
      <w:pPr>
        <w:ind w:firstLine="851"/>
        <w:jc w:val="both"/>
      </w:pPr>
      <w:r w:rsidRPr="00B13CE0">
        <w:t>1</w:t>
      </w:r>
      <w:r w:rsidR="009C1134">
        <w:t>9</w:t>
      </w:r>
      <w:r w:rsidRPr="00B13CE0">
        <w:t>. NVO tarybos posėdžius šaukia ir jiems vadovauja pirmininkas</w:t>
      </w:r>
      <w:r w:rsidR="00875979" w:rsidRPr="00B13CE0">
        <w:t xml:space="preserve">, jo nesant – </w:t>
      </w:r>
      <w:r w:rsidRPr="00B13CE0">
        <w:t>pavaduotojas.</w:t>
      </w:r>
      <w:r w:rsidR="00875979" w:rsidRPr="00B13CE0">
        <w:t xml:space="preserve"> Inicijuoti posėdį gali ir 1/3 NVO tarybos narių.</w:t>
      </w:r>
    </w:p>
    <w:p w14:paraId="690EA2E6" w14:textId="1DDEAEBC" w:rsidR="00C011C9" w:rsidRPr="00B13CE0" w:rsidRDefault="009C1134" w:rsidP="00B6213F">
      <w:pPr>
        <w:ind w:firstLine="851"/>
        <w:jc w:val="both"/>
      </w:pPr>
      <w:r>
        <w:t>20</w:t>
      </w:r>
      <w:r w:rsidR="00917ED1" w:rsidRPr="00B13CE0">
        <w:t>. NV</w:t>
      </w:r>
      <w:r w:rsidR="009C242B" w:rsidRPr="00B13CE0">
        <w:t>O tarybos posėdžiai yra teisėt</w:t>
      </w:r>
      <w:r w:rsidR="009C242B" w:rsidRPr="00B61F9A">
        <w:rPr>
          <w:color w:val="000000" w:themeColor="text1"/>
        </w:rPr>
        <w:t>i</w:t>
      </w:r>
      <w:r w:rsidR="00B301A1" w:rsidRPr="00B61F9A">
        <w:rPr>
          <w:color w:val="000000" w:themeColor="text1"/>
        </w:rPr>
        <w:t>,</w:t>
      </w:r>
      <w:r w:rsidR="00917ED1" w:rsidRPr="00B61F9A">
        <w:rPr>
          <w:color w:val="000000" w:themeColor="text1"/>
        </w:rPr>
        <w:t xml:space="preserve"> </w:t>
      </w:r>
      <w:r w:rsidR="00917ED1" w:rsidRPr="00B13CE0">
        <w:t>kai juose dalyvauja daugiau kaip pusė NVO tarybos narių. NVO tarybos sprendimai priimami posėdyje dalyvaujančių narių balsų dauguma. Balsams pasiskirsčius po lygiai, lemia posėdžio pirmininko balsas. NVO tarybos narys, negalintis dalyvauti posėdyje, turi teisę</w:t>
      </w:r>
      <w:r w:rsidR="00903232" w:rsidRPr="00B13CE0">
        <w:t xml:space="preserve"> ne vėliau kaip likus 1 darbo dienai</w:t>
      </w:r>
      <w:r w:rsidR="00917ED1" w:rsidRPr="00B13CE0">
        <w:t xml:space="preserve"> </w:t>
      </w:r>
      <w:r w:rsidR="001C5CDC" w:rsidRPr="00B13CE0">
        <w:t xml:space="preserve">iki posėdžio </w:t>
      </w:r>
      <w:r w:rsidR="00917ED1" w:rsidRPr="00B13CE0">
        <w:t xml:space="preserve">išreikšti savo nuomonę raštu ir raštu balsuoti (elektroniniu paštu). Balsas užskaitomas tik tuomet, kai yra aiškiai tuo klausimu suformuluotas </w:t>
      </w:r>
      <w:r w:rsidR="00A804A3" w:rsidRPr="00B13CE0">
        <w:t xml:space="preserve">– </w:t>
      </w:r>
      <w:r w:rsidR="00917ED1" w:rsidRPr="00B13CE0">
        <w:t>už/prieš/susilaikau.</w:t>
      </w:r>
    </w:p>
    <w:p w14:paraId="718C42D8" w14:textId="77777777" w:rsidR="00865182" w:rsidRPr="00B13CE0" w:rsidRDefault="009C242B" w:rsidP="00B6213F">
      <w:pPr>
        <w:ind w:firstLine="851"/>
        <w:jc w:val="both"/>
      </w:pPr>
      <w:r w:rsidRPr="00B13CE0">
        <w:t>2</w:t>
      </w:r>
      <w:r w:rsidR="00687E9F">
        <w:t>1</w:t>
      </w:r>
      <w:r w:rsidRPr="00B13CE0">
        <w:t>. NVO tarybos pirmininko iniciatyva</w:t>
      </w:r>
      <w:r w:rsidR="00865182" w:rsidRPr="00B13CE0">
        <w:t xml:space="preserve"> gali būti organizuojama NVO tarybos narių apklausa elektroniniu būdu, nerengiant posėdžio. Elektroniniu būdu atliekama apklausa yra teisėta, </w:t>
      </w:r>
      <w:r w:rsidR="00865182" w:rsidRPr="00B13CE0">
        <w:lastRenderedPageBreak/>
        <w:t>jei jo</w:t>
      </w:r>
      <w:r w:rsidR="00C12F43" w:rsidRPr="00B13CE0">
        <w:t>je dalyvauja (pareiškia nuomonę)</w:t>
      </w:r>
      <w:r w:rsidR="00865182" w:rsidRPr="00B13CE0">
        <w:t xml:space="preserve"> ne mažiau kaip ½ NVO tarybos narių. Balsas</w:t>
      </w:r>
      <w:r w:rsidR="00865182" w:rsidRPr="00917ED1">
        <w:rPr>
          <w:b/>
        </w:rPr>
        <w:t xml:space="preserve"> </w:t>
      </w:r>
      <w:r w:rsidR="00865182" w:rsidRPr="00B13CE0">
        <w:t xml:space="preserve">užskaitomas tik tuomet, kai yra aiškiai tuo klausimu suformuluotas </w:t>
      </w:r>
      <w:r w:rsidR="00A804A3" w:rsidRPr="00B13CE0">
        <w:t>– už/prieš/susilaikau</w:t>
      </w:r>
      <w:r w:rsidR="00865182" w:rsidRPr="00B13CE0">
        <w:t>.</w:t>
      </w:r>
      <w:r w:rsidR="003163AB" w:rsidRPr="00B13CE0">
        <w:t xml:space="preserve"> Sprendžiant klausimus elektroniniu būdu, NVO tarybos nariai savo nuomonę svarstomais klausimais gali pareikšti per 3 darbo dienas nuo elektroninio laiško išsiuntimo dienos.</w:t>
      </w:r>
    </w:p>
    <w:p w14:paraId="2CED4AE3" w14:textId="77777777" w:rsidR="00C12F43" w:rsidRPr="00C12F43" w:rsidRDefault="00C12F43" w:rsidP="00B6213F">
      <w:pPr>
        <w:ind w:firstLine="851"/>
        <w:jc w:val="both"/>
      </w:pPr>
      <w:r w:rsidRPr="00C12F43">
        <w:t>2</w:t>
      </w:r>
      <w:r w:rsidR="00687E9F">
        <w:t>2</w:t>
      </w:r>
      <w:r w:rsidRPr="00C12F43">
        <w:t xml:space="preserve">. </w:t>
      </w:r>
      <w:r>
        <w:t xml:space="preserve">NVO taryba gali rengti išvažiuojamuosius posėdžius. Savivaldybės įmonės ir įstaigos turi sudaryti sąlygas </w:t>
      </w:r>
      <w:r w:rsidR="00CF7E14">
        <w:t>rengti</w:t>
      </w:r>
      <w:r>
        <w:t xml:space="preserve"> posėdži</w:t>
      </w:r>
      <w:r w:rsidR="00CF7E14">
        <w:t>us</w:t>
      </w:r>
      <w:r>
        <w:t xml:space="preserve"> įstaigoms priklausančiose patalpose.</w:t>
      </w:r>
    </w:p>
    <w:p w14:paraId="265EA807" w14:textId="77777777" w:rsidR="00C011C9" w:rsidRDefault="00C12F43" w:rsidP="00B6213F">
      <w:pPr>
        <w:ind w:firstLine="851"/>
        <w:jc w:val="both"/>
      </w:pPr>
      <w:r>
        <w:t>2</w:t>
      </w:r>
      <w:r w:rsidR="00687E9F">
        <w:t>3</w:t>
      </w:r>
      <w:r w:rsidR="00ED1EA9">
        <w:t>. Jeigu NVO taryboje svarstomas klausimas, susijęs su NVO tarybos nario interesais, NVO tarybos narys informuoja apie tai NVO tarybą ir nusišalina šio klausimo svarstymo laikui palikdamas posėdžio vietą. Jeigu paaiškėja, kad NVO tarybos narys, priimant sprendimą buvo šališkas, jo balsas neskaičiuojamas.</w:t>
      </w:r>
    </w:p>
    <w:p w14:paraId="1860EBE9" w14:textId="77777777" w:rsidR="00F16AE5" w:rsidRDefault="00F16AE5" w:rsidP="00B6213F">
      <w:pPr>
        <w:ind w:firstLine="851"/>
        <w:jc w:val="both"/>
      </w:pPr>
      <w:r>
        <w:t>2</w:t>
      </w:r>
      <w:r w:rsidR="00687E9F">
        <w:t>4</w:t>
      </w:r>
      <w:r>
        <w:t>. NVO tarybos pirmininkas:</w:t>
      </w:r>
    </w:p>
    <w:p w14:paraId="59471B8A" w14:textId="77777777" w:rsidR="00F16AE5" w:rsidRDefault="00F16AE5" w:rsidP="00B6213F">
      <w:pPr>
        <w:ind w:firstLine="851"/>
        <w:jc w:val="both"/>
      </w:pPr>
      <w:r>
        <w:t>2</w:t>
      </w:r>
      <w:r w:rsidR="00687E9F">
        <w:t>4</w:t>
      </w:r>
      <w:r>
        <w:t>.1. planuoja ir organizuoja NVO tarybos darbą;</w:t>
      </w:r>
    </w:p>
    <w:p w14:paraId="17F86B6E" w14:textId="77777777" w:rsidR="00F16AE5" w:rsidRDefault="00F16AE5" w:rsidP="00B6213F">
      <w:pPr>
        <w:ind w:firstLine="851"/>
        <w:jc w:val="both"/>
      </w:pPr>
      <w:r>
        <w:t>2</w:t>
      </w:r>
      <w:r w:rsidR="00687E9F">
        <w:t>4</w:t>
      </w:r>
      <w:r>
        <w:t xml:space="preserve">.2. </w:t>
      </w:r>
      <w:r w:rsidR="00E84E3A">
        <w:t xml:space="preserve">sudaro posėdžių darbotvarkes, </w:t>
      </w:r>
      <w:r>
        <w:t>pasirašo posėdžių protokolus ir kitus su NVO tarybos veikla susijusius dokumentus;</w:t>
      </w:r>
    </w:p>
    <w:p w14:paraId="303E1CD3" w14:textId="77777777" w:rsidR="00F16AE5" w:rsidRDefault="00F16AE5" w:rsidP="00B6213F">
      <w:pPr>
        <w:ind w:firstLine="851"/>
        <w:jc w:val="both"/>
      </w:pPr>
      <w:r>
        <w:t>2</w:t>
      </w:r>
      <w:r w:rsidR="00687E9F">
        <w:t>4</w:t>
      </w:r>
      <w:r>
        <w:t>.3. teisės aktų nustatyta tvarka dalyvauja Savivaldybės tarybos, Savivaldybės tarybos komitetų posėdžiuose, kuriuose svarstomi su NVO tarybos kompetencija susiję klausimai;</w:t>
      </w:r>
    </w:p>
    <w:p w14:paraId="59E49787" w14:textId="77777777" w:rsidR="00F16AE5" w:rsidRDefault="00F16AE5" w:rsidP="00B6213F">
      <w:pPr>
        <w:ind w:firstLine="851"/>
        <w:jc w:val="both"/>
      </w:pPr>
      <w:r>
        <w:t>2</w:t>
      </w:r>
      <w:r w:rsidR="00687E9F">
        <w:t>4</w:t>
      </w:r>
      <w:r>
        <w:t>.4. artimiausiame NVO tarybos posėdyje informuoja NVO tarybos narius apie atstovavimą ir dalyvavimą su NVO tarybos kompetencija susijusiuose renginiuose.</w:t>
      </w:r>
    </w:p>
    <w:p w14:paraId="3195FDD2" w14:textId="77777777" w:rsidR="00FF0804" w:rsidRPr="00B13CE0" w:rsidRDefault="00F16AE5" w:rsidP="00B6213F">
      <w:pPr>
        <w:ind w:firstLine="851"/>
        <w:jc w:val="both"/>
      </w:pPr>
      <w:r w:rsidRPr="00B13CE0">
        <w:t>2</w:t>
      </w:r>
      <w:r w:rsidR="00687E9F">
        <w:t>5</w:t>
      </w:r>
      <w:r w:rsidR="00782649" w:rsidRPr="00B13CE0">
        <w:t xml:space="preserve">. NVO taryba dirba pagal kasmet sudaromą ir tvirtinamą (protokoliniu sprendimu) </w:t>
      </w:r>
      <w:r w:rsidR="00782649" w:rsidRPr="00687E9F">
        <w:t>veik</w:t>
      </w:r>
      <w:r w:rsidR="00687E9F" w:rsidRPr="00687E9F">
        <w:t>los</w:t>
      </w:r>
      <w:r w:rsidR="00782649" w:rsidRPr="00687E9F">
        <w:t xml:space="preserve"> planą.</w:t>
      </w:r>
      <w:r w:rsidR="00782649" w:rsidRPr="00B13CE0">
        <w:t xml:space="preserve"> </w:t>
      </w:r>
    </w:p>
    <w:p w14:paraId="62372AB8" w14:textId="77777777" w:rsidR="00FF0804" w:rsidRPr="00B13CE0" w:rsidRDefault="00FF0804" w:rsidP="00B6213F">
      <w:pPr>
        <w:ind w:firstLine="851"/>
        <w:jc w:val="both"/>
      </w:pPr>
      <w:r w:rsidRPr="00B13CE0">
        <w:t>2</w:t>
      </w:r>
      <w:r w:rsidR="004C710F" w:rsidRPr="00B13CE0">
        <w:t>6</w:t>
      </w:r>
      <w:r w:rsidRPr="00B13CE0">
        <w:t xml:space="preserve">. NVO tarybos posėdžiai protokoluojami. Protokolą pasirašo NVO tarybos pirmininkas ar asmuo, </w:t>
      </w:r>
      <w:r w:rsidR="004C710F" w:rsidRPr="00B13CE0">
        <w:t>pirmininkavęs tam posėdžiui, ir posėdžio sekretorius</w:t>
      </w:r>
      <w:r w:rsidR="00687E9F">
        <w:t xml:space="preserve">. </w:t>
      </w:r>
      <w:r w:rsidR="004C710F" w:rsidRPr="00B13CE0">
        <w:t>Pasirašyti protokolai ar sprendimai ne vėliau kaip per 7 darbo dienas po NVO posėdžio paskelbiami savivaldybės interneto svetainėje. NVO tarybos sprendimai yra rekomendacinio pobūdžio.</w:t>
      </w:r>
    </w:p>
    <w:p w14:paraId="796EAEFB" w14:textId="77777777" w:rsidR="00782649" w:rsidRPr="00B13CE0" w:rsidRDefault="00C12F43" w:rsidP="00B6213F">
      <w:pPr>
        <w:ind w:firstLine="851"/>
        <w:jc w:val="both"/>
      </w:pPr>
      <w:r w:rsidRPr="00B13CE0">
        <w:t>27</w:t>
      </w:r>
      <w:r w:rsidR="00782649" w:rsidRPr="00B13CE0">
        <w:t xml:space="preserve">. NVO tarybos posėdžius organizuoja </w:t>
      </w:r>
      <w:r w:rsidRPr="00B13CE0">
        <w:t xml:space="preserve">posėdžio sekretorius </w:t>
      </w:r>
      <w:r w:rsidR="00E84E3A" w:rsidRPr="00B13CE0">
        <w:t>–</w:t>
      </w:r>
      <w:r w:rsidR="00782649" w:rsidRPr="00B13CE0">
        <w:t xml:space="preserve"> Savivaldybės administracijos </w:t>
      </w:r>
      <w:r w:rsidRPr="00B13CE0">
        <w:t>atsaking</w:t>
      </w:r>
      <w:r w:rsidR="00687E9F">
        <w:t>as</w:t>
      </w:r>
      <w:r w:rsidRPr="00B13CE0">
        <w:t xml:space="preserve"> </w:t>
      </w:r>
      <w:r w:rsidR="00782649" w:rsidRPr="00B13CE0">
        <w:t>specialistas</w:t>
      </w:r>
      <w:r w:rsidR="00687E9F">
        <w:t>, kuris paskirtas administracijos  direktoriaus įsakymu ir nėra NVO tarybos narys</w:t>
      </w:r>
      <w:r w:rsidR="00E84E3A" w:rsidRPr="00B13CE0">
        <w:t>:</w:t>
      </w:r>
    </w:p>
    <w:p w14:paraId="263BC0BB" w14:textId="77777777" w:rsidR="004E58D6" w:rsidRPr="00B13CE0" w:rsidRDefault="00E84E3A" w:rsidP="00B6213F">
      <w:pPr>
        <w:ind w:firstLine="851"/>
        <w:jc w:val="both"/>
      </w:pPr>
      <w:r w:rsidRPr="00B13CE0">
        <w:t xml:space="preserve">27. 1. likus ne mažiau kaip </w:t>
      </w:r>
      <w:r w:rsidR="00687E9F">
        <w:t>5</w:t>
      </w:r>
      <w:r w:rsidRPr="00B13CE0">
        <w:t xml:space="preserve"> darbo dienoms iki numatomo NVO tarybos posėdžio</w:t>
      </w:r>
      <w:r w:rsidR="00CF7E14">
        <w:t>,</w:t>
      </w:r>
      <w:r w:rsidRPr="00B13CE0">
        <w:t xml:space="preserve"> skelbia posėdžio darbo</w:t>
      </w:r>
      <w:r w:rsidR="004E58D6" w:rsidRPr="00B13CE0">
        <w:t>tvarkę, nurodydamas pranešėjus;</w:t>
      </w:r>
    </w:p>
    <w:p w14:paraId="5D5D8EFD" w14:textId="77777777" w:rsidR="00E84E3A" w:rsidRPr="00B13CE0" w:rsidRDefault="004E58D6" w:rsidP="00B6213F">
      <w:pPr>
        <w:ind w:firstLine="851"/>
        <w:jc w:val="both"/>
      </w:pPr>
      <w:r w:rsidRPr="00B13CE0">
        <w:t xml:space="preserve">27.2. prieš 3 darbo dienas </w:t>
      </w:r>
      <w:r w:rsidR="00201372" w:rsidRPr="00B13CE0">
        <w:t xml:space="preserve">iki numatomo posėdžio </w:t>
      </w:r>
      <w:r w:rsidRPr="00B13CE0">
        <w:t xml:space="preserve">elektroninėmis priemonėmis </w:t>
      </w:r>
      <w:r w:rsidR="00E84E3A" w:rsidRPr="00B13CE0">
        <w:t xml:space="preserve">pateikia NVO tarybos nariams </w:t>
      </w:r>
      <w:r w:rsidRPr="00B13CE0">
        <w:t xml:space="preserve">kvietimą į posėdį ir </w:t>
      </w:r>
      <w:r w:rsidR="00E84E3A" w:rsidRPr="00B13CE0">
        <w:t>svarstytiną medžiagą, jeigu tokia yra</w:t>
      </w:r>
      <w:r w:rsidR="003163AB" w:rsidRPr="00B13CE0">
        <w:t>;</w:t>
      </w:r>
    </w:p>
    <w:p w14:paraId="69435D91" w14:textId="77777777" w:rsidR="007259D4" w:rsidRPr="00B13CE0" w:rsidRDefault="007259D4" w:rsidP="00B6213F">
      <w:pPr>
        <w:ind w:firstLine="851"/>
        <w:jc w:val="both"/>
      </w:pPr>
      <w:r w:rsidRPr="00B13CE0">
        <w:t>27.3. vykdo elektroninę apklausą;</w:t>
      </w:r>
    </w:p>
    <w:p w14:paraId="586985D3" w14:textId="77777777" w:rsidR="007259D4" w:rsidRPr="007E5513" w:rsidRDefault="007259D4" w:rsidP="00B6213F">
      <w:pPr>
        <w:ind w:firstLine="851"/>
        <w:jc w:val="both"/>
      </w:pPr>
      <w:r w:rsidRPr="00B13CE0">
        <w:t>27.4. surašo NVO tarybos posėdžių protokolus, tvarko su NVO</w:t>
      </w:r>
      <w:r w:rsidRPr="007E5513">
        <w:t xml:space="preserve"> tarybos darbu susijusius dokumentus</w:t>
      </w:r>
      <w:r w:rsidR="00FF0804">
        <w:t>;</w:t>
      </w:r>
    </w:p>
    <w:p w14:paraId="633FDD0C" w14:textId="77777777" w:rsidR="007E5513" w:rsidRDefault="007E5513" w:rsidP="00B6213F">
      <w:pPr>
        <w:ind w:firstLine="851"/>
        <w:jc w:val="both"/>
      </w:pPr>
      <w:r w:rsidRPr="007E5513">
        <w:t>27.5. vykdo kitus pirmininko pavedimus, susijusius su NVO tarybos darbo organizavimu.</w:t>
      </w:r>
    </w:p>
    <w:p w14:paraId="240FF6B1" w14:textId="77777777" w:rsidR="00AE0718" w:rsidRDefault="00AE0718" w:rsidP="00B6213F">
      <w:pPr>
        <w:ind w:firstLine="851"/>
        <w:jc w:val="both"/>
      </w:pPr>
      <w:r>
        <w:t>28. NVO taryb</w:t>
      </w:r>
      <w:r w:rsidR="00603CF0">
        <w:t>os protokolai saugomi Lietuvos R</w:t>
      </w:r>
      <w:r>
        <w:t>espublikos dokumentų ir archyvų įstatymo bei kitų teisės aktų nustatyta tvarka ir terminais.</w:t>
      </w:r>
    </w:p>
    <w:p w14:paraId="1377BC45" w14:textId="77777777" w:rsidR="00507A0E" w:rsidRPr="007E5513" w:rsidRDefault="00507A0E" w:rsidP="00507A0E">
      <w:pPr>
        <w:ind w:firstLine="1134"/>
        <w:jc w:val="both"/>
      </w:pPr>
    </w:p>
    <w:p w14:paraId="737E5FFB" w14:textId="77777777" w:rsidR="00782649" w:rsidRDefault="00AE0718" w:rsidP="00CA4E01">
      <w:pPr>
        <w:jc w:val="center"/>
        <w:rPr>
          <w:b/>
        </w:rPr>
      </w:pPr>
      <w:r>
        <w:rPr>
          <w:b/>
        </w:rPr>
        <w:t>________________________________________</w:t>
      </w:r>
    </w:p>
    <w:sectPr w:rsidR="00782649" w:rsidSect="00507A0E">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35F739" w14:textId="77777777" w:rsidR="004B0B22" w:rsidRDefault="004B0B22" w:rsidP="00B6185F">
      <w:r>
        <w:separator/>
      </w:r>
    </w:p>
  </w:endnote>
  <w:endnote w:type="continuationSeparator" w:id="0">
    <w:p w14:paraId="51E4444C" w14:textId="77777777" w:rsidR="004B0B22" w:rsidRDefault="004B0B22" w:rsidP="00B61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A43420" w14:textId="77777777" w:rsidR="004B0B22" w:rsidRDefault="004B0B22" w:rsidP="00B6185F">
      <w:r>
        <w:separator/>
      </w:r>
    </w:p>
  </w:footnote>
  <w:footnote w:type="continuationSeparator" w:id="0">
    <w:p w14:paraId="7C58F4C0" w14:textId="77777777" w:rsidR="004B0B22" w:rsidRDefault="004B0B22" w:rsidP="00B618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5917725"/>
      <w:docPartObj>
        <w:docPartGallery w:val="Page Numbers (Top of Page)"/>
        <w:docPartUnique/>
      </w:docPartObj>
    </w:sdtPr>
    <w:sdtEndPr/>
    <w:sdtContent>
      <w:p w14:paraId="4F98C273" w14:textId="77777777" w:rsidR="00B6185F" w:rsidRDefault="00B6185F">
        <w:pPr>
          <w:pStyle w:val="Antrats"/>
          <w:jc w:val="center"/>
        </w:pPr>
        <w:r>
          <w:fldChar w:fldCharType="begin"/>
        </w:r>
        <w:r>
          <w:instrText>PAGE   \* MERGEFORMAT</w:instrText>
        </w:r>
        <w:r>
          <w:fldChar w:fldCharType="separate"/>
        </w:r>
        <w:r w:rsidR="00A5012B">
          <w:rPr>
            <w:noProof/>
          </w:rPr>
          <w:t>2</w:t>
        </w:r>
        <w:r>
          <w:fldChar w:fldCharType="end"/>
        </w:r>
      </w:p>
    </w:sdtContent>
  </w:sdt>
  <w:p w14:paraId="326889A0" w14:textId="77777777" w:rsidR="00B6185F" w:rsidRDefault="00B6185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649"/>
    <w:rsid w:val="00003742"/>
    <w:rsid w:val="000576FC"/>
    <w:rsid w:val="000A1099"/>
    <w:rsid w:val="000C1021"/>
    <w:rsid w:val="000C3581"/>
    <w:rsid w:val="001121E5"/>
    <w:rsid w:val="001416D0"/>
    <w:rsid w:val="001A2409"/>
    <w:rsid w:val="001A5C52"/>
    <w:rsid w:val="001B622E"/>
    <w:rsid w:val="001B67D3"/>
    <w:rsid w:val="001C441C"/>
    <w:rsid w:val="001C5CDC"/>
    <w:rsid w:val="001F0733"/>
    <w:rsid w:val="00201372"/>
    <w:rsid w:val="0028519D"/>
    <w:rsid w:val="002E3A75"/>
    <w:rsid w:val="002E5F9A"/>
    <w:rsid w:val="003163AB"/>
    <w:rsid w:val="003347F3"/>
    <w:rsid w:val="0034064B"/>
    <w:rsid w:val="003B1557"/>
    <w:rsid w:val="003F0E1F"/>
    <w:rsid w:val="004109C8"/>
    <w:rsid w:val="00416827"/>
    <w:rsid w:val="004369FB"/>
    <w:rsid w:val="0044648E"/>
    <w:rsid w:val="00461DFE"/>
    <w:rsid w:val="00465B8E"/>
    <w:rsid w:val="00483672"/>
    <w:rsid w:val="0048775D"/>
    <w:rsid w:val="004942D2"/>
    <w:rsid w:val="004B0B22"/>
    <w:rsid w:val="004B0E29"/>
    <w:rsid w:val="004C710F"/>
    <w:rsid w:val="004D7539"/>
    <w:rsid w:val="004E58D6"/>
    <w:rsid w:val="00507A0E"/>
    <w:rsid w:val="00540C09"/>
    <w:rsid w:val="0055601E"/>
    <w:rsid w:val="00557B2B"/>
    <w:rsid w:val="00560C4B"/>
    <w:rsid w:val="0056441B"/>
    <w:rsid w:val="005D746E"/>
    <w:rsid w:val="005E200B"/>
    <w:rsid w:val="005F3D3A"/>
    <w:rsid w:val="005F6065"/>
    <w:rsid w:val="00603CF0"/>
    <w:rsid w:val="00653D9E"/>
    <w:rsid w:val="006637EB"/>
    <w:rsid w:val="00687E9F"/>
    <w:rsid w:val="006A32CD"/>
    <w:rsid w:val="006B2631"/>
    <w:rsid w:val="006D11BE"/>
    <w:rsid w:val="006E60AB"/>
    <w:rsid w:val="007259D4"/>
    <w:rsid w:val="007277A1"/>
    <w:rsid w:val="007614DA"/>
    <w:rsid w:val="00782649"/>
    <w:rsid w:val="00785EB4"/>
    <w:rsid w:val="007B278D"/>
    <w:rsid w:val="007D024C"/>
    <w:rsid w:val="007E5513"/>
    <w:rsid w:val="00811B6D"/>
    <w:rsid w:val="00865182"/>
    <w:rsid w:val="00865D84"/>
    <w:rsid w:val="008718A9"/>
    <w:rsid w:val="00875979"/>
    <w:rsid w:val="008A7E78"/>
    <w:rsid w:val="008B67F9"/>
    <w:rsid w:val="008F42F9"/>
    <w:rsid w:val="00903232"/>
    <w:rsid w:val="00917ED1"/>
    <w:rsid w:val="00934ECB"/>
    <w:rsid w:val="00977934"/>
    <w:rsid w:val="009A53CE"/>
    <w:rsid w:val="009C1134"/>
    <w:rsid w:val="009C242B"/>
    <w:rsid w:val="009C5B19"/>
    <w:rsid w:val="009E1626"/>
    <w:rsid w:val="00A3051E"/>
    <w:rsid w:val="00A45BE1"/>
    <w:rsid w:val="00A5012B"/>
    <w:rsid w:val="00A50C36"/>
    <w:rsid w:val="00A50F6B"/>
    <w:rsid w:val="00A553F4"/>
    <w:rsid w:val="00A73C98"/>
    <w:rsid w:val="00A804A3"/>
    <w:rsid w:val="00AD002A"/>
    <w:rsid w:val="00AD31FF"/>
    <w:rsid w:val="00AE0718"/>
    <w:rsid w:val="00B13CE0"/>
    <w:rsid w:val="00B301A1"/>
    <w:rsid w:val="00B6185F"/>
    <w:rsid w:val="00B61F9A"/>
    <w:rsid w:val="00B6213F"/>
    <w:rsid w:val="00BC0E88"/>
    <w:rsid w:val="00BE619A"/>
    <w:rsid w:val="00C011C9"/>
    <w:rsid w:val="00C12F43"/>
    <w:rsid w:val="00C2645E"/>
    <w:rsid w:val="00C668E0"/>
    <w:rsid w:val="00C733B1"/>
    <w:rsid w:val="00C73D42"/>
    <w:rsid w:val="00C91F8A"/>
    <w:rsid w:val="00C94206"/>
    <w:rsid w:val="00CA4E01"/>
    <w:rsid w:val="00CD0BCC"/>
    <w:rsid w:val="00CE0936"/>
    <w:rsid w:val="00CF7E14"/>
    <w:rsid w:val="00D34CD1"/>
    <w:rsid w:val="00D50E86"/>
    <w:rsid w:val="00D553EA"/>
    <w:rsid w:val="00D82CF5"/>
    <w:rsid w:val="00D8558D"/>
    <w:rsid w:val="00D87FCA"/>
    <w:rsid w:val="00DC4B37"/>
    <w:rsid w:val="00DC54C8"/>
    <w:rsid w:val="00DD7149"/>
    <w:rsid w:val="00DF44BE"/>
    <w:rsid w:val="00E6586B"/>
    <w:rsid w:val="00E84E3A"/>
    <w:rsid w:val="00ED1EA9"/>
    <w:rsid w:val="00EF34A2"/>
    <w:rsid w:val="00EF76C1"/>
    <w:rsid w:val="00F16AE5"/>
    <w:rsid w:val="00F23C03"/>
    <w:rsid w:val="00F42EBB"/>
    <w:rsid w:val="00F5100A"/>
    <w:rsid w:val="00FB698B"/>
    <w:rsid w:val="00FC2B9B"/>
    <w:rsid w:val="00FF08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9B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8264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82649"/>
    <w:pPr>
      <w:tabs>
        <w:tab w:val="center" w:pos="4819"/>
        <w:tab w:val="right" w:pos="9638"/>
      </w:tabs>
    </w:pPr>
    <w:rPr>
      <w:sz w:val="20"/>
      <w:szCs w:val="20"/>
    </w:rPr>
  </w:style>
  <w:style w:type="character" w:customStyle="1" w:styleId="AntratsDiagrama">
    <w:name w:val="Antraštės Diagrama"/>
    <w:basedOn w:val="Numatytasispastraiposriftas"/>
    <w:link w:val="Antrats"/>
    <w:uiPriority w:val="99"/>
    <w:rsid w:val="00782649"/>
    <w:rPr>
      <w:rFonts w:ascii="Times New Roman" w:eastAsia="Times New Roman" w:hAnsi="Times New Roman" w:cs="Times New Roman"/>
      <w:sz w:val="20"/>
      <w:szCs w:val="20"/>
    </w:rPr>
  </w:style>
  <w:style w:type="paragraph" w:styleId="Sraopastraipa">
    <w:name w:val="List Paragraph"/>
    <w:basedOn w:val="prastasis"/>
    <w:uiPriority w:val="34"/>
    <w:qFormat/>
    <w:rsid w:val="00483672"/>
    <w:pPr>
      <w:ind w:left="720"/>
    </w:pPr>
    <w:rPr>
      <w:rFonts w:ascii="Calibri" w:eastAsia="Calibri" w:hAnsi="Calibri"/>
      <w:sz w:val="22"/>
      <w:szCs w:val="22"/>
    </w:rPr>
  </w:style>
  <w:style w:type="character" w:styleId="Hipersaitas">
    <w:name w:val="Hyperlink"/>
    <w:uiPriority w:val="99"/>
    <w:unhideWhenUsed/>
    <w:rsid w:val="00483672"/>
    <w:rPr>
      <w:color w:val="0000FF"/>
      <w:u w:val="single"/>
    </w:rPr>
  </w:style>
  <w:style w:type="paragraph" w:styleId="Porat">
    <w:name w:val="footer"/>
    <w:basedOn w:val="prastasis"/>
    <w:link w:val="PoratDiagrama"/>
    <w:uiPriority w:val="99"/>
    <w:unhideWhenUsed/>
    <w:rsid w:val="00B6185F"/>
    <w:pPr>
      <w:tabs>
        <w:tab w:val="center" w:pos="4819"/>
        <w:tab w:val="right" w:pos="9638"/>
      </w:tabs>
    </w:pPr>
  </w:style>
  <w:style w:type="character" w:customStyle="1" w:styleId="PoratDiagrama">
    <w:name w:val="Poraštė Diagrama"/>
    <w:basedOn w:val="Numatytasispastraiposriftas"/>
    <w:link w:val="Porat"/>
    <w:uiPriority w:val="99"/>
    <w:rsid w:val="00B6185F"/>
    <w:rPr>
      <w:rFonts w:ascii="Times New Roman" w:eastAsia="Times New Roman" w:hAnsi="Times New Roman" w:cs="Times New Roman"/>
      <w:sz w:val="24"/>
      <w:szCs w:val="24"/>
    </w:rPr>
  </w:style>
  <w:style w:type="character" w:customStyle="1" w:styleId="UnresolvedMention">
    <w:name w:val="Unresolved Mention"/>
    <w:basedOn w:val="Numatytasispastraiposriftas"/>
    <w:uiPriority w:val="99"/>
    <w:semiHidden/>
    <w:unhideWhenUsed/>
    <w:rsid w:val="00A50F6B"/>
    <w:rPr>
      <w:color w:val="605E5C"/>
      <w:shd w:val="clear" w:color="auto" w:fill="E1DFDD"/>
    </w:rPr>
  </w:style>
  <w:style w:type="paragraph" w:styleId="Debesliotekstas">
    <w:name w:val="Balloon Text"/>
    <w:basedOn w:val="prastasis"/>
    <w:link w:val="DebesliotekstasDiagrama"/>
    <w:uiPriority w:val="99"/>
    <w:semiHidden/>
    <w:unhideWhenUsed/>
    <w:rsid w:val="00C91F8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91F8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8264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82649"/>
    <w:pPr>
      <w:tabs>
        <w:tab w:val="center" w:pos="4819"/>
        <w:tab w:val="right" w:pos="9638"/>
      </w:tabs>
    </w:pPr>
    <w:rPr>
      <w:sz w:val="20"/>
      <w:szCs w:val="20"/>
    </w:rPr>
  </w:style>
  <w:style w:type="character" w:customStyle="1" w:styleId="AntratsDiagrama">
    <w:name w:val="Antraštės Diagrama"/>
    <w:basedOn w:val="Numatytasispastraiposriftas"/>
    <w:link w:val="Antrats"/>
    <w:uiPriority w:val="99"/>
    <w:rsid w:val="00782649"/>
    <w:rPr>
      <w:rFonts w:ascii="Times New Roman" w:eastAsia="Times New Roman" w:hAnsi="Times New Roman" w:cs="Times New Roman"/>
      <w:sz w:val="20"/>
      <w:szCs w:val="20"/>
    </w:rPr>
  </w:style>
  <w:style w:type="paragraph" w:styleId="Sraopastraipa">
    <w:name w:val="List Paragraph"/>
    <w:basedOn w:val="prastasis"/>
    <w:uiPriority w:val="34"/>
    <w:qFormat/>
    <w:rsid w:val="00483672"/>
    <w:pPr>
      <w:ind w:left="720"/>
    </w:pPr>
    <w:rPr>
      <w:rFonts w:ascii="Calibri" w:eastAsia="Calibri" w:hAnsi="Calibri"/>
      <w:sz w:val="22"/>
      <w:szCs w:val="22"/>
    </w:rPr>
  </w:style>
  <w:style w:type="character" w:styleId="Hipersaitas">
    <w:name w:val="Hyperlink"/>
    <w:uiPriority w:val="99"/>
    <w:unhideWhenUsed/>
    <w:rsid w:val="00483672"/>
    <w:rPr>
      <w:color w:val="0000FF"/>
      <w:u w:val="single"/>
    </w:rPr>
  </w:style>
  <w:style w:type="paragraph" w:styleId="Porat">
    <w:name w:val="footer"/>
    <w:basedOn w:val="prastasis"/>
    <w:link w:val="PoratDiagrama"/>
    <w:uiPriority w:val="99"/>
    <w:unhideWhenUsed/>
    <w:rsid w:val="00B6185F"/>
    <w:pPr>
      <w:tabs>
        <w:tab w:val="center" w:pos="4819"/>
        <w:tab w:val="right" w:pos="9638"/>
      </w:tabs>
    </w:pPr>
  </w:style>
  <w:style w:type="character" w:customStyle="1" w:styleId="PoratDiagrama">
    <w:name w:val="Poraštė Diagrama"/>
    <w:basedOn w:val="Numatytasispastraiposriftas"/>
    <w:link w:val="Porat"/>
    <w:uiPriority w:val="99"/>
    <w:rsid w:val="00B6185F"/>
    <w:rPr>
      <w:rFonts w:ascii="Times New Roman" w:eastAsia="Times New Roman" w:hAnsi="Times New Roman" w:cs="Times New Roman"/>
      <w:sz w:val="24"/>
      <w:szCs w:val="24"/>
    </w:rPr>
  </w:style>
  <w:style w:type="character" w:customStyle="1" w:styleId="UnresolvedMention">
    <w:name w:val="Unresolved Mention"/>
    <w:basedOn w:val="Numatytasispastraiposriftas"/>
    <w:uiPriority w:val="99"/>
    <w:semiHidden/>
    <w:unhideWhenUsed/>
    <w:rsid w:val="00A50F6B"/>
    <w:rPr>
      <w:color w:val="605E5C"/>
      <w:shd w:val="clear" w:color="auto" w:fill="E1DFDD"/>
    </w:rPr>
  </w:style>
  <w:style w:type="paragraph" w:styleId="Debesliotekstas">
    <w:name w:val="Balloon Text"/>
    <w:basedOn w:val="prastasis"/>
    <w:link w:val="DebesliotekstasDiagrama"/>
    <w:uiPriority w:val="99"/>
    <w:semiHidden/>
    <w:unhideWhenUsed/>
    <w:rsid w:val="00C91F8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91F8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63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tinga.l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DDB3D-5451-4CA0-86BB-F10A77939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8109</Words>
  <Characters>4623</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Laima Kaveckiene</dc:creator>
  <cp:lastModifiedBy>user</cp:lastModifiedBy>
  <cp:revision>4</cp:revision>
  <cp:lastPrinted>2020-02-10T11:06:00Z</cp:lastPrinted>
  <dcterms:created xsi:type="dcterms:W3CDTF">2020-02-11T13:08:00Z</dcterms:created>
  <dcterms:modified xsi:type="dcterms:W3CDTF">2020-02-20T12:50:00Z</dcterms:modified>
</cp:coreProperties>
</file>