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AE" w:rsidRDefault="00B92FAE" w:rsidP="00B92FAE">
      <w:pPr>
        <w:jc w:val="center"/>
      </w:pPr>
      <w:r>
        <w:rPr>
          <w:noProof/>
          <w:lang w:eastAsia="lt-LT"/>
        </w:rPr>
        <w:drawing>
          <wp:inline distT="0" distB="0" distL="0" distR="0" wp14:anchorId="7238B73C" wp14:editId="48B7B0E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156332" w:rsidRPr="00DD1E79" w:rsidTr="00B92FAE">
        <w:trPr>
          <w:trHeight w:val="1151"/>
          <w:tblHeader/>
        </w:trPr>
        <w:tc>
          <w:tcPr>
            <w:tcW w:w="9889" w:type="dxa"/>
          </w:tcPr>
          <w:p w:rsidR="00156332" w:rsidRPr="00DD1E79" w:rsidRDefault="00156332" w:rsidP="002437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156332" w:rsidRPr="00DD1E79" w:rsidRDefault="00156332" w:rsidP="002437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156332" w:rsidRPr="00DD1E79" w:rsidRDefault="00156332" w:rsidP="002437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156332" w:rsidRPr="00DD1E79" w:rsidRDefault="00156332" w:rsidP="002437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156332" w:rsidRDefault="00156332" w:rsidP="00156332">
      <w:pPr>
        <w:spacing w:after="0" w:line="240" w:lineRule="auto"/>
        <w:rPr>
          <w:rFonts w:ascii="Times New Roman" w:hAnsi="Times New Roman"/>
        </w:rPr>
      </w:pPr>
    </w:p>
    <w:p w:rsidR="00156332" w:rsidRDefault="00156332" w:rsidP="00156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gruodžio </w:t>
      </w:r>
      <w:r w:rsidR="00B92FAE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B92FAE">
        <w:rPr>
          <w:rFonts w:ascii="Times New Roman" w:hAnsi="Times New Roman"/>
          <w:sz w:val="24"/>
          <w:szCs w:val="24"/>
        </w:rPr>
        <w:t>T2</w:t>
      </w:r>
      <w:r w:rsidR="000C356D">
        <w:rPr>
          <w:rFonts w:ascii="Times New Roman" w:hAnsi="Times New Roman"/>
          <w:sz w:val="24"/>
          <w:szCs w:val="24"/>
        </w:rPr>
        <w:t>-3</w:t>
      </w:r>
      <w:r w:rsidR="00B92FAE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156332" w:rsidRDefault="00156332" w:rsidP="00156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343E06">
        <w:rPr>
          <w:rFonts w:ascii="Times New Roman" w:hAnsi="Times New Roman"/>
          <w:sz w:val="24"/>
          <w:szCs w:val="24"/>
        </w:rPr>
        <w:t xml:space="preserve">Kretingos rajono </w:t>
      </w:r>
      <w:r>
        <w:rPr>
          <w:rFonts w:ascii="Times New Roman" w:hAnsi="Times New Roman"/>
          <w:sz w:val="24"/>
          <w:szCs w:val="24"/>
        </w:rPr>
        <w:t>Vydmantų lopšelio-darželio „Pasagėlė“</w:t>
      </w:r>
      <w:r w:rsidRPr="0034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m. lapkričio 20</w:t>
      </w:r>
      <w:r w:rsidRPr="00343E06">
        <w:rPr>
          <w:rFonts w:ascii="Times New Roman" w:hAnsi="Times New Roman"/>
          <w:sz w:val="24"/>
          <w:szCs w:val="24"/>
        </w:rPr>
        <w:t xml:space="preserve"> d. raštą Nr. </w:t>
      </w:r>
      <w:r>
        <w:rPr>
          <w:rFonts w:ascii="Times New Roman" w:hAnsi="Times New Roman"/>
          <w:sz w:val="24"/>
          <w:szCs w:val="24"/>
        </w:rPr>
        <w:t>(1.8)-R3-41</w:t>
      </w:r>
      <w:r w:rsidRPr="00343E06">
        <w:rPr>
          <w:rFonts w:ascii="Times New Roman" w:hAnsi="Times New Roman"/>
          <w:sz w:val="24"/>
          <w:szCs w:val="24"/>
        </w:rPr>
        <w:t xml:space="preserve"> „Dėl turto </w:t>
      </w:r>
      <w:r>
        <w:rPr>
          <w:rFonts w:ascii="Times New Roman" w:hAnsi="Times New Roman"/>
          <w:sz w:val="24"/>
          <w:szCs w:val="24"/>
        </w:rPr>
        <w:t>perėmimo patikėjimo teise valdyti“,</w:t>
      </w:r>
      <w:r w:rsidRPr="0034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:rsidR="00894EF7" w:rsidRDefault="00156332" w:rsidP="001563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</w:t>
      </w:r>
      <w:r w:rsidRPr="006A5FEC">
        <w:rPr>
          <w:rFonts w:ascii="Times New Roman" w:hAnsi="Times New Roman"/>
          <w:sz w:val="24"/>
          <w:szCs w:val="24"/>
        </w:rPr>
        <w:t xml:space="preserve"> </w:t>
      </w:r>
      <w:r w:rsidR="00894EF7" w:rsidRPr="00401590">
        <w:rPr>
          <w:rFonts w:ascii="Times New Roman" w:hAnsi="Times New Roman"/>
          <w:sz w:val="24"/>
          <w:szCs w:val="24"/>
        </w:rPr>
        <w:t xml:space="preserve">Kretingos rajono </w:t>
      </w:r>
      <w:r w:rsidR="00894EF7">
        <w:rPr>
          <w:rFonts w:ascii="Times New Roman" w:hAnsi="Times New Roman"/>
          <w:sz w:val="24"/>
          <w:szCs w:val="24"/>
        </w:rPr>
        <w:t xml:space="preserve">Vydmantų lopšeliui-darželiui „Pasagėlė“ </w:t>
      </w:r>
      <w:proofErr w:type="spellStart"/>
      <w:r w:rsidR="00894EF7">
        <w:rPr>
          <w:rFonts w:ascii="Times New Roman" w:hAnsi="Times New Roman"/>
          <w:sz w:val="24"/>
          <w:szCs w:val="24"/>
        </w:rPr>
        <w:t>savarankiškajai</w:t>
      </w:r>
      <w:proofErr w:type="spellEnd"/>
      <w:r w:rsidR="00894EF7">
        <w:rPr>
          <w:rFonts w:ascii="Times New Roman" w:hAnsi="Times New Roman"/>
          <w:sz w:val="24"/>
          <w:szCs w:val="24"/>
        </w:rPr>
        <w:t xml:space="preserve"> savivaldybės funkcijai – ikimokyklinio ugdymo, vaikų ir suaugusiųjų neformaliojo švietimo  organizavimas, vaikų ir jaunimo užimtumo organizavimas, vykdyti, nuostatuose nurodytai</w:t>
      </w:r>
      <w:r w:rsidR="00894EF7" w:rsidRPr="00894EF7">
        <w:rPr>
          <w:rFonts w:ascii="Times New Roman" w:hAnsi="Times New Roman"/>
          <w:sz w:val="24"/>
          <w:szCs w:val="24"/>
        </w:rPr>
        <w:t xml:space="preserve"> </w:t>
      </w:r>
      <w:r w:rsidR="00894EF7">
        <w:rPr>
          <w:rFonts w:ascii="Times New Roman" w:hAnsi="Times New Roman"/>
          <w:sz w:val="24"/>
          <w:szCs w:val="24"/>
        </w:rPr>
        <w:t xml:space="preserve">ikimokyklinio amžiaus vaikų ugdymo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turtą: tvorą su vartais, Atžalyno g. 2, Vydmantų k., Vydmantų sen., Kretingos r. sav. (nekilnojamojo daikto kadastrinių matavimų byloje tvora su vartais plane pažymėta simboliu 2t, statybos metai – 2013, ilgis 326,20 m, aukštis 1,70 m, unikalus Nr. 4400-2834-1477, registro Nr. 50/131804)</w:t>
      </w:r>
      <w:r w:rsidR="00894E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6332" w:rsidRDefault="00156332" w:rsidP="001563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</w:t>
      </w:r>
      <w:r w:rsidR="00894EF7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</w:p>
    <w:p w:rsidR="00156332" w:rsidRDefault="00156332" w:rsidP="001563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 w:rsidR="00B92FAE">
        <w:rPr>
          <w:rFonts w:ascii="Times New Roman" w:hAnsi="Times New Roman"/>
          <w:sz w:val="24"/>
          <w:szCs w:val="24"/>
        </w:rPr>
        <w:t xml:space="preserve">   Antanas Kalnius </w:t>
      </w: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EF7" w:rsidRDefault="00894EF7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EF7" w:rsidRDefault="00894EF7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EF7" w:rsidRDefault="00894EF7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332" w:rsidRDefault="00156332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FAE" w:rsidRDefault="00B92FAE" w:rsidP="0015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156332" w:rsidP="00B92FA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111E0E" w:rsidSect="00B92FAE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17" w:rsidRDefault="00200417">
      <w:pPr>
        <w:spacing w:after="0" w:line="240" w:lineRule="auto"/>
      </w:pPr>
      <w:r>
        <w:separator/>
      </w:r>
    </w:p>
  </w:endnote>
  <w:endnote w:type="continuationSeparator" w:id="0">
    <w:p w:rsidR="00200417" w:rsidRDefault="0020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17" w:rsidRDefault="00200417">
      <w:pPr>
        <w:spacing w:after="0" w:line="240" w:lineRule="auto"/>
      </w:pPr>
      <w:r>
        <w:separator/>
      </w:r>
    </w:p>
  </w:footnote>
  <w:footnote w:type="continuationSeparator" w:id="0">
    <w:p w:rsidR="00200417" w:rsidRDefault="0020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27" w:rsidRDefault="00243727" w:rsidP="0024372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32"/>
    <w:rsid w:val="000C356D"/>
    <w:rsid w:val="00111E0E"/>
    <w:rsid w:val="001545B3"/>
    <w:rsid w:val="00156332"/>
    <w:rsid w:val="00174778"/>
    <w:rsid w:val="00180001"/>
    <w:rsid w:val="00200417"/>
    <w:rsid w:val="00202AE7"/>
    <w:rsid w:val="00243727"/>
    <w:rsid w:val="002B09AE"/>
    <w:rsid w:val="0037017C"/>
    <w:rsid w:val="003729A9"/>
    <w:rsid w:val="00421FF7"/>
    <w:rsid w:val="00515055"/>
    <w:rsid w:val="00726957"/>
    <w:rsid w:val="00894EF7"/>
    <w:rsid w:val="00955BE6"/>
    <w:rsid w:val="00A23C13"/>
    <w:rsid w:val="00B92FAE"/>
    <w:rsid w:val="00C61B25"/>
    <w:rsid w:val="00CA5EED"/>
    <w:rsid w:val="00DB4589"/>
    <w:rsid w:val="00DD094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63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1563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1563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563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56332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F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63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1563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1563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563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56332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F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2019-12-05T06:37:00Z</cp:lastPrinted>
  <dcterms:created xsi:type="dcterms:W3CDTF">2019-12-10T14:45:00Z</dcterms:created>
  <dcterms:modified xsi:type="dcterms:W3CDTF">2019-12-10T14:47:00Z</dcterms:modified>
</cp:coreProperties>
</file>