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4D" w:rsidRDefault="00EB214D"/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1F61C2" w:rsidTr="00AC696A">
        <w:trPr>
          <w:trHeight w:val="1560"/>
          <w:tblHeader/>
        </w:trPr>
        <w:tc>
          <w:tcPr>
            <w:tcW w:w="9750" w:type="dxa"/>
          </w:tcPr>
          <w:p w:rsidR="00C94297" w:rsidRDefault="00C94297" w:rsidP="00AC696A">
            <w:pPr>
              <w:jc w:val="center"/>
              <w:rPr>
                <w:b/>
                <w:caps/>
                <w:sz w:val="28"/>
              </w:rPr>
            </w:pPr>
            <w:r w:rsidRPr="00832D25">
              <w:rPr>
                <w:noProof/>
                <w:lang w:eastAsia="lt-LT"/>
              </w:rPr>
              <w:drawing>
                <wp:inline distT="0" distB="0" distL="0" distR="0" wp14:anchorId="0768F078" wp14:editId="5FDDD82D">
                  <wp:extent cx="540385" cy="647065"/>
                  <wp:effectExtent l="0" t="0" r="0" b="635"/>
                  <wp:docPr id="19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etingos_sav_logo_RGB_BW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297" w:rsidRDefault="00C94297" w:rsidP="00AC696A">
            <w:pPr>
              <w:jc w:val="center"/>
              <w:rPr>
                <w:b/>
                <w:caps/>
                <w:sz w:val="28"/>
              </w:rPr>
            </w:pPr>
          </w:p>
          <w:p w:rsidR="001F61C2" w:rsidRDefault="001F61C2" w:rsidP="00AC696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1F61C2" w:rsidRDefault="001F61C2" w:rsidP="00AC696A">
            <w:pPr>
              <w:jc w:val="center"/>
              <w:rPr>
                <w:b/>
                <w:caps/>
                <w:sz w:val="28"/>
              </w:rPr>
            </w:pPr>
          </w:p>
          <w:p w:rsidR="001F61C2" w:rsidRDefault="001F61C2" w:rsidP="00AC696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1F61C2" w:rsidRDefault="001F61C2" w:rsidP="001F61C2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Kretingos rajono savivaldybės TURTO panaudos</w:t>
            </w:r>
          </w:p>
        </w:tc>
      </w:tr>
    </w:tbl>
    <w:p w:rsidR="001F61C2" w:rsidRDefault="001F61C2" w:rsidP="001F61C2">
      <w:pPr>
        <w:jc w:val="center"/>
        <w:rPr>
          <w:rFonts w:ascii="BaltikaLT" w:hAnsi="BaltikaLT"/>
        </w:rPr>
      </w:pPr>
    </w:p>
    <w:p w:rsidR="001F61C2" w:rsidRDefault="001F61C2" w:rsidP="001F61C2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2019 m. spalio</w:t>
      </w:r>
      <w:r w:rsidR="00A331AA">
        <w:rPr>
          <w:rFonts w:ascii="BaltikaLT" w:hAnsi="BaltikaLT"/>
        </w:rPr>
        <w:t xml:space="preserve"> </w:t>
      </w:r>
      <w:r w:rsidR="00C94297">
        <w:rPr>
          <w:rFonts w:ascii="BaltikaLT" w:hAnsi="BaltikaLT"/>
        </w:rPr>
        <w:t>31</w:t>
      </w:r>
      <w:r>
        <w:rPr>
          <w:rFonts w:ascii="BaltikaLT" w:hAnsi="BaltikaLT"/>
        </w:rPr>
        <w:t xml:space="preserve"> d.  Nr.</w:t>
      </w:r>
      <w:r w:rsidR="00A331AA">
        <w:rPr>
          <w:rFonts w:ascii="BaltikaLT" w:hAnsi="BaltikaLT"/>
        </w:rPr>
        <w:t xml:space="preserve"> T</w:t>
      </w:r>
      <w:r w:rsidR="00C94297">
        <w:rPr>
          <w:rFonts w:ascii="BaltikaLT" w:hAnsi="BaltikaLT"/>
        </w:rPr>
        <w:t>2</w:t>
      </w:r>
      <w:r w:rsidR="00A331AA">
        <w:rPr>
          <w:rFonts w:ascii="BaltikaLT" w:hAnsi="BaltikaLT"/>
        </w:rPr>
        <w:t>-30</w:t>
      </w:r>
      <w:r w:rsidR="00C94297">
        <w:rPr>
          <w:rFonts w:ascii="BaltikaLT" w:hAnsi="BaltikaLT"/>
        </w:rPr>
        <w:t>6</w:t>
      </w:r>
    </w:p>
    <w:p w:rsidR="001F61C2" w:rsidRDefault="001F61C2" w:rsidP="001F61C2">
      <w:pPr>
        <w:jc w:val="center"/>
      </w:pPr>
      <w:r>
        <w:rPr>
          <w:rFonts w:ascii="BaltikaLT" w:hAnsi="BaltikaLT"/>
        </w:rPr>
        <w:t>Kretinga</w:t>
      </w:r>
    </w:p>
    <w:p w:rsidR="001F61C2" w:rsidRDefault="001F61C2" w:rsidP="001F61C2">
      <w:pPr>
        <w:jc w:val="center"/>
      </w:pPr>
    </w:p>
    <w:p w:rsidR="001F61C2" w:rsidRDefault="001F61C2" w:rsidP="001F61C2">
      <w:pPr>
        <w:ind w:firstLine="851"/>
        <w:jc w:val="both"/>
      </w:pPr>
      <w:r>
        <w:t xml:space="preserve">Vadovaudamasi Lietuvos Respublikos vietos savivaldos įstatymo 16 straipsnio 2 dalies 26 punktu, Lietuvos Respublikos valstybės ir savivaldybių turto valdymo, naudojimo ir disponavimo juo įstatymo 14 straipsnio 1 dalies 2 punktu, </w:t>
      </w:r>
      <w:r w:rsidRPr="009E1ADC">
        <w:t>Kretingos rajono savivaldybės turto perdavimo panaudos pagrindais laikinai neatlygintinai valdyti ir naudotis tvarkos aprašo, patvirtinto Kretingos rajono savivaldybės tarybos 2019 m. rugsėjo 26 d. sprendimu Nr. T2-</w:t>
      </w:r>
      <w:r w:rsidR="009E1ADC" w:rsidRPr="009E1ADC">
        <w:t>285</w:t>
      </w:r>
      <w:r w:rsidRPr="009E1ADC">
        <w:t xml:space="preserve"> „Dėl Kretingos rajono savivaldybės turto perdavimo panaudos pagrindais laikinai neatlygintinai valdyti ir naudotis tvarkos aprašo patvirtinimo“,</w:t>
      </w:r>
      <w:r>
        <w:t xml:space="preserve"> </w:t>
      </w:r>
      <w:r w:rsidR="009E1ADC">
        <w:t>4.2 papunkčiu bei</w:t>
      </w:r>
      <w:r>
        <w:t xml:space="preserve"> atsižvelgdama į </w:t>
      </w:r>
      <w:r w:rsidRPr="000E4550">
        <w:t>Kretingos rajono savivaldybės viešosios įstaigos Kretingos ligoninės 201</w:t>
      </w:r>
      <w:r w:rsidR="00F72E94" w:rsidRPr="000E4550">
        <w:t>9</w:t>
      </w:r>
      <w:r w:rsidRPr="000E4550">
        <w:t xml:space="preserve"> m. </w:t>
      </w:r>
      <w:r w:rsidR="000E4550" w:rsidRPr="000E4550">
        <w:t>spalio 7</w:t>
      </w:r>
      <w:r w:rsidRPr="000E4550">
        <w:t xml:space="preserve"> d. </w:t>
      </w:r>
      <w:r w:rsidR="000E4550" w:rsidRPr="000E4550">
        <w:t>p</w:t>
      </w:r>
      <w:r w:rsidRPr="000E4550">
        <w:t>raš</w:t>
      </w:r>
      <w:r w:rsidR="000E4550" w:rsidRPr="000E4550">
        <w:t xml:space="preserve">ymą Nr. </w:t>
      </w:r>
      <w:r w:rsidRPr="000E4550">
        <w:t>V1</w:t>
      </w:r>
      <w:r w:rsidR="000E4550" w:rsidRPr="000E4550">
        <w:t>2</w:t>
      </w:r>
      <w:r w:rsidRPr="000E4550">
        <w:t>-</w:t>
      </w:r>
      <w:r w:rsidR="000E4550" w:rsidRPr="000E4550">
        <w:t xml:space="preserve">27 </w:t>
      </w:r>
      <w:r w:rsidR="00F72E94" w:rsidRPr="000E4550">
        <w:t>ir Kretingos rajono savivaldybės viešosios įstaigos Kretingos pirminės sveikatos priežiūros centro</w:t>
      </w:r>
      <w:r w:rsidR="000E4550" w:rsidRPr="000E4550">
        <w:t xml:space="preserve"> 2019 m. spalio 7</w:t>
      </w:r>
      <w:r w:rsidR="00F72E94" w:rsidRPr="000E4550">
        <w:t xml:space="preserve"> d. </w:t>
      </w:r>
      <w:r w:rsidR="000E4550" w:rsidRPr="000E4550">
        <w:t>p</w:t>
      </w:r>
      <w:r w:rsidR="00F72E94" w:rsidRPr="000E4550">
        <w:t>raš</w:t>
      </w:r>
      <w:r w:rsidR="000E4550" w:rsidRPr="000E4550">
        <w:t>ym</w:t>
      </w:r>
      <w:r w:rsidR="00F72E94" w:rsidRPr="000E4550">
        <w:t>ą Nr. V5</w:t>
      </w:r>
      <w:r w:rsidR="000E4550" w:rsidRPr="000E4550">
        <w:t>-326 „Dėl savivaldybės turto panaudos sutarties pratęsimo</w:t>
      </w:r>
      <w:r w:rsidR="00F72E94" w:rsidRPr="000E4550">
        <w:t>“,</w:t>
      </w:r>
      <w:r w:rsidRPr="00A157D4">
        <w:t xml:space="preserve"> </w:t>
      </w:r>
      <w:r>
        <w:t>Kretingos rajono savivaldybės taryba  n u s p r e n d ž i a:</w:t>
      </w:r>
    </w:p>
    <w:p w:rsidR="00F72E94" w:rsidRDefault="001F61C2" w:rsidP="001F61C2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 Perduoti </w:t>
      </w:r>
      <w:r w:rsidR="00F72E94">
        <w:rPr>
          <w:lang w:val="lt-LT"/>
        </w:rPr>
        <w:t>Kretingos rajono savivaldybei nuosavybės teise priklausantį turtą 10 metų laikotarpiui</w:t>
      </w:r>
      <w:r w:rsidR="000E4550">
        <w:rPr>
          <w:lang w:val="lt-LT"/>
        </w:rPr>
        <w:t xml:space="preserve"> panaudos pagrindais laikinai neatlygintinai valdyti ir naudotis</w:t>
      </w:r>
      <w:r w:rsidR="00F72E94">
        <w:rPr>
          <w:lang w:val="lt-LT"/>
        </w:rPr>
        <w:t>:</w:t>
      </w:r>
    </w:p>
    <w:p w:rsidR="00F72E94" w:rsidRDefault="00F72E94" w:rsidP="001F61C2">
      <w:pPr>
        <w:pStyle w:val="Pagrindinistekstas"/>
        <w:ind w:firstLine="851"/>
        <w:rPr>
          <w:lang w:val="lt-LT"/>
        </w:rPr>
      </w:pPr>
      <w:r>
        <w:rPr>
          <w:lang w:val="lt-LT"/>
        </w:rPr>
        <w:t>1.1. Kretingos rajono savivaldybės viešajai įstaigai Kretingos ligoninei</w:t>
      </w:r>
      <w:r w:rsidR="005104C0">
        <w:rPr>
          <w:lang w:val="lt-LT"/>
        </w:rPr>
        <w:t xml:space="preserve"> – </w:t>
      </w:r>
      <w:r>
        <w:rPr>
          <w:lang w:val="lt-LT"/>
        </w:rPr>
        <w:t>veiklai</w:t>
      </w:r>
      <w:r w:rsidR="000E4550">
        <w:rPr>
          <w:lang w:val="lt-LT"/>
        </w:rPr>
        <w:t>, nurodytai įstatų 16 punkte,</w:t>
      </w:r>
      <w:r>
        <w:rPr>
          <w:lang w:val="lt-LT"/>
        </w:rPr>
        <w:t xml:space="preserve"> vykdyti pagal 1 ir 3 priedus;</w:t>
      </w:r>
    </w:p>
    <w:p w:rsidR="00F72E94" w:rsidRDefault="00F72E94" w:rsidP="001F61C2">
      <w:pPr>
        <w:pStyle w:val="Pagrindinistekstas"/>
        <w:ind w:firstLine="851"/>
        <w:rPr>
          <w:lang w:val="lt-LT"/>
        </w:rPr>
      </w:pPr>
      <w:r>
        <w:rPr>
          <w:lang w:val="lt-LT"/>
        </w:rPr>
        <w:t>1.2. Kretingos rajono savivaldybės viešajai įstaigai Pirminės sveikatos priežiūros centrui</w:t>
      </w:r>
      <w:r w:rsidR="005104C0">
        <w:rPr>
          <w:lang w:val="lt-LT"/>
        </w:rPr>
        <w:t xml:space="preserve"> –</w:t>
      </w:r>
      <w:r>
        <w:rPr>
          <w:lang w:val="lt-LT"/>
        </w:rPr>
        <w:t xml:space="preserve">  veiklai</w:t>
      </w:r>
      <w:r w:rsidR="000E4550">
        <w:rPr>
          <w:lang w:val="lt-LT"/>
        </w:rPr>
        <w:t>, nurodytai įstatų 16 punkte,</w:t>
      </w:r>
      <w:r>
        <w:rPr>
          <w:lang w:val="lt-LT"/>
        </w:rPr>
        <w:t xml:space="preserve"> vykdyti pagal 2 priedą.   </w:t>
      </w:r>
    </w:p>
    <w:p w:rsidR="001F61C2" w:rsidRDefault="001F61C2" w:rsidP="001F61C2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2. </w:t>
      </w:r>
      <w:r w:rsidRPr="006B0ACC">
        <w:rPr>
          <w:lang w:val="lt-LT"/>
        </w:rPr>
        <w:t>Įgalioti</w:t>
      </w:r>
      <w:r>
        <w:rPr>
          <w:lang w:val="lt-LT"/>
        </w:rPr>
        <w:t xml:space="preserve"> Kretingos rajono savivaldybės administracijos direktorių pasirašyti 1 punkte nurodyt</w:t>
      </w:r>
      <w:r w:rsidR="00F72E94">
        <w:rPr>
          <w:lang w:val="lt-LT"/>
        </w:rPr>
        <w:t>o</w:t>
      </w:r>
      <w:r>
        <w:rPr>
          <w:lang w:val="lt-LT"/>
        </w:rPr>
        <w:t xml:space="preserve"> </w:t>
      </w:r>
      <w:r w:rsidR="00F72E94">
        <w:rPr>
          <w:lang w:val="lt-LT"/>
        </w:rPr>
        <w:t xml:space="preserve">turto </w:t>
      </w:r>
      <w:r w:rsidRPr="006B0ACC">
        <w:rPr>
          <w:lang w:val="lt-LT"/>
        </w:rPr>
        <w:t>panaudos sutart</w:t>
      </w:r>
      <w:r w:rsidR="00F72E94">
        <w:rPr>
          <w:lang w:val="lt-LT"/>
        </w:rPr>
        <w:t>is</w:t>
      </w:r>
      <w:r>
        <w:rPr>
          <w:lang w:val="lt-LT"/>
        </w:rPr>
        <w:t xml:space="preserve"> bei perdavimo-priėmimo akt</w:t>
      </w:r>
      <w:r w:rsidR="00F72E94">
        <w:rPr>
          <w:lang w:val="lt-LT"/>
        </w:rPr>
        <w:t>us</w:t>
      </w:r>
      <w:r>
        <w:rPr>
          <w:lang w:val="lt-LT"/>
        </w:rPr>
        <w:t>.</w:t>
      </w:r>
    </w:p>
    <w:p w:rsidR="00F72E94" w:rsidRDefault="001F61C2" w:rsidP="00F72E94">
      <w:pPr>
        <w:ind w:firstLine="851"/>
        <w:jc w:val="both"/>
        <w:rPr>
          <w:rFonts w:eastAsia="Calibri"/>
        </w:rPr>
      </w:pPr>
      <w:r>
        <w:t xml:space="preserve">3. </w:t>
      </w:r>
      <w:r w:rsidR="00F72E94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F72E94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1F61C2" w:rsidRDefault="001F61C2" w:rsidP="001F61C2">
      <w:pPr>
        <w:ind w:firstLine="851"/>
        <w:jc w:val="both"/>
      </w:pPr>
    </w:p>
    <w:p w:rsidR="001F61C2" w:rsidRDefault="001F61C2" w:rsidP="001F61C2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="00E0134E">
        <w:rPr>
          <w:lang w:val="lt-LT"/>
        </w:rPr>
        <w:t xml:space="preserve">  Antanas Kalnius </w:t>
      </w:r>
    </w:p>
    <w:p w:rsidR="001F61C2" w:rsidRDefault="001F61C2" w:rsidP="001F61C2">
      <w:pPr>
        <w:pStyle w:val="Pagrindinistekstas"/>
        <w:rPr>
          <w:lang w:val="lt-LT"/>
        </w:rPr>
      </w:pPr>
    </w:p>
    <w:p w:rsidR="001F61C2" w:rsidRDefault="001F61C2" w:rsidP="001F61C2">
      <w:pPr>
        <w:pStyle w:val="Pagrindinistekstas"/>
        <w:rPr>
          <w:lang w:val="lt-LT"/>
        </w:rPr>
      </w:pPr>
    </w:p>
    <w:p w:rsidR="001F61C2" w:rsidRDefault="001F61C2" w:rsidP="001F61C2">
      <w:pPr>
        <w:pStyle w:val="Pagrindinistekstas"/>
        <w:rPr>
          <w:lang w:val="lt-LT"/>
        </w:rPr>
      </w:pPr>
    </w:p>
    <w:p w:rsidR="001F61C2" w:rsidRDefault="001F61C2" w:rsidP="001F61C2">
      <w:pPr>
        <w:pStyle w:val="Pagrindinistekstas"/>
        <w:rPr>
          <w:lang w:val="lt-LT"/>
        </w:rPr>
      </w:pPr>
    </w:p>
    <w:p w:rsidR="001F61C2" w:rsidRDefault="001F61C2" w:rsidP="001F61C2">
      <w:pPr>
        <w:pStyle w:val="Pagrindinistekstas"/>
        <w:rPr>
          <w:lang w:val="lt-LT"/>
        </w:rPr>
      </w:pPr>
    </w:p>
    <w:p w:rsidR="001F61C2" w:rsidRDefault="001F61C2" w:rsidP="001F61C2">
      <w:pPr>
        <w:pStyle w:val="Pagrindinistekstas"/>
        <w:rPr>
          <w:lang w:val="lt-LT"/>
        </w:rPr>
      </w:pPr>
    </w:p>
    <w:p w:rsidR="00E0134E" w:rsidRDefault="00E0134E" w:rsidP="001F61C2">
      <w:pPr>
        <w:pStyle w:val="Pagrindinistekstas"/>
        <w:rPr>
          <w:lang w:val="lt-LT"/>
        </w:rPr>
      </w:pPr>
    </w:p>
    <w:p w:rsidR="00E0134E" w:rsidRDefault="00E0134E" w:rsidP="001F61C2">
      <w:pPr>
        <w:pStyle w:val="Pagrindinistekstas"/>
        <w:rPr>
          <w:lang w:val="lt-LT"/>
        </w:rPr>
      </w:pPr>
      <w:bookmarkStart w:id="0" w:name="_GoBack"/>
      <w:bookmarkEnd w:id="0"/>
    </w:p>
    <w:p w:rsidR="001F61C2" w:rsidRDefault="001F61C2" w:rsidP="001F61C2">
      <w:pPr>
        <w:pStyle w:val="Pagrindinistekstas"/>
        <w:rPr>
          <w:lang w:val="lt-LT"/>
        </w:rPr>
      </w:pPr>
    </w:p>
    <w:p w:rsidR="001F61C2" w:rsidRDefault="001F61C2" w:rsidP="001F61C2">
      <w:pPr>
        <w:pStyle w:val="Pagrindinistekstas"/>
        <w:rPr>
          <w:lang w:val="lt-LT"/>
        </w:rPr>
      </w:pPr>
    </w:p>
    <w:p w:rsidR="00F72E94" w:rsidRDefault="00F72E94" w:rsidP="001F61C2">
      <w:pPr>
        <w:pStyle w:val="Pagrindinistekstas"/>
        <w:rPr>
          <w:lang w:val="lt-LT"/>
        </w:rPr>
      </w:pPr>
    </w:p>
    <w:p w:rsidR="00F72E94" w:rsidRDefault="00F72E94" w:rsidP="001F61C2">
      <w:pPr>
        <w:pStyle w:val="Pagrindinistekstas"/>
        <w:rPr>
          <w:lang w:val="lt-LT"/>
        </w:rPr>
      </w:pPr>
    </w:p>
    <w:p w:rsidR="00F72E94" w:rsidRDefault="00F72E94" w:rsidP="001F61C2">
      <w:pPr>
        <w:pStyle w:val="Pagrindinistekstas"/>
        <w:rPr>
          <w:lang w:val="lt-LT"/>
        </w:rPr>
      </w:pPr>
    </w:p>
    <w:p w:rsidR="004466D3" w:rsidRDefault="001F61C2" w:rsidP="001F61C2">
      <w:pPr>
        <w:pStyle w:val="Pagrindinistekstas"/>
        <w:jc w:val="left"/>
        <w:rPr>
          <w:lang w:val="lt-LT"/>
        </w:rPr>
      </w:pPr>
      <w:proofErr w:type="spellStart"/>
      <w:r w:rsidRPr="007273DA">
        <w:rPr>
          <w:sz w:val="22"/>
        </w:rPr>
        <w:t>Nijolė</w:t>
      </w:r>
      <w:proofErr w:type="spellEnd"/>
      <w:r w:rsidRPr="007273DA">
        <w:rPr>
          <w:sz w:val="22"/>
        </w:rPr>
        <w:t xml:space="preserve"> </w:t>
      </w:r>
      <w:proofErr w:type="spellStart"/>
      <w:r w:rsidRPr="007273DA">
        <w:rPr>
          <w:sz w:val="22"/>
        </w:rPr>
        <w:t>Vaičienė</w:t>
      </w:r>
      <w:proofErr w:type="spellEnd"/>
      <w:r w:rsidRPr="007273DA">
        <w:rPr>
          <w:sz w:val="22"/>
        </w:rPr>
        <w:tab/>
      </w:r>
    </w:p>
    <w:p w:rsidR="004466D3" w:rsidRDefault="004466D3" w:rsidP="002052F4">
      <w:pPr>
        <w:pStyle w:val="Pagrindinistekstas"/>
        <w:jc w:val="left"/>
        <w:rPr>
          <w:lang w:val="lt-LT"/>
        </w:rPr>
        <w:sectPr w:rsidR="004466D3" w:rsidSect="00E0134E">
          <w:pgSz w:w="11906" w:h="16838"/>
          <w:pgMar w:top="568" w:right="567" w:bottom="1134" w:left="1701" w:header="567" w:footer="567" w:gutter="0"/>
          <w:cols w:space="1296"/>
          <w:docGrid w:linePitch="360"/>
        </w:sectPr>
      </w:pPr>
    </w:p>
    <w:p w:rsidR="002052F4" w:rsidRDefault="002052F4" w:rsidP="002052F4">
      <w:pPr>
        <w:pStyle w:val="Pagrindinistekstas"/>
        <w:jc w:val="left"/>
        <w:rPr>
          <w:lang w:val="lt-LT"/>
        </w:rPr>
      </w:pPr>
      <w:r>
        <w:rPr>
          <w:lang w:val="lt-LT"/>
        </w:rPr>
        <w:lastRenderedPageBreak/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Kretingos rajono savivaldybės tarybos</w:t>
      </w:r>
    </w:p>
    <w:p w:rsidR="002052F4" w:rsidRDefault="002052F4" w:rsidP="002052F4">
      <w:pPr>
        <w:pStyle w:val="Pagrindinistekstas"/>
        <w:jc w:val="left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2019-10-</w:t>
      </w:r>
      <w:r w:rsidR="00C94297">
        <w:rPr>
          <w:lang w:val="lt-LT"/>
        </w:rPr>
        <w:t>31</w:t>
      </w:r>
      <w:r>
        <w:rPr>
          <w:lang w:val="lt-LT"/>
        </w:rPr>
        <w:t xml:space="preserve"> sprendimo Nr. T2-</w:t>
      </w:r>
      <w:r w:rsidR="00C94297">
        <w:rPr>
          <w:lang w:val="lt-LT"/>
        </w:rPr>
        <w:t>306</w:t>
      </w:r>
    </w:p>
    <w:p w:rsidR="002052F4" w:rsidRDefault="002052F4" w:rsidP="002052F4">
      <w:pPr>
        <w:pStyle w:val="Pagrindinistekstas"/>
        <w:jc w:val="left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1 priedas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2052F4" w:rsidRDefault="002052F4" w:rsidP="002052F4">
      <w:pPr>
        <w:pStyle w:val="Pagrindinistekstas"/>
        <w:jc w:val="center"/>
        <w:rPr>
          <w:lang w:val="lt-LT"/>
        </w:rPr>
      </w:pPr>
      <w:r>
        <w:rPr>
          <w:lang w:val="lt-LT"/>
        </w:rPr>
        <w:t>KRETINGOS RAJONO SAVIVALDYBĖS VIEŠAJAI ĮSTAIGAI KRETINGOS LIGONINEI PERDUODAMO TURTO SĄRAŠAS</w:t>
      </w: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34"/>
        <w:gridCol w:w="1134"/>
        <w:gridCol w:w="1843"/>
        <w:gridCol w:w="4961"/>
        <w:gridCol w:w="1134"/>
        <w:gridCol w:w="1276"/>
        <w:gridCol w:w="1426"/>
      </w:tblGrid>
      <w:tr w:rsidR="00F50DC2" w:rsidRPr="00C148DA" w:rsidTr="00C148DA">
        <w:tc>
          <w:tcPr>
            <w:tcW w:w="675" w:type="dxa"/>
            <w:shd w:val="clear" w:color="auto" w:fill="auto"/>
            <w:vAlign w:val="center"/>
          </w:tcPr>
          <w:p w:rsidR="00F50DC2" w:rsidRPr="00C148DA" w:rsidRDefault="00F50DC2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Eil.</w:t>
            </w:r>
          </w:p>
          <w:p w:rsidR="00F50DC2" w:rsidRPr="00C148DA" w:rsidRDefault="00F50DC2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Nr.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0DC2" w:rsidRPr="00C148DA" w:rsidRDefault="00F50DC2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Pastato/statinio pavadinimas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0DC2" w:rsidRPr="00C148DA" w:rsidRDefault="00F50DC2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Pastato žymėji</w:t>
            </w:r>
            <w:r w:rsidR="00C148DA" w:rsidRPr="00C148DA">
              <w:rPr>
                <w:sz w:val="23"/>
                <w:szCs w:val="23"/>
                <w:lang w:val="lt-LT"/>
              </w:rPr>
              <w:t>-</w:t>
            </w:r>
            <w:proofErr w:type="spellStart"/>
            <w:r w:rsidRPr="00C148DA">
              <w:rPr>
                <w:sz w:val="23"/>
                <w:szCs w:val="23"/>
                <w:lang w:val="lt-LT"/>
              </w:rPr>
              <w:t>mo</w:t>
            </w:r>
            <w:proofErr w:type="spellEnd"/>
            <w:r w:rsidRPr="00C148DA">
              <w:rPr>
                <w:sz w:val="23"/>
                <w:szCs w:val="23"/>
                <w:lang w:val="lt-LT"/>
              </w:rPr>
              <w:t xml:space="preserve"> simbolis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0DC2" w:rsidRPr="00C148DA" w:rsidRDefault="00F50DC2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Registro 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0DC2" w:rsidRPr="00C148DA" w:rsidRDefault="00F50DC2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Unikalus Nr.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50DC2" w:rsidRPr="00C148DA" w:rsidRDefault="00F50DC2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Patalpos žymėjimo simbolis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0DC2" w:rsidRPr="00C148DA" w:rsidRDefault="00F50DC2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Pastato/</w:t>
            </w:r>
          </w:p>
          <w:p w:rsidR="00F50DC2" w:rsidRPr="00C148DA" w:rsidRDefault="00F50DC2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patalpų plotas</w:t>
            </w:r>
          </w:p>
          <w:p w:rsidR="00F50DC2" w:rsidRPr="00C148DA" w:rsidRDefault="00F50DC2" w:rsidP="00AC696A">
            <w:pPr>
              <w:pStyle w:val="Pagrindinistekstas"/>
              <w:jc w:val="center"/>
              <w:rPr>
                <w:sz w:val="23"/>
                <w:szCs w:val="23"/>
                <w:vertAlign w:val="superscript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m</w:t>
            </w:r>
            <w:r w:rsidRPr="00C148DA">
              <w:rPr>
                <w:sz w:val="23"/>
                <w:szCs w:val="23"/>
                <w:vertAlign w:val="superscript"/>
                <w:lang w:val="lt-L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0DC2" w:rsidRPr="00C148DA" w:rsidRDefault="00F50DC2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Įsigijimo vertė, Eur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50DC2" w:rsidRPr="00C148DA" w:rsidRDefault="00F50DC2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Likutinė vertė, Eur</w:t>
            </w:r>
          </w:p>
          <w:p w:rsidR="00F50DC2" w:rsidRPr="00C148DA" w:rsidRDefault="00F50DC2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2019-09-30</w:t>
            </w:r>
          </w:p>
        </w:tc>
      </w:tr>
      <w:tr w:rsidR="001B44D7" w:rsidRPr="00C148DA" w:rsidTr="00C148DA">
        <w:tc>
          <w:tcPr>
            <w:tcW w:w="67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Ligoninė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1D3p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56/11818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5695-8005-6139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54150" w:rsidRPr="00C148DA" w:rsidRDefault="00E54150" w:rsidP="00E54150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 xml:space="preserve">Nuo P-1 iki P-27, P-39, nuo P-42 iki P-46, nuo P-49 iki P-52, nuo P-54 iki P-67, nuo 1-1 iki </w:t>
            </w:r>
            <w:r>
              <w:rPr>
                <w:sz w:val="23"/>
                <w:szCs w:val="23"/>
                <w:lang w:val="lt-LT"/>
              </w:rPr>
              <w:t xml:space="preserve">1-60, nuo 1-62 iki </w:t>
            </w:r>
            <w:r w:rsidRPr="00C148DA">
              <w:rPr>
                <w:sz w:val="23"/>
                <w:szCs w:val="23"/>
                <w:lang w:val="lt-LT"/>
              </w:rPr>
              <w:t>1-75, nuo 2-1 iki 2-57, nuo 3-1 iki</w:t>
            </w:r>
            <w:r>
              <w:rPr>
                <w:sz w:val="23"/>
                <w:szCs w:val="23"/>
                <w:lang w:val="lt-LT"/>
              </w:rPr>
              <w:t xml:space="preserve"> 3-23, nuo 3-26 iki 3-31, nuo 3-34 iki 3-46, nuo 3-48 iki 3-65, M-</w:t>
            </w:r>
            <w:r w:rsidRPr="00C148DA">
              <w:rPr>
                <w:sz w:val="23"/>
                <w:szCs w:val="23"/>
                <w:lang w:val="lt-LT"/>
              </w:rPr>
              <w:t>3-59;</w:t>
            </w:r>
          </w:p>
          <w:p w:rsidR="00E54150" w:rsidRPr="00C148DA" w:rsidRDefault="00E54150" w:rsidP="00E54150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 xml:space="preserve">bendro naudojimo patalpos: </w:t>
            </w:r>
          </w:p>
          <w:p w:rsidR="001B44D7" w:rsidRPr="00C148DA" w:rsidRDefault="00E54150" w:rsidP="00E54150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P-36, P-37, P-38, P-47, P-53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2933,42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693382,87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494033,62</w:t>
            </w:r>
          </w:p>
        </w:tc>
      </w:tr>
      <w:tr w:rsidR="001B44D7" w:rsidRPr="00C148DA" w:rsidTr="00C148DA">
        <w:tc>
          <w:tcPr>
            <w:tcW w:w="67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Lavoninė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3D1p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5695-8005-6049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92,98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18908,55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10863,12</w:t>
            </w:r>
          </w:p>
        </w:tc>
      </w:tr>
      <w:tr w:rsidR="001B44D7" w:rsidRPr="00C148DA" w:rsidTr="00C148DA">
        <w:tc>
          <w:tcPr>
            <w:tcW w:w="67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Skalbykla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4L1p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5695-8005-6039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 xml:space="preserve">Nuo 1-1 iki 1-15, nuo 1-22 iki 1-32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235,39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61525,99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33044,91</w:t>
            </w:r>
          </w:p>
        </w:tc>
      </w:tr>
      <w:tr w:rsidR="001B44D7" w:rsidRPr="00C148DA" w:rsidTr="00C148DA">
        <w:tc>
          <w:tcPr>
            <w:tcW w:w="67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Biblioteka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5C1p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5695-8005-6056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13,21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419,74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24,74</w:t>
            </w:r>
          </w:p>
        </w:tc>
      </w:tr>
      <w:tr w:rsidR="001B44D7" w:rsidRPr="00C148DA" w:rsidTr="00C148DA">
        <w:tc>
          <w:tcPr>
            <w:tcW w:w="67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Sandėlis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7F1b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5695-8005-6028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97,55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3024,5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180,96</w:t>
            </w:r>
          </w:p>
        </w:tc>
      </w:tr>
      <w:tr w:rsidR="001B44D7" w:rsidRPr="00C148DA" w:rsidTr="00C148DA">
        <w:tc>
          <w:tcPr>
            <w:tcW w:w="67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Sandėlis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8F1b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5695-8005-6071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53,33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3786,49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224,72</w:t>
            </w:r>
          </w:p>
        </w:tc>
      </w:tr>
      <w:tr w:rsidR="001B44D7" w:rsidRPr="00C148DA" w:rsidTr="00C148DA">
        <w:tc>
          <w:tcPr>
            <w:tcW w:w="67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highlight w:val="yellow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7.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highlight w:val="yellow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Pirminės sveikatos priežiūros centras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highlight w:val="yellow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 xml:space="preserve">11D3p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highlight w:val="yellow"/>
                <w:lang w:val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highlight w:val="yellow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5695-8005-6106</w:t>
            </w:r>
          </w:p>
        </w:tc>
        <w:tc>
          <w:tcPr>
            <w:tcW w:w="4961" w:type="dxa"/>
            <w:shd w:val="clear" w:color="auto" w:fill="auto"/>
          </w:tcPr>
          <w:p w:rsidR="001B44D7" w:rsidRPr="00C148DA" w:rsidRDefault="001B44D7" w:rsidP="00BA5748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Nuo P-8 iki P-15, P</w:t>
            </w:r>
            <w:r w:rsidR="000F2B1A" w:rsidRPr="00C148DA">
              <w:rPr>
                <w:sz w:val="23"/>
                <w:szCs w:val="23"/>
                <w:lang w:val="lt-LT"/>
              </w:rPr>
              <w:t>-17, P-18,</w:t>
            </w:r>
          </w:p>
          <w:p w:rsidR="001B44D7" w:rsidRPr="00C148DA" w:rsidRDefault="001B44D7" w:rsidP="00BA5748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1-30, 1-31, nuo 1-52 iki 1-55, nuo 1-56 iki 1-60, nuo 1</w:t>
            </w:r>
            <w:r w:rsidR="000F2B1A" w:rsidRPr="00C148DA">
              <w:rPr>
                <w:sz w:val="23"/>
                <w:szCs w:val="23"/>
                <w:lang w:val="lt-LT"/>
              </w:rPr>
              <w:t xml:space="preserve">-62 iki 1-66, nuo 1-68 iki 1-83, </w:t>
            </w:r>
            <w:r w:rsidRPr="00C148DA">
              <w:rPr>
                <w:sz w:val="23"/>
                <w:szCs w:val="23"/>
                <w:lang w:val="lt-LT"/>
              </w:rPr>
              <w:t>2-9, nuo 2-30</w:t>
            </w:r>
            <w:r w:rsidR="000F2B1A" w:rsidRPr="00C148DA">
              <w:rPr>
                <w:sz w:val="23"/>
                <w:szCs w:val="23"/>
                <w:lang w:val="lt-LT"/>
              </w:rPr>
              <w:t xml:space="preserve"> iki 2-49;</w:t>
            </w:r>
          </w:p>
          <w:p w:rsidR="001B44D7" w:rsidRPr="00C148DA" w:rsidRDefault="000F2B1A" w:rsidP="00BA5748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 xml:space="preserve">bendro </w:t>
            </w:r>
            <w:r w:rsidR="001B44D7" w:rsidRPr="00C148DA">
              <w:rPr>
                <w:sz w:val="23"/>
                <w:szCs w:val="23"/>
                <w:lang w:val="lt-LT"/>
              </w:rPr>
              <w:t>naudojimo patalpos:</w:t>
            </w:r>
          </w:p>
          <w:p w:rsidR="001B44D7" w:rsidRPr="00C148DA" w:rsidRDefault="001B44D7" w:rsidP="00BA5748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⅓ P-1, ⅓  P-4, ⅓ P-6, ⅓ P-7, ½ P-16;</w:t>
            </w:r>
          </w:p>
          <w:p w:rsidR="001B44D7" w:rsidRPr="00C148DA" w:rsidRDefault="00891DA3" w:rsidP="00891DA3">
            <w:pPr>
              <w:jc w:val="center"/>
              <w:rPr>
                <w:sz w:val="23"/>
                <w:szCs w:val="23"/>
                <w:lang w:val="en-US"/>
              </w:rPr>
            </w:pPr>
            <w:r w:rsidRPr="00C148DA">
              <w:rPr>
                <w:sz w:val="23"/>
                <w:szCs w:val="23"/>
                <w:vertAlign w:val="superscript"/>
                <w:lang w:val="en-US"/>
              </w:rPr>
              <w:t>1</w:t>
            </w:r>
            <w:r w:rsidRPr="00C148DA">
              <w:rPr>
                <w:sz w:val="23"/>
                <w:szCs w:val="23"/>
                <w:lang w:val="en-US"/>
              </w:rPr>
              <w:t>/</w:t>
            </w:r>
            <w:r w:rsidRPr="00C148DA">
              <w:rPr>
                <w:sz w:val="23"/>
                <w:szCs w:val="23"/>
                <w:vertAlign w:val="subscript"/>
                <w:lang w:val="en-US"/>
              </w:rPr>
              <w:t>23</w:t>
            </w:r>
            <w:r w:rsidR="000F2B1A" w:rsidRPr="00C148DA">
              <w:rPr>
                <w:sz w:val="23"/>
                <w:szCs w:val="23"/>
              </w:rPr>
              <w:t xml:space="preserve"> 1-1, </w:t>
            </w:r>
            <w:r w:rsidRPr="00C148DA">
              <w:rPr>
                <w:sz w:val="23"/>
                <w:szCs w:val="23"/>
                <w:vertAlign w:val="superscript"/>
                <w:lang w:val="en-US"/>
              </w:rPr>
              <w:t>1</w:t>
            </w:r>
            <w:r w:rsidRPr="00C148DA">
              <w:rPr>
                <w:sz w:val="23"/>
                <w:szCs w:val="23"/>
                <w:lang w:val="en-US"/>
              </w:rPr>
              <w:t>/</w:t>
            </w:r>
            <w:r w:rsidRPr="00C148DA">
              <w:rPr>
                <w:sz w:val="23"/>
                <w:szCs w:val="23"/>
                <w:vertAlign w:val="subscript"/>
                <w:lang w:val="en-US"/>
              </w:rPr>
              <w:t>23</w:t>
            </w:r>
            <w:r w:rsidR="000F2B1A" w:rsidRPr="00C148DA">
              <w:rPr>
                <w:sz w:val="23"/>
                <w:szCs w:val="23"/>
              </w:rPr>
              <w:t xml:space="preserve"> 1-2, ½ 1-36; </w:t>
            </w:r>
            <w:r w:rsidRPr="00C148DA">
              <w:rPr>
                <w:sz w:val="23"/>
                <w:szCs w:val="23"/>
                <w:vertAlign w:val="superscript"/>
                <w:lang w:val="en-US"/>
              </w:rPr>
              <w:t>1</w:t>
            </w:r>
            <w:r w:rsidRPr="00C148DA">
              <w:rPr>
                <w:sz w:val="23"/>
                <w:szCs w:val="23"/>
                <w:lang w:val="en-US"/>
              </w:rPr>
              <w:t>/</w:t>
            </w:r>
            <w:r w:rsidRPr="00C148DA">
              <w:rPr>
                <w:sz w:val="23"/>
                <w:szCs w:val="23"/>
                <w:vertAlign w:val="subscript"/>
                <w:lang w:val="en-US"/>
              </w:rPr>
              <w:t>24</w:t>
            </w:r>
            <w:r w:rsidR="001B44D7" w:rsidRPr="00C148DA">
              <w:rPr>
                <w:sz w:val="23"/>
                <w:szCs w:val="23"/>
              </w:rPr>
              <w:t xml:space="preserve"> </w:t>
            </w:r>
            <w:r w:rsidR="0013427F" w:rsidRPr="00C148DA">
              <w:rPr>
                <w:sz w:val="23"/>
                <w:szCs w:val="23"/>
              </w:rPr>
              <w:t>2-7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3427F" w:rsidP="0013427F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746,76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244010,31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164311,08</w:t>
            </w:r>
          </w:p>
        </w:tc>
      </w:tr>
      <w:tr w:rsidR="001B44D7" w:rsidRPr="00C148DA" w:rsidTr="00C148DA">
        <w:tc>
          <w:tcPr>
            <w:tcW w:w="67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Dezinfekcinis skyrius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12D1p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5695-8005-6117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Nuo 1-1 iki 1-12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13475C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102,48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4629,41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884,19</w:t>
            </w:r>
          </w:p>
        </w:tc>
      </w:tr>
      <w:tr w:rsidR="001B44D7" w:rsidRPr="00C148DA" w:rsidTr="00C148DA">
        <w:tc>
          <w:tcPr>
            <w:tcW w:w="67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9.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Ligoninė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14D2p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5695-8005-6140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818,24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159461,14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129729,30</w:t>
            </w:r>
          </w:p>
        </w:tc>
      </w:tr>
      <w:tr w:rsidR="001B44D7" w:rsidRPr="00C148DA" w:rsidTr="00C148DA">
        <w:tc>
          <w:tcPr>
            <w:tcW w:w="67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 xml:space="preserve">Poliklinika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15D1p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5695-8005-6152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159,16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28946,66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25799,55</w:t>
            </w:r>
          </w:p>
        </w:tc>
      </w:tr>
      <w:tr w:rsidR="001B44D7" w:rsidRPr="00C148DA" w:rsidTr="00C148DA">
        <w:tc>
          <w:tcPr>
            <w:tcW w:w="67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Garažas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17 G1p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5695-8005-6171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Nuo 1-2 iki 1-20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398,64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4452,77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2812,38</w:t>
            </w:r>
          </w:p>
        </w:tc>
      </w:tr>
      <w:tr w:rsidR="001B44D7" w:rsidRPr="00C148DA" w:rsidTr="00C148DA">
        <w:tc>
          <w:tcPr>
            <w:tcW w:w="67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12.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Kiemo statiniai</w:t>
            </w:r>
          </w:p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(kiemo aikštelė,   estakada, priešgaisriniai rezervuarai 2 vnt.)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5695-8005-6182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4D7" w:rsidRPr="00C148DA" w:rsidRDefault="001B44D7" w:rsidP="00AC696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5232,86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B44D7" w:rsidRPr="00C148DA" w:rsidRDefault="00C148DA" w:rsidP="00C148DA">
            <w:pPr>
              <w:pStyle w:val="Pagrindinistekstas"/>
              <w:jc w:val="center"/>
              <w:rPr>
                <w:sz w:val="23"/>
                <w:szCs w:val="23"/>
                <w:lang w:val="lt-LT"/>
              </w:rPr>
            </w:pPr>
            <w:r w:rsidRPr="00C148DA">
              <w:rPr>
                <w:sz w:val="23"/>
                <w:szCs w:val="23"/>
                <w:lang w:val="lt-LT"/>
              </w:rPr>
              <w:t>0,29</w:t>
            </w:r>
          </w:p>
        </w:tc>
      </w:tr>
    </w:tbl>
    <w:p w:rsidR="007142B7" w:rsidRDefault="002052F4" w:rsidP="00916051">
      <w:pPr>
        <w:pStyle w:val="Pagrindinistekstas"/>
        <w:jc w:val="center"/>
        <w:rPr>
          <w:lang w:val="lt-LT"/>
        </w:rPr>
        <w:sectPr w:rsidR="007142B7" w:rsidSect="00916051">
          <w:headerReference w:type="default" r:id="rId10"/>
          <w:pgSz w:w="16838" w:h="11906" w:orient="landscape"/>
          <w:pgMar w:top="851" w:right="678" w:bottom="426" w:left="851" w:header="567" w:footer="567" w:gutter="0"/>
          <w:cols w:space="1296"/>
          <w:docGrid w:linePitch="360"/>
        </w:sectPr>
      </w:pPr>
      <w:r>
        <w:rPr>
          <w:lang w:val="lt-LT"/>
        </w:rPr>
        <w:t>_________________________________________</w:t>
      </w:r>
      <w:r w:rsidR="007142B7">
        <w:rPr>
          <w:lang w:val="lt-LT"/>
        </w:rPr>
        <w:tab/>
      </w:r>
      <w:r w:rsidR="007142B7">
        <w:rPr>
          <w:lang w:val="lt-LT"/>
        </w:rPr>
        <w:tab/>
      </w:r>
    </w:p>
    <w:p w:rsidR="007142B7" w:rsidRDefault="007142B7" w:rsidP="007142B7">
      <w:pPr>
        <w:pStyle w:val="Pagrindinistekstas"/>
        <w:jc w:val="left"/>
        <w:rPr>
          <w:lang w:val="lt-LT"/>
        </w:rPr>
      </w:pPr>
      <w:r>
        <w:rPr>
          <w:lang w:val="lt-LT"/>
        </w:rPr>
        <w:lastRenderedPageBreak/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Kretingos rajono savivaldybės tarybos</w:t>
      </w:r>
    </w:p>
    <w:p w:rsidR="007142B7" w:rsidRDefault="007142B7" w:rsidP="007142B7">
      <w:pPr>
        <w:pStyle w:val="Pagrindinistekstas"/>
        <w:jc w:val="left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2019-10-</w:t>
      </w:r>
      <w:r w:rsidR="00D401F2">
        <w:rPr>
          <w:lang w:val="lt-LT"/>
        </w:rPr>
        <w:t xml:space="preserve">31 </w:t>
      </w:r>
      <w:r>
        <w:rPr>
          <w:lang w:val="lt-LT"/>
        </w:rPr>
        <w:t>sprendimo Nr. T2-</w:t>
      </w:r>
      <w:r w:rsidR="00D401F2">
        <w:rPr>
          <w:lang w:val="lt-LT"/>
        </w:rPr>
        <w:t>306</w:t>
      </w:r>
    </w:p>
    <w:p w:rsidR="007142B7" w:rsidRDefault="007142B7" w:rsidP="007142B7">
      <w:pPr>
        <w:pStyle w:val="Pagrindinistekstas"/>
        <w:jc w:val="left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2 priedas</w:t>
      </w:r>
    </w:p>
    <w:p w:rsidR="007142B7" w:rsidRDefault="007142B7" w:rsidP="002052F4">
      <w:pPr>
        <w:pStyle w:val="Pagrindinistekstas"/>
        <w:jc w:val="center"/>
        <w:rPr>
          <w:lang w:val="lt-LT"/>
        </w:rPr>
      </w:pPr>
    </w:p>
    <w:p w:rsidR="002052F4" w:rsidRDefault="007142B7" w:rsidP="002052F4">
      <w:pPr>
        <w:pStyle w:val="Pagrindinistekstas"/>
        <w:jc w:val="center"/>
        <w:rPr>
          <w:lang w:val="lt-LT"/>
        </w:rPr>
      </w:pPr>
      <w:r>
        <w:rPr>
          <w:lang w:val="lt-LT"/>
        </w:rPr>
        <w:t xml:space="preserve">KRETINGOS RAJONO SAVIVALDYBĖS </w:t>
      </w:r>
      <w:r w:rsidR="002052F4">
        <w:rPr>
          <w:lang w:val="lt-LT"/>
        </w:rPr>
        <w:t>VIEŠAJAI ĮSTAIGAI KRETINGOS PIRMINIAM SVEIKATOS PRIEŽIŪROS CENTRUI PERDUODAMO TURTO SĄRAŠAS</w:t>
      </w:r>
    </w:p>
    <w:p w:rsidR="00B86FAD" w:rsidRDefault="00B86FAD" w:rsidP="002052F4">
      <w:pPr>
        <w:pStyle w:val="Pagrindinistekstas"/>
        <w:jc w:val="center"/>
        <w:rPr>
          <w:lang w:val="lt-LT"/>
        </w:rPr>
      </w:pPr>
    </w:p>
    <w:tbl>
      <w:tblPr>
        <w:tblW w:w="15662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01"/>
        <w:gridCol w:w="1276"/>
        <w:gridCol w:w="1245"/>
        <w:gridCol w:w="2011"/>
        <w:gridCol w:w="4469"/>
        <w:gridCol w:w="1559"/>
        <w:gridCol w:w="1361"/>
        <w:gridCol w:w="1380"/>
      </w:tblGrid>
      <w:tr w:rsidR="00B86FAD" w:rsidTr="00891DA3">
        <w:trPr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B86FAD" w:rsidRPr="002944C2" w:rsidRDefault="00B86FAD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Eil.</w:t>
            </w:r>
          </w:p>
          <w:p w:rsidR="00B86FAD" w:rsidRPr="002944C2" w:rsidRDefault="00B86FAD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FAD" w:rsidRPr="002944C2" w:rsidRDefault="00B86FAD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Pastato/statinio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6FAD" w:rsidRPr="002944C2" w:rsidRDefault="00B86FAD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Pastato žymėjimo simbolis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86FAD" w:rsidRPr="002944C2" w:rsidRDefault="00B86FAD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Registro Nr.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B86FAD" w:rsidRPr="002944C2" w:rsidRDefault="00B86FAD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Unikalus Nr.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B86FAD" w:rsidRPr="002944C2" w:rsidRDefault="00B86FAD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Patalpos žymėjimo simbolis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FAD" w:rsidRPr="002944C2" w:rsidRDefault="00B86FAD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Pastato/</w:t>
            </w:r>
          </w:p>
          <w:p w:rsidR="00B86FAD" w:rsidRPr="002944C2" w:rsidRDefault="00B86FAD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patalpų plotas</w:t>
            </w:r>
          </w:p>
          <w:p w:rsidR="00B86FAD" w:rsidRPr="002944C2" w:rsidRDefault="00B86FAD" w:rsidP="001A2103">
            <w:pPr>
              <w:pStyle w:val="Pagrindinistekstas"/>
              <w:jc w:val="center"/>
              <w:rPr>
                <w:vertAlign w:val="superscript"/>
                <w:lang w:val="lt-LT"/>
              </w:rPr>
            </w:pPr>
            <w:r w:rsidRPr="002944C2">
              <w:rPr>
                <w:lang w:val="lt-LT"/>
              </w:rPr>
              <w:t>m</w:t>
            </w:r>
            <w:r w:rsidRPr="002944C2">
              <w:rPr>
                <w:vertAlign w:val="superscript"/>
                <w:lang w:val="lt-LT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86FAD" w:rsidRPr="002944C2" w:rsidRDefault="00B86FAD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Įsigijimo vertė, Eur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86FAD" w:rsidRPr="002944C2" w:rsidRDefault="00B86FAD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Likutinė vertė, Eur</w:t>
            </w:r>
          </w:p>
          <w:p w:rsidR="00B86FAD" w:rsidRPr="002944C2" w:rsidRDefault="00B86FAD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2019-09-30</w:t>
            </w:r>
          </w:p>
        </w:tc>
      </w:tr>
      <w:tr w:rsidR="00891DA3" w:rsidTr="00891DA3">
        <w:trPr>
          <w:jc w:val="center"/>
        </w:trPr>
        <w:tc>
          <w:tcPr>
            <w:tcW w:w="660" w:type="dxa"/>
            <w:shd w:val="clear" w:color="auto" w:fill="auto"/>
          </w:tcPr>
          <w:p w:rsidR="00891DA3" w:rsidRPr="002944C2" w:rsidRDefault="00891DA3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891DA3" w:rsidRPr="002944C2" w:rsidRDefault="00891DA3" w:rsidP="001A2103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Pirminės sveikatos priežiūros centras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DA3" w:rsidRPr="002944C2" w:rsidRDefault="00891DA3" w:rsidP="001A2103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11D3p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891DA3" w:rsidRPr="002944C2" w:rsidRDefault="00891DA3" w:rsidP="001A2103">
            <w:pPr>
              <w:pStyle w:val="Pagrindinistekstas"/>
              <w:jc w:val="center"/>
              <w:rPr>
                <w:lang w:val="lt-LT"/>
              </w:rPr>
            </w:pPr>
            <w:r w:rsidRPr="00AC696A">
              <w:rPr>
                <w:lang w:val="lt-LT"/>
              </w:rPr>
              <w:t>56/11818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891DA3" w:rsidRPr="002944C2" w:rsidRDefault="00891DA3" w:rsidP="001A2103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5695-8005-6106</w:t>
            </w:r>
          </w:p>
        </w:tc>
        <w:tc>
          <w:tcPr>
            <w:tcW w:w="4469" w:type="dxa"/>
            <w:shd w:val="clear" w:color="auto" w:fill="auto"/>
          </w:tcPr>
          <w:p w:rsidR="00891DA3" w:rsidRDefault="00891DA3" w:rsidP="00BA5748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P-2, P-3, P-5, P-19, 1-3, 1-29, nuo 1-32 iki 1-35, nuo 1-37 iki 1-44, nuo 1-46 iki 1-49, nuo 2-1 iki 2-6, 2-8, nuo 2-26 iki 2-29, nuo 3-1 iki 3-32;</w:t>
            </w:r>
          </w:p>
          <w:p w:rsidR="00891DA3" w:rsidRDefault="00891DA3" w:rsidP="00BA5748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bendro naudojimo patalpos:</w:t>
            </w:r>
          </w:p>
          <w:p w:rsidR="00891DA3" w:rsidRDefault="00891DA3" w:rsidP="00BA5748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⅓ P-1, ⅓  P-4, ⅓ P-6, ⅓ P-7, ¼ P-16</w:t>
            </w:r>
          </w:p>
          <w:p w:rsidR="00891DA3" w:rsidRPr="00891DA3" w:rsidRDefault="00891DA3" w:rsidP="00891DA3">
            <w:pPr>
              <w:rPr>
                <w:lang w:val="en-US"/>
              </w:rPr>
            </w:pPr>
            <w:r w:rsidRPr="00D23EAA">
              <w:rPr>
                <w:vertAlign w:val="superscript"/>
              </w:rPr>
              <w:t>10</w:t>
            </w:r>
            <w:r w:rsidRPr="00D23EAA">
              <w:t>/</w:t>
            </w:r>
            <w:r w:rsidRPr="00D23EAA">
              <w:rPr>
                <w:vertAlign w:val="subscript"/>
              </w:rPr>
              <w:t>23</w:t>
            </w:r>
            <w:r>
              <w:t xml:space="preserve"> 1-1, </w:t>
            </w:r>
            <w:r w:rsidRPr="00D23EAA">
              <w:rPr>
                <w:vertAlign w:val="superscript"/>
              </w:rPr>
              <w:t>10</w:t>
            </w:r>
            <w:r w:rsidRPr="00D23EAA">
              <w:t>/</w:t>
            </w:r>
            <w:r w:rsidRPr="00D23EAA">
              <w:rPr>
                <w:vertAlign w:val="subscript"/>
              </w:rPr>
              <w:t>23</w:t>
            </w:r>
            <w:r>
              <w:t xml:space="preserve"> 1-2, ½ 1-36, ½ 1-45, </w:t>
            </w:r>
            <w:r w:rsidRPr="0097280C">
              <w:rPr>
                <w:vertAlign w:val="superscript"/>
                <w:lang w:val="en-US"/>
              </w:rPr>
              <w:t>11</w:t>
            </w:r>
            <w:r w:rsidRPr="0097280C">
              <w:rPr>
                <w:lang w:val="en-US"/>
              </w:rPr>
              <w:t>/</w:t>
            </w:r>
            <w:r w:rsidRPr="0097280C">
              <w:rPr>
                <w:vertAlign w:val="subscript"/>
                <w:lang w:val="en-US"/>
              </w:rPr>
              <w:t>24</w:t>
            </w:r>
            <w:r>
              <w:t xml:space="preserve"> 2-7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1DA3" w:rsidRPr="002944C2" w:rsidRDefault="00891DA3" w:rsidP="0013427F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884,85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91DA3" w:rsidRPr="002944C2" w:rsidRDefault="00C148DA" w:rsidP="001A2103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445116,53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91DA3" w:rsidRPr="002944C2" w:rsidRDefault="00C148DA" w:rsidP="001A2103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337517,96</w:t>
            </w:r>
          </w:p>
        </w:tc>
      </w:tr>
      <w:tr w:rsidR="00891DA3" w:rsidTr="00891DA3">
        <w:trPr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891DA3" w:rsidRPr="002944C2" w:rsidRDefault="00891DA3" w:rsidP="00B86FAD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1DA3" w:rsidRPr="002944C2" w:rsidRDefault="00891DA3" w:rsidP="00B86FAD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Skalbykla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DA3" w:rsidRPr="002944C2" w:rsidRDefault="00891DA3" w:rsidP="00B86FAD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4L1p</w:t>
            </w: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891DA3" w:rsidRPr="002944C2" w:rsidRDefault="00891DA3" w:rsidP="00B86FAD">
            <w:pPr>
              <w:pStyle w:val="Pagrindinistekstas"/>
              <w:jc w:val="center"/>
              <w:rPr>
                <w:lang w:val="lt-LT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891DA3" w:rsidRPr="002944C2" w:rsidRDefault="00891DA3" w:rsidP="00B86FAD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5695-8005-6039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891DA3" w:rsidRPr="002944C2" w:rsidRDefault="00891DA3" w:rsidP="00B86FAD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Nuo 1-16 </w:t>
            </w:r>
            <w:r w:rsidRPr="002944C2">
              <w:rPr>
                <w:lang w:val="lt-LT"/>
              </w:rPr>
              <w:t>iki 1-</w:t>
            </w:r>
            <w:r>
              <w:rPr>
                <w:lang w:val="lt-LT"/>
              </w:rPr>
              <w:t xml:space="preserve">21, nuo </w:t>
            </w:r>
            <w:r w:rsidRPr="002944C2">
              <w:rPr>
                <w:lang w:val="lt-LT"/>
              </w:rPr>
              <w:t>1</w:t>
            </w:r>
            <w:r>
              <w:rPr>
                <w:lang w:val="lt-LT"/>
              </w:rPr>
              <w:t>-33</w:t>
            </w:r>
            <w:r w:rsidRPr="002944C2">
              <w:rPr>
                <w:lang w:val="lt-LT"/>
              </w:rPr>
              <w:t xml:space="preserve"> iki </w:t>
            </w:r>
            <w:r>
              <w:rPr>
                <w:lang w:val="lt-LT"/>
              </w:rPr>
              <w:t>1-38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1DA3" w:rsidRPr="002944C2" w:rsidRDefault="00891DA3" w:rsidP="00B86FAD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263,29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91DA3" w:rsidRPr="002944C2" w:rsidRDefault="00C148DA" w:rsidP="00B86FAD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43291,11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91DA3" w:rsidRPr="002944C2" w:rsidRDefault="00C148DA" w:rsidP="00B86FAD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38327,13</w:t>
            </w:r>
          </w:p>
        </w:tc>
      </w:tr>
      <w:tr w:rsidR="00891DA3" w:rsidTr="00891DA3">
        <w:trPr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891DA3" w:rsidRPr="002944C2" w:rsidRDefault="00891DA3" w:rsidP="00B86FAD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1DA3" w:rsidRPr="002944C2" w:rsidRDefault="00891DA3" w:rsidP="00B86FAD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Garažas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DA3" w:rsidRDefault="00891DA3" w:rsidP="00B86FAD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16G1p</w:t>
            </w: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891DA3" w:rsidRPr="002944C2" w:rsidRDefault="00891DA3" w:rsidP="00B86FAD">
            <w:pPr>
              <w:pStyle w:val="Pagrindinistekstas"/>
              <w:jc w:val="center"/>
              <w:rPr>
                <w:lang w:val="lt-LT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891DA3" w:rsidRPr="002944C2" w:rsidRDefault="00891DA3" w:rsidP="00B86FAD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5695-8005-6160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891DA3" w:rsidRDefault="00891DA3" w:rsidP="00B86FAD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1DA3" w:rsidRDefault="00891DA3" w:rsidP="00B86FAD">
            <w:pPr>
              <w:pStyle w:val="Pagrindinistekstas"/>
              <w:jc w:val="center"/>
              <w:rPr>
                <w:lang w:val="lt-LT"/>
              </w:rPr>
            </w:pPr>
            <w:r w:rsidRPr="002944C2">
              <w:rPr>
                <w:lang w:val="lt-LT"/>
              </w:rPr>
              <w:t>301,88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91DA3" w:rsidRPr="002944C2" w:rsidRDefault="00C148DA" w:rsidP="00B86FAD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4403,67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91DA3" w:rsidRPr="002944C2" w:rsidRDefault="00C148DA" w:rsidP="00B86FAD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2629,41</w:t>
            </w:r>
          </w:p>
        </w:tc>
      </w:tr>
    </w:tbl>
    <w:p w:rsidR="002052F4" w:rsidRDefault="009E1ADC" w:rsidP="009E1ADC">
      <w:pPr>
        <w:pStyle w:val="Pagrindinistekstas"/>
        <w:jc w:val="center"/>
        <w:rPr>
          <w:lang w:val="lt-LT"/>
        </w:rPr>
      </w:pPr>
      <w:r>
        <w:rPr>
          <w:lang w:val="lt-LT"/>
        </w:rPr>
        <w:t>___________________________________</w:t>
      </w:r>
    </w:p>
    <w:p w:rsidR="004466D3" w:rsidRDefault="004466D3" w:rsidP="002052F4">
      <w:pPr>
        <w:pStyle w:val="Pagrindinistekstas"/>
        <w:jc w:val="center"/>
        <w:rPr>
          <w:lang w:val="lt-LT"/>
        </w:rPr>
      </w:pPr>
    </w:p>
    <w:p w:rsidR="004466D3" w:rsidRDefault="004466D3" w:rsidP="002052F4">
      <w:pPr>
        <w:pStyle w:val="Pagrindinistekstas"/>
        <w:jc w:val="center"/>
        <w:rPr>
          <w:lang w:val="lt-LT"/>
        </w:rPr>
        <w:sectPr w:rsidR="004466D3" w:rsidSect="002052F4">
          <w:pgSz w:w="16838" w:h="11906" w:orient="landscape"/>
          <w:pgMar w:top="1134" w:right="851" w:bottom="567" w:left="1134" w:header="567" w:footer="567" w:gutter="0"/>
          <w:cols w:space="1296"/>
          <w:docGrid w:linePitch="360"/>
        </w:sectPr>
      </w:pPr>
    </w:p>
    <w:p w:rsidR="007142B7" w:rsidRDefault="004466D3" w:rsidP="007142B7">
      <w:pPr>
        <w:pStyle w:val="Pagrindinistekstas"/>
        <w:jc w:val="left"/>
        <w:rPr>
          <w:lang w:val="lt-LT"/>
        </w:rPr>
      </w:pPr>
      <w:r>
        <w:rPr>
          <w:lang w:val="lt-LT"/>
        </w:rPr>
        <w:lastRenderedPageBreak/>
        <w:tab/>
      </w:r>
      <w:r w:rsidR="002052F4">
        <w:rPr>
          <w:lang w:val="lt-LT"/>
        </w:rPr>
        <w:tab/>
      </w:r>
      <w:r w:rsidR="002052F4">
        <w:rPr>
          <w:lang w:val="lt-LT"/>
        </w:rPr>
        <w:tab/>
      </w:r>
      <w:r w:rsidR="002052F4">
        <w:rPr>
          <w:lang w:val="lt-LT"/>
        </w:rPr>
        <w:tab/>
      </w:r>
      <w:r>
        <w:rPr>
          <w:lang w:val="lt-LT"/>
        </w:rPr>
        <w:t xml:space="preserve">Kretingos rajono savivaldybės </w:t>
      </w:r>
      <w:r w:rsidR="007142B7">
        <w:rPr>
          <w:lang w:val="lt-LT"/>
        </w:rPr>
        <w:t>tarybos</w:t>
      </w:r>
    </w:p>
    <w:p w:rsidR="007142B7" w:rsidRDefault="007142B7" w:rsidP="007142B7">
      <w:pPr>
        <w:pStyle w:val="Pagrindinistekstas"/>
        <w:jc w:val="left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2019-10-</w:t>
      </w:r>
      <w:r w:rsidR="00D401F2">
        <w:rPr>
          <w:lang w:val="lt-LT"/>
        </w:rPr>
        <w:t>31</w:t>
      </w:r>
      <w:r>
        <w:rPr>
          <w:lang w:val="lt-LT"/>
        </w:rPr>
        <w:t xml:space="preserve"> sprendimo Nr. T2-</w:t>
      </w:r>
      <w:r w:rsidR="00D401F2">
        <w:rPr>
          <w:lang w:val="lt-LT"/>
        </w:rPr>
        <w:t>306</w:t>
      </w:r>
    </w:p>
    <w:p w:rsidR="002052F4" w:rsidRDefault="007142B7" w:rsidP="007142B7">
      <w:pPr>
        <w:pStyle w:val="Pagrindinistekstas"/>
        <w:jc w:val="left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3 priedas</w:t>
      </w:r>
    </w:p>
    <w:p w:rsidR="007D06D3" w:rsidRDefault="007D06D3"/>
    <w:p w:rsidR="001E6530" w:rsidRPr="00AF47EF" w:rsidRDefault="001E6530" w:rsidP="004466D3">
      <w:pPr>
        <w:jc w:val="center"/>
      </w:pPr>
      <w:r>
        <w:t xml:space="preserve">DUJINĖS KATILINĖS </w:t>
      </w:r>
      <w:r w:rsidRPr="00AF47EF">
        <w:t>ĮRANG</w:t>
      </w:r>
      <w:r>
        <w:t>OS</w:t>
      </w:r>
      <w:r w:rsidR="004466D3">
        <w:t xml:space="preserve"> PERDUODAMOS</w:t>
      </w:r>
      <w:r w:rsidR="00E602A8">
        <w:t xml:space="preserve"> KRETINGOS RAJONO SAVIVALDYBĖS VIEŠAJAI ĮSTAIGAI </w:t>
      </w:r>
      <w:r w:rsidR="004466D3">
        <w:t>KRETINGOS LIGONINEI, SĄRAŠAS</w:t>
      </w:r>
    </w:p>
    <w:p w:rsidR="001E6530" w:rsidRDefault="001E6530" w:rsidP="001E6530">
      <w:pPr>
        <w:jc w:val="center"/>
        <w:rPr>
          <w:b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5"/>
        <w:gridCol w:w="958"/>
        <w:gridCol w:w="1276"/>
        <w:gridCol w:w="1276"/>
        <w:gridCol w:w="1417"/>
      </w:tblGrid>
      <w:tr w:rsidR="00C148DA" w:rsidRPr="00293D28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293D28" w:rsidRDefault="00C148DA" w:rsidP="004466D3">
            <w:pPr>
              <w:jc w:val="center"/>
            </w:pPr>
            <w:r w:rsidRPr="00293D28">
              <w:t>Eil. Nr.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293D28" w:rsidRDefault="00C148DA" w:rsidP="004466D3">
            <w:pPr>
              <w:jc w:val="center"/>
            </w:pPr>
            <w:r w:rsidRPr="00293D28">
              <w:t>Pavadinimas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293D28" w:rsidRDefault="00C148DA" w:rsidP="004466D3">
            <w:pPr>
              <w:jc w:val="center"/>
            </w:pPr>
            <w:r w:rsidRPr="00293D28">
              <w:t>Kiekis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293D28" w:rsidRDefault="00C148DA" w:rsidP="004466D3">
            <w:pPr>
              <w:jc w:val="center"/>
            </w:pPr>
            <w:r w:rsidRPr="00293D28">
              <w:t>Techniniai duomenys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4466D3" w:rsidRDefault="00C148DA" w:rsidP="004466D3">
            <w:pPr>
              <w:jc w:val="center"/>
            </w:pPr>
            <w:r w:rsidRPr="004466D3">
              <w:t xml:space="preserve">Bendra įsigijimo vertė </w:t>
            </w:r>
            <w: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4466D3" w:rsidRDefault="00C148DA" w:rsidP="004466D3">
            <w:pPr>
              <w:jc w:val="center"/>
            </w:pPr>
            <w:r w:rsidRPr="004466D3">
              <w:t xml:space="preserve">Bendra likutinė vertė </w:t>
            </w:r>
            <w:r>
              <w:t>Eur</w:t>
            </w:r>
          </w:p>
          <w:p w:rsidR="00C148DA" w:rsidRPr="004466D3" w:rsidRDefault="00C148DA" w:rsidP="004466D3">
            <w:pPr>
              <w:jc w:val="center"/>
            </w:pPr>
            <w:r w:rsidRPr="004466D3">
              <w:t>201</w:t>
            </w:r>
            <w:r>
              <w:t>9-09-30</w:t>
            </w: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Dujiniai katilai „</w:t>
            </w:r>
            <w:proofErr w:type="spellStart"/>
            <w:r w:rsidRPr="003C5CB2">
              <w:t>Atlantic</w:t>
            </w:r>
            <w:proofErr w:type="spellEnd"/>
            <w:r w:rsidRPr="003C5CB2">
              <w:t xml:space="preserve"> </w:t>
            </w:r>
            <w:proofErr w:type="spellStart"/>
            <w:r w:rsidRPr="003C5CB2">
              <w:t>Varfree</w:t>
            </w:r>
            <w:proofErr w:type="spellEnd"/>
            <w:r w:rsidRPr="003C5CB2">
              <w:t>“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100 kW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>
              <w:t>62886,84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>
              <w:t>57558,98</w:t>
            </w: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Vertikalus tūrinis vandens šildytuvas „WGJ-S 300“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303 litrų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 w:rsidRPr="003C5CB2"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Vandens minkštinimo įrenginys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 w:rsidRPr="003C5CB2">
              <w:t>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Dūmų vamzdis (dūmtraukis) „Vilpra“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d200/250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 w:rsidRPr="003C5CB2">
              <w:t>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Uždaromoji armatūra ir kiti įrenginiai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 w:rsidRPr="003C5CB2">
              <w:t>6.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Šildymo vamzdynai ir kiti įrenginiai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 w:rsidRPr="003C5CB2">
              <w:t>7.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Vidaus dujotiekio tinklai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 w:rsidRPr="003C5CB2">
              <w:t>8.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Šilumos mazgas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 w:rsidRPr="003C5CB2">
              <w:t>9.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Vidaus buitinių nuotekų tinklai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 w:rsidRPr="003C5CB2">
              <w:t>10.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Vidaus šalto vandentiekio tinklai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 w:rsidRPr="003C5CB2">
              <w:t>11.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Vidaus elektros tinklai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 w:rsidRPr="003C5CB2">
              <w:t>12.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Žaibosaugos įrenginiai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 w:rsidRPr="003C5CB2">
              <w:t>13.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Priešgaisrinės signalizacijos įrenginiai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</w:tr>
      <w:tr w:rsidR="00C148DA" w:rsidTr="00C148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  <w:r w:rsidRPr="003C5CB2">
              <w:t>14.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r w:rsidRPr="003C5CB2">
              <w:t>Vėdinimo įrenginiai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DA" w:rsidRPr="003C5CB2" w:rsidRDefault="00C148DA" w:rsidP="004466D3">
            <w:pPr>
              <w:jc w:val="center"/>
            </w:pPr>
            <w:r w:rsidRPr="003C5CB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DA" w:rsidRPr="003C5CB2" w:rsidRDefault="00C148DA" w:rsidP="004466D3">
            <w:pPr>
              <w:jc w:val="center"/>
            </w:pPr>
          </w:p>
        </w:tc>
      </w:tr>
    </w:tbl>
    <w:p w:rsidR="001E6530" w:rsidRDefault="001E6530" w:rsidP="001E6530">
      <w:pPr>
        <w:jc w:val="center"/>
        <w:outlineLvl w:val="0"/>
        <w:rPr>
          <w:b/>
        </w:rPr>
      </w:pPr>
      <w:r>
        <w:rPr>
          <w:b/>
        </w:rPr>
        <w:t xml:space="preserve">______________________________ </w:t>
      </w:r>
    </w:p>
    <w:p w:rsidR="001E6530" w:rsidRDefault="001E6530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5E3301" w:rsidRDefault="005E3301" w:rsidP="001E6530">
      <w:pPr>
        <w:jc w:val="center"/>
        <w:outlineLvl w:val="0"/>
        <w:rPr>
          <w:b/>
        </w:rPr>
      </w:pPr>
    </w:p>
    <w:p w:rsidR="005E3301" w:rsidRDefault="005E3301" w:rsidP="001E6530">
      <w:pPr>
        <w:jc w:val="center"/>
        <w:outlineLvl w:val="0"/>
        <w:rPr>
          <w:b/>
        </w:rPr>
      </w:pPr>
    </w:p>
    <w:p w:rsidR="005E3301" w:rsidRDefault="005E3301" w:rsidP="001E6530">
      <w:pPr>
        <w:jc w:val="center"/>
        <w:outlineLvl w:val="0"/>
        <w:rPr>
          <w:b/>
        </w:rPr>
      </w:pPr>
    </w:p>
    <w:p w:rsidR="005E3301" w:rsidRDefault="005E3301" w:rsidP="001E6530">
      <w:pPr>
        <w:jc w:val="center"/>
        <w:outlineLvl w:val="0"/>
        <w:rPr>
          <w:b/>
        </w:rPr>
      </w:pPr>
    </w:p>
    <w:p w:rsidR="005E3301" w:rsidRDefault="005E3301" w:rsidP="001E6530">
      <w:pPr>
        <w:jc w:val="center"/>
        <w:outlineLvl w:val="0"/>
        <w:rPr>
          <w:b/>
        </w:rPr>
      </w:pPr>
    </w:p>
    <w:p w:rsidR="005E3301" w:rsidRDefault="005E3301" w:rsidP="001E6530">
      <w:pPr>
        <w:jc w:val="center"/>
        <w:outlineLvl w:val="0"/>
        <w:rPr>
          <w:b/>
        </w:rPr>
      </w:pPr>
    </w:p>
    <w:p w:rsidR="005E3301" w:rsidRDefault="005E3301" w:rsidP="001E6530">
      <w:pPr>
        <w:jc w:val="center"/>
        <w:outlineLvl w:val="0"/>
        <w:rPr>
          <w:b/>
        </w:rPr>
      </w:pPr>
    </w:p>
    <w:p w:rsidR="005E3301" w:rsidRDefault="005E3301" w:rsidP="001E6530">
      <w:pPr>
        <w:jc w:val="center"/>
        <w:outlineLvl w:val="0"/>
        <w:rPr>
          <w:b/>
        </w:rPr>
      </w:pPr>
    </w:p>
    <w:p w:rsidR="005E3301" w:rsidRDefault="005E3301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p w:rsidR="001F61C2" w:rsidRDefault="001F61C2" w:rsidP="001E6530">
      <w:pPr>
        <w:jc w:val="center"/>
        <w:outlineLvl w:val="0"/>
        <w:rPr>
          <w:b/>
        </w:rPr>
      </w:pPr>
    </w:p>
    <w:sectPr w:rsidR="001F61C2" w:rsidSect="004466D3">
      <w:pgSz w:w="11906" w:h="16838"/>
      <w:pgMar w:top="1134" w:right="566" w:bottom="851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A0" w:rsidRDefault="00104EA0" w:rsidP="001F61C2">
      <w:r>
        <w:separator/>
      </w:r>
    </w:p>
  </w:endnote>
  <w:endnote w:type="continuationSeparator" w:id="0">
    <w:p w:rsidR="00104EA0" w:rsidRDefault="00104EA0" w:rsidP="001F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A0" w:rsidRDefault="00104EA0" w:rsidP="001F61C2">
      <w:r>
        <w:separator/>
      </w:r>
    </w:p>
  </w:footnote>
  <w:footnote w:type="continuationSeparator" w:id="0">
    <w:p w:rsidR="00104EA0" w:rsidRDefault="00104EA0" w:rsidP="001F6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C2" w:rsidRDefault="001F61C2" w:rsidP="001F61C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02874"/>
    <w:multiLevelType w:val="multilevel"/>
    <w:tmpl w:val="481CCCE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F4"/>
    <w:rsid w:val="00057D3C"/>
    <w:rsid w:val="000C0126"/>
    <w:rsid w:val="000E4550"/>
    <w:rsid w:val="000F2B1A"/>
    <w:rsid w:val="00104EA0"/>
    <w:rsid w:val="00111E0E"/>
    <w:rsid w:val="00124CE5"/>
    <w:rsid w:val="0013427F"/>
    <w:rsid w:val="0013475C"/>
    <w:rsid w:val="00141BFE"/>
    <w:rsid w:val="00180001"/>
    <w:rsid w:val="00182F03"/>
    <w:rsid w:val="001A2103"/>
    <w:rsid w:val="001B44D7"/>
    <w:rsid w:val="001E6530"/>
    <w:rsid w:val="001F61C2"/>
    <w:rsid w:val="001F66C7"/>
    <w:rsid w:val="002052F4"/>
    <w:rsid w:val="0021547F"/>
    <w:rsid w:val="00286DE3"/>
    <w:rsid w:val="002944C2"/>
    <w:rsid w:val="002B09AE"/>
    <w:rsid w:val="002E318E"/>
    <w:rsid w:val="0035645C"/>
    <w:rsid w:val="003729A9"/>
    <w:rsid w:val="003F1E66"/>
    <w:rsid w:val="00421FF7"/>
    <w:rsid w:val="004466D3"/>
    <w:rsid w:val="004561BD"/>
    <w:rsid w:val="0045672D"/>
    <w:rsid w:val="00495295"/>
    <w:rsid w:val="004B3749"/>
    <w:rsid w:val="005104C0"/>
    <w:rsid w:val="00515055"/>
    <w:rsid w:val="005E3301"/>
    <w:rsid w:val="005F6E9B"/>
    <w:rsid w:val="00632446"/>
    <w:rsid w:val="006F6894"/>
    <w:rsid w:val="007142B7"/>
    <w:rsid w:val="007D06D3"/>
    <w:rsid w:val="008413E6"/>
    <w:rsid w:val="00846198"/>
    <w:rsid w:val="0085677E"/>
    <w:rsid w:val="00891DA3"/>
    <w:rsid w:val="0089558E"/>
    <w:rsid w:val="008F01A0"/>
    <w:rsid w:val="00916051"/>
    <w:rsid w:val="00955621"/>
    <w:rsid w:val="009E1ADC"/>
    <w:rsid w:val="00A23C13"/>
    <w:rsid w:val="00A331AA"/>
    <w:rsid w:val="00A37D24"/>
    <w:rsid w:val="00AC00EE"/>
    <w:rsid w:val="00AC23B2"/>
    <w:rsid w:val="00AC696A"/>
    <w:rsid w:val="00AD4112"/>
    <w:rsid w:val="00B723AD"/>
    <w:rsid w:val="00B86FAD"/>
    <w:rsid w:val="00BA5748"/>
    <w:rsid w:val="00BC3F3B"/>
    <w:rsid w:val="00BF24A7"/>
    <w:rsid w:val="00C148DA"/>
    <w:rsid w:val="00C61B25"/>
    <w:rsid w:val="00C94297"/>
    <w:rsid w:val="00CA5EED"/>
    <w:rsid w:val="00D401F2"/>
    <w:rsid w:val="00DB4589"/>
    <w:rsid w:val="00DD094E"/>
    <w:rsid w:val="00E0134E"/>
    <w:rsid w:val="00E500D1"/>
    <w:rsid w:val="00E54150"/>
    <w:rsid w:val="00E602A8"/>
    <w:rsid w:val="00E63651"/>
    <w:rsid w:val="00E75EFE"/>
    <w:rsid w:val="00EB214D"/>
    <w:rsid w:val="00EF504F"/>
    <w:rsid w:val="00F362AF"/>
    <w:rsid w:val="00F50DC2"/>
    <w:rsid w:val="00F72E94"/>
    <w:rsid w:val="00F73D05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52F4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2052F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052F4"/>
    <w:rPr>
      <w:rFonts w:eastAsia="Times New Roman"/>
      <w:sz w:val="24"/>
      <w:lang w:val="en-US" w:eastAsia="en-US"/>
    </w:rPr>
  </w:style>
  <w:style w:type="table" w:styleId="Lentelstinklelis">
    <w:name w:val="Table Grid"/>
    <w:basedOn w:val="prastojilentel"/>
    <w:rsid w:val="002052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semiHidden/>
    <w:unhideWhenUsed/>
    <w:rsid w:val="001F61C2"/>
    <w:pPr>
      <w:spacing w:before="100" w:beforeAutospacing="1" w:after="100" w:afterAutospacing="1"/>
    </w:pPr>
    <w:rPr>
      <w:lang w:eastAsia="lt-LT"/>
    </w:rPr>
  </w:style>
  <w:style w:type="character" w:customStyle="1" w:styleId="object">
    <w:name w:val="object"/>
    <w:rsid w:val="001F61C2"/>
  </w:style>
  <w:style w:type="paragraph" w:styleId="Antrats">
    <w:name w:val="header"/>
    <w:basedOn w:val="prastasis"/>
    <w:link w:val="AntratsDiagrama"/>
    <w:uiPriority w:val="99"/>
    <w:unhideWhenUsed/>
    <w:rsid w:val="001F61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F61C2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F61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F61C2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61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F61C2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52F4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2052F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052F4"/>
    <w:rPr>
      <w:rFonts w:eastAsia="Times New Roman"/>
      <w:sz w:val="24"/>
      <w:lang w:val="en-US" w:eastAsia="en-US"/>
    </w:rPr>
  </w:style>
  <w:style w:type="table" w:styleId="Lentelstinklelis">
    <w:name w:val="Table Grid"/>
    <w:basedOn w:val="prastojilentel"/>
    <w:rsid w:val="002052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semiHidden/>
    <w:unhideWhenUsed/>
    <w:rsid w:val="001F61C2"/>
    <w:pPr>
      <w:spacing w:before="100" w:beforeAutospacing="1" w:after="100" w:afterAutospacing="1"/>
    </w:pPr>
    <w:rPr>
      <w:lang w:eastAsia="lt-LT"/>
    </w:rPr>
  </w:style>
  <w:style w:type="character" w:customStyle="1" w:styleId="object">
    <w:name w:val="object"/>
    <w:rsid w:val="001F61C2"/>
  </w:style>
  <w:style w:type="paragraph" w:styleId="Antrats">
    <w:name w:val="header"/>
    <w:basedOn w:val="prastasis"/>
    <w:link w:val="AntratsDiagrama"/>
    <w:uiPriority w:val="99"/>
    <w:unhideWhenUsed/>
    <w:rsid w:val="001F61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F61C2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F61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F61C2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61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F61C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9BBB0-A4D6-4368-A314-1500B4C3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3856</Words>
  <Characters>2198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2019-10-31T12:35:00Z</cp:lastPrinted>
  <dcterms:created xsi:type="dcterms:W3CDTF">2019-10-31T12:34:00Z</dcterms:created>
  <dcterms:modified xsi:type="dcterms:W3CDTF">2019-10-31T12:37:00Z</dcterms:modified>
</cp:coreProperties>
</file>