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9BA" w:rsidRDefault="006279BA"/>
    <w:tbl>
      <w:tblPr>
        <w:tblW w:w="0" w:type="auto"/>
        <w:tblLayout w:type="fixed"/>
        <w:tblLook w:val="0000" w:firstRow="0" w:lastRow="0" w:firstColumn="0" w:lastColumn="0" w:noHBand="0" w:noVBand="0"/>
      </w:tblPr>
      <w:tblGrid>
        <w:gridCol w:w="9747"/>
      </w:tblGrid>
      <w:tr w:rsidR="003C032E" w:rsidRPr="005825A3" w:rsidTr="00AD7E57">
        <w:trPr>
          <w:trHeight w:val="1980"/>
          <w:tblHeader/>
        </w:trPr>
        <w:tc>
          <w:tcPr>
            <w:tcW w:w="9747" w:type="dxa"/>
          </w:tcPr>
          <w:p w:rsidR="006279BA" w:rsidRDefault="006279BA" w:rsidP="005B0849">
            <w:pPr>
              <w:jc w:val="center"/>
              <w:rPr>
                <w:b/>
                <w:caps/>
                <w:sz w:val="28"/>
                <w:szCs w:val="28"/>
              </w:rPr>
            </w:pPr>
            <w:r w:rsidRPr="00832D25">
              <w:rPr>
                <w:noProof/>
              </w:rPr>
              <w:drawing>
                <wp:inline distT="0" distB="0" distL="0" distR="0" wp14:anchorId="6AF2A7C9" wp14:editId="7A1BC25A">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279BA" w:rsidRDefault="006279BA" w:rsidP="005B0849">
            <w:pPr>
              <w:jc w:val="center"/>
              <w:rPr>
                <w:b/>
                <w:caps/>
                <w:sz w:val="28"/>
                <w:szCs w:val="28"/>
              </w:rPr>
            </w:pPr>
          </w:p>
          <w:p w:rsidR="003C032E" w:rsidRDefault="003C032E" w:rsidP="005B0849">
            <w:pPr>
              <w:jc w:val="center"/>
              <w:rPr>
                <w:b/>
                <w:caps/>
                <w:sz w:val="28"/>
                <w:szCs w:val="28"/>
              </w:rPr>
            </w:pPr>
            <w:r w:rsidRPr="005825A3">
              <w:rPr>
                <w:b/>
                <w:caps/>
                <w:sz w:val="28"/>
                <w:szCs w:val="28"/>
              </w:rPr>
              <w:t>KRETINGOS RAJONO SAVIVALDYBĖS taryba</w:t>
            </w:r>
          </w:p>
          <w:p w:rsidR="000E7566" w:rsidRPr="005825A3" w:rsidRDefault="000E7566" w:rsidP="005B0849">
            <w:pPr>
              <w:jc w:val="center"/>
              <w:rPr>
                <w:b/>
                <w:caps/>
              </w:rPr>
            </w:pPr>
          </w:p>
          <w:p w:rsidR="004F7490" w:rsidRPr="001B4B4C" w:rsidRDefault="004F7490" w:rsidP="004F7490">
            <w:pPr>
              <w:jc w:val="center"/>
              <w:rPr>
                <w:b/>
                <w:caps/>
                <w:sz w:val="28"/>
                <w:szCs w:val="28"/>
              </w:rPr>
            </w:pPr>
            <w:r w:rsidRPr="001B4B4C">
              <w:rPr>
                <w:b/>
                <w:caps/>
                <w:sz w:val="28"/>
                <w:szCs w:val="28"/>
              </w:rPr>
              <w:t>sprendimas</w:t>
            </w:r>
          </w:p>
          <w:p w:rsidR="003C032E" w:rsidRPr="00AE6A2D" w:rsidRDefault="00BD54AA" w:rsidP="00AB792F">
            <w:pPr>
              <w:jc w:val="center"/>
              <w:rPr>
                <w:b/>
                <w:caps/>
              </w:rPr>
            </w:pPr>
            <w:r>
              <w:rPr>
                <w:b/>
                <w:caps/>
              </w:rPr>
              <w:t xml:space="preserve">DĖL KRETINGOS </w:t>
            </w:r>
            <w:r w:rsidR="00F01BC7">
              <w:rPr>
                <w:b/>
                <w:caps/>
              </w:rPr>
              <w:t>RAJONO SAVIVALDYBĖS TARYBOS 201</w:t>
            </w:r>
            <w:r w:rsidR="00AB792F">
              <w:rPr>
                <w:b/>
                <w:caps/>
              </w:rPr>
              <w:t>6</w:t>
            </w:r>
            <w:r w:rsidR="00F01BC7">
              <w:rPr>
                <w:b/>
                <w:caps/>
              </w:rPr>
              <w:t xml:space="preserve"> M. VASARIO 2</w:t>
            </w:r>
            <w:r w:rsidR="00AB792F">
              <w:rPr>
                <w:b/>
                <w:caps/>
              </w:rPr>
              <w:t>5</w:t>
            </w:r>
            <w:r w:rsidR="00F01BC7">
              <w:rPr>
                <w:b/>
                <w:caps/>
              </w:rPr>
              <w:t xml:space="preserve"> D. SPRENDIMO NR. T2-</w:t>
            </w:r>
            <w:r w:rsidR="00AB792F">
              <w:rPr>
                <w:b/>
                <w:caps/>
              </w:rPr>
              <w:t xml:space="preserve">39 </w:t>
            </w:r>
            <w:r>
              <w:rPr>
                <w:b/>
                <w:caps/>
              </w:rPr>
              <w:t xml:space="preserve"> „</w:t>
            </w:r>
            <w:r w:rsidR="00F01BC7">
              <w:rPr>
                <w:b/>
                <w:caps/>
              </w:rPr>
              <w:t xml:space="preserve">DĖL </w:t>
            </w:r>
            <w:r w:rsidR="00AB792F">
              <w:rPr>
                <w:b/>
                <w:caps/>
              </w:rPr>
              <w:t>KRETINGOS RAJONO SODININKŲ BENDRIJŲ SPECIALIOSIOS RĖMIMO PROGRAMOS NUOSTATŲ</w:t>
            </w:r>
            <w:r w:rsidR="00F86960">
              <w:rPr>
                <w:b/>
                <w:caps/>
              </w:rPr>
              <w:t xml:space="preserve"> TVIRTINIMO</w:t>
            </w:r>
            <w:r w:rsidR="00AB792F">
              <w:rPr>
                <w:b/>
                <w:caps/>
              </w:rPr>
              <w:t>“</w:t>
            </w:r>
            <w:r>
              <w:rPr>
                <w:b/>
                <w:caps/>
              </w:rPr>
              <w:t xml:space="preserve"> PAKEITIMO</w:t>
            </w:r>
          </w:p>
        </w:tc>
      </w:tr>
    </w:tbl>
    <w:p w:rsidR="003C032E" w:rsidRDefault="003C032E" w:rsidP="00174CF7">
      <w:pPr>
        <w:jc w:val="center"/>
      </w:pPr>
    </w:p>
    <w:p w:rsidR="003C032E" w:rsidRPr="005825A3" w:rsidRDefault="003C032E" w:rsidP="00C75708">
      <w:pPr>
        <w:tabs>
          <w:tab w:val="left" w:pos="851"/>
        </w:tabs>
        <w:jc w:val="center"/>
      </w:pPr>
      <w:r w:rsidRPr="005825A3">
        <w:t>20</w:t>
      </w:r>
      <w:r w:rsidR="00F01BC7">
        <w:t>1</w:t>
      </w:r>
      <w:r w:rsidR="00584B81">
        <w:t>9</w:t>
      </w:r>
      <w:r w:rsidRPr="005825A3">
        <w:t xml:space="preserve"> m. </w:t>
      </w:r>
      <w:r w:rsidR="004D5E21">
        <w:t>rug</w:t>
      </w:r>
      <w:r w:rsidR="000F31F0">
        <w:t>sėjo</w:t>
      </w:r>
      <w:r w:rsidR="00112CA3">
        <w:t xml:space="preserve"> </w:t>
      </w:r>
      <w:r w:rsidR="006279BA">
        <w:t>2</w:t>
      </w:r>
      <w:r w:rsidR="00112CA3">
        <w:t>6</w:t>
      </w:r>
      <w:r w:rsidR="00AE3D43">
        <w:t xml:space="preserve"> </w:t>
      </w:r>
      <w:r w:rsidRPr="005825A3">
        <w:t xml:space="preserve">d. </w:t>
      </w:r>
      <w:r w:rsidR="00C8768B">
        <w:t xml:space="preserve"> </w:t>
      </w:r>
      <w:r w:rsidRPr="005825A3">
        <w:t>Nr.</w:t>
      </w:r>
      <w:r>
        <w:t xml:space="preserve"> </w:t>
      </w:r>
      <w:r w:rsidR="00BD54AA">
        <w:t>T</w:t>
      </w:r>
      <w:r w:rsidR="006279BA">
        <w:t>2</w:t>
      </w:r>
      <w:r w:rsidR="00BD54AA">
        <w:t>-</w:t>
      </w:r>
      <w:r w:rsidR="006279BA">
        <w:t>261</w:t>
      </w:r>
    </w:p>
    <w:p w:rsidR="003C032E" w:rsidRDefault="003C032E" w:rsidP="00174CF7">
      <w:pPr>
        <w:jc w:val="center"/>
      </w:pPr>
      <w:r w:rsidRPr="005825A3">
        <w:t>Kretinga</w:t>
      </w:r>
    </w:p>
    <w:p w:rsidR="003C032E" w:rsidRDefault="003C032E" w:rsidP="00174CF7">
      <w:pPr>
        <w:jc w:val="center"/>
      </w:pPr>
    </w:p>
    <w:p w:rsidR="00B71C4B" w:rsidRPr="00AF785D" w:rsidRDefault="00B71C4B" w:rsidP="00C07D9F">
      <w:pPr>
        <w:pStyle w:val="Pagrindinistekstas2"/>
        <w:tabs>
          <w:tab w:val="left" w:pos="709"/>
        </w:tabs>
        <w:spacing w:after="0" w:line="240" w:lineRule="auto"/>
        <w:ind w:firstLine="851"/>
        <w:jc w:val="both"/>
      </w:pPr>
      <w:r>
        <w:t>Vadovaudamasi Lietuvos Respublikos vietos savivaldos įstatymo 18 straipsnio 1 dalimi ir atsižvelgdama į susitikimo su Kretingos rajono sodininkų bendrijų</w:t>
      </w:r>
      <w:r w:rsidR="00584B81">
        <w:t xml:space="preserve"> pirmininkais 201</w:t>
      </w:r>
      <w:r w:rsidR="004D5E21">
        <w:t>9</w:t>
      </w:r>
      <w:r w:rsidR="00584B81">
        <w:t xml:space="preserve"> m. </w:t>
      </w:r>
      <w:r w:rsidR="004D5E21">
        <w:t>rugpjūčio</w:t>
      </w:r>
      <w:r w:rsidR="00584B81">
        <w:t xml:space="preserve"> </w:t>
      </w:r>
      <w:r w:rsidR="00A61404">
        <w:t>14</w:t>
      </w:r>
      <w:r w:rsidR="00584B81">
        <w:t xml:space="preserve"> d. protokolo Nr. D8-</w:t>
      </w:r>
      <w:r w:rsidR="0083564D">
        <w:t xml:space="preserve">1673 </w:t>
      </w:r>
      <w:r>
        <w:t>nutarimą</w:t>
      </w:r>
      <w:r w:rsidR="000F31F0">
        <w:t xml:space="preserve"> ir Lietuvos Respublikos labdaros ir paramos įstatymą</w:t>
      </w:r>
      <w:r>
        <w:t xml:space="preserve">, </w:t>
      </w:r>
      <w:r w:rsidR="00C07D9F" w:rsidRPr="00AF785D">
        <w:t>Kretingos rajono savivaldybės taryba  n u s p r e n d ž i a:</w:t>
      </w:r>
      <w:r w:rsidR="00C07D9F">
        <w:t xml:space="preserve"> </w:t>
      </w:r>
    </w:p>
    <w:p w:rsidR="00EF1C02" w:rsidRDefault="00EF1C02" w:rsidP="00EF1C02">
      <w:pPr>
        <w:pStyle w:val="HTMLPreformatted1"/>
        <w:tabs>
          <w:tab w:val="clear" w:pos="916"/>
          <w:tab w:val="left" w:pos="851"/>
          <w:tab w:val="left" w:pos="1276"/>
        </w:tabs>
        <w:jc w:val="both"/>
        <w:rPr>
          <w:rFonts w:ascii="Times New Roman" w:hAnsi="Times New Roman" w:cs="Times New Roman"/>
          <w:sz w:val="24"/>
          <w:szCs w:val="24"/>
        </w:rPr>
      </w:pPr>
      <w:r w:rsidRPr="00EF1C02">
        <w:rPr>
          <w:rFonts w:ascii="Times New Roman" w:hAnsi="Times New Roman" w:cs="Times New Roman"/>
          <w:sz w:val="24"/>
          <w:szCs w:val="24"/>
        </w:rPr>
        <w:t xml:space="preserve">  </w:t>
      </w:r>
      <w:r>
        <w:rPr>
          <w:rFonts w:ascii="Times New Roman" w:hAnsi="Times New Roman" w:cs="Times New Roman"/>
          <w:sz w:val="24"/>
          <w:szCs w:val="24"/>
        </w:rPr>
        <w:t xml:space="preserve">            1. </w:t>
      </w:r>
      <w:r w:rsidR="00B10141" w:rsidRPr="001C1045">
        <w:rPr>
          <w:rFonts w:ascii="Times New Roman" w:hAnsi="Times New Roman" w:cs="Times New Roman"/>
          <w:sz w:val="24"/>
          <w:szCs w:val="24"/>
        </w:rPr>
        <w:t>P</w:t>
      </w:r>
      <w:r w:rsidR="00490CA0" w:rsidRPr="001C1045">
        <w:rPr>
          <w:rFonts w:ascii="Times New Roman" w:hAnsi="Times New Roman" w:cs="Times New Roman"/>
          <w:sz w:val="24"/>
          <w:szCs w:val="24"/>
        </w:rPr>
        <w:t>akeisti</w:t>
      </w:r>
      <w:r w:rsidR="00F23CB6" w:rsidRPr="001C1045">
        <w:rPr>
          <w:rFonts w:ascii="Times New Roman" w:hAnsi="Times New Roman" w:cs="Times New Roman"/>
          <w:sz w:val="24"/>
          <w:szCs w:val="24"/>
        </w:rPr>
        <w:t xml:space="preserve"> </w:t>
      </w:r>
      <w:r w:rsidR="001C1045">
        <w:rPr>
          <w:rFonts w:ascii="Times New Roman" w:hAnsi="Times New Roman" w:cs="Times New Roman"/>
          <w:sz w:val="24"/>
          <w:szCs w:val="24"/>
        </w:rPr>
        <w:t>Kretingos rajono sodininkų bendrijų specialiosios rėmimo programos nuostat</w:t>
      </w:r>
      <w:r w:rsidR="00286916">
        <w:rPr>
          <w:rFonts w:ascii="Times New Roman" w:hAnsi="Times New Roman" w:cs="Times New Roman"/>
          <w:sz w:val="24"/>
          <w:szCs w:val="24"/>
        </w:rPr>
        <w:t>us (toliau – Nuostatai)</w:t>
      </w:r>
      <w:r w:rsidR="001C1045">
        <w:rPr>
          <w:rFonts w:ascii="Times New Roman" w:hAnsi="Times New Roman" w:cs="Times New Roman"/>
          <w:sz w:val="24"/>
          <w:szCs w:val="24"/>
        </w:rPr>
        <w:t>, patvirtint</w:t>
      </w:r>
      <w:r w:rsidR="00286916">
        <w:rPr>
          <w:rFonts w:ascii="Times New Roman" w:hAnsi="Times New Roman" w:cs="Times New Roman"/>
          <w:sz w:val="24"/>
          <w:szCs w:val="24"/>
        </w:rPr>
        <w:t>us</w:t>
      </w:r>
      <w:r w:rsidR="001C1045">
        <w:rPr>
          <w:rFonts w:ascii="Times New Roman" w:hAnsi="Times New Roman" w:cs="Times New Roman"/>
          <w:sz w:val="24"/>
          <w:szCs w:val="24"/>
        </w:rPr>
        <w:t xml:space="preserve"> Kretingos rajono savivaldybės tarybos </w:t>
      </w:r>
      <w:r w:rsidR="00AB792F" w:rsidRPr="001C1045">
        <w:rPr>
          <w:rFonts w:ascii="Times New Roman" w:hAnsi="Times New Roman" w:cs="Times New Roman"/>
          <w:sz w:val="24"/>
          <w:szCs w:val="24"/>
        </w:rPr>
        <w:t>2016</w:t>
      </w:r>
      <w:r w:rsidR="00F01BC7" w:rsidRPr="001C1045">
        <w:rPr>
          <w:rFonts w:ascii="Times New Roman" w:hAnsi="Times New Roman" w:cs="Times New Roman"/>
          <w:sz w:val="24"/>
          <w:szCs w:val="24"/>
        </w:rPr>
        <w:t xml:space="preserve"> m. vasario 2</w:t>
      </w:r>
      <w:r w:rsidR="00AB792F" w:rsidRPr="001C1045">
        <w:rPr>
          <w:rFonts w:ascii="Times New Roman" w:hAnsi="Times New Roman" w:cs="Times New Roman"/>
          <w:sz w:val="24"/>
          <w:szCs w:val="24"/>
        </w:rPr>
        <w:t>5</w:t>
      </w:r>
      <w:r w:rsidR="00E73EEC" w:rsidRPr="001C1045">
        <w:rPr>
          <w:rFonts w:ascii="Times New Roman" w:hAnsi="Times New Roman" w:cs="Times New Roman"/>
          <w:sz w:val="24"/>
          <w:szCs w:val="24"/>
        </w:rPr>
        <w:t xml:space="preserve"> d. sprendim</w:t>
      </w:r>
      <w:r w:rsidR="001C1045">
        <w:rPr>
          <w:rFonts w:ascii="Times New Roman" w:hAnsi="Times New Roman" w:cs="Times New Roman"/>
          <w:sz w:val="24"/>
          <w:szCs w:val="24"/>
        </w:rPr>
        <w:t>u</w:t>
      </w:r>
      <w:r w:rsidR="00E73EEC" w:rsidRPr="001C1045">
        <w:rPr>
          <w:rFonts w:ascii="Times New Roman" w:hAnsi="Times New Roman" w:cs="Times New Roman"/>
          <w:sz w:val="24"/>
          <w:szCs w:val="24"/>
        </w:rPr>
        <w:t xml:space="preserve"> Nr.</w:t>
      </w:r>
      <w:r w:rsidR="003238B0" w:rsidRPr="001C1045">
        <w:rPr>
          <w:rFonts w:ascii="Times New Roman" w:hAnsi="Times New Roman" w:cs="Times New Roman"/>
          <w:sz w:val="24"/>
          <w:szCs w:val="24"/>
        </w:rPr>
        <w:t xml:space="preserve"> </w:t>
      </w:r>
      <w:r w:rsidR="00F01BC7" w:rsidRPr="001C1045">
        <w:rPr>
          <w:rFonts w:ascii="Times New Roman" w:hAnsi="Times New Roman" w:cs="Times New Roman"/>
          <w:sz w:val="24"/>
          <w:szCs w:val="24"/>
        </w:rPr>
        <w:t>T2-</w:t>
      </w:r>
      <w:r w:rsidR="00AB792F" w:rsidRPr="001C1045">
        <w:rPr>
          <w:rFonts w:ascii="Times New Roman" w:hAnsi="Times New Roman" w:cs="Times New Roman"/>
          <w:sz w:val="24"/>
          <w:szCs w:val="24"/>
        </w:rPr>
        <w:t>39</w:t>
      </w:r>
      <w:r w:rsidR="00F23CB6" w:rsidRPr="001C1045">
        <w:rPr>
          <w:rFonts w:ascii="Times New Roman" w:hAnsi="Times New Roman" w:cs="Times New Roman"/>
          <w:sz w:val="24"/>
          <w:szCs w:val="24"/>
        </w:rPr>
        <w:t xml:space="preserve"> „</w:t>
      </w:r>
      <w:r w:rsidR="00F01BC7" w:rsidRPr="001C1045">
        <w:rPr>
          <w:rFonts w:ascii="Times New Roman" w:hAnsi="Times New Roman" w:cs="Times New Roman"/>
          <w:sz w:val="24"/>
          <w:szCs w:val="24"/>
        </w:rPr>
        <w:t xml:space="preserve">Dėl </w:t>
      </w:r>
      <w:r w:rsidR="00AB792F" w:rsidRPr="001C1045">
        <w:rPr>
          <w:rFonts w:ascii="Times New Roman" w:hAnsi="Times New Roman" w:cs="Times New Roman"/>
          <w:sz w:val="24"/>
          <w:szCs w:val="24"/>
        </w:rPr>
        <w:t>Kretingos rajono sodininkų bendrijų specialiosios rėmimo programos nuostatų</w:t>
      </w:r>
      <w:r w:rsidR="00F86960">
        <w:rPr>
          <w:rFonts w:ascii="Times New Roman" w:hAnsi="Times New Roman" w:cs="Times New Roman"/>
          <w:sz w:val="24"/>
          <w:szCs w:val="24"/>
        </w:rPr>
        <w:t xml:space="preserve"> tvirtinimo</w:t>
      </w:r>
      <w:r w:rsidR="00AB792F" w:rsidRPr="001C1045">
        <w:rPr>
          <w:rFonts w:ascii="Times New Roman" w:hAnsi="Times New Roman" w:cs="Times New Roman"/>
          <w:sz w:val="24"/>
          <w:szCs w:val="24"/>
        </w:rPr>
        <w:t>“</w:t>
      </w:r>
      <w:r>
        <w:rPr>
          <w:rFonts w:ascii="Times New Roman" w:hAnsi="Times New Roman" w:cs="Times New Roman"/>
          <w:sz w:val="24"/>
          <w:szCs w:val="24"/>
        </w:rPr>
        <w:t>:</w:t>
      </w:r>
    </w:p>
    <w:p w:rsidR="00F378E2" w:rsidRDefault="00EF1C02" w:rsidP="00EF1C02">
      <w:pPr>
        <w:pStyle w:val="HTMLPreformatted1"/>
        <w:tabs>
          <w:tab w:val="clear" w:pos="916"/>
          <w:tab w:val="left" w:pos="851"/>
          <w:tab w:val="left" w:pos="1276"/>
        </w:tabs>
        <w:jc w:val="both"/>
        <w:rPr>
          <w:rFonts w:ascii="Times New Roman" w:hAnsi="Times New Roman" w:cs="Times New Roman"/>
          <w:sz w:val="24"/>
          <w:szCs w:val="24"/>
        </w:rPr>
      </w:pPr>
      <w:r>
        <w:rPr>
          <w:rFonts w:ascii="Times New Roman" w:hAnsi="Times New Roman" w:cs="Times New Roman"/>
          <w:sz w:val="24"/>
          <w:szCs w:val="24"/>
        </w:rPr>
        <w:tab/>
        <w:t>1.1.</w:t>
      </w:r>
      <w:r w:rsidR="00286916">
        <w:rPr>
          <w:rFonts w:ascii="Times New Roman" w:hAnsi="Times New Roman" w:cs="Times New Roman"/>
          <w:sz w:val="24"/>
          <w:szCs w:val="24"/>
        </w:rPr>
        <w:t xml:space="preserve"> pakeisti </w:t>
      </w:r>
      <w:r>
        <w:rPr>
          <w:rFonts w:ascii="Times New Roman" w:hAnsi="Times New Roman" w:cs="Times New Roman"/>
          <w:sz w:val="24"/>
          <w:szCs w:val="24"/>
        </w:rPr>
        <w:t xml:space="preserve">1 </w:t>
      </w:r>
      <w:r w:rsidR="00DE2DE6">
        <w:rPr>
          <w:rFonts w:ascii="Times New Roman" w:hAnsi="Times New Roman" w:cs="Times New Roman"/>
          <w:sz w:val="24"/>
          <w:szCs w:val="24"/>
        </w:rPr>
        <w:t xml:space="preserve">punktą ir </w:t>
      </w:r>
      <w:r w:rsidR="001B5B23">
        <w:rPr>
          <w:rFonts w:ascii="Times New Roman" w:hAnsi="Times New Roman" w:cs="Times New Roman"/>
          <w:sz w:val="24"/>
          <w:szCs w:val="24"/>
        </w:rPr>
        <w:t xml:space="preserve">jį </w:t>
      </w:r>
      <w:r w:rsidR="00DE2DE6">
        <w:rPr>
          <w:rFonts w:ascii="Times New Roman" w:hAnsi="Times New Roman" w:cs="Times New Roman"/>
          <w:sz w:val="24"/>
          <w:szCs w:val="24"/>
        </w:rPr>
        <w:t>išdėstyti taip:</w:t>
      </w:r>
      <w:r w:rsidR="00F378E2">
        <w:rPr>
          <w:rFonts w:ascii="Times New Roman" w:hAnsi="Times New Roman" w:cs="Times New Roman"/>
          <w:sz w:val="24"/>
          <w:szCs w:val="24"/>
        </w:rPr>
        <w:t xml:space="preserve"> </w:t>
      </w:r>
    </w:p>
    <w:p w:rsidR="00EF1C02" w:rsidRDefault="00365068" w:rsidP="00365068">
      <w:pPr>
        <w:tabs>
          <w:tab w:val="right" w:pos="0"/>
          <w:tab w:val="left" w:pos="851"/>
        </w:tabs>
        <w:jc w:val="both"/>
        <w:rPr>
          <w:rFonts w:eastAsia="Times New Roman"/>
        </w:rPr>
      </w:pPr>
      <w:r>
        <w:tab/>
      </w:r>
      <w:r w:rsidR="00F378E2">
        <w:t>„</w:t>
      </w:r>
      <w:r w:rsidR="00EF1C02">
        <w:t>1</w:t>
      </w:r>
      <w:r w:rsidR="0094199B">
        <w:t>.</w:t>
      </w:r>
      <w:r w:rsidR="00EF1C02">
        <w:t xml:space="preserve"> </w:t>
      </w:r>
      <w:r w:rsidR="00EF1C02" w:rsidRPr="00090F5E">
        <w:rPr>
          <w:rFonts w:eastAsia="Times New Roman"/>
        </w:rPr>
        <w:t xml:space="preserve">Kretingos rajono sodininkų bendrijų specialioji rėmimo programa (toliau - Programa) </w:t>
      </w:r>
      <w:r w:rsidR="00EF1C02" w:rsidRPr="00EF1C02">
        <w:rPr>
          <w:rFonts w:eastAsia="Times New Roman"/>
        </w:rPr>
        <w:t>nustato lėšų skyrimą</w:t>
      </w:r>
      <w:r w:rsidR="00EF1C02">
        <w:rPr>
          <w:rFonts w:eastAsia="Times New Roman"/>
        </w:rPr>
        <w:t xml:space="preserve"> </w:t>
      </w:r>
      <w:r w:rsidR="00EF1C02" w:rsidRPr="00090F5E">
        <w:rPr>
          <w:rFonts w:eastAsia="Times New Roman"/>
        </w:rPr>
        <w:t>Kretingos rajono savivaldybės teritorijoje esančioms sodininkų bendrijoms, siekiančioms tinkamai tvarkyti ir prižiūrėti bendrojo naudojimo objektus.</w:t>
      </w:r>
      <w:r w:rsidR="00EF1C02">
        <w:rPr>
          <w:rFonts w:eastAsia="Times New Roman"/>
        </w:rPr>
        <w:t>“;</w:t>
      </w:r>
    </w:p>
    <w:p w:rsidR="00EF1C02" w:rsidRDefault="00EF1C02" w:rsidP="00365068">
      <w:pPr>
        <w:tabs>
          <w:tab w:val="right" w:pos="0"/>
          <w:tab w:val="left" w:pos="851"/>
        </w:tabs>
        <w:jc w:val="both"/>
        <w:rPr>
          <w:rFonts w:eastAsia="Times New Roman"/>
        </w:rPr>
      </w:pPr>
      <w:r>
        <w:rPr>
          <w:rFonts w:eastAsia="Times New Roman"/>
        </w:rPr>
        <w:tab/>
        <w:t xml:space="preserve">1.2. </w:t>
      </w:r>
      <w:r w:rsidR="00286916">
        <w:rPr>
          <w:rFonts w:eastAsia="Times New Roman"/>
        </w:rPr>
        <w:t xml:space="preserve">pakeisti </w:t>
      </w:r>
      <w:r>
        <w:rPr>
          <w:rFonts w:eastAsia="Times New Roman"/>
        </w:rPr>
        <w:t xml:space="preserve">7 punktą ir </w:t>
      </w:r>
      <w:r w:rsidR="001B5B23">
        <w:rPr>
          <w:rFonts w:eastAsia="Times New Roman"/>
        </w:rPr>
        <w:t xml:space="preserve">jį </w:t>
      </w:r>
      <w:r>
        <w:rPr>
          <w:rFonts w:eastAsia="Times New Roman"/>
        </w:rPr>
        <w:t>išdėstyti</w:t>
      </w:r>
      <w:r w:rsidR="00B62656">
        <w:rPr>
          <w:rFonts w:eastAsia="Times New Roman"/>
        </w:rPr>
        <w:t xml:space="preserve"> </w:t>
      </w:r>
      <w:r>
        <w:rPr>
          <w:rFonts w:eastAsia="Times New Roman"/>
        </w:rPr>
        <w:t>taip:</w:t>
      </w:r>
    </w:p>
    <w:p w:rsidR="00EF1C02" w:rsidRDefault="00EF1C02" w:rsidP="00365068">
      <w:pPr>
        <w:tabs>
          <w:tab w:val="right" w:pos="0"/>
          <w:tab w:val="left" w:pos="851"/>
        </w:tabs>
        <w:jc w:val="both"/>
        <w:rPr>
          <w:color w:val="000000"/>
        </w:rPr>
      </w:pPr>
      <w:r>
        <w:rPr>
          <w:rFonts w:eastAsia="Times New Roman"/>
        </w:rPr>
        <w:tab/>
        <w:t xml:space="preserve">„7. </w:t>
      </w:r>
      <w:r w:rsidRPr="00EF1C02">
        <w:rPr>
          <w:color w:val="000000"/>
        </w:rPr>
        <w:t>Skiriamos lėšos</w:t>
      </w:r>
      <w:r w:rsidRPr="0007240D">
        <w:rPr>
          <w:color w:val="000000"/>
        </w:rPr>
        <w:t xml:space="preserve"> vienai Bendrijai per finansinius metus negali viršyti 3 tūkst. eurų, bet ne daugiau kaip 50 proc. patirtų išlaidų. </w:t>
      </w:r>
      <w:r w:rsidRPr="00EF1C02">
        <w:rPr>
          <w:color w:val="000000"/>
        </w:rPr>
        <w:t>Už elektros energiją gatvių apšvietimui kompensuojama 100 proc. turėtų išlaidų, kurios neįskaičiuojamos į sumą, kurią viena Bendrija gali gauti per finansinius metus.</w:t>
      </w:r>
      <w:r w:rsidRPr="0007240D">
        <w:rPr>
          <w:color w:val="000000"/>
        </w:rPr>
        <w:t xml:space="preserve"> Didesnė </w:t>
      </w:r>
      <w:r w:rsidRPr="00EF1C02">
        <w:rPr>
          <w:color w:val="000000"/>
        </w:rPr>
        <w:t>suma</w:t>
      </w:r>
      <w:r w:rsidRPr="0007240D">
        <w:rPr>
          <w:color w:val="000000"/>
        </w:rPr>
        <w:t xml:space="preserve">, negu nurodyta šiame punkte arba kitoms šiuose nuostatuose nenumatytoms Bendrijų veikloms </w:t>
      </w:r>
      <w:r w:rsidR="005A287D">
        <w:rPr>
          <w:color w:val="000000"/>
        </w:rPr>
        <w:t>finansuoti</w:t>
      </w:r>
      <w:r w:rsidRPr="0007240D">
        <w:rPr>
          <w:color w:val="000000"/>
        </w:rPr>
        <w:t>, gali būti skiriama Savivaldybės tarybos sprendimais konkrečioms Bendrijoms.</w:t>
      </w:r>
      <w:r>
        <w:rPr>
          <w:color w:val="000000"/>
        </w:rPr>
        <w:t>“;</w:t>
      </w:r>
    </w:p>
    <w:p w:rsidR="00EF1C02" w:rsidRDefault="00EF1C02" w:rsidP="00365068">
      <w:pPr>
        <w:tabs>
          <w:tab w:val="right" w:pos="0"/>
          <w:tab w:val="left" w:pos="851"/>
        </w:tabs>
        <w:jc w:val="both"/>
        <w:rPr>
          <w:color w:val="000000"/>
        </w:rPr>
      </w:pPr>
      <w:r>
        <w:rPr>
          <w:color w:val="000000"/>
        </w:rPr>
        <w:tab/>
        <w:t xml:space="preserve">1.3. </w:t>
      </w:r>
      <w:r w:rsidR="00286916">
        <w:rPr>
          <w:color w:val="000000"/>
        </w:rPr>
        <w:t xml:space="preserve">pakeisti </w:t>
      </w:r>
      <w:r>
        <w:rPr>
          <w:color w:val="000000"/>
        </w:rPr>
        <w:t xml:space="preserve">10 punktą ir </w:t>
      </w:r>
      <w:r w:rsidR="001B5B23">
        <w:rPr>
          <w:color w:val="000000"/>
        </w:rPr>
        <w:t xml:space="preserve">jį </w:t>
      </w:r>
      <w:r>
        <w:rPr>
          <w:color w:val="000000"/>
        </w:rPr>
        <w:t>išdėstyti</w:t>
      </w:r>
      <w:r w:rsidR="001B5B23">
        <w:rPr>
          <w:color w:val="000000"/>
        </w:rPr>
        <w:t xml:space="preserve"> </w:t>
      </w:r>
      <w:r>
        <w:rPr>
          <w:color w:val="000000"/>
        </w:rPr>
        <w:t>taip:</w:t>
      </w:r>
    </w:p>
    <w:p w:rsidR="00F378E2" w:rsidRDefault="00EF1C02" w:rsidP="003D566B">
      <w:pPr>
        <w:tabs>
          <w:tab w:val="right" w:pos="0"/>
          <w:tab w:val="left" w:pos="851"/>
          <w:tab w:val="left" w:pos="1276"/>
        </w:tabs>
        <w:jc w:val="both"/>
        <w:rPr>
          <w:rFonts w:eastAsia="Times New Roman"/>
          <w:color w:val="000000"/>
        </w:rPr>
      </w:pPr>
      <w:r>
        <w:rPr>
          <w:color w:val="000000"/>
        </w:rPr>
        <w:tab/>
        <w:t>„</w:t>
      </w:r>
      <w:r w:rsidR="003D566B">
        <w:rPr>
          <w:color w:val="000000"/>
        </w:rPr>
        <w:t xml:space="preserve">10. </w:t>
      </w:r>
      <w:r>
        <w:rPr>
          <w:rFonts w:eastAsia="Times New Roman"/>
          <w:color w:val="000000"/>
        </w:rPr>
        <w:t xml:space="preserve">Programos vertinimo komisija, išnagrinėjusi prašymą, siūlo Savivaldybės administracijos direktoriui skirti prašomą lėšų sumą, neskirti lėšų arba skirti mažesnę lėšų sumą negu prašo Bendrijos. Programos vertinimo komisijos sprendimai turi būti motyvuoti. Dėl lėšų trūkumo </w:t>
      </w:r>
      <w:r w:rsidRPr="00EF1C02">
        <w:rPr>
          <w:rFonts w:eastAsia="Times New Roman"/>
          <w:color w:val="000000"/>
        </w:rPr>
        <w:t>skiriama suma  visoms Bendrijoms</w:t>
      </w:r>
      <w:r>
        <w:rPr>
          <w:rFonts w:eastAsia="Times New Roman"/>
          <w:color w:val="000000"/>
        </w:rPr>
        <w:t xml:space="preserve"> proporcingai mažinama</w:t>
      </w:r>
      <w:r w:rsidRPr="00090F5E">
        <w:rPr>
          <w:rFonts w:eastAsia="Times New Roman"/>
          <w:color w:val="000000"/>
          <w:szCs w:val="20"/>
        </w:rPr>
        <w:t>.</w:t>
      </w:r>
      <w:r w:rsidR="00721512">
        <w:rPr>
          <w:rFonts w:eastAsia="Times New Roman"/>
          <w:color w:val="000000"/>
        </w:rPr>
        <w:t>“</w:t>
      </w:r>
      <w:r>
        <w:rPr>
          <w:rFonts w:eastAsia="Times New Roman"/>
          <w:color w:val="000000"/>
        </w:rPr>
        <w:t>;</w:t>
      </w:r>
    </w:p>
    <w:p w:rsidR="003D566B" w:rsidRDefault="003D566B" w:rsidP="00365068">
      <w:pPr>
        <w:tabs>
          <w:tab w:val="right" w:pos="0"/>
          <w:tab w:val="left" w:pos="851"/>
        </w:tabs>
        <w:jc w:val="both"/>
        <w:rPr>
          <w:rFonts w:eastAsia="Times New Roman"/>
          <w:color w:val="000000"/>
        </w:rPr>
      </w:pPr>
      <w:r>
        <w:rPr>
          <w:rFonts w:eastAsia="Times New Roman"/>
          <w:color w:val="000000"/>
        </w:rPr>
        <w:tab/>
        <w:t xml:space="preserve">1.4. </w:t>
      </w:r>
      <w:r w:rsidR="00286916">
        <w:rPr>
          <w:rFonts w:eastAsia="Times New Roman"/>
          <w:color w:val="000000"/>
        </w:rPr>
        <w:t xml:space="preserve">pakeisti </w:t>
      </w:r>
      <w:r>
        <w:rPr>
          <w:rFonts w:eastAsia="Times New Roman"/>
          <w:color w:val="000000"/>
        </w:rPr>
        <w:t xml:space="preserve">16 punktą ir </w:t>
      </w:r>
      <w:r w:rsidR="00D24EC0">
        <w:rPr>
          <w:rFonts w:eastAsia="Times New Roman"/>
          <w:color w:val="000000"/>
        </w:rPr>
        <w:t xml:space="preserve">jį </w:t>
      </w:r>
      <w:r>
        <w:rPr>
          <w:rFonts w:eastAsia="Times New Roman"/>
          <w:color w:val="000000"/>
        </w:rPr>
        <w:t>išdėstyti</w:t>
      </w:r>
      <w:r w:rsidR="00B62656">
        <w:rPr>
          <w:rFonts w:eastAsia="Times New Roman"/>
          <w:color w:val="000000"/>
        </w:rPr>
        <w:t xml:space="preserve"> </w:t>
      </w:r>
      <w:r>
        <w:rPr>
          <w:rFonts w:eastAsia="Times New Roman"/>
          <w:color w:val="000000"/>
        </w:rPr>
        <w:t>taip:</w:t>
      </w:r>
    </w:p>
    <w:p w:rsidR="003D566B" w:rsidRDefault="003D566B" w:rsidP="00365068">
      <w:pPr>
        <w:tabs>
          <w:tab w:val="right" w:pos="0"/>
          <w:tab w:val="left" w:pos="851"/>
        </w:tabs>
        <w:jc w:val="both"/>
        <w:rPr>
          <w:rFonts w:eastAsia="Times New Roman"/>
          <w:color w:val="000000"/>
        </w:rPr>
      </w:pPr>
      <w:r>
        <w:rPr>
          <w:rFonts w:eastAsia="Times New Roman"/>
          <w:color w:val="000000"/>
        </w:rPr>
        <w:tab/>
        <w:t xml:space="preserve">„16. </w:t>
      </w:r>
      <w:r w:rsidRPr="00090F5E">
        <w:rPr>
          <w:rFonts w:eastAsia="Times New Roman"/>
          <w:color w:val="000000"/>
          <w:szCs w:val="20"/>
        </w:rPr>
        <w:t xml:space="preserve">Bendrijos, pageidaujančios gauti </w:t>
      </w:r>
      <w:r w:rsidRPr="003D566B">
        <w:rPr>
          <w:rFonts w:eastAsia="Times New Roman"/>
          <w:color w:val="000000"/>
          <w:szCs w:val="20"/>
        </w:rPr>
        <w:t>lėšas</w:t>
      </w:r>
      <w:r w:rsidRPr="00090F5E">
        <w:rPr>
          <w:rFonts w:eastAsia="Times New Roman"/>
          <w:color w:val="000000"/>
          <w:szCs w:val="20"/>
        </w:rPr>
        <w:t>, Programos vertinimo komisijai pristato šiuos dokumentus</w:t>
      </w:r>
      <w:r w:rsidR="000F31F0">
        <w:rPr>
          <w:rFonts w:eastAsia="Times New Roman"/>
          <w:color w:val="000000"/>
          <w:szCs w:val="20"/>
        </w:rPr>
        <w:t>:</w:t>
      </w:r>
      <w:r>
        <w:rPr>
          <w:rFonts w:eastAsia="Times New Roman"/>
          <w:color w:val="000000"/>
          <w:szCs w:val="20"/>
        </w:rPr>
        <w:t>“;</w:t>
      </w:r>
    </w:p>
    <w:p w:rsidR="00EF1C02" w:rsidRDefault="00EF1C02" w:rsidP="00365068">
      <w:pPr>
        <w:tabs>
          <w:tab w:val="right" w:pos="0"/>
          <w:tab w:val="left" w:pos="851"/>
        </w:tabs>
        <w:jc w:val="both"/>
        <w:rPr>
          <w:rFonts w:eastAsia="Times New Roman"/>
          <w:color w:val="000000"/>
        </w:rPr>
      </w:pPr>
      <w:r>
        <w:rPr>
          <w:rFonts w:eastAsia="Times New Roman"/>
          <w:color w:val="000000"/>
        </w:rPr>
        <w:tab/>
        <w:t>1.</w:t>
      </w:r>
      <w:r w:rsidR="003D566B">
        <w:rPr>
          <w:rFonts w:eastAsia="Times New Roman"/>
          <w:color w:val="000000"/>
        </w:rPr>
        <w:t>5</w:t>
      </w:r>
      <w:r>
        <w:rPr>
          <w:rFonts w:eastAsia="Times New Roman"/>
          <w:color w:val="000000"/>
        </w:rPr>
        <w:t xml:space="preserve">. </w:t>
      </w:r>
      <w:r w:rsidR="00286916">
        <w:rPr>
          <w:rFonts w:eastAsia="Times New Roman"/>
          <w:color w:val="000000"/>
        </w:rPr>
        <w:t xml:space="preserve">pakeisti </w:t>
      </w:r>
      <w:r>
        <w:rPr>
          <w:rFonts w:eastAsia="Times New Roman"/>
          <w:color w:val="000000"/>
        </w:rPr>
        <w:t>16</w:t>
      </w:r>
      <w:r w:rsidR="003D566B">
        <w:rPr>
          <w:rFonts w:eastAsia="Times New Roman"/>
          <w:color w:val="000000"/>
        </w:rPr>
        <w:t xml:space="preserve">.1 </w:t>
      </w:r>
      <w:r>
        <w:rPr>
          <w:rFonts w:eastAsia="Times New Roman"/>
          <w:color w:val="000000"/>
        </w:rPr>
        <w:t>p</w:t>
      </w:r>
      <w:r w:rsidR="003D566B">
        <w:rPr>
          <w:rFonts w:eastAsia="Times New Roman"/>
          <w:color w:val="000000"/>
        </w:rPr>
        <w:t>apun</w:t>
      </w:r>
      <w:r>
        <w:rPr>
          <w:rFonts w:eastAsia="Times New Roman"/>
          <w:color w:val="000000"/>
        </w:rPr>
        <w:t>kt</w:t>
      </w:r>
      <w:r w:rsidR="003D566B">
        <w:rPr>
          <w:rFonts w:eastAsia="Times New Roman"/>
          <w:color w:val="000000"/>
        </w:rPr>
        <w:t>į</w:t>
      </w:r>
      <w:r>
        <w:rPr>
          <w:rFonts w:eastAsia="Times New Roman"/>
          <w:color w:val="000000"/>
        </w:rPr>
        <w:t xml:space="preserve"> ir</w:t>
      </w:r>
      <w:r w:rsidR="001B5B23">
        <w:rPr>
          <w:rFonts w:eastAsia="Times New Roman"/>
          <w:color w:val="000000"/>
        </w:rPr>
        <w:t xml:space="preserve"> jį</w:t>
      </w:r>
      <w:r>
        <w:rPr>
          <w:rFonts w:eastAsia="Times New Roman"/>
          <w:color w:val="000000"/>
        </w:rPr>
        <w:t xml:space="preserve"> išdėstyti</w:t>
      </w:r>
      <w:r w:rsidR="00B62656">
        <w:rPr>
          <w:rFonts w:eastAsia="Times New Roman"/>
          <w:color w:val="000000"/>
        </w:rPr>
        <w:t xml:space="preserve"> </w:t>
      </w:r>
      <w:r>
        <w:rPr>
          <w:rFonts w:eastAsia="Times New Roman"/>
          <w:color w:val="000000"/>
        </w:rPr>
        <w:t>taip:</w:t>
      </w:r>
    </w:p>
    <w:p w:rsidR="003D566B" w:rsidRDefault="003D566B" w:rsidP="003D566B">
      <w:pPr>
        <w:tabs>
          <w:tab w:val="right" w:pos="0"/>
          <w:tab w:val="left" w:pos="851"/>
        </w:tabs>
        <w:jc w:val="both"/>
        <w:rPr>
          <w:rFonts w:eastAsia="Times New Roman"/>
          <w:color w:val="000000"/>
          <w:szCs w:val="20"/>
        </w:rPr>
      </w:pPr>
      <w:r>
        <w:rPr>
          <w:rFonts w:eastAsia="Times New Roman"/>
          <w:color w:val="000000"/>
        </w:rPr>
        <w:tab/>
        <w:t xml:space="preserve">„16.1. </w:t>
      </w:r>
      <w:r w:rsidR="002C389D" w:rsidRPr="00090F5E">
        <w:rPr>
          <w:rFonts w:eastAsia="Times New Roman"/>
          <w:color w:val="000000"/>
          <w:szCs w:val="20"/>
        </w:rPr>
        <w:t xml:space="preserve">motyvuotą prašymą </w:t>
      </w:r>
      <w:r w:rsidR="002C389D" w:rsidRPr="002C389D">
        <w:rPr>
          <w:rFonts w:eastAsia="Times New Roman"/>
          <w:color w:val="000000"/>
          <w:szCs w:val="20"/>
        </w:rPr>
        <w:t>lėšų skyrimui</w:t>
      </w:r>
      <w:r w:rsidR="000F31F0">
        <w:rPr>
          <w:rFonts w:eastAsia="Times New Roman"/>
          <w:color w:val="000000"/>
          <w:szCs w:val="20"/>
        </w:rPr>
        <w:t>;</w:t>
      </w:r>
      <w:r w:rsidR="002C389D">
        <w:rPr>
          <w:rFonts w:eastAsia="Times New Roman"/>
          <w:color w:val="000000"/>
          <w:szCs w:val="20"/>
        </w:rPr>
        <w:t>“;</w:t>
      </w:r>
    </w:p>
    <w:p w:rsidR="002C389D" w:rsidRDefault="002C389D" w:rsidP="003D566B">
      <w:pPr>
        <w:tabs>
          <w:tab w:val="right" w:pos="0"/>
          <w:tab w:val="left" w:pos="851"/>
        </w:tabs>
        <w:jc w:val="both"/>
        <w:rPr>
          <w:rFonts w:eastAsia="Times New Roman"/>
          <w:color w:val="000000"/>
          <w:szCs w:val="20"/>
        </w:rPr>
      </w:pPr>
      <w:r>
        <w:rPr>
          <w:rFonts w:eastAsia="Times New Roman"/>
          <w:color w:val="000000"/>
          <w:szCs w:val="20"/>
        </w:rPr>
        <w:tab/>
        <w:t xml:space="preserve">1.6. </w:t>
      </w:r>
      <w:r w:rsidR="00286916">
        <w:rPr>
          <w:rFonts w:eastAsia="Times New Roman"/>
          <w:color w:val="000000"/>
          <w:szCs w:val="20"/>
        </w:rPr>
        <w:t xml:space="preserve">pakeisti </w:t>
      </w:r>
      <w:r>
        <w:rPr>
          <w:rFonts w:eastAsia="Times New Roman"/>
          <w:color w:val="000000"/>
          <w:szCs w:val="20"/>
        </w:rPr>
        <w:t xml:space="preserve">18 punktą ir </w:t>
      </w:r>
      <w:r w:rsidR="001B5B23">
        <w:rPr>
          <w:rFonts w:eastAsia="Times New Roman"/>
          <w:color w:val="000000"/>
          <w:szCs w:val="20"/>
        </w:rPr>
        <w:t xml:space="preserve">jį </w:t>
      </w:r>
      <w:r>
        <w:rPr>
          <w:rFonts w:eastAsia="Times New Roman"/>
          <w:color w:val="000000"/>
          <w:szCs w:val="20"/>
        </w:rPr>
        <w:t>išdėstyti</w:t>
      </w:r>
      <w:r w:rsidR="00B62656">
        <w:rPr>
          <w:rFonts w:eastAsia="Times New Roman"/>
          <w:color w:val="000000"/>
          <w:szCs w:val="20"/>
        </w:rPr>
        <w:t xml:space="preserve"> </w:t>
      </w:r>
      <w:r>
        <w:rPr>
          <w:rFonts w:eastAsia="Times New Roman"/>
          <w:color w:val="000000"/>
          <w:szCs w:val="20"/>
        </w:rPr>
        <w:t>taip:</w:t>
      </w:r>
    </w:p>
    <w:p w:rsidR="002C389D" w:rsidRDefault="002C389D" w:rsidP="002C389D">
      <w:pPr>
        <w:tabs>
          <w:tab w:val="right" w:pos="0"/>
          <w:tab w:val="left" w:pos="851"/>
        </w:tabs>
        <w:jc w:val="both"/>
        <w:rPr>
          <w:rFonts w:eastAsia="Times New Roman"/>
          <w:color w:val="000000"/>
          <w:szCs w:val="20"/>
        </w:rPr>
      </w:pPr>
      <w:r>
        <w:rPr>
          <w:rFonts w:eastAsia="Times New Roman"/>
          <w:color w:val="000000"/>
          <w:szCs w:val="20"/>
        </w:rPr>
        <w:tab/>
        <w:t xml:space="preserve">„18. </w:t>
      </w:r>
      <w:r w:rsidRPr="00090F5E">
        <w:rPr>
          <w:rFonts w:eastAsia="Times New Roman"/>
          <w:color w:val="000000"/>
          <w:szCs w:val="20"/>
        </w:rPr>
        <w:t xml:space="preserve">Programos vertinimo komisija, gavusi visus reikiamus dokumentus, posėdyje apsvarsto pateiktą medžiagą ir priima sprendimą </w:t>
      </w:r>
      <w:r>
        <w:rPr>
          <w:rFonts w:eastAsia="Times New Roman"/>
          <w:color w:val="000000"/>
          <w:szCs w:val="20"/>
        </w:rPr>
        <w:t xml:space="preserve">siūlyti Savivaldybės administracijos direktoriui </w:t>
      </w:r>
      <w:r w:rsidRPr="00090F5E">
        <w:rPr>
          <w:rFonts w:eastAsia="Times New Roman"/>
          <w:color w:val="000000"/>
          <w:szCs w:val="20"/>
        </w:rPr>
        <w:t xml:space="preserve">skirti </w:t>
      </w:r>
      <w:r w:rsidRPr="002C389D">
        <w:rPr>
          <w:rFonts w:eastAsia="Times New Roman"/>
          <w:color w:val="000000"/>
          <w:szCs w:val="20"/>
        </w:rPr>
        <w:t>lėšas</w:t>
      </w:r>
      <w:r w:rsidRPr="00090F5E">
        <w:rPr>
          <w:rFonts w:eastAsia="Times New Roman"/>
          <w:color w:val="000000"/>
          <w:szCs w:val="20"/>
        </w:rPr>
        <w:t xml:space="preserve">, taip pat nustato </w:t>
      </w:r>
      <w:r w:rsidRPr="002C389D">
        <w:rPr>
          <w:rFonts w:eastAsia="Times New Roman"/>
          <w:color w:val="000000"/>
          <w:szCs w:val="20"/>
        </w:rPr>
        <w:t>skiriamų lėšų</w:t>
      </w:r>
      <w:r w:rsidR="001B5B23">
        <w:rPr>
          <w:rFonts w:eastAsia="Times New Roman"/>
          <w:color w:val="000000"/>
          <w:szCs w:val="20"/>
        </w:rPr>
        <w:t xml:space="preserve"> dydį</w:t>
      </w:r>
      <w:r w:rsidRPr="00090F5E">
        <w:rPr>
          <w:rFonts w:eastAsia="Times New Roman"/>
          <w:color w:val="000000"/>
          <w:szCs w:val="20"/>
        </w:rPr>
        <w:t xml:space="preserve">, arba priima motyvuotą </w:t>
      </w:r>
      <w:r>
        <w:rPr>
          <w:rFonts w:eastAsia="Times New Roman"/>
          <w:color w:val="000000"/>
          <w:szCs w:val="20"/>
        </w:rPr>
        <w:t xml:space="preserve">siūlymą </w:t>
      </w:r>
      <w:r w:rsidRPr="00090F5E">
        <w:rPr>
          <w:rFonts w:eastAsia="Times New Roman"/>
          <w:color w:val="000000"/>
          <w:szCs w:val="20"/>
        </w:rPr>
        <w:t>atsisaky</w:t>
      </w:r>
      <w:r>
        <w:rPr>
          <w:rFonts w:eastAsia="Times New Roman"/>
          <w:color w:val="000000"/>
          <w:szCs w:val="20"/>
        </w:rPr>
        <w:t>ti</w:t>
      </w:r>
      <w:r w:rsidRPr="00090F5E">
        <w:rPr>
          <w:rFonts w:eastAsia="Times New Roman"/>
          <w:color w:val="000000"/>
          <w:szCs w:val="20"/>
        </w:rPr>
        <w:t xml:space="preserve"> skirti </w:t>
      </w:r>
      <w:r>
        <w:rPr>
          <w:rFonts w:eastAsia="Times New Roman"/>
          <w:color w:val="000000"/>
          <w:szCs w:val="20"/>
        </w:rPr>
        <w:t xml:space="preserve"> </w:t>
      </w:r>
      <w:r w:rsidRPr="002C389D">
        <w:rPr>
          <w:rFonts w:eastAsia="Times New Roman"/>
          <w:color w:val="000000"/>
          <w:szCs w:val="20"/>
        </w:rPr>
        <w:t>lėšas.</w:t>
      </w:r>
      <w:r>
        <w:rPr>
          <w:rFonts w:eastAsia="Times New Roman"/>
          <w:color w:val="000000"/>
          <w:szCs w:val="20"/>
        </w:rPr>
        <w:t>“;</w:t>
      </w:r>
    </w:p>
    <w:p w:rsidR="002C389D" w:rsidRDefault="002C389D" w:rsidP="002C389D">
      <w:pPr>
        <w:tabs>
          <w:tab w:val="right" w:pos="0"/>
          <w:tab w:val="left" w:pos="851"/>
        </w:tabs>
        <w:jc w:val="both"/>
        <w:rPr>
          <w:rFonts w:eastAsia="Times New Roman"/>
          <w:color w:val="000000"/>
          <w:szCs w:val="20"/>
        </w:rPr>
      </w:pPr>
      <w:r>
        <w:rPr>
          <w:rFonts w:eastAsia="Times New Roman"/>
          <w:color w:val="000000"/>
          <w:szCs w:val="20"/>
        </w:rPr>
        <w:tab/>
        <w:t xml:space="preserve">1.7. </w:t>
      </w:r>
      <w:r w:rsidR="00286916">
        <w:rPr>
          <w:rFonts w:eastAsia="Times New Roman"/>
          <w:color w:val="000000"/>
          <w:szCs w:val="20"/>
        </w:rPr>
        <w:t xml:space="preserve">pakeisti </w:t>
      </w:r>
      <w:r>
        <w:rPr>
          <w:rFonts w:eastAsia="Times New Roman"/>
          <w:color w:val="000000"/>
          <w:szCs w:val="20"/>
        </w:rPr>
        <w:t>23 punktą ir jį išdėstyti taip:</w:t>
      </w:r>
    </w:p>
    <w:p w:rsidR="002C389D" w:rsidRDefault="002C389D" w:rsidP="002C389D">
      <w:pPr>
        <w:tabs>
          <w:tab w:val="right" w:pos="0"/>
          <w:tab w:val="left" w:pos="851"/>
        </w:tabs>
        <w:jc w:val="both"/>
        <w:rPr>
          <w:rFonts w:eastAsia="Times New Roman"/>
          <w:color w:val="000000"/>
          <w:szCs w:val="20"/>
        </w:rPr>
      </w:pPr>
      <w:r>
        <w:rPr>
          <w:rFonts w:eastAsia="Times New Roman"/>
          <w:color w:val="000000"/>
          <w:szCs w:val="20"/>
        </w:rPr>
        <w:tab/>
        <w:t xml:space="preserve">„23. </w:t>
      </w:r>
      <w:r>
        <w:rPr>
          <w:rFonts w:eastAsia="Times New Roman"/>
          <w:color w:val="000000"/>
        </w:rPr>
        <w:t xml:space="preserve">Prašymai įvertinami ir </w:t>
      </w:r>
      <w:r w:rsidRPr="002C389D">
        <w:rPr>
          <w:rFonts w:eastAsia="Times New Roman"/>
          <w:color w:val="000000"/>
        </w:rPr>
        <w:t>lėšos pervedamos</w:t>
      </w:r>
      <w:r>
        <w:rPr>
          <w:rFonts w:eastAsia="Times New Roman"/>
          <w:color w:val="000000"/>
        </w:rPr>
        <w:t xml:space="preserve"> per 1 mėnesį nuo kvietimo teikti prašymus pabaigos</w:t>
      </w:r>
      <w:r w:rsidRPr="00090F5E">
        <w:rPr>
          <w:rFonts w:eastAsia="Times New Roman"/>
          <w:color w:val="000000"/>
          <w:szCs w:val="20"/>
        </w:rPr>
        <w:t>.</w:t>
      </w:r>
      <w:r>
        <w:rPr>
          <w:rFonts w:eastAsia="Times New Roman"/>
          <w:color w:val="000000"/>
          <w:szCs w:val="20"/>
        </w:rPr>
        <w:t>“;</w:t>
      </w:r>
    </w:p>
    <w:p w:rsidR="002C389D" w:rsidRDefault="002C389D" w:rsidP="002C389D">
      <w:pPr>
        <w:tabs>
          <w:tab w:val="right" w:pos="0"/>
          <w:tab w:val="left" w:pos="851"/>
        </w:tabs>
        <w:jc w:val="both"/>
        <w:rPr>
          <w:rFonts w:eastAsia="Times New Roman"/>
          <w:color w:val="000000"/>
          <w:szCs w:val="20"/>
        </w:rPr>
      </w:pPr>
      <w:r>
        <w:rPr>
          <w:rFonts w:eastAsia="Times New Roman"/>
          <w:color w:val="000000"/>
          <w:szCs w:val="20"/>
        </w:rPr>
        <w:tab/>
        <w:t xml:space="preserve">1.8. </w:t>
      </w:r>
      <w:r w:rsidR="00CB6A25">
        <w:rPr>
          <w:rFonts w:eastAsia="Times New Roman"/>
          <w:color w:val="000000"/>
          <w:szCs w:val="20"/>
        </w:rPr>
        <w:t xml:space="preserve">pakeisti </w:t>
      </w:r>
      <w:r>
        <w:rPr>
          <w:rFonts w:eastAsia="Times New Roman"/>
          <w:color w:val="000000"/>
          <w:szCs w:val="20"/>
        </w:rPr>
        <w:t xml:space="preserve">24 punktą ir </w:t>
      </w:r>
      <w:r w:rsidR="001B5B23">
        <w:rPr>
          <w:rFonts w:eastAsia="Times New Roman"/>
          <w:color w:val="000000"/>
          <w:szCs w:val="20"/>
        </w:rPr>
        <w:t xml:space="preserve">jį </w:t>
      </w:r>
      <w:r>
        <w:rPr>
          <w:rFonts w:eastAsia="Times New Roman"/>
          <w:color w:val="000000"/>
          <w:szCs w:val="20"/>
        </w:rPr>
        <w:t>išdėstyti</w:t>
      </w:r>
      <w:r w:rsidR="00B62656">
        <w:rPr>
          <w:rFonts w:eastAsia="Times New Roman"/>
          <w:color w:val="000000"/>
          <w:szCs w:val="20"/>
        </w:rPr>
        <w:t xml:space="preserve"> </w:t>
      </w:r>
      <w:r>
        <w:rPr>
          <w:rFonts w:eastAsia="Times New Roman"/>
          <w:color w:val="000000"/>
          <w:szCs w:val="20"/>
        </w:rPr>
        <w:t>taip:</w:t>
      </w:r>
    </w:p>
    <w:p w:rsidR="002C389D" w:rsidRDefault="002C389D" w:rsidP="002C389D">
      <w:pPr>
        <w:tabs>
          <w:tab w:val="right" w:pos="0"/>
          <w:tab w:val="left" w:pos="851"/>
        </w:tabs>
        <w:jc w:val="both"/>
        <w:rPr>
          <w:rFonts w:eastAsia="Times New Roman"/>
          <w:color w:val="000000"/>
          <w:szCs w:val="20"/>
        </w:rPr>
      </w:pPr>
      <w:r>
        <w:rPr>
          <w:rFonts w:eastAsia="Times New Roman"/>
          <w:color w:val="000000"/>
          <w:szCs w:val="20"/>
        </w:rPr>
        <w:lastRenderedPageBreak/>
        <w:tab/>
        <w:t xml:space="preserve">„24. </w:t>
      </w:r>
      <w:r w:rsidRPr="00090F5E">
        <w:rPr>
          <w:rFonts w:eastAsia="Times New Roman"/>
          <w:color w:val="000000"/>
          <w:szCs w:val="20"/>
        </w:rPr>
        <w:t xml:space="preserve">Informacija apie lėšų paskyrimą skelbiama Savivaldybės interneto tinklapyje adresu </w:t>
      </w:r>
      <w:hyperlink r:id="rId10" w:history="1">
        <w:r w:rsidRPr="00090F5E">
          <w:rPr>
            <w:rFonts w:eastAsia="Times New Roman"/>
            <w:color w:val="0000FF"/>
            <w:szCs w:val="20"/>
          </w:rPr>
          <w:t>www.kretinga.lt</w:t>
        </w:r>
      </w:hyperlink>
      <w:r w:rsidRPr="00090F5E">
        <w:rPr>
          <w:rFonts w:eastAsia="Times New Roman"/>
          <w:color w:val="000000"/>
          <w:szCs w:val="20"/>
        </w:rPr>
        <w:t xml:space="preserve"> ir pranešama Bendrijai.</w:t>
      </w:r>
      <w:r>
        <w:rPr>
          <w:rFonts w:eastAsia="Times New Roman"/>
          <w:color w:val="000000"/>
          <w:szCs w:val="20"/>
        </w:rPr>
        <w:t>“;</w:t>
      </w:r>
    </w:p>
    <w:p w:rsidR="002C389D" w:rsidRDefault="002C389D" w:rsidP="002C389D">
      <w:pPr>
        <w:tabs>
          <w:tab w:val="right" w:pos="0"/>
          <w:tab w:val="left" w:pos="851"/>
        </w:tabs>
        <w:jc w:val="both"/>
        <w:rPr>
          <w:rFonts w:eastAsia="Times New Roman"/>
          <w:color w:val="000000"/>
          <w:szCs w:val="20"/>
        </w:rPr>
      </w:pPr>
      <w:r>
        <w:rPr>
          <w:rFonts w:eastAsia="Times New Roman"/>
          <w:color w:val="000000"/>
          <w:szCs w:val="20"/>
        </w:rPr>
        <w:tab/>
        <w:t xml:space="preserve">1.9. </w:t>
      </w:r>
      <w:r w:rsidR="00CB6A25">
        <w:rPr>
          <w:rFonts w:eastAsia="Times New Roman"/>
          <w:color w:val="000000"/>
          <w:szCs w:val="20"/>
        </w:rPr>
        <w:t xml:space="preserve">pakeisti </w:t>
      </w:r>
      <w:r>
        <w:rPr>
          <w:rFonts w:eastAsia="Times New Roman"/>
          <w:color w:val="000000"/>
          <w:szCs w:val="20"/>
        </w:rPr>
        <w:t xml:space="preserve">27 punktą ir </w:t>
      </w:r>
      <w:r w:rsidR="001B5B23">
        <w:rPr>
          <w:rFonts w:eastAsia="Times New Roman"/>
          <w:color w:val="000000"/>
          <w:szCs w:val="20"/>
        </w:rPr>
        <w:t xml:space="preserve">jį </w:t>
      </w:r>
      <w:r>
        <w:rPr>
          <w:rFonts w:eastAsia="Times New Roman"/>
          <w:color w:val="000000"/>
          <w:szCs w:val="20"/>
        </w:rPr>
        <w:t>išdėstyti</w:t>
      </w:r>
      <w:r w:rsidR="00B62656">
        <w:rPr>
          <w:rFonts w:eastAsia="Times New Roman"/>
          <w:color w:val="000000"/>
          <w:szCs w:val="20"/>
        </w:rPr>
        <w:t xml:space="preserve"> </w:t>
      </w:r>
      <w:r>
        <w:rPr>
          <w:rFonts w:eastAsia="Times New Roman"/>
          <w:color w:val="000000"/>
          <w:szCs w:val="20"/>
        </w:rPr>
        <w:t>taip:</w:t>
      </w:r>
    </w:p>
    <w:p w:rsidR="002C389D" w:rsidRDefault="002C389D" w:rsidP="002C389D">
      <w:pPr>
        <w:tabs>
          <w:tab w:val="right" w:pos="0"/>
          <w:tab w:val="left" w:pos="851"/>
        </w:tabs>
        <w:jc w:val="both"/>
        <w:rPr>
          <w:rFonts w:eastAsia="Times New Roman"/>
          <w:color w:val="000000"/>
          <w:szCs w:val="20"/>
        </w:rPr>
      </w:pPr>
      <w:r>
        <w:rPr>
          <w:rFonts w:eastAsia="Times New Roman"/>
          <w:color w:val="000000"/>
          <w:szCs w:val="20"/>
        </w:rPr>
        <w:tab/>
        <w:t xml:space="preserve">„27. </w:t>
      </w:r>
      <w:r w:rsidRPr="00090F5E">
        <w:rPr>
          <w:rFonts w:eastAsia="Times New Roman"/>
          <w:color w:val="000000"/>
          <w:szCs w:val="20"/>
        </w:rPr>
        <w:t xml:space="preserve">Už </w:t>
      </w:r>
      <w:r w:rsidRPr="002C389D">
        <w:rPr>
          <w:rFonts w:eastAsia="Times New Roman"/>
          <w:color w:val="000000"/>
          <w:szCs w:val="20"/>
        </w:rPr>
        <w:t>skirtų</w:t>
      </w:r>
      <w:r>
        <w:rPr>
          <w:rFonts w:eastAsia="Times New Roman"/>
          <w:color w:val="000000"/>
          <w:szCs w:val="20"/>
        </w:rPr>
        <w:t xml:space="preserve"> </w:t>
      </w:r>
      <w:r w:rsidRPr="00090F5E">
        <w:rPr>
          <w:rFonts w:eastAsia="Times New Roman"/>
          <w:color w:val="000000"/>
          <w:szCs w:val="20"/>
        </w:rPr>
        <w:t xml:space="preserve">lėšų tikslingą panaudojimą atsako </w:t>
      </w:r>
      <w:r w:rsidRPr="002C389D">
        <w:rPr>
          <w:rFonts w:eastAsia="Times New Roman"/>
          <w:color w:val="000000"/>
          <w:szCs w:val="20"/>
        </w:rPr>
        <w:t>lėšų</w:t>
      </w:r>
      <w:r>
        <w:rPr>
          <w:rFonts w:eastAsia="Times New Roman"/>
          <w:color w:val="000000"/>
          <w:szCs w:val="20"/>
        </w:rPr>
        <w:t xml:space="preserve"> </w:t>
      </w:r>
      <w:r w:rsidRPr="00090F5E">
        <w:rPr>
          <w:rFonts w:eastAsia="Times New Roman"/>
          <w:color w:val="000000"/>
          <w:szCs w:val="20"/>
        </w:rPr>
        <w:t>gavėjas.</w:t>
      </w:r>
      <w:r>
        <w:rPr>
          <w:rFonts w:eastAsia="Times New Roman"/>
          <w:color w:val="000000"/>
          <w:szCs w:val="20"/>
        </w:rPr>
        <w:t>“;</w:t>
      </w:r>
    </w:p>
    <w:p w:rsidR="002C389D" w:rsidRDefault="002C389D" w:rsidP="002C389D">
      <w:pPr>
        <w:tabs>
          <w:tab w:val="right" w:pos="0"/>
          <w:tab w:val="left" w:pos="851"/>
        </w:tabs>
        <w:jc w:val="both"/>
        <w:rPr>
          <w:rFonts w:eastAsia="Times New Roman"/>
          <w:color w:val="000000"/>
          <w:szCs w:val="20"/>
        </w:rPr>
      </w:pPr>
      <w:r>
        <w:rPr>
          <w:rFonts w:eastAsia="Times New Roman"/>
          <w:color w:val="000000"/>
          <w:szCs w:val="20"/>
        </w:rPr>
        <w:tab/>
        <w:t xml:space="preserve">1.10. </w:t>
      </w:r>
      <w:r w:rsidR="00CB6A25">
        <w:rPr>
          <w:rFonts w:eastAsia="Times New Roman"/>
          <w:color w:val="000000"/>
          <w:szCs w:val="20"/>
        </w:rPr>
        <w:t xml:space="preserve">pakeisti Nuostatų </w:t>
      </w:r>
      <w:r w:rsidR="00B62656">
        <w:rPr>
          <w:rFonts w:eastAsia="Times New Roman"/>
          <w:color w:val="000000"/>
          <w:szCs w:val="20"/>
        </w:rPr>
        <w:t>priedo 2.1 papunktį ir</w:t>
      </w:r>
      <w:r w:rsidR="001B5B23">
        <w:rPr>
          <w:rFonts w:eastAsia="Times New Roman"/>
          <w:color w:val="000000"/>
          <w:szCs w:val="20"/>
        </w:rPr>
        <w:t xml:space="preserve"> jį</w:t>
      </w:r>
      <w:r w:rsidR="00B62656">
        <w:rPr>
          <w:rFonts w:eastAsia="Times New Roman"/>
          <w:color w:val="000000"/>
          <w:szCs w:val="20"/>
        </w:rPr>
        <w:t xml:space="preserve"> išdėstyti taip:</w:t>
      </w:r>
    </w:p>
    <w:p w:rsidR="00B62656" w:rsidRDefault="00B62656" w:rsidP="002C389D">
      <w:pPr>
        <w:tabs>
          <w:tab w:val="right" w:pos="0"/>
          <w:tab w:val="left" w:pos="851"/>
        </w:tabs>
        <w:jc w:val="both"/>
        <w:rPr>
          <w:rFonts w:eastAsia="Times New Roman"/>
          <w:color w:val="000000"/>
          <w:szCs w:val="20"/>
        </w:rPr>
      </w:pPr>
      <w:r>
        <w:rPr>
          <w:rFonts w:eastAsia="Times New Roman"/>
          <w:color w:val="000000"/>
          <w:szCs w:val="20"/>
        </w:rPr>
        <w:tab/>
        <w:t xml:space="preserve">„2.1. </w:t>
      </w:r>
      <w:r w:rsidRPr="004A2ADB">
        <w:rPr>
          <w:rFonts w:eastAsia="Times New Roman"/>
          <w:color w:val="000000"/>
          <w:szCs w:val="20"/>
        </w:rPr>
        <w:t xml:space="preserve">Savivaldybės biudžeto lėšų skyrimas pagal Lėšų gavėjo 20__-___-___ pateiktą prašymą </w:t>
      </w:r>
      <w:r w:rsidRPr="00B62656">
        <w:rPr>
          <w:rFonts w:eastAsia="Times New Roman"/>
          <w:color w:val="000000"/>
          <w:szCs w:val="20"/>
        </w:rPr>
        <w:t>patirtoms</w:t>
      </w:r>
      <w:r>
        <w:rPr>
          <w:rFonts w:eastAsia="Times New Roman"/>
          <w:color w:val="000000"/>
          <w:szCs w:val="20"/>
        </w:rPr>
        <w:t xml:space="preserve"> </w:t>
      </w:r>
      <w:r w:rsidRPr="004A2ADB">
        <w:rPr>
          <w:rFonts w:eastAsia="Times New Roman"/>
          <w:color w:val="000000"/>
          <w:szCs w:val="20"/>
        </w:rPr>
        <w:t>_________________ išlaidoms kompensuoti.</w:t>
      </w:r>
      <w:r>
        <w:rPr>
          <w:rFonts w:eastAsia="Times New Roman"/>
          <w:color w:val="000000"/>
          <w:szCs w:val="20"/>
        </w:rPr>
        <w:t>“;</w:t>
      </w:r>
    </w:p>
    <w:p w:rsidR="00B62656" w:rsidRDefault="00B62656" w:rsidP="002C389D">
      <w:pPr>
        <w:tabs>
          <w:tab w:val="right" w:pos="0"/>
          <w:tab w:val="left" w:pos="851"/>
        </w:tabs>
        <w:jc w:val="both"/>
        <w:rPr>
          <w:rFonts w:eastAsia="Times New Roman"/>
          <w:color w:val="000000"/>
          <w:szCs w:val="20"/>
        </w:rPr>
      </w:pPr>
      <w:r>
        <w:rPr>
          <w:rFonts w:eastAsia="Times New Roman"/>
          <w:color w:val="000000"/>
          <w:szCs w:val="20"/>
        </w:rPr>
        <w:tab/>
        <w:t xml:space="preserve">1.11. </w:t>
      </w:r>
      <w:r w:rsidR="00CB6A25">
        <w:rPr>
          <w:rFonts w:eastAsia="Times New Roman"/>
          <w:color w:val="000000"/>
          <w:szCs w:val="20"/>
        </w:rPr>
        <w:t xml:space="preserve">pakeisti Nuostatų </w:t>
      </w:r>
      <w:r>
        <w:rPr>
          <w:rFonts w:eastAsia="Times New Roman"/>
          <w:color w:val="000000"/>
          <w:szCs w:val="20"/>
        </w:rPr>
        <w:t xml:space="preserve">priedo 4.1 papunktį ir </w:t>
      </w:r>
      <w:r w:rsidR="001B5B23">
        <w:rPr>
          <w:rFonts w:eastAsia="Times New Roman"/>
          <w:color w:val="000000"/>
          <w:szCs w:val="20"/>
        </w:rPr>
        <w:t xml:space="preserve">jį </w:t>
      </w:r>
      <w:r>
        <w:rPr>
          <w:rFonts w:eastAsia="Times New Roman"/>
          <w:color w:val="000000"/>
          <w:szCs w:val="20"/>
        </w:rPr>
        <w:t>išdėstyti taip:</w:t>
      </w:r>
    </w:p>
    <w:p w:rsidR="00B62656" w:rsidRDefault="00B62656" w:rsidP="002C389D">
      <w:pPr>
        <w:tabs>
          <w:tab w:val="right" w:pos="0"/>
          <w:tab w:val="left" w:pos="851"/>
        </w:tabs>
        <w:jc w:val="both"/>
        <w:rPr>
          <w:rFonts w:eastAsia="Times New Roman"/>
          <w:color w:val="000000"/>
        </w:rPr>
      </w:pPr>
      <w:r>
        <w:rPr>
          <w:rFonts w:eastAsia="Times New Roman"/>
          <w:color w:val="000000"/>
          <w:szCs w:val="20"/>
        </w:rPr>
        <w:tab/>
        <w:t xml:space="preserve">„4.1. </w:t>
      </w:r>
      <w:r w:rsidRPr="004A2ADB">
        <w:rPr>
          <w:rFonts w:eastAsia="Times New Roman"/>
          <w:color w:val="000000"/>
          <w:szCs w:val="20"/>
        </w:rPr>
        <w:t xml:space="preserve">Lėšų gavėjui </w:t>
      </w:r>
      <w:r w:rsidRPr="00B62656">
        <w:rPr>
          <w:rFonts w:eastAsia="Times New Roman"/>
          <w:color w:val="000000"/>
          <w:szCs w:val="20"/>
        </w:rPr>
        <w:t>skirtos</w:t>
      </w:r>
      <w:r>
        <w:rPr>
          <w:rFonts w:eastAsia="Times New Roman"/>
          <w:color w:val="000000"/>
          <w:szCs w:val="20"/>
        </w:rPr>
        <w:t xml:space="preserve"> </w:t>
      </w:r>
      <w:r w:rsidRPr="004A2ADB">
        <w:rPr>
          <w:rFonts w:eastAsia="Times New Roman"/>
          <w:color w:val="000000"/>
          <w:szCs w:val="20"/>
        </w:rPr>
        <w:t>lėšos pervedamos po šios sutarties pasirašymo.</w:t>
      </w:r>
      <w:r>
        <w:rPr>
          <w:rFonts w:eastAsia="Times New Roman"/>
          <w:color w:val="000000"/>
          <w:szCs w:val="20"/>
        </w:rPr>
        <w:t>“</w:t>
      </w:r>
      <w:r w:rsidR="001B5B23">
        <w:rPr>
          <w:rFonts w:eastAsia="Times New Roman"/>
          <w:color w:val="000000"/>
          <w:szCs w:val="20"/>
        </w:rPr>
        <w:t>.</w:t>
      </w:r>
    </w:p>
    <w:p w:rsidR="00DC2DE9" w:rsidRDefault="00371F9F" w:rsidP="00721512">
      <w:pPr>
        <w:shd w:val="clear" w:color="auto" w:fill="FFFFFF"/>
        <w:tabs>
          <w:tab w:val="left" w:pos="851"/>
          <w:tab w:val="left" w:pos="1276"/>
        </w:tabs>
        <w:jc w:val="both"/>
        <w:rPr>
          <w:rFonts w:eastAsia="Times New Roman"/>
          <w:color w:val="000000"/>
        </w:rPr>
      </w:pPr>
      <w:r>
        <w:rPr>
          <w:rFonts w:eastAsia="Times New Roman"/>
          <w:color w:val="000000"/>
        </w:rPr>
        <w:t xml:space="preserve">              2. Teisės aktą skelbti Teisės aktų registre ir savivaldybės interneto svetainėje.</w:t>
      </w:r>
    </w:p>
    <w:p w:rsidR="00882205" w:rsidRPr="005825A3" w:rsidRDefault="00882205" w:rsidP="00174CF7">
      <w:pPr>
        <w:rPr>
          <w:color w:val="000000"/>
        </w:rPr>
      </w:pPr>
    </w:p>
    <w:p w:rsidR="003C032E" w:rsidRDefault="000D0351" w:rsidP="000A3BC3">
      <w:pPr>
        <w:jc w:val="both"/>
      </w:pPr>
      <w:r>
        <w:t>Savivaldybės meras</w:t>
      </w:r>
      <w:r w:rsidR="006279BA">
        <w:t xml:space="preserve">                                                                                                      Antanas Kalnius </w:t>
      </w:r>
    </w:p>
    <w:p w:rsidR="004E291D" w:rsidRDefault="004E291D" w:rsidP="002D32AB"/>
    <w:p w:rsidR="00C210E6" w:rsidRDefault="00C210E6" w:rsidP="002D32AB"/>
    <w:p w:rsidR="00881F22" w:rsidRDefault="00881F22" w:rsidP="002D32AB"/>
    <w:p w:rsidR="00881F22" w:rsidRDefault="00881F22" w:rsidP="002D32AB"/>
    <w:p w:rsidR="00B87FB8" w:rsidRDefault="00B87FB8" w:rsidP="002D32AB"/>
    <w:p w:rsidR="00B87FB8" w:rsidRDefault="00B87FB8" w:rsidP="002D32AB"/>
    <w:p w:rsidR="007F3092" w:rsidRDefault="007F3092" w:rsidP="002D32AB"/>
    <w:p w:rsidR="007F3092" w:rsidRDefault="007F3092" w:rsidP="002D32AB"/>
    <w:p w:rsidR="00721512" w:rsidRDefault="00721512" w:rsidP="002D32AB"/>
    <w:p w:rsidR="00721512" w:rsidRDefault="00721512" w:rsidP="002D32AB"/>
    <w:p w:rsidR="00721512" w:rsidRDefault="00721512" w:rsidP="002D32AB"/>
    <w:p w:rsidR="00721512" w:rsidRDefault="00721512" w:rsidP="002D32AB"/>
    <w:p w:rsidR="00721512" w:rsidRDefault="00721512" w:rsidP="002D32AB"/>
    <w:p w:rsidR="00721512" w:rsidRDefault="00721512" w:rsidP="002D32AB"/>
    <w:p w:rsidR="00721512" w:rsidRDefault="00721512" w:rsidP="002D32AB"/>
    <w:p w:rsidR="00721512" w:rsidRDefault="00721512" w:rsidP="002D32AB"/>
    <w:p w:rsidR="00721512" w:rsidRDefault="00721512" w:rsidP="002D32AB"/>
    <w:p w:rsidR="00721512" w:rsidRDefault="00721512" w:rsidP="002D32AB"/>
    <w:p w:rsidR="00DE2DE6" w:rsidRDefault="00DE2DE6" w:rsidP="002D32AB"/>
    <w:p w:rsidR="00DE2DE6" w:rsidRDefault="00DE2DE6" w:rsidP="002D32AB"/>
    <w:p w:rsidR="00DE2DE6" w:rsidRDefault="00DE2DE6" w:rsidP="002D32AB"/>
    <w:p w:rsidR="00B62656" w:rsidRDefault="00B62656" w:rsidP="002D32AB"/>
    <w:p w:rsidR="00B62656" w:rsidRDefault="00B62656" w:rsidP="002D32AB"/>
    <w:p w:rsidR="00B62656" w:rsidRDefault="00B62656" w:rsidP="002D32AB"/>
    <w:p w:rsidR="00B62656" w:rsidRDefault="00B62656" w:rsidP="002D32AB"/>
    <w:p w:rsidR="00B62656" w:rsidRDefault="00B62656" w:rsidP="002D32AB"/>
    <w:p w:rsidR="00B62656" w:rsidRDefault="00B62656" w:rsidP="002D32AB"/>
    <w:p w:rsidR="00DE2DE6" w:rsidRDefault="00DE2DE6" w:rsidP="002D32AB"/>
    <w:p w:rsidR="00721512" w:rsidRDefault="00721512" w:rsidP="002D32AB"/>
    <w:p w:rsidR="00B62656" w:rsidRDefault="00B62656" w:rsidP="002D32AB"/>
    <w:p w:rsidR="00B62656" w:rsidRDefault="00B62656" w:rsidP="002D32AB"/>
    <w:p w:rsidR="00B62656" w:rsidRDefault="00B62656" w:rsidP="002D32AB"/>
    <w:p w:rsidR="00B62656" w:rsidRDefault="00B62656" w:rsidP="002D32AB"/>
    <w:p w:rsidR="00B62656" w:rsidRDefault="00B62656" w:rsidP="002D32AB"/>
    <w:p w:rsidR="00B62656" w:rsidRDefault="00B62656" w:rsidP="002D32AB"/>
    <w:p w:rsidR="00B62656" w:rsidRDefault="00B62656" w:rsidP="002D32AB">
      <w:bookmarkStart w:id="0" w:name="_GoBack"/>
      <w:bookmarkEnd w:id="0"/>
    </w:p>
    <w:p w:rsidR="00B62656" w:rsidRDefault="00B62656" w:rsidP="002D32AB"/>
    <w:p w:rsidR="00B62656" w:rsidRDefault="00B62656" w:rsidP="002D32AB"/>
    <w:p w:rsidR="00B62656" w:rsidRDefault="00B62656" w:rsidP="002D32AB"/>
    <w:p w:rsidR="00DC2DE9" w:rsidRDefault="00B62656" w:rsidP="00377711">
      <w:r>
        <w:t>S</w:t>
      </w:r>
      <w:r w:rsidR="00DC2DE9">
        <w:t>imona Baublienė</w:t>
      </w:r>
    </w:p>
    <w:sectPr w:rsidR="00DC2DE9" w:rsidSect="006279BA">
      <w:headerReference w:type="even" r:id="rId11"/>
      <w:footerReference w:type="even" r:id="rId12"/>
      <w:headerReference w:type="first" r:id="rId13"/>
      <w:pgSz w:w="11906" w:h="16838" w:code="9"/>
      <w:pgMar w:top="568"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C96" w:rsidRDefault="00591C96" w:rsidP="000D0351">
      <w:r>
        <w:separator/>
      </w:r>
    </w:p>
  </w:endnote>
  <w:endnote w:type="continuationSeparator" w:id="0">
    <w:p w:rsidR="00591C96" w:rsidRDefault="00591C96" w:rsidP="000D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1F0" w:rsidRDefault="000F31F0">
    <w:pPr>
      <w:pStyle w:val="Porat"/>
      <w:jc w:val="right"/>
    </w:pPr>
  </w:p>
  <w:p w:rsidR="000F31F0" w:rsidRDefault="000F31F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C96" w:rsidRDefault="00591C96" w:rsidP="000D0351">
      <w:r>
        <w:separator/>
      </w:r>
    </w:p>
  </w:footnote>
  <w:footnote w:type="continuationSeparator" w:id="0">
    <w:p w:rsidR="00591C96" w:rsidRDefault="00591C96" w:rsidP="000D0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3E" w:rsidRDefault="000F31F0">
    <w:pPr>
      <w:pStyle w:val="Antrats"/>
      <w:jc w:val="center"/>
    </w:pPr>
    <w:r>
      <w:t>2</w:t>
    </w:r>
  </w:p>
  <w:p w:rsidR="00330B3E" w:rsidRDefault="00330B3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E6" w:rsidRPr="00DE2DE6" w:rsidRDefault="00DE2DE6" w:rsidP="00DE2DE6">
    <w:pPr>
      <w:pStyle w:val="Antrats"/>
      <w:jc w:val="right"/>
      <w:rPr>
        <w:b/>
      </w:rPr>
    </w:pPr>
    <w:r w:rsidRPr="00DE2DE6">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5A8B"/>
    <w:multiLevelType w:val="hybridMultilevel"/>
    <w:tmpl w:val="FE78D82A"/>
    <w:lvl w:ilvl="0" w:tplc="09E4EBFE">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nsid w:val="04432BEB"/>
    <w:multiLevelType w:val="hybridMultilevel"/>
    <w:tmpl w:val="01021CF0"/>
    <w:lvl w:ilvl="0" w:tplc="EDEAF38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nsid w:val="08EA3034"/>
    <w:multiLevelType w:val="multilevel"/>
    <w:tmpl w:val="0BBA50EE"/>
    <w:lvl w:ilvl="0">
      <w:start w:val="1"/>
      <w:numFmt w:val="decimal"/>
      <w:lvlText w:val="%1."/>
      <w:lvlJc w:val="left"/>
      <w:pPr>
        <w:ind w:left="510" w:hanging="510"/>
      </w:pPr>
      <w:rPr>
        <w:rFonts w:hint="default"/>
      </w:rPr>
    </w:lvl>
    <w:lvl w:ilvl="1">
      <w:start w:val="1"/>
      <w:numFmt w:val="decimal"/>
      <w:lvlText w:val="%1.%2."/>
      <w:lvlJc w:val="left"/>
      <w:pPr>
        <w:ind w:left="1860" w:hanging="51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3">
    <w:nsid w:val="110109AD"/>
    <w:multiLevelType w:val="multilevel"/>
    <w:tmpl w:val="E2CC3CCE"/>
    <w:lvl w:ilvl="0">
      <w:start w:val="1"/>
      <w:numFmt w:val="decimal"/>
      <w:lvlText w:val="%1."/>
      <w:lvlJc w:val="left"/>
      <w:pPr>
        <w:ind w:left="1200" w:hanging="360"/>
      </w:pPr>
      <w:rPr>
        <w:rFonts w:ascii="Times New Roman" w:eastAsia="Times New Roman" w:hAnsi="Times New Roman" w:cs="Times New Roman"/>
      </w:rPr>
    </w:lvl>
    <w:lvl w:ilvl="1">
      <w:start w:val="1"/>
      <w:numFmt w:val="decimal"/>
      <w:isLgl/>
      <w:lvlText w:val="%1.%2."/>
      <w:lvlJc w:val="left"/>
      <w:pPr>
        <w:ind w:left="113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nsid w:val="11D71B6B"/>
    <w:multiLevelType w:val="hybridMultilevel"/>
    <w:tmpl w:val="EBA6DDEA"/>
    <w:lvl w:ilvl="0" w:tplc="1BC47B9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nsid w:val="126D081C"/>
    <w:multiLevelType w:val="hybridMultilevel"/>
    <w:tmpl w:val="BFE4338A"/>
    <w:lvl w:ilvl="0" w:tplc="BB5A1436">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7E4315A"/>
    <w:multiLevelType w:val="hybridMultilevel"/>
    <w:tmpl w:val="19AE9AAA"/>
    <w:lvl w:ilvl="0" w:tplc="0409000F">
      <w:start w:val="1"/>
      <w:numFmt w:val="decimal"/>
      <w:lvlText w:val="%1."/>
      <w:lvlJc w:val="left"/>
      <w:pPr>
        <w:ind w:left="2085" w:hanging="360"/>
      </w:pPr>
    </w:lvl>
    <w:lvl w:ilvl="1" w:tplc="04090019">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7">
    <w:nsid w:val="2CAA2A3E"/>
    <w:multiLevelType w:val="multilevel"/>
    <w:tmpl w:val="AECE84E4"/>
    <w:lvl w:ilvl="0">
      <w:start w:val="1"/>
      <w:numFmt w:val="decimal"/>
      <w:lvlText w:val="%1."/>
      <w:lvlJc w:val="left"/>
      <w:pPr>
        <w:ind w:left="360" w:hanging="360"/>
      </w:pPr>
      <w:rPr>
        <w:rFonts w:hint="default"/>
      </w:rPr>
    </w:lvl>
    <w:lvl w:ilvl="1">
      <w:start w:val="5"/>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8">
    <w:nsid w:val="2F2D1BE6"/>
    <w:multiLevelType w:val="hybridMultilevel"/>
    <w:tmpl w:val="E6644DD2"/>
    <w:lvl w:ilvl="0" w:tplc="6C4AAD4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9">
    <w:nsid w:val="31804168"/>
    <w:multiLevelType w:val="hybridMultilevel"/>
    <w:tmpl w:val="F1F60122"/>
    <w:lvl w:ilvl="0" w:tplc="B21C8F96">
      <w:start w:val="1"/>
      <w:numFmt w:val="decimal"/>
      <w:lvlText w:val="%1."/>
      <w:lvlJc w:val="left"/>
      <w:pPr>
        <w:ind w:left="1718" w:hanging="360"/>
      </w:pPr>
      <w:rPr>
        <w:rFonts w:hint="default"/>
      </w:rPr>
    </w:lvl>
    <w:lvl w:ilvl="1" w:tplc="04270019" w:tentative="1">
      <w:start w:val="1"/>
      <w:numFmt w:val="lowerLetter"/>
      <w:lvlText w:val="%2."/>
      <w:lvlJc w:val="left"/>
      <w:pPr>
        <w:ind w:left="2438" w:hanging="360"/>
      </w:pPr>
    </w:lvl>
    <w:lvl w:ilvl="2" w:tplc="0427001B" w:tentative="1">
      <w:start w:val="1"/>
      <w:numFmt w:val="lowerRoman"/>
      <w:lvlText w:val="%3."/>
      <w:lvlJc w:val="right"/>
      <w:pPr>
        <w:ind w:left="3158" w:hanging="180"/>
      </w:pPr>
    </w:lvl>
    <w:lvl w:ilvl="3" w:tplc="0427000F" w:tentative="1">
      <w:start w:val="1"/>
      <w:numFmt w:val="decimal"/>
      <w:lvlText w:val="%4."/>
      <w:lvlJc w:val="left"/>
      <w:pPr>
        <w:ind w:left="3878" w:hanging="360"/>
      </w:pPr>
    </w:lvl>
    <w:lvl w:ilvl="4" w:tplc="04270019" w:tentative="1">
      <w:start w:val="1"/>
      <w:numFmt w:val="lowerLetter"/>
      <w:lvlText w:val="%5."/>
      <w:lvlJc w:val="left"/>
      <w:pPr>
        <w:ind w:left="4598" w:hanging="360"/>
      </w:pPr>
    </w:lvl>
    <w:lvl w:ilvl="5" w:tplc="0427001B" w:tentative="1">
      <w:start w:val="1"/>
      <w:numFmt w:val="lowerRoman"/>
      <w:lvlText w:val="%6."/>
      <w:lvlJc w:val="right"/>
      <w:pPr>
        <w:ind w:left="5318" w:hanging="180"/>
      </w:pPr>
    </w:lvl>
    <w:lvl w:ilvl="6" w:tplc="0427000F" w:tentative="1">
      <w:start w:val="1"/>
      <w:numFmt w:val="decimal"/>
      <w:lvlText w:val="%7."/>
      <w:lvlJc w:val="left"/>
      <w:pPr>
        <w:ind w:left="6038" w:hanging="360"/>
      </w:pPr>
    </w:lvl>
    <w:lvl w:ilvl="7" w:tplc="04270019" w:tentative="1">
      <w:start w:val="1"/>
      <w:numFmt w:val="lowerLetter"/>
      <w:lvlText w:val="%8."/>
      <w:lvlJc w:val="left"/>
      <w:pPr>
        <w:ind w:left="6758" w:hanging="360"/>
      </w:pPr>
    </w:lvl>
    <w:lvl w:ilvl="8" w:tplc="0427001B" w:tentative="1">
      <w:start w:val="1"/>
      <w:numFmt w:val="lowerRoman"/>
      <w:lvlText w:val="%9."/>
      <w:lvlJc w:val="right"/>
      <w:pPr>
        <w:ind w:left="7478" w:hanging="180"/>
      </w:pPr>
    </w:lvl>
  </w:abstractNum>
  <w:abstractNum w:abstractNumId="10">
    <w:nsid w:val="4074725B"/>
    <w:multiLevelType w:val="hybridMultilevel"/>
    <w:tmpl w:val="859C3518"/>
    <w:lvl w:ilvl="0" w:tplc="D370F72E">
      <w:start w:val="1"/>
      <w:numFmt w:val="decimal"/>
      <w:lvlText w:val="%1."/>
      <w:lvlJc w:val="left"/>
      <w:pPr>
        <w:tabs>
          <w:tab w:val="num" w:pos="1656"/>
        </w:tabs>
        <w:ind w:left="1656" w:hanging="360"/>
      </w:pPr>
      <w:rPr>
        <w:rFonts w:cs="Times New Roman"/>
      </w:rPr>
    </w:lvl>
    <w:lvl w:ilvl="1" w:tplc="04270019">
      <w:start w:val="1"/>
      <w:numFmt w:val="lowerLetter"/>
      <w:lvlText w:val="%2."/>
      <w:lvlJc w:val="left"/>
      <w:pPr>
        <w:tabs>
          <w:tab w:val="num" w:pos="2376"/>
        </w:tabs>
        <w:ind w:left="2376" w:hanging="360"/>
      </w:pPr>
      <w:rPr>
        <w:rFonts w:cs="Times New Roman"/>
      </w:rPr>
    </w:lvl>
    <w:lvl w:ilvl="2" w:tplc="0427001B">
      <w:start w:val="1"/>
      <w:numFmt w:val="lowerRoman"/>
      <w:lvlText w:val="%3."/>
      <w:lvlJc w:val="right"/>
      <w:pPr>
        <w:tabs>
          <w:tab w:val="num" w:pos="3096"/>
        </w:tabs>
        <w:ind w:left="3096" w:hanging="180"/>
      </w:pPr>
      <w:rPr>
        <w:rFonts w:cs="Times New Roman"/>
      </w:rPr>
    </w:lvl>
    <w:lvl w:ilvl="3" w:tplc="0427000F">
      <w:start w:val="1"/>
      <w:numFmt w:val="decimal"/>
      <w:lvlText w:val="%4."/>
      <w:lvlJc w:val="left"/>
      <w:pPr>
        <w:tabs>
          <w:tab w:val="num" w:pos="3816"/>
        </w:tabs>
        <w:ind w:left="3816" w:hanging="360"/>
      </w:pPr>
      <w:rPr>
        <w:rFonts w:cs="Times New Roman"/>
      </w:rPr>
    </w:lvl>
    <w:lvl w:ilvl="4" w:tplc="04270019">
      <w:start w:val="1"/>
      <w:numFmt w:val="lowerLetter"/>
      <w:lvlText w:val="%5."/>
      <w:lvlJc w:val="left"/>
      <w:pPr>
        <w:tabs>
          <w:tab w:val="num" w:pos="4536"/>
        </w:tabs>
        <w:ind w:left="4536" w:hanging="360"/>
      </w:pPr>
      <w:rPr>
        <w:rFonts w:cs="Times New Roman"/>
      </w:rPr>
    </w:lvl>
    <w:lvl w:ilvl="5" w:tplc="0427001B">
      <w:start w:val="1"/>
      <w:numFmt w:val="lowerRoman"/>
      <w:lvlText w:val="%6."/>
      <w:lvlJc w:val="right"/>
      <w:pPr>
        <w:tabs>
          <w:tab w:val="num" w:pos="5256"/>
        </w:tabs>
        <w:ind w:left="5256" w:hanging="180"/>
      </w:pPr>
      <w:rPr>
        <w:rFonts w:cs="Times New Roman"/>
      </w:rPr>
    </w:lvl>
    <w:lvl w:ilvl="6" w:tplc="0427000F">
      <w:start w:val="1"/>
      <w:numFmt w:val="decimal"/>
      <w:lvlText w:val="%7."/>
      <w:lvlJc w:val="left"/>
      <w:pPr>
        <w:tabs>
          <w:tab w:val="num" w:pos="5976"/>
        </w:tabs>
        <w:ind w:left="5976" w:hanging="360"/>
      </w:pPr>
      <w:rPr>
        <w:rFonts w:cs="Times New Roman"/>
      </w:rPr>
    </w:lvl>
    <w:lvl w:ilvl="7" w:tplc="04270019">
      <w:start w:val="1"/>
      <w:numFmt w:val="lowerLetter"/>
      <w:lvlText w:val="%8."/>
      <w:lvlJc w:val="left"/>
      <w:pPr>
        <w:tabs>
          <w:tab w:val="num" w:pos="6696"/>
        </w:tabs>
        <w:ind w:left="6696" w:hanging="360"/>
      </w:pPr>
      <w:rPr>
        <w:rFonts w:cs="Times New Roman"/>
      </w:rPr>
    </w:lvl>
    <w:lvl w:ilvl="8" w:tplc="0427001B">
      <w:start w:val="1"/>
      <w:numFmt w:val="lowerRoman"/>
      <w:lvlText w:val="%9."/>
      <w:lvlJc w:val="right"/>
      <w:pPr>
        <w:tabs>
          <w:tab w:val="num" w:pos="7416"/>
        </w:tabs>
        <w:ind w:left="7416" w:hanging="180"/>
      </w:pPr>
      <w:rPr>
        <w:rFonts w:cs="Times New Roman"/>
      </w:rPr>
    </w:lvl>
  </w:abstractNum>
  <w:abstractNum w:abstractNumId="11">
    <w:nsid w:val="42FD2A2D"/>
    <w:multiLevelType w:val="hybridMultilevel"/>
    <w:tmpl w:val="6C5A51DA"/>
    <w:lvl w:ilvl="0" w:tplc="361C3916">
      <w:start w:val="2"/>
      <w:numFmt w:val="decimal"/>
      <w:lvlText w:val="%1)"/>
      <w:lvlJc w:val="left"/>
      <w:pPr>
        <w:ind w:left="1211" w:hanging="360"/>
      </w:pPr>
      <w:rPr>
        <w:rFonts w:eastAsia="Times New Roma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46B25436"/>
    <w:multiLevelType w:val="multilevel"/>
    <w:tmpl w:val="D8D8740E"/>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3">
    <w:nsid w:val="49E513C5"/>
    <w:multiLevelType w:val="hybridMultilevel"/>
    <w:tmpl w:val="BCE8CA4E"/>
    <w:lvl w:ilvl="0" w:tplc="0427000F">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4">
    <w:nsid w:val="4C3A1C5A"/>
    <w:multiLevelType w:val="hybridMultilevel"/>
    <w:tmpl w:val="58121046"/>
    <w:lvl w:ilvl="0" w:tplc="4B0ED7E8">
      <w:start w:val="5"/>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589F0295"/>
    <w:multiLevelType w:val="hybridMultilevel"/>
    <w:tmpl w:val="17686680"/>
    <w:lvl w:ilvl="0" w:tplc="528AF6A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6">
    <w:nsid w:val="5B6A371A"/>
    <w:multiLevelType w:val="hybridMultilevel"/>
    <w:tmpl w:val="38E29E1A"/>
    <w:lvl w:ilvl="0" w:tplc="C412849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7">
    <w:nsid w:val="620B1348"/>
    <w:multiLevelType w:val="hybridMultilevel"/>
    <w:tmpl w:val="F7CE60E6"/>
    <w:lvl w:ilvl="0" w:tplc="B85ADD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64335732"/>
    <w:multiLevelType w:val="hybridMultilevel"/>
    <w:tmpl w:val="4C9081F0"/>
    <w:lvl w:ilvl="0" w:tplc="A6F6B320">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nsid w:val="668E1D91"/>
    <w:multiLevelType w:val="multilevel"/>
    <w:tmpl w:val="E2EE8A24"/>
    <w:lvl w:ilvl="0">
      <w:start w:val="1"/>
      <w:numFmt w:val="decimal"/>
      <w:lvlText w:val="%1"/>
      <w:lvlJc w:val="left"/>
      <w:pPr>
        <w:ind w:left="360" w:hanging="360"/>
      </w:pPr>
      <w:rPr>
        <w:rFonts w:hint="default"/>
      </w:rPr>
    </w:lvl>
    <w:lvl w:ilvl="1">
      <w:start w:val="1"/>
      <w:numFmt w:val="decimal"/>
      <w:lvlText w:val="%1.%2"/>
      <w:lvlJc w:val="left"/>
      <w:pPr>
        <w:ind w:left="1250" w:hanging="360"/>
      </w:pPr>
      <w:rPr>
        <w:rFonts w:hint="default"/>
      </w:rPr>
    </w:lvl>
    <w:lvl w:ilvl="2">
      <w:start w:val="1"/>
      <w:numFmt w:val="decimal"/>
      <w:lvlText w:val="%1.%2.%3"/>
      <w:lvlJc w:val="left"/>
      <w:pPr>
        <w:ind w:left="2500" w:hanging="720"/>
      </w:pPr>
      <w:rPr>
        <w:rFonts w:hint="default"/>
      </w:rPr>
    </w:lvl>
    <w:lvl w:ilvl="3">
      <w:start w:val="1"/>
      <w:numFmt w:val="decimal"/>
      <w:lvlText w:val="%1.%2.%3.%4"/>
      <w:lvlJc w:val="left"/>
      <w:pPr>
        <w:ind w:left="3390" w:hanging="72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530" w:hanging="1080"/>
      </w:pPr>
      <w:rPr>
        <w:rFonts w:hint="default"/>
      </w:rPr>
    </w:lvl>
    <w:lvl w:ilvl="6">
      <w:start w:val="1"/>
      <w:numFmt w:val="decimal"/>
      <w:lvlText w:val="%1.%2.%3.%4.%5.%6.%7"/>
      <w:lvlJc w:val="left"/>
      <w:pPr>
        <w:ind w:left="6780" w:hanging="1440"/>
      </w:pPr>
      <w:rPr>
        <w:rFonts w:hint="default"/>
      </w:rPr>
    </w:lvl>
    <w:lvl w:ilvl="7">
      <w:start w:val="1"/>
      <w:numFmt w:val="decimal"/>
      <w:lvlText w:val="%1.%2.%3.%4.%5.%6.%7.%8"/>
      <w:lvlJc w:val="left"/>
      <w:pPr>
        <w:ind w:left="7670" w:hanging="1440"/>
      </w:pPr>
      <w:rPr>
        <w:rFonts w:hint="default"/>
      </w:rPr>
    </w:lvl>
    <w:lvl w:ilvl="8">
      <w:start w:val="1"/>
      <w:numFmt w:val="decimal"/>
      <w:lvlText w:val="%1.%2.%3.%4.%5.%6.%7.%8.%9"/>
      <w:lvlJc w:val="left"/>
      <w:pPr>
        <w:ind w:left="8920" w:hanging="1800"/>
      </w:pPr>
      <w:rPr>
        <w:rFonts w:hint="default"/>
      </w:rPr>
    </w:lvl>
  </w:abstractNum>
  <w:abstractNum w:abstractNumId="20">
    <w:nsid w:val="6E463025"/>
    <w:multiLevelType w:val="hybridMultilevel"/>
    <w:tmpl w:val="385A5E04"/>
    <w:lvl w:ilvl="0" w:tplc="3DFA0B7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1">
    <w:nsid w:val="737E7E43"/>
    <w:multiLevelType w:val="hybridMultilevel"/>
    <w:tmpl w:val="AE0814EA"/>
    <w:lvl w:ilvl="0" w:tplc="0A7A4E50">
      <w:start w:val="5"/>
      <w:numFmt w:val="decimal"/>
      <w:lvlText w:val="%1)"/>
      <w:lvlJc w:val="left"/>
      <w:pPr>
        <w:ind w:left="1260" w:hanging="360"/>
      </w:pPr>
      <w:rPr>
        <w:rFonts w:eastAsia="Times New Roman"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nsid w:val="73D4590A"/>
    <w:multiLevelType w:val="hybridMultilevel"/>
    <w:tmpl w:val="C2D647D4"/>
    <w:lvl w:ilvl="0" w:tplc="2466A47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3">
    <w:nsid w:val="73D91E0A"/>
    <w:multiLevelType w:val="hybridMultilevel"/>
    <w:tmpl w:val="404E4E30"/>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4">
    <w:nsid w:val="74860778"/>
    <w:multiLevelType w:val="hybridMultilevel"/>
    <w:tmpl w:val="85BCE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53415A4"/>
    <w:multiLevelType w:val="hybridMultilevel"/>
    <w:tmpl w:val="F0441648"/>
    <w:lvl w:ilvl="0" w:tplc="E16A584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6">
    <w:nsid w:val="7A101608"/>
    <w:multiLevelType w:val="hybridMultilevel"/>
    <w:tmpl w:val="2B3262EA"/>
    <w:lvl w:ilvl="0" w:tplc="89FE3622">
      <w:start w:val="1"/>
      <w:numFmt w:val="decimal"/>
      <w:lvlText w:val="%1)"/>
      <w:lvlJc w:val="left"/>
      <w:pPr>
        <w:ind w:left="1085" w:hanging="375"/>
      </w:pPr>
      <w:rPr>
        <w:rFonts w:eastAsia="Calibri"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9"/>
  </w:num>
  <w:num w:numId="5">
    <w:abstractNumId w:val="24"/>
  </w:num>
  <w:num w:numId="6">
    <w:abstractNumId w:val="22"/>
  </w:num>
  <w:num w:numId="7">
    <w:abstractNumId w:val="8"/>
  </w:num>
  <w:num w:numId="8">
    <w:abstractNumId w:val="4"/>
  </w:num>
  <w:num w:numId="9">
    <w:abstractNumId w:val="17"/>
  </w:num>
  <w:num w:numId="10">
    <w:abstractNumId w:val="26"/>
  </w:num>
  <w:num w:numId="11">
    <w:abstractNumId w:val="20"/>
  </w:num>
  <w:num w:numId="12">
    <w:abstractNumId w:val="5"/>
  </w:num>
  <w:num w:numId="13">
    <w:abstractNumId w:val="25"/>
  </w:num>
  <w:num w:numId="14">
    <w:abstractNumId w:val="1"/>
  </w:num>
  <w:num w:numId="15">
    <w:abstractNumId w:val="15"/>
  </w:num>
  <w:num w:numId="16">
    <w:abstractNumId w:val="13"/>
  </w:num>
  <w:num w:numId="17">
    <w:abstractNumId w:val="23"/>
  </w:num>
  <w:num w:numId="18">
    <w:abstractNumId w:val="12"/>
  </w:num>
  <w:num w:numId="19">
    <w:abstractNumId w:val="0"/>
  </w:num>
  <w:num w:numId="20">
    <w:abstractNumId w:val="3"/>
  </w:num>
  <w:num w:numId="21">
    <w:abstractNumId w:val="11"/>
  </w:num>
  <w:num w:numId="22">
    <w:abstractNumId w:val="18"/>
  </w:num>
  <w:num w:numId="23">
    <w:abstractNumId w:val="21"/>
  </w:num>
  <w:num w:numId="24">
    <w:abstractNumId w:val="14"/>
  </w:num>
  <w:num w:numId="25">
    <w:abstractNumId w:val="7"/>
  </w:num>
  <w:num w:numId="26">
    <w:abstractNumId w:val="1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44"/>
    <w:rsid w:val="000056A5"/>
    <w:rsid w:val="000439C1"/>
    <w:rsid w:val="00045497"/>
    <w:rsid w:val="000522D6"/>
    <w:rsid w:val="00054B6B"/>
    <w:rsid w:val="00071120"/>
    <w:rsid w:val="00077C72"/>
    <w:rsid w:val="000838FD"/>
    <w:rsid w:val="00093CC6"/>
    <w:rsid w:val="0009703B"/>
    <w:rsid w:val="000A3BC3"/>
    <w:rsid w:val="000B400C"/>
    <w:rsid w:val="000C37ED"/>
    <w:rsid w:val="000C53AB"/>
    <w:rsid w:val="000D0351"/>
    <w:rsid w:val="000D57DA"/>
    <w:rsid w:val="000E2AB6"/>
    <w:rsid w:val="000E631E"/>
    <w:rsid w:val="000E7566"/>
    <w:rsid w:val="000F31F0"/>
    <w:rsid w:val="000F3202"/>
    <w:rsid w:val="000F669D"/>
    <w:rsid w:val="00100F73"/>
    <w:rsid w:val="00112CA3"/>
    <w:rsid w:val="00115664"/>
    <w:rsid w:val="00131E19"/>
    <w:rsid w:val="0014033D"/>
    <w:rsid w:val="001415AD"/>
    <w:rsid w:val="00151B45"/>
    <w:rsid w:val="001529F9"/>
    <w:rsid w:val="001541D2"/>
    <w:rsid w:val="00174CF7"/>
    <w:rsid w:val="00184C43"/>
    <w:rsid w:val="00187FD4"/>
    <w:rsid w:val="001961C8"/>
    <w:rsid w:val="001A159F"/>
    <w:rsid w:val="001B4B4C"/>
    <w:rsid w:val="001B5B23"/>
    <w:rsid w:val="001C1045"/>
    <w:rsid w:val="001E4455"/>
    <w:rsid w:val="001F3ED6"/>
    <w:rsid w:val="001F6E23"/>
    <w:rsid w:val="001F6F2D"/>
    <w:rsid w:val="002110F8"/>
    <w:rsid w:val="00211411"/>
    <w:rsid w:val="002237FA"/>
    <w:rsid w:val="0023198B"/>
    <w:rsid w:val="00236A62"/>
    <w:rsid w:val="002435E0"/>
    <w:rsid w:val="00253776"/>
    <w:rsid w:val="00257FEA"/>
    <w:rsid w:val="00263A53"/>
    <w:rsid w:val="00270D8B"/>
    <w:rsid w:val="00273E8E"/>
    <w:rsid w:val="00283DE7"/>
    <w:rsid w:val="00283E13"/>
    <w:rsid w:val="00286916"/>
    <w:rsid w:val="00291BC4"/>
    <w:rsid w:val="002B3FED"/>
    <w:rsid w:val="002C1CAF"/>
    <w:rsid w:val="002C389D"/>
    <w:rsid w:val="002D1043"/>
    <w:rsid w:val="002D26AB"/>
    <w:rsid w:val="002D32AB"/>
    <w:rsid w:val="002D4D68"/>
    <w:rsid w:val="003069A2"/>
    <w:rsid w:val="00316387"/>
    <w:rsid w:val="00320DC6"/>
    <w:rsid w:val="003235AA"/>
    <w:rsid w:val="003238B0"/>
    <w:rsid w:val="00330B3E"/>
    <w:rsid w:val="00335918"/>
    <w:rsid w:val="00352907"/>
    <w:rsid w:val="003618BB"/>
    <w:rsid w:val="00365068"/>
    <w:rsid w:val="00371DBB"/>
    <w:rsid w:val="00371F9F"/>
    <w:rsid w:val="00377711"/>
    <w:rsid w:val="00383944"/>
    <w:rsid w:val="00383D2F"/>
    <w:rsid w:val="00385A4D"/>
    <w:rsid w:val="00391EE3"/>
    <w:rsid w:val="00396B05"/>
    <w:rsid w:val="00396F3F"/>
    <w:rsid w:val="003A7F0E"/>
    <w:rsid w:val="003B4123"/>
    <w:rsid w:val="003C032E"/>
    <w:rsid w:val="003C1F86"/>
    <w:rsid w:val="003C2AF6"/>
    <w:rsid w:val="003C409C"/>
    <w:rsid w:val="003C48D8"/>
    <w:rsid w:val="003D116C"/>
    <w:rsid w:val="003D33F0"/>
    <w:rsid w:val="003D566B"/>
    <w:rsid w:val="003E2344"/>
    <w:rsid w:val="003E49E9"/>
    <w:rsid w:val="003F17E7"/>
    <w:rsid w:val="003F4D17"/>
    <w:rsid w:val="0040489F"/>
    <w:rsid w:val="004131A9"/>
    <w:rsid w:val="004334CB"/>
    <w:rsid w:val="004425C7"/>
    <w:rsid w:val="0045349B"/>
    <w:rsid w:val="00453C8D"/>
    <w:rsid w:val="00466443"/>
    <w:rsid w:val="004670AE"/>
    <w:rsid w:val="004774B3"/>
    <w:rsid w:val="00482918"/>
    <w:rsid w:val="00485918"/>
    <w:rsid w:val="00490CA0"/>
    <w:rsid w:val="004A1C26"/>
    <w:rsid w:val="004A33C4"/>
    <w:rsid w:val="004A46BE"/>
    <w:rsid w:val="004B0D08"/>
    <w:rsid w:val="004B25C3"/>
    <w:rsid w:val="004B38F9"/>
    <w:rsid w:val="004C177E"/>
    <w:rsid w:val="004C22AA"/>
    <w:rsid w:val="004C2FF7"/>
    <w:rsid w:val="004D372F"/>
    <w:rsid w:val="004D5E21"/>
    <w:rsid w:val="004D6156"/>
    <w:rsid w:val="004E291D"/>
    <w:rsid w:val="004F5B5A"/>
    <w:rsid w:val="004F7490"/>
    <w:rsid w:val="005049F8"/>
    <w:rsid w:val="0050635F"/>
    <w:rsid w:val="005167EB"/>
    <w:rsid w:val="005267D2"/>
    <w:rsid w:val="00537098"/>
    <w:rsid w:val="00543878"/>
    <w:rsid w:val="00547723"/>
    <w:rsid w:val="00554D82"/>
    <w:rsid w:val="00572540"/>
    <w:rsid w:val="00573C17"/>
    <w:rsid w:val="005758BD"/>
    <w:rsid w:val="005825A3"/>
    <w:rsid w:val="00584B81"/>
    <w:rsid w:val="00590581"/>
    <w:rsid w:val="00591C96"/>
    <w:rsid w:val="00595938"/>
    <w:rsid w:val="00596FBE"/>
    <w:rsid w:val="005A031B"/>
    <w:rsid w:val="005A287D"/>
    <w:rsid w:val="005A7313"/>
    <w:rsid w:val="005B0849"/>
    <w:rsid w:val="005B6BF6"/>
    <w:rsid w:val="005D4582"/>
    <w:rsid w:val="005E386F"/>
    <w:rsid w:val="005F0B30"/>
    <w:rsid w:val="005F5819"/>
    <w:rsid w:val="00600EEC"/>
    <w:rsid w:val="0061363D"/>
    <w:rsid w:val="006279BA"/>
    <w:rsid w:val="00627AC7"/>
    <w:rsid w:val="00640C5A"/>
    <w:rsid w:val="006462E1"/>
    <w:rsid w:val="00650FDF"/>
    <w:rsid w:val="00651638"/>
    <w:rsid w:val="006630A9"/>
    <w:rsid w:val="0066381C"/>
    <w:rsid w:val="00664C44"/>
    <w:rsid w:val="00667A3F"/>
    <w:rsid w:val="00672EFF"/>
    <w:rsid w:val="0067344D"/>
    <w:rsid w:val="006738F0"/>
    <w:rsid w:val="00686171"/>
    <w:rsid w:val="006A1634"/>
    <w:rsid w:val="006A4B42"/>
    <w:rsid w:val="006B672F"/>
    <w:rsid w:val="006B7B66"/>
    <w:rsid w:val="006D3CB3"/>
    <w:rsid w:val="006D6151"/>
    <w:rsid w:val="006D7298"/>
    <w:rsid w:val="006E0FD8"/>
    <w:rsid w:val="006F7258"/>
    <w:rsid w:val="007005C6"/>
    <w:rsid w:val="00702668"/>
    <w:rsid w:val="0070398C"/>
    <w:rsid w:val="00705425"/>
    <w:rsid w:val="00713CE4"/>
    <w:rsid w:val="00713FD8"/>
    <w:rsid w:val="00721512"/>
    <w:rsid w:val="007377A3"/>
    <w:rsid w:val="007527BE"/>
    <w:rsid w:val="0075449B"/>
    <w:rsid w:val="00755DD8"/>
    <w:rsid w:val="00765004"/>
    <w:rsid w:val="007652FB"/>
    <w:rsid w:val="0078244F"/>
    <w:rsid w:val="00787D2A"/>
    <w:rsid w:val="007A6115"/>
    <w:rsid w:val="007B0312"/>
    <w:rsid w:val="007C05F2"/>
    <w:rsid w:val="007C17D2"/>
    <w:rsid w:val="007C3ACB"/>
    <w:rsid w:val="007C4CD7"/>
    <w:rsid w:val="007F3092"/>
    <w:rsid w:val="007F46C0"/>
    <w:rsid w:val="0083564D"/>
    <w:rsid w:val="008443DD"/>
    <w:rsid w:val="00860993"/>
    <w:rsid w:val="00863EE6"/>
    <w:rsid w:val="00881F22"/>
    <w:rsid w:val="00882205"/>
    <w:rsid w:val="00882B58"/>
    <w:rsid w:val="008A0AB4"/>
    <w:rsid w:val="008A19A8"/>
    <w:rsid w:val="008A2C0E"/>
    <w:rsid w:val="008A303A"/>
    <w:rsid w:val="008A34A8"/>
    <w:rsid w:val="008A4468"/>
    <w:rsid w:val="008B6779"/>
    <w:rsid w:val="008C3469"/>
    <w:rsid w:val="008F2A04"/>
    <w:rsid w:val="008F5FC0"/>
    <w:rsid w:val="008F7A43"/>
    <w:rsid w:val="00901AFD"/>
    <w:rsid w:val="00904316"/>
    <w:rsid w:val="00906AFC"/>
    <w:rsid w:val="00930173"/>
    <w:rsid w:val="00937510"/>
    <w:rsid w:val="009417FB"/>
    <w:rsid w:val="0094199B"/>
    <w:rsid w:val="00951D26"/>
    <w:rsid w:val="00953BE7"/>
    <w:rsid w:val="00957798"/>
    <w:rsid w:val="00963206"/>
    <w:rsid w:val="009661A8"/>
    <w:rsid w:val="0098029C"/>
    <w:rsid w:val="0098255D"/>
    <w:rsid w:val="00982ACA"/>
    <w:rsid w:val="009A07AD"/>
    <w:rsid w:val="009A5EE6"/>
    <w:rsid w:val="009B2154"/>
    <w:rsid w:val="009C06B3"/>
    <w:rsid w:val="009C33C2"/>
    <w:rsid w:val="009D0843"/>
    <w:rsid w:val="009D3D8A"/>
    <w:rsid w:val="009D5829"/>
    <w:rsid w:val="009D5C44"/>
    <w:rsid w:val="009D6818"/>
    <w:rsid w:val="009D6C5F"/>
    <w:rsid w:val="009F5426"/>
    <w:rsid w:val="009F699E"/>
    <w:rsid w:val="00A0467D"/>
    <w:rsid w:val="00A34D2F"/>
    <w:rsid w:val="00A459A2"/>
    <w:rsid w:val="00A53E3F"/>
    <w:rsid w:val="00A57217"/>
    <w:rsid w:val="00A61404"/>
    <w:rsid w:val="00A620F2"/>
    <w:rsid w:val="00A823B9"/>
    <w:rsid w:val="00A82484"/>
    <w:rsid w:val="00AA2FF4"/>
    <w:rsid w:val="00AA53A3"/>
    <w:rsid w:val="00AB792F"/>
    <w:rsid w:val="00AD0FA5"/>
    <w:rsid w:val="00AD7E57"/>
    <w:rsid w:val="00AE3D43"/>
    <w:rsid w:val="00AE6A2D"/>
    <w:rsid w:val="00AE7F3D"/>
    <w:rsid w:val="00B00A1E"/>
    <w:rsid w:val="00B10141"/>
    <w:rsid w:val="00B17FB8"/>
    <w:rsid w:val="00B21659"/>
    <w:rsid w:val="00B223A5"/>
    <w:rsid w:val="00B31C92"/>
    <w:rsid w:val="00B5490D"/>
    <w:rsid w:val="00B5570B"/>
    <w:rsid w:val="00B5651B"/>
    <w:rsid w:val="00B62656"/>
    <w:rsid w:val="00B71C4B"/>
    <w:rsid w:val="00B80321"/>
    <w:rsid w:val="00B806DA"/>
    <w:rsid w:val="00B85272"/>
    <w:rsid w:val="00B87FB8"/>
    <w:rsid w:val="00B9007A"/>
    <w:rsid w:val="00BA3662"/>
    <w:rsid w:val="00BB00A4"/>
    <w:rsid w:val="00BB106F"/>
    <w:rsid w:val="00BB10B1"/>
    <w:rsid w:val="00BB63F1"/>
    <w:rsid w:val="00BB7187"/>
    <w:rsid w:val="00BB777F"/>
    <w:rsid w:val="00BB7948"/>
    <w:rsid w:val="00BC0B05"/>
    <w:rsid w:val="00BC49C4"/>
    <w:rsid w:val="00BD0355"/>
    <w:rsid w:val="00BD0C9A"/>
    <w:rsid w:val="00BD312D"/>
    <w:rsid w:val="00BD5290"/>
    <w:rsid w:val="00BD54AA"/>
    <w:rsid w:val="00BF08FE"/>
    <w:rsid w:val="00BF1FEF"/>
    <w:rsid w:val="00BF3B66"/>
    <w:rsid w:val="00BF3E20"/>
    <w:rsid w:val="00BF5335"/>
    <w:rsid w:val="00BF7275"/>
    <w:rsid w:val="00C02775"/>
    <w:rsid w:val="00C07D9F"/>
    <w:rsid w:val="00C15350"/>
    <w:rsid w:val="00C20F00"/>
    <w:rsid w:val="00C210E6"/>
    <w:rsid w:val="00C25645"/>
    <w:rsid w:val="00C25EE5"/>
    <w:rsid w:val="00C30828"/>
    <w:rsid w:val="00C400C6"/>
    <w:rsid w:val="00C50DC3"/>
    <w:rsid w:val="00C570AF"/>
    <w:rsid w:val="00C618F4"/>
    <w:rsid w:val="00C62A36"/>
    <w:rsid w:val="00C7078D"/>
    <w:rsid w:val="00C75708"/>
    <w:rsid w:val="00C8768B"/>
    <w:rsid w:val="00C967BC"/>
    <w:rsid w:val="00CB18F8"/>
    <w:rsid w:val="00CB1FFD"/>
    <w:rsid w:val="00CB2C19"/>
    <w:rsid w:val="00CB6A25"/>
    <w:rsid w:val="00CC19F7"/>
    <w:rsid w:val="00CC3AFB"/>
    <w:rsid w:val="00CC4277"/>
    <w:rsid w:val="00CC739C"/>
    <w:rsid w:val="00CD3552"/>
    <w:rsid w:val="00CD70C9"/>
    <w:rsid w:val="00CE180A"/>
    <w:rsid w:val="00CE56A7"/>
    <w:rsid w:val="00D112B8"/>
    <w:rsid w:val="00D17B29"/>
    <w:rsid w:val="00D24EC0"/>
    <w:rsid w:val="00D27198"/>
    <w:rsid w:val="00D343E7"/>
    <w:rsid w:val="00D448B3"/>
    <w:rsid w:val="00D472E0"/>
    <w:rsid w:val="00D536F1"/>
    <w:rsid w:val="00D5624C"/>
    <w:rsid w:val="00D62AD4"/>
    <w:rsid w:val="00D74162"/>
    <w:rsid w:val="00D8033F"/>
    <w:rsid w:val="00D82016"/>
    <w:rsid w:val="00D83D9A"/>
    <w:rsid w:val="00DB61B4"/>
    <w:rsid w:val="00DC2DE9"/>
    <w:rsid w:val="00DD1F5B"/>
    <w:rsid w:val="00DE2DE6"/>
    <w:rsid w:val="00E11C0C"/>
    <w:rsid w:val="00E12E2A"/>
    <w:rsid w:val="00E25FF6"/>
    <w:rsid w:val="00E305A9"/>
    <w:rsid w:val="00E55EF6"/>
    <w:rsid w:val="00E73EEC"/>
    <w:rsid w:val="00E7503D"/>
    <w:rsid w:val="00E97E6C"/>
    <w:rsid w:val="00EA53BB"/>
    <w:rsid w:val="00EA5D23"/>
    <w:rsid w:val="00EB1D91"/>
    <w:rsid w:val="00EB5CAA"/>
    <w:rsid w:val="00EC0C9F"/>
    <w:rsid w:val="00EC126B"/>
    <w:rsid w:val="00ED6536"/>
    <w:rsid w:val="00EE6858"/>
    <w:rsid w:val="00EF1C02"/>
    <w:rsid w:val="00EF7C44"/>
    <w:rsid w:val="00F01320"/>
    <w:rsid w:val="00F01958"/>
    <w:rsid w:val="00F01BC7"/>
    <w:rsid w:val="00F13A61"/>
    <w:rsid w:val="00F23CB6"/>
    <w:rsid w:val="00F24CE1"/>
    <w:rsid w:val="00F30240"/>
    <w:rsid w:val="00F304F0"/>
    <w:rsid w:val="00F378E2"/>
    <w:rsid w:val="00F523E8"/>
    <w:rsid w:val="00F557FB"/>
    <w:rsid w:val="00F609EB"/>
    <w:rsid w:val="00F61789"/>
    <w:rsid w:val="00F7427B"/>
    <w:rsid w:val="00F75BB2"/>
    <w:rsid w:val="00F85026"/>
    <w:rsid w:val="00F86960"/>
    <w:rsid w:val="00F878FC"/>
    <w:rsid w:val="00FA1800"/>
    <w:rsid w:val="00FA5080"/>
    <w:rsid w:val="00FA6DF3"/>
    <w:rsid w:val="00FB6346"/>
    <w:rsid w:val="00FE124C"/>
    <w:rsid w:val="00FE476C"/>
    <w:rsid w:val="00FF174C"/>
    <w:rsid w:val="00FF333E"/>
    <w:rsid w:val="00FF4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4468"/>
    <w:rPr>
      <w:rFonts w:ascii="Times New Roman" w:hAnsi="Times New Roman"/>
      <w:sz w:val="24"/>
      <w:szCs w:val="24"/>
    </w:rPr>
  </w:style>
  <w:style w:type="paragraph" w:styleId="Antrat1">
    <w:name w:val="heading 1"/>
    <w:basedOn w:val="prastasis"/>
    <w:next w:val="prastasis"/>
    <w:link w:val="Antrat1Diagrama"/>
    <w:qFormat/>
    <w:rsid w:val="00664C44"/>
    <w:pPr>
      <w:keepNext/>
      <w:widowControl w:val="0"/>
      <w:autoSpaceDE w:val="0"/>
      <w:autoSpaceDN w:val="0"/>
      <w:adjustRightInd w:val="0"/>
      <w:jc w:val="center"/>
      <w:outlineLvl w:val="0"/>
    </w:pPr>
    <w:rPr>
      <w:b/>
      <w:bCs/>
    </w:rPr>
  </w:style>
  <w:style w:type="paragraph" w:styleId="Antrat2">
    <w:name w:val="heading 2"/>
    <w:basedOn w:val="prastasis"/>
    <w:next w:val="prastasis"/>
    <w:link w:val="Antrat2Diagrama"/>
    <w:unhideWhenUsed/>
    <w:qFormat/>
    <w:locked/>
    <w:rsid w:val="0037771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B806DA"/>
    <w:pPr>
      <w:ind w:left="720"/>
      <w:contextualSpacing/>
    </w:pPr>
  </w:style>
  <w:style w:type="paragraph" w:customStyle="1" w:styleId="HTMLPreformatted1">
    <w:name w:val="HTML Preformatted1"/>
    <w:basedOn w:val="prastasis"/>
    <w:rsid w:val="00174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Debesliotekstas">
    <w:name w:val="Balloon Text"/>
    <w:basedOn w:val="prastasis"/>
    <w:link w:val="DebesliotekstasDiagrama"/>
    <w:semiHidden/>
    <w:rsid w:val="00174CF7"/>
    <w:rPr>
      <w:rFonts w:ascii="Tahoma" w:hAnsi="Tahoma" w:cs="Tahoma"/>
      <w:sz w:val="16"/>
      <w:szCs w:val="16"/>
    </w:rPr>
  </w:style>
  <w:style w:type="character" w:customStyle="1" w:styleId="DebesliotekstasDiagrama">
    <w:name w:val="Debesėlio tekstas Diagrama"/>
    <w:link w:val="Debesliotekstas"/>
    <w:semiHidden/>
    <w:locked/>
    <w:rsid w:val="00174CF7"/>
    <w:rPr>
      <w:rFonts w:ascii="Tahoma" w:hAnsi="Tahoma" w:cs="Tahoma"/>
      <w:sz w:val="16"/>
      <w:szCs w:val="16"/>
      <w:lang w:val="x-none" w:eastAsia="lt-LT"/>
    </w:rPr>
  </w:style>
  <w:style w:type="character" w:customStyle="1" w:styleId="Antrat1Diagrama">
    <w:name w:val="Antraštė 1 Diagrama"/>
    <w:link w:val="Antrat1"/>
    <w:locked/>
    <w:rsid w:val="00664C44"/>
    <w:rPr>
      <w:rFonts w:ascii="Times New Roman" w:hAnsi="Times New Roman" w:cs="Times New Roman"/>
      <w:b/>
      <w:bCs/>
      <w:sz w:val="24"/>
      <w:szCs w:val="24"/>
    </w:rPr>
  </w:style>
  <w:style w:type="paragraph" w:styleId="Pagrindinistekstas">
    <w:name w:val="Body Text"/>
    <w:basedOn w:val="prastasis"/>
    <w:link w:val="PagrindinistekstasDiagrama"/>
    <w:rsid w:val="00664C44"/>
    <w:pPr>
      <w:jc w:val="center"/>
    </w:pPr>
    <w:rPr>
      <w:b/>
      <w:bCs/>
    </w:rPr>
  </w:style>
  <w:style w:type="character" w:customStyle="1" w:styleId="PagrindinistekstasDiagrama">
    <w:name w:val="Pagrindinis tekstas Diagrama"/>
    <w:link w:val="Pagrindinistekstas"/>
    <w:locked/>
    <w:rsid w:val="00664C44"/>
    <w:rPr>
      <w:rFonts w:ascii="Times New Roman" w:hAnsi="Times New Roman" w:cs="Times New Roman"/>
      <w:b/>
      <w:bCs/>
      <w:sz w:val="24"/>
      <w:szCs w:val="24"/>
      <w:lang w:val="x-none" w:eastAsia="lt-LT"/>
    </w:rPr>
  </w:style>
  <w:style w:type="character" w:customStyle="1" w:styleId="FontStyle11">
    <w:name w:val="Font Style11"/>
    <w:uiPriority w:val="99"/>
    <w:rsid w:val="006A1634"/>
    <w:rPr>
      <w:rFonts w:ascii="Times New Roman" w:hAnsi="Times New Roman" w:cs="Times New Roman"/>
      <w:b/>
      <w:bCs/>
      <w:sz w:val="20"/>
      <w:szCs w:val="20"/>
    </w:rPr>
  </w:style>
  <w:style w:type="character" w:customStyle="1" w:styleId="FontStyle13">
    <w:name w:val="Font Style13"/>
    <w:uiPriority w:val="99"/>
    <w:rsid w:val="006A1634"/>
    <w:rPr>
      <w:rFonts w:ascii="Times New Roman" w:hAnsi="Times New Roman" w:cs="Times New Roman"/>
      <w:sz w:val="20"/>
      <w:szCs w:val="20"/>
    </w:rPr>
  </w:style>
  <w:style w:type="paragraph" w:styleId="Antrats">
    <w:name w:val="header"/>
    <w:basedOn w:val="prastasis"/>
    <w:link w:val="AntratsDiagrama"/>
    <w:uiPriority w:val="99"/>
    <w:rsid w:val="000D0351"/>
    <w:pPr>
      <w:tabs>
        <w:tab w:val="center" w:pos="4819"/>
        <w:tab w:val="right" w:pos="9638"/>
      </w:tabs>
    </w:pPr>
  </w:style>
  <w:style w:type="character" w:customStyle="1" w:styleId="AntratsDiagrama">
    <w:name w:val="Antraštės Diagrama"/>
    <w:link w:val="Antrats"/>
    <w:uiPriority w:val="99"/>
    <w:rsid w:val="000D0351"/>
    <w:rPr>
      <w:rFonts w:ascii="Times New Roman" w:hAnsi="Times New Roman"/>
      <w:sz w:val="24"/>
      <w:szCs w:val="24"/>
    </w:rPr>
  </w:style>
  <w:style w:type="paragraph" w:styleId="Porat">
    <w:name w:val="footer"/>
    <w:basedOn w:val="prastasis"/>
    <w:link w:val="PoratDiagrama"/>
    <w:uiPriority w:val="99"/>
    <w:rsid w:val="000D0351"/>
    <w:pPr>
      <w:tabs>
        <w:tab w:val="center" w:pos="4819"/>
        <w:tab w:val="right" w:pos="9638"/>
      </w:tabs>
    </w:pPr>
  </w:style>
  <w:style w:type="character" w:customStyle="1" w:styleId="PoratDiagrama">
    <w:name w:val="Poraštė Diagrama"/>
    <w:link w:val="Porat"/>
    <w:uiPriority w:val="99"/>
    <w:rsid w:val="000D0351"/>
    <w:rPr>
      <w:rFonts w:ascii="Times New Roman" w:hAnsi="Times New Roman"/>
      <w:sz w:val="24"/>
      <w:szCs w:val="24"/>
    </w:rPr>
  </w:style>
  <w:style w:type="paragraph" w:styleId="Sraopastraipa">
    <w:name w:val="List Paragraph"/>
    <w:basedOn w:val="prastasis"/>
    <w:uiPriority w:val="34"/>
    <w:qFormat/>
    <w:rsid w:val="009A5EE6"/>
    <w:pPr>
      <w:ind w:left="720"/>
      <w:contextualSpacing/>
    </w:pPr>
  </w:style>
  <w:style w:type="paragraph" w:styleId="Pagrindinistekstas2">
    <w:name w:val="Body Text 2"/>
    <w:basedOn w:val="prastasis"/>
    <w:link w:val="Pagrindinistekstas2Diagrama"/>
    <w:semiHidden/>
    <w:unhideWhenUsed/>
    <w:rsid w:val="00B9007A"/>
    <w:pPr>
      <w:spacing w:after="120" w:line="480" w:lineRule="auto"/>
    </w:pPr>
  </w:style>
  <w:style w:type="character" w:customStyle="1" w:styleId="Pagrindinistekstas2Diagrama">
    <w:name w:val="Pagrindinis tekstas 2 Diagrama"/>
    <w:basedOn w:val="Numatytasispastraiposriftas"/>
    <w:link w:val="Pagrindinistekstas2"/>
    <w:semiHidden/>
    <w:rsid w:val="00B9007A"/>
    <w:rPr>
      <w:rFonts w:ascii="Times New Roman" w:hAnsi="Times New Roman"/>
      <w:sz w:val="24"/>
      <w:szCs w:val="24"/>
    </w:rPr>
  </w:style>
  <w:style w:type="paragraph" w:styleId="Betarp">
    <w:name w:val="No Spacing"/>
    <w:uiPriority w:val="1"/>
    <w:qFormat/>
    <w:rsid w:val="00B9007A"/>
    <w:rPr>
      <w:sz w:val="22"/>
      <w:szCs w:val="22"/>
      <w:lang w:eastAsia="en-US"/>
    </w:rPr>
  </w:style>
  <w:style w:type="character" w:styleId="Hipersaitas">
    <w:name w:val="Hyperlink"/>
    <w:basedOn w:val="Numatytasispastraiposriftas"/>
    <w:unhideWhenUsed/>
    <w:rsid w:val="004F5B5A"/>
    <w:rPr>
      <w:color w:val="0000FF" w:themeColor="hyperlink"/>
      <w:u w:val="single"/>
    </w:rPr>
  </w:style>
  <w:style w:type="paragraph" w:styleId="Antrinispavadinimas">
    <w:name w:val="Subtitle"/>
    <w:basedOn w:val="prastasis"/>
    <w:next w:val="prastasis"/>
    <w:link w:val="AntrinispavadinimasDiagrama"/>
    <w:qFormat/>
    <w:locked/>
    <w:rsid w:val="00C75708"/>
    <w:pPr>
      <w:numPr>
        <w:ilvl w:val="1"/>
      </w:numPr>
    </w:pPr>
    <w:rPr>
      <w:rFonts w:asciiTheme="majorHAnsi" w:eastAsiaTheme="majorEastAsia" w:hAnsiTheme="majorHAnsi" w:cstheme="majorBidi"/>
      <w:i/>
      <w:iCs/>
      <w:color w:val="4F81BD" w:themeColor="accent1"/>
      <w:spacing w:val="15"/>
    </w:rPr>
  </w:style>
  <w:style w:type="character" w:customStyle="1" w:styleId="AntrinispavadinimasDiagrama">
    <w:name w:val="Antrinis pavadinimas Diagrama"/>
    <w:basedOn w:val="Numatytasispastraiposriftas"/>
    <w:link w:val="Antrinispavadinimas"/>
    <w:rsid w:val="00C75708"/>
    <w:rPr>
      <w:rFonts w:asciiTheme="majorHAnsi" w:eastAsiaTheme="majorEastAsia" w:hAnsiTheme="majorHAnsi" w:cstheme="majorBidi"/>
      <w:i/>
      <w:iCs/>
      <w:color w:val="4F81BD" w:themeColor="accent1"/>
      <w:spacing w:val="15"/>
      <w:sz w:val="24"/>
      <w:szCs w:val="24"/>
    </w:rPr>
  </w:style>
  <w:style w:type="character" w:customStyle="1" w:styleId="Antrat2Diagrama">
    <w:name w:val="Antraštė 2 Diagrama"/>
    <w:basedOn w:val="Numatytasispastraiposriftas"/>
    <w:link w:val="Antrat2"/>
    <w:rsid w:val="0037771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4468"/>
    <w:rPr>
      <w:rFonts w:ascii="Times New Roman" w:hAnsi="Times New Roman"/>
      <w:sz w:val="24"/>
      <w:szCs w:val="24"/>
    </w:rPr>
  </w:style>
  <w:style w:type="paragraph" w:styleId="Antrat1">
    <w:name w:val="heading 1"/>
    <w:basedOn w:val="prastasis"/>
    <w:next w:val="prastasis"/>
    <w:link w:val="Antrat1Diagrama"/>
    <w:qFormat/>
    <w:rsid w:val="00664C44"/>
    <w:pPr>
      <w:keepNext/>
      <w:widowControl w:val="0"/>
      <w:autoSpaceDE w:val="0"/>
      <w:autoSpaceDN w:val="0"/>
      <w:adjustRightInd w:val="0"/>
      <w:jc w:val="center"/>
      <w:outlineLvl w:val="0"/>
    </w:pPr>
    <w:rPr>
      <w:b/>
      <w:bCs/>
    </w:rPr>
  </w:style>
  <w:style w:type="paragraph" w:styleId="Antrat2">
    <w:name w:val="heading 2"/>
    <w:basedOn w:val="prastasis"/>
    <w:next w:val="prastasis"/>
    <w:link w:val="Antrat2Diagrama"/>
    <w:unhideWhenUsed/>
    <w:qFormat/>
    <w:locked/>
    <w:rsid w:val="0037771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B806DA"/>
    <w:pPr>
      <w:ind w:left="720"/>
      <w:contextualSpacing/>
    </w:pPr>
  </w:style>
  <w:style w:type="paragraph" w:customStyle="1" w:styleId="HTMLPreformatted1">
    <w:name w:val="HTML Preformatted1"/>
    <w:basedOn w:val="prastasis"/>
    <w:rsid w:val="00174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Debesliotekstas">
    <w:name w:val="Balloon Text"/>
    <w:basedOn w:val="prastasis"/>
    <w:link w:val="DebesliotekstasDiagrama"/>
    <w:semiHidden/>
    <w:rsid w:val="00174CF7"/>
    <w:rPr>
      <w:rFonts w:ascii="Tahoma" w:hAnsi="Tahoma" w:cs="Tahoma"/>
      <w:sz w:val="16"/>
      <w:szCs w:val="16"/>
    </w:rPr>
  </w:style>
  <w:style w:type="character" w:customStyle="1" w:styleId="DebesliotekstasDiagrama">
    <w:name w:val="Debesėlio tekstas Diagrama"/>
    <w:link w:val="Debesliotekstas"/>
    <w:semiHidden/>
    <w:locked/>
    <w:rsid w:val="00174CF7"/>
    <w:rPr>
      <w:rFonts w:ascii="Tahoma" w:hAnsi="Tahoma" w:cs="Tahoma"/>
      <w:sz w:val="16"/>
      <w:szCs w:val="16"/>
      <w:lang w:val="x-none" w:eastAsia="lt-LT"/>
    </w:rPr>
  </w:style>
  <w:style w:type="character" w:customStyle="1" w:styleId="Antrat1Diagrama">
    <w:name w:val="Antraštė 1 Diagrama"/>
    <w:link w:val="Antrat1"/>
    <w:locked/>
    <w:rsid w:val="00664C44"/>
    <w:rPr>
      <w:rFonts w:ascii="Times New Roman" w:hAnsi="Times New Roman" w:cs="Times New Roman"/>
      <w:b/>
      <w:bCs/>
      <w:sz w:val="24"/>
      <w:szCs w:val="24"/>
    </w:rPr>
  </w:style>
  <w:style w:type="paragraph" w:styleId="Pagrindinistekstas">
    <w:name w:val="Body Text"/>
    <w:basedOn w:val="prastasis"/>
    <w:link w:val="PagrindinistekstasDiagrama"/>
    <w:rsid w:val="00664C44"/>
    <w:pPr>
      <w:jc w:val="center"/>
    </w:pPr>
    <w:rPr>
      <w:b/>
      <w:bCs/>
    </w:rPr>
  </w:style>
  <w:style w:type="character" w:customStyle="1" w:styleId="PagrindinistekstasDiagrama">
    <w:name w:val="Pagrindinis tekstas Diagrama"/>
    <w:link w:val="Pagrindinistekstas"/>
    <w:locked/>
    <w:rsid w:val="00664C44"/>
    <w:rPr>
      <w:rFonts w:ascii="Times New Roman" w:hAnsi="Times New Roman" w:cs="Times New Roman"/>
      <w:b/>
      <w:bCs/>
      <w:sz w:val="24"/>
      <w:szCs w:val="24"/>
      <w:lang w:val="x-none" w:eastAsia="lt-LT"/>
    </w:rPr>
  </w:style>
  <w:style w:type="character" w:customStyle="1" w:styleId="FontStyle11">
    <w:name w:val="Font Style11"/>
    <w:uiPriority w:val="99"/>
    <w:rsid w:val="006A1634"/>
    <w:rPr>
      <w:rFonts w:ascii="Times New Roman" w:hAnsi="Times New Roman" w:cs="Times New Roman"/>
      <w:b/>
      <w:bCs/>
      <w:sz w:val="20"/>
      <w:szCs w:val="20"/>
    </w:rPr>
  </w:style>
  <w:style w:type="character" w:customStyle="1" w:styleId="FontStyle13">
    <w:name w:val="Font Style13"/>
    <w:uiPriority w:val="99"/>
    <w:rsid w:val="006A1634"/>
    <w:rPr>
      <w:rFonts w:ascii="Times New Roman" w:hAnsi="Times New Roman" w:cs="Times New Roman"/>
      <w:sz w:val="20"/>
      <w:szCs w:val="20"/>
    </w:rPr>
  </w:style>
  <w:style w:type="paragraph" w:styleId="Antrats">
    <w:name w:val="header"/>
    <w:basedOn w:val="prastasis"/>
    <w:link w:val="AntratsDiagrama"/>
    <w:uiPriority w:val="99"/>
    <w:rsid w:val="000D0351"/>
    <w:pPr>
      <w:tabs>
        <w:tab w:val="center" w:pos="4819"/>
        <w:tab w:val="right" w:pos="9638"/>
      </w:tabs>
    </w:pPr>
  </w:style>
  <w:style w:type="character" w:customStyle="1" w:styleId="AntratsDiagrama">
    <w:name w:val="Antraštės Diagrama"/>
    <w:link w:val="Antrats"/>
    <w:uiPriority w:val="99"/>
    <w:rsid w:val="000D0351"/>
    <w:rPr>
      <w:rFonts w:ascii="Times New Roman" w:hAnsi="Times New Roman"/>
      <w:sz w:val="24"/>
      <w:szCs w:val="24"/>
    </w:rPr>
  </w:style>
  <w:style w:type="paragraph" w:styleId="Porat">
    <w:name w:val="footer"/>
    <w:basedOn w:val="prastasis"/>
    <w:link w:val="PoratDiagrama"/>
    <w:uiPriority w:val="99"/>
    <w:rsid w:val="000D0351"/>
    <w:pPr>
      <w:tabs>
        <w:tab w:val="center" w:pos="4819"/>
        <w:tab w:val="right" w:pos="9638"/>
      </w:tabs>
    </w:pPr>
  </w:style>
  <w:style w:type="character" w:customStyle="1" w:styleId="PoratDiagrama">
    <w:name w:val="Poraštė Diagrama"/>
    <w:link w:val="Porat"/>
    <w:uiPriority w:val="99"/>
    <w:rsid w:val="000D0351"/>
    <w:rPr>
      <w:rFonts w:ascii="Times New Roman" w:hAnsi="Times New Roman"/>
      <w:sz w:val="24"/>
      <w:szCs w:val="24"/>
    </w:rPr>
  </w:style>
  <w:style w:type="paragraph" w:styleId="Sraopastraipa">
    <w:name w:val="List Paragraph"/>
    <w:basedOn w:val="prastasis"/>
    <w:uiPriority w:val="34"/>
    <w:qFormat/>
    <w:rsid w:val="009A5EE6"/>
    <w:pPr>
      <w:ind w:left="720"/>
      <w:contextualSpacing/>
    </w:pPr>
  </w:style>
  <w:style w:type="paragraph" w:styleId="Pagrindinistekstas2">
    <w:name w:val="Body Text 2"/>
    <w:basedOn w:val="prastasis"/>
    <w:link w:val="Pagrindinistekstas2Diagrama"/>
    <w:semiHidden/>
    <w:unhideWhenUsed/>
    <w:rsid w:val="00B9007A"/>
    <w:pPr>
      <w:spacing w:after="120" w:line="480" w:lineRule="auto"/>
    </w:pPr>
  </w:style>
  <w:style w:type="character" w:customStyle="1" w:styleId="Pagrindinistekstas2Diagrama">
    <w:name w:val="Pagrindinis tekstas 2 Diagrama"/>
    <w:basedOn w:val="Numatytasispastraiposriftas"/>
    <w:link w:val="Pagrindinistekstas2"/>
    <w:semiHidden/>
    <w:rsid w:val="00B9007A"/>
    <w:rPr>
      <w:rFonts w:ascii="Times New Roman" w:hAnsi="Times New Roman"/>
      <w:sz w:val="24"/>
      <w:szCs w:val="24"/>
    </w:rPr>
  </w:style>
  <w:style w:type="paragraph" w:styleId="Betarp">
    <w:name w:val="No Spacing"/>
    <w:uiPriority w:val="1"/>
    <w:qFormat/>
    <w:rsid w:val="00B9007A"/>
    <w:rPr>
      <w:sz w:val="22"/>
      <w:szCs w:val="22"/>
      <w:lang w:eastAsia="en-US"/>
    </w:rPr>
  </w:style>
  <w:style w:type="character" w:styleId="Hipersaitas">
    <w:name w:val="Hyperlink"/>
    <w:basedOn w:val="Numatytasispastraiposriftas"/>
    <w:unhideWhenUsed/>
    <w:rsid w:val="004F5B5A"/>
    <w:rPr>
      <w:color w:val="0000FF" w:themeColor="hyperlink"/>
      <w:u w:val="single"/>
    </w:rPr>
  </w:style>
  <w:style w:type="paragraph" w:styleId="Antrinispavadinimas">
    <w:name w:val="Subtitle"/>
    <w:basedOn w:val="prastasis"/>
    <w:next w:val="prastasis"/>
    <w:link w:val="AntrinispavadinimasDiagrama"/>
    <w:qFormat/>
    <w:locked/>
    <w:rsid w:val="00C75708"/>
    <w:pPr>
      <w:numPr>
        <w:ilvl w:val="1"/>
      </w:numPr>
    </w:pPr>
    <w:rPr>
      <w:rFonts w:asciiTheme="majorHAnsi" w:eastAsiaTheme="majorEastAsia" w:hAnsiTheme="majorHAnsi" w:cstheme="majorBidi"/>
      <w:i/>
      <w:iCs/>
      <w:color w:val="4F81BD" w:themeColor="accent1"/>
      <w:spacing w:val="15"/>
    </w:rPr>
  </w:style>
  <w:style w:type="character" w:customStyle="1" w:styleId="AntrinispavadinimasDiagrama">
    <w:name w:val="Antrinis pavadinimas Diagrama"/>
    <w:basedOn w:val="Numatytasispastraiposriftas"/>
    <w:link w:val="Antrinispavadinimas"/>
    <w:rsid w:val="00C75708"/>
    <w:rPr>
      <w:rFonts w:asciiTheme="majorHAnsi" w:eastAsiaTheme="majorEastAsia" w:hAnsiTheme="majorHAnsi" w:cstheme="majorBidi"/>
      <w:i/>
      <w:iCs/>
      <w:color w:val="4F81BD" w:themeColor="accent1"/>
      <w:spacing w:val="15"/>
      <w:sz w:val="24"/>
      <w:szCs w:val="24"/>
    </w:rPr>
  </w:style>
  <w:style w:type="character" w:customStyle="1" w:styleId="Antrat2Diagrama">
    <w:name w:val="Antraštė 2 Diagrama"/>
    <w:basedOn w:val="Numatytasispastraiposriftas"/>
    <w:link w:val="Antrat2"/>
    <w:rsid w:val="0037771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91777508">
      <w:bodyDiv w:val="1"/>
      <w:marLeft w:val="0"/>
      <w:marRight w:val="0"/>
      <w:marTop w:val="0"/>
      <w:marBottom w:val="0"/>
      <w:divBdr>
        <w:top w:val="none" w:sz="0" w:space="0" w:color="auto"/>
        <w:left w:val="none" w:sz="0" w:space="0" w:color="auto"/>
        <w:bottom w:val="none" w:sz="0" w:space="0" w:color="auto"/>
        <w:right w:val="none" w:sz="0" w:space="0" w:color="auto"/>
      </w:divBdr>
    </w:div>
    <w:div w:id="364254480">
      <w:bodyDiv w:val="1"/>
      <w:marLeft w:val="0"/>
      <w:marRight w:val="0"/>
      <w:marTop w:val="0"/>
      <w:marBottom w:val="0"/>
      <w:divBdr>
        <w:top w:val="none" w:sz="0" w:space="0" w:color="auto"/>
        <w:left w:val="none" w:sz="0" w:space="0" w:color="auto"/>
        <w:bottom w:val="none" w:sz="0" w:space="0" w:color="auto"/>
        <w:right w:val="none" w:sz="0" w:space="0" w:color="auto"/>
      </w:divBdr>
    </w:div>
    <w:div w:id="4650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retinga.l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43484-2FCD-4B3E-8628-D16AC601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2464</Words>
  <Characters>1406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2019-09-26T11:43:00Z</cp:lastPrinted>
  <dcterms:created xsi:type="dcterms:W3CDTF">2019-09-26T11:42:00Z</dcterms:created>
  <dcterms:modified xsi:type="dcterms:W3CDTF">2019-09-26T11:44:00Z</dcterms:modified>
</cp:coreProperties>
</file>