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A759D" w:rsidTr="009A2F31">
        <w:trPr>
          <w:trHeight w:val="1420"/>
          <w:tblHeader/>
        </w:trPr>
        <w:tc>
          <w:tcPr>
            <w:tcW w:w="9747" w:type="dxa"/>
          </w:tcPr>
          <w:p w:rsidR="003204D2" w:rsidRDefault="003204D2" w:rsidP="009A2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64DC017C" wp14:editId="0102201E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4D2" w:rsidRDefault="00FA759D" w:rsidP="009A2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FA759D" w:rsidRDefault="00FA759D" w:rsidP="009A2F3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FA759D" w:rsidRDefault="00FA759D" w:rsidP="009A2F3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A759D" w:rsidRDefault="00FA759D" w:rsidP="009A2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FA759D" w:rsidRDefault="00FA759D" w:rsidP="009A2F3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FA759D" w:rsidRDefault="00FA759D" w:rsidP="00FA759D">
      <w:pPr>
        <w:spacing w:after="0" w:line="240" w:lineRule="auto"/>
        <w:rPr>
          <w:rFonts w:ascii="Times New Roman" w:hAnsi="Times New Roman"/>
        </w:rPr>
      </w:pPr>
    </w:p>
    <w:p w:rsidR="00FA759D" w:rsidRDefault="00FA759D" w:rsidP="00FA75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m. rugpjūčio </w:t>
      </w:r>
      <w:r w:rsidR="003204D2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DE32F3">
        <w:rPr>
          <w:rFonts w:ascii="Times New Roman" w:hAnsi="Times New Roman"/>
          <w:sz w:val="24"/>
          <w:szCs w:val="24"/>
        </w:rPr>
        <w:t>T</w:t>
      </w:r>
      <w:r w:rsidR="003204D2">
        <w:rPr>
          <w:rFonts w:ascii="Times New Roman" w:hAnsi="Times New Roman"/>
          <w:sz w:val="24"/>
          <w:szCs w:val="24"/>
        </w:rPr>
        <w:t>2</w:t>
      </w:r>
      <w:r w:rsidR="00DE32F3">
        <w:rPr>
          <w:rFonts w:ascii="Times New Roman" w:hAnsi="Times New Roman"/>
          <w:sz w:val="24"/>
          <w:szCs w:val="24"/>
        </w:rPr>
        <w:t>-2</w:t>
      </w:r>
      <w:r w:rsidR="003204D2">
        <w:rPr>
          <w:rFonts w:ascii="Times New Roman" w:hAnsi="Times New Roman"/>
          <w:sz w:val="24"/>
          <w:szCs w:val="24"/>
        </w:rPr>
        <w:t>39</w:t>
      </w:r>
      <w:bookmarkStart w:id="0" w:name="_GoBack"/>
      <w:bookmarkEnd w:id="0"/>
    </w:p>
    <w:p w:rsidR="00FA759D" w:rsidRDefault="00FA759D" w:rsidP="00FA75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59D" w:rsidRPr="002C46AE" w:rsidRDefault="00FA759D" w:rsidP="00FA759D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4"/>
          <w:szCs w:val="24"/>
        </w:rPr>
      </w:pPr>
      <w:r w:rsidRPr="00FA759D">
        <w:rPr>
          <w:rFonts w:ascii="Times New Roman" w:hAnsi="Times New Roman"/>
          <w:color w:val="000000"/>
          <w:sz w:val="24"/>
          <w:szCs w:val="24"/>
        </w:rPr>
        <w:t xml:space="preserve">Vadovaudamasi Lietuvos Respublikos vietos savivaldos įstatymo 16 straipsnio 2 dalies 26 punktu, Lietuvos Respublikos valstybės ir savivaldybių turto valdymo, naudojimo ir disponavimo juo įstatymo 12 straipsnio 1 ir 2 dalimis bei atsižvelgdama į Kretingos socialinių paslaugų centro 2019 m. rugpjūčio 8 d. raštą Nr. (1.18) V1-695 „Dėl automobilio, įsigyto iš </w:t>
      </w:r>
      <w:hyperlink r:id="rId8" w:history="1">
        <w:r w:rsidRPr="00527CA3">
          <w:rPr>
            <w:rFonts w:ascii="Times New Roman" w:eastAsia="Times New Roman" w:hAnsi="Times New Roman"/>
            <w:color w:val="000000"/>
            <w:sz w:val="24"/>
            <w:szCs w:val="24"/>
            <w:lang w:eastAsia="lt-LT"/>
          </w:rPr>
          <w:t>projekto „Vaikų gerovės ir saugumo didinimas, paslaugų šeimai, globėjams (rūpintojams) kokybės didinimas bei prieinamumo plėtra“</w:t>
        </w:r>
      </w:hyperlink>
      <w:r w:rsidRPr="00527CA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Nr. 08.4.1-ESFA-V-405-02-0001 lėšų, perdavimo“,</w:t>
      </w:r>
      <w:r w:rsidRPr="00527CA3">
        <w:rPr>
          <w:rFonts w:ascii="Times New Roman" w:hAnsi="Times New Roman"/>
          <w:sz w:val="24"/>
          <w:szCs w:val="24"/>
        </w:rPr>
        <w:t xml:space="preserve"> Kretingos rajono savivaldybės </w:t>
      </w:r>
      <w:r w:rsidR="00527CA3">
        <w:rPr>
          <w:rFonts w:ascii="Times New Roman" w:hAnsi="Times New Roman"/>
          <w:sz w:val="24"/>
          <w:szCs w:val="24"/>
        </w:rPr>
        <w:t>taryba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C46AE">
        <w:rPr>
          <w:rFonts w:ascii="Times New Roman" w:hAnsi="Times New Roman"/>
          <w:sz w:val="24"/>
          <w:szCs w:val="24"/>
        </w:rPr>
        <w:t xml:space="preserve">n u s p r e n d ž i a: </w:t>
      </w:r>
      <w:r w:rsidRPr="002C46AE">
        <w:rPr>
          <w:rFonts w:ascii="Times New Roman" w:hAnsi="Times New Roman"/>
          <w:sz w:val="24"/>
          <w:szCs w:val="24"/>
        </w:rPr>
        <w:tab/>
      </w:r>
    </w:p>
    <w:p w:rsidR="00FA759D" w:rsidRPr="002C46AE" w:rsidRDefault="00FA759D" w:rsidP="00FA759D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C46AE">
        <w:rPr>
          <w:rFonts w:ascii="Times New Roman" w:hAnsi="Times New Roman"/>
          <w:sz w:val="24"/>
        </w:rPr>
        <w:t>Perduoti Kretingos socialinių paslaugų centrui</w:t>
      </w:r>
      <w:r>
        <w:rPr>
          <w:rFonts w:ascii="Times New Roman" w:hAnsi="Times New Roman"/>
          <w:sz w:val="24"/>
        </w:rPr>
        <w:t xml:space="preserve"> </w:t>
      </w:r>
      <w:r w:rsidRPr="002C46AE">
        <w:rPr>
          <w:rFonts w:ascii="Times New Roman" w:hAnsi="Times New Roman"/>
          <w:sz w:val="24"/>
        </w:rPr>
        <w:t xml:space="preserve">patikėjimo teise valdyti, naudoti ir disponuoti </w:t>
      </w:r>
      <w:r w:rsidR="005A43EE" w:rsidRPr="009A2F31">
        <w:rPr>
          <w:rFonts w:ascii="Times New Roman" w:eastAsia="Times New Roman" w:hAnsi="Times New Roman"/>
          <w:color w:val="000000"/>
          <w:sz w:val="24"/>
          <w:szCs w:val="21"/>
          <w:lang w:eastAsia="lt-LT"/>
        </w:rPr>
        <w:t>projekte „Vaikų gerovės ir saugumo didinimas, paslaugų šeimai, globėjams (rūpintojams) kokybės didinimas bei prieinamumo plėtra“ Nr. 08.4.1-ESFA-V-405-02-0001 numatytoms</w:t>
      </w:r>
      <w:r w:rsidR="005A43EE" w:rsidRPr="005A43EE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>veikl</w:t>
      </w:r>
      <w:r w:rsidR="005A43EE">
        <w:rPr>
          <w:rFonts w:ascii="Times New Roman" w:hAnsi="Times New Roman"/>
          <w:sz w:val="24"/>
        </w:rPr>
        <w:t>oms</w:t>
      </w:r>
      <w:r>
        <w:rPr>
          <w:rFonts w:ascii="Times New Roman" w:hAnsi="Times New Roman"/>
          <w:sz w:val="24"/>
        </w:rPr>
        <w:t xml:space="preserve"> </w:t>
      </w:r>
      <w:r w:rsidR="005A43EE">
        <w:rPr>
          <w:rFonts w:ascii="Times New Roman" w:hAnsi="Times New Roman"/>
          <w:sz w:val="24"/>
        </w:rPr>
        <w:t xml:space="preserve">vykdyti </w:t>
      </w:r>
      <w:r w:rsidRPr="002C46AE">
        <w:rPr>
          <w:rFonts w:ascii="Times New Roman" w:hAnsi="Times New Roman"/>
          <w:sz w:val="24"/>
        </w:rPr>
        <w:t>Kretingos rajono savivaldybei nuosavybės teise priklaus</w:t>
      </w:r>
      <w:r>
        <w:rPr>
          <w:rFonts w:ascii="Times New Roman" w:hAnsi="Times New Roman"/>
          <w:sz w:val="24"/>
        </w:rPr>
        <w:t>antį turtą</w:t>
      </w:r>
      <w:r w:rsidRPr="002C46AE">
        <w:rPr>
          <w:rFonts w:ascii="Times New Roman" w:hAnsi="Times New Roman"/>
          <w:sz w:val="24"/>
        </w:rPr>
        <w:t xml:space="preserve"> </w:t>
      </w:r>
      <w:r w:rsidR="005A43EE">
        <w:rPr>
          <w:rFonts w:ascii="Times New Roman" w:hAnsi="Times New Roman"/>
          <w:sz w:val="24"/>
        </w:rPr>
        <w:t xml:space="preserve">– automobilį </w:t>
      </w:r>
      <w:proofErr w:type="spellStart"/>
      <w:r w:rsidR="005A43EE">
        <w:rPr>
          <w:rFonts w:ascii="Times New Roman" w:hAnsi="Times New Roman"/>
          <w:sz w:val="24"/>
        </w:rPr>
        <w:t>Dacia</w:t>
      </w:r>
      <w:proofErr w:type="spellEnd"/>
      <w:r w:rsidR="005A43EE">
        <w:rPr>
          <w:rFonts w:ascii="Times New Roman" w:hAnsi="Times New Roman"/>
          <w:sz w:val="24"/>
        </w:rPr>
        <w:t xml:space="preserve"> </w:t>
      </w:r>
      <w:proofErr w:type="spellStart"/>
      <w:r w:rsidR="005A43EE">
        <w:rPr>
          <w:rFonts w:ascii="Times New Roman" w:hAnsi="Times New Roman"/>
          <w:sz w:val="24"/>
        </w:rPr>
        <w:t>Duster</w:t>
      </w:r>
      <w:proofErr w:type="spellEnd"/>
      <w:r w:rsidR="005A43EE">
        <w:rPr>
          <w:rFonts w:ascii="Times New Roman" w:hAnsi="Times New Roman"/>
          <w:sz w:val="24"/>
        </w:rPr>
        <w:t xml:space="preserve">, valstybinis Nr. LCR084, identifikavimo Nr. VF1HJD20863669658, įsigijimo vertė – 14600,01 Eur.  </w:t>
      </w:r>
      <w:r w:rsidR="005A43EE">
        <w:rPr>
          <w:rFonts w:ascii="Times New Roman" w:hAnsi="Times New Roman"/>
          <w:sz w:val="24"/>
          <w:szCs w:val="24"/>
        </w:rPr>
        <w:t xml:space="preserve"> </w:t>
      </w:r>
    </w:p>
    <w:p w:rsidR="005A43EE" w:rsidRDefault="00FA759D" w:rsidP="005A43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</w:t>
      </w:r>
      <w:r w:rsidR="005A43EE">
        <w:rPr>
          <w:rFonts w:ascii="Times New Roman" w:hAnsi="Times New Roman"/>
          <w:sz w:val="24"/>
          <w:szCs w:val="24"/>
        </w:rPr>
        <w:t xml:space="preserve"> turto perdavimo-priėmimo aktą.</w:t>
      </w:r>
    </w:p>
    <w:p w:rsidR="005A43EE" w:rsidRPr="005A43EE" w:rsidRDefault="00FA759D" w:rsidP="005A43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A43EE">
        <w:rPr>
          <w:rFonts w:ascii="Times New Roman" w:hAnsi="Times New Roman"/>
          <w:sz w:val="24"/>
          <w:szCs w:val="24"/>
        </w:rPr>
        <w:t xml:space="preserve">3. </w:t>
      </w:r>
      <w:r w:rsidR="005A43EE" w:rsidRPr="005A43EE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5A43EE" w:rsidRPr="005A43EE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FA759D" w:rsidRDefault="00FA759D" w:rsidP="00FA759D">
      <w:pPr>
        <w:pStyle w:val="Pagrindinistekstas"/>
        <w:spacing w:after="0"/>
        <w:ind w:firstLine="851"/>
        <w:jc w:val="both"/>
        <w:rPr>
          <w:szCs w:val="24"/>
        </w:rPr>
      </w:pP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3204D2">
        <w:rPr>
          <w:rFonts w:ascii="Times New Roman" w:hAnsi="Times New Roman"/>
          <w:sz w:val="24"/>
          <w:szCs w:val="24"/>
        </w:rPr>
        <w:t xml:space="preserve">Antanas Kalnius </w:t>
      </w: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D2" w:rsidRDefault="003204D2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D2" w:rsidRDefault="003204D2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D2" w:rsidRDefault="003204D2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D2" w:rsidRDefault="003204D2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D2" w:rsidRDefault="003204D2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D2" w:rsidRDefault="003204D2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59D" w:rsidRDefault="00FA759D" w:rsidP="00FA7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3204D2" w:rsidP="003204D2">
      <w:pPr>
        <w:spacing w:after="0" w:line="240" w:lineRule="auto"/>
        <w:jc w:val="both"/>
      </w:pPr>
      <w:r>
        <w:rPr>
          <w:rFonts w:ascii="Times New Roman" w:hAnsi="Times New Roman"/>
          <w:szCs w:val="24"/>
        </w:rPr>
        <w:t>Ni</w:t>
      </w:r>
      <w:r w:rsidR="00FA759D">
        <w:rPr>
          <w:rFonts w:ascii="Times New Roman" w:hAnsi="Times New Roman"/>
          <w:szCs w:val="24"/>
        </w:rPr>
        <w:t xml:space="preserve">jolė </w:t>
      </w:r>
      <w:proofErr w:type="spellStart"/>
      <w:r w:rsidR="00FA759D">
        <w:rPr>
          <w:rFonts w:ascii="Times New Roman" w:hAnsi="Times New Roman"/>
          <w:szCs w:val="24"/>
        </w:rPr>
        <w:t>Vaičienė</w:t>
      </w:r>
      <w:proofErr w:type="spellEnd"/>
      <w:r w:rsidR="00FA759D">
        <w:rPr>
          <w:rFonts w:ascii="Times New Roman" w:hAnsi="Times New Roman"/>
          <w:szCs w:val="24"/>
        </w:rPr>
        <w:t xml:space="preserve"> </w:t>
      </w:r>
      <w:r w:rsidR="00FA759D">
        <w:rPr>
          <w:rFonts w:ascii="Times New Roman" w:hAnsi="Times New Roman"/>
          <w:szCs w:val="24"/>
        </w:rPr>
        <w:tab/>
      </w:r>
    </w:p>
    <w:sectPr w:rsidR="00111E0E" w:rsidSect="00FB6358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35" w:rsidRDefault="00636B35" w:rsidP="00FA759D">
      <w:pPr>
        <w:spacing w:after="0" w:line="240" w:lineRule="auto"/>
      </w:pPr>
      <w:r>
        <w:separator/>
      </w:r>
    </w:p>
  </w:endnote>
  <w:endnote w:type="continuationSeparator" w:id="0">
    <w:p w:rsidR="00636B35" w:rsidRDefault="00636B35" w:rsidP="00FA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35" w:rsidRDefault="00636B35" w:rsidP="00FA759D">
      <w:pPr>
        <w:spacing w:after="0" w:line="240" w:lineRule="auto"/>
      </w:pPr>
      <w:r>
        <w:separator/>
      </w:r>
    </w:p>
  </w:footnote>
  <w:footnote w:type="continuationSeparator" w:id="0">
    <w:p w:rsidR="00636B35" w:rsidRDefault="00636B35" w:rsidP="00FA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3EE" w:rsidRDefault="005A43EE" w:rsidP="00FA759D">
    <w:pPr>
      <w:pStyle w:val="Antrats"/>
      <w:tabs>
        <w:tab w:val="clear" w:pos="4819"/>
        <w:tab w:val="clear" w:pos="9638"/>
        <w:tab w:val="right" w:pos="-7655"/>
      </w:tabs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9D"/>
    <w:rsid w:val="00111E0E"/>
    <w:rsid w:val="00180001"/>
    <w:rsid w:val="002B09AE"/>
    <w:rsid w:val="003204D2"/>
    <w:rsid w:val="003729A9"/>
    <w:rsid w:val="00421FF7"/>
    <w:rsid w:val="00515055"/>
    <w:rsid w:val="00527CA3"/>
    <w:rsid w:val="005A43EE"/>
    <w:rsid w:val="00636B35"/>
    <w:rsid w:val="00653CD8"/>
    <w:rsid w:val="008A6B5E"/>
    <w:rsid w:val="008E2E14"/>
    <w:rsid w:val="009A2F31"/>
    <w:rsid w:val="00A23C13"/>
    <w:rsid w:val="00B624CF"/>
    <w:rsid w:val="00CA5EED"/>
    <w:rsid w:val="00DB4589"/>
    <w:rsid w:val="00DC7028"/>
    <w:rsid w:val="00DD094E"/>
    <w:rsid w:val="00DE32F3"/>
    <w:rsid w:val="00E11DFD"/>
    <w:rsid w:val="00FA759D"/>
    <w:rsid w:val="00FB08B2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759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FA759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FA759D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A75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A759D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A75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A759D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A75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759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FA759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FA759D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A75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A759D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A75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A759D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A75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ikoteises.lt/apie-tarnyba/projektas-vaiku-geroves-ir-saugumo-didinimas-paslaugu-seimai-globejams-rupintojams-kokybes-didinima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Links>
    <vt:vector size="12" baseType="variant">
      <vt:variant>
        <vt:i4>720920</vt:i4>
      </vt:variant>
      <vt:variant>
        <vt:i4>3</vt:i4>
      </vt:variant>
      <vt:variant>
        <vt:i4>0</vt:i4>
      </vt:variant>
      <vt:variant>
        <vt:i4>5</vt:i4>
      </vt:variant>
      <vt:variant>
        <vt:lpwstr>http://www.vaikoteises.lt/apie-tarnyba/projektas-vaiku-geroves-ir-saugumo-didinimas-paslaugu-seimai-globejams-rupintojams-kokybes-didinimas.html</vt:lpwstr>
      </vt:variant>
      <vt:variant>
        <vt:lpwstr/>
      </vt:variant>
      <vt:variant>
        <vt:i4>720920</vt:i4>
      </vt:variant>
      <vt:variant>
        <vt:i4>0</vt:i4>
      </vt:variant>
      <vt:variant>
        <vt:i4>0</vt:i4>
      </vt:variant>
      <vt:variant>
        <vt:i4>5</vt:i4>
      </vt:variant>
      <vt:variant>
        <vt:lpwstr>http://www.vaikoteises.lt/apie-tarnyba/projektas-vaiku-geroves-ir-saugumo-didinimas-paslaugu-seimai-globejams-rupintojams-kokybes-didinimas.html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2019-08-13T11:06:00Z</cp:lastPrinted>
  <dcterms:created xsi:type="dcterms:W3CDTF">2019-08-21T07:30:00Z</dcterms:created>
  <dcterms:modified xsi:type="dcterms:W3CDTF">2019-08-21T07:31:00Z</dcterms:modified>
</cp:coreProperties>
</file>