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819" w:rsidRDefault="00DB5819" w:rsidP="004332FE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15004E7E" wp14:editId="47CFEDA6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819" w:rsidRDefault="00DB5819" w:rsidP="004332FE">
      <w:pPr>
        <w:suppressAutoHyphens/>
        <w:jc w:val="center"/>
        <w:rPr>
          <w:b/>
          <w:caps/>
          <w:sz w:val="28"/>
          <w:lang w:eastAsia="ar-SA"/>
        </w:rPr>
      </w:pPr>
    </w:p>
    <w:p w:rsidR="004332FE" w:rsidRPr="00832D25" w:rsidRDefault="004332FE" w:rsidP="004332FE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:rsidR="004332FE" w:rsidRPr="00832D25" w:rsidRDefault="004332FE" w:rsidP="004332FE">
      <w:pPr>
        <w:jc w:val="center"/>
        <w:rPr>
          <w:caps/>
          <w:szCs w:val="24"/>
        </w:rPr>
      </w:pPr>
    </w:p>
    <w:p w:rsidR="004332FE" w:rsidRPr="00D1475A" w:rsidRDefault="004332FE" w:rsidP="004332FE">
      <w:pPr>
        <w:jc w:val="center"/>
        <w:rPr>
          <w:rFonts w:ascii="BaltikaLT" w:hAnsi="BaltikaLT"/>
          <w:b/>
        </w:rPr>
      </w:pPr>
      <w:r w:rsidRPr="00D1475A">
        <w:rPr>
          <w:rFonts w:ascii="BaltikaLT" w:hAnsi="BaltikaLT"/>
          <w:b/>
        </w:rPr>
        <w:t>SPRENDIMAS</w:t>
      </w:r>
    </w:p>
    <w:p w:rsidR="004332FE" w:rsidRPr="00D1475A" w:rsidRDefault="004332FE" w:rsidP="004332FE">
      <w:pPr>
        <w:jc w:val="center"/>
        <w:rPr>
          <w:rFonts w:ascii="BaltikaLT" w:hAnsi="BaltikaLT"/>
          <w:b/>
        </w:rPr>
      </w:pPr>
      <w:r w:rsidRPr="00D1475A">
        <w:rPr>
          <w:rFonts w:ascii="BaltikaLT" w:hAnsi="BaltikaLT"/>
          <w:b/>
        </w:rPr>
        <w:t>DĖL KRETINGOS RAJONO SAVIVALDYBĖS TARYBOS 2017 M. VASARIO 23 D. SPRENDIMO NR. T2-47 „DĖL KRETINGOS RAJONO SAVIVALDYBĖS ADMINISTRACIJOS STRUKTŪROS TVIRTINIMO, DIDŽIAUSIO LEISTINO VALSTYBĖS TARNAUTOJŲ PAREIGYBIŲ IR DARBUOTOJŲ, DIRBANČIŲ PAGAL DARBO  SUTARTIS, SKAIČIAUS NUSTATYMO“ PAKEITIMO</w:t>
      </w:r>
    </w:p>
    <w:p w:rsidR="004332FE" w:rsidRDefault="004332FE" w:rsidP="004332FE">
      <w:pPr>
        <w:jc w:val="center"/>
        <w:rPr>
          <w:rFonts w:ascii="BaltikaLT" w:hAnsi="BaltikaLT"/>
        </w:rPr>
      </w:pPr>
    </w:p>
    <w:p w:rsidR="004332FE" w:rsidRPr="009C1CA6" w:rsidRDefault="004332FE" w:rsidP="004332FE">
      <w:pPr>
        <w:jc w:val="center"/>
        <w:rPr>
          <w:rFonts w:ascii="BaltikaLT" w:hAnsi="BaltikaLT"/>
        </w:rPr>
      </w:pPr>
      <w:r w:rsidRPr="009C1CA6">
        <w:rPr>
          <w:rFonts w:ascii="BaltikaLT" w:hAnsi="BaltikaLT"/>
        </w:rPr>
        <w:t>201</w:t>
      </w:r>
      <w:r>
        <w:rPr>
          <w:rFonts w:ascii="BaltikaLT" w:hAnsi="BaltikaLT"/>
        </w:rPr>
        <w:t>9</w:t>
      </w:r>
      <w:r w:rsidRPr="009C1CA6">
        <w:rPr>
          <w:rFonts w:ascii="BaltikaLT" w:hAnsi="BaltikaLT"/>
        </w:rPr>
        <w:t xml:space="preserve"> m. </w:t>
      </w:r>
      <w:r>
        <w:rPr>
          <w:rFonts w:ascii="BaltikaLT" w:hAnsi="BaltikaLT"/>
        </w:rPr>
        <w:t xml:space="preserve">gegužės </w:t>
      </w:r>
      <w:r w:rsidR="00DB5819">
        <w:rPr>
          <w:rFonts w:ascii="BaltikaLT" w:hAnsi="BaltikaLT"/>
        </w:rPr>
        <w:t xml:space="preserve">30 </w:t>
      </w:r>
      <w:r w:rsidRPr="009C1CA6">
        <w:rPr>
          <w:rFonts w:ascii="BaltikaLT" w:hAnsi="BaltikaLT"/>
        </w:rPr>
        <w:t>d.  Nr.</w:t>
      </w:r>
      <w:r w:rsidR="00DB5819">
        <w:rPr>
          <w:rFonts w:ascii="BaltikaLT" w:hAnsi="BaltikaLT"/>
        </w:rPr>
        <w:t xml:space="preserve"> T2-150</w:t>
      </w:r>
    </w:p>
    <w:p w:rsidR="004332FE" w:rsidRPr="009C1CA6" w:rsidRDefault="004332FE" w:rsidP="004332FE">
      <w:pPr>
        <w:jc w:val="center"/>
        <w:rPr>
          <w:rFonts w:ascii="BaltikaLT" w:hAnsi="BaltikaLT"/>
        </w:rPr>
      </w:pPr>
      <w:r w:rsidRPr="009C1CA6">
        <w:rPr>
          <w:rFonts w:ascii="BaltikaLT" w:hAnsi="BaltikaLT"/>
        </w:rPr>
        <w:t>Kretinga</w:t>
      </w:r>
    </w:p>
    <w:p w:rsidR="004332FE" w:rsidRPr="009C1CA6" w:rsidRDefault="004332FE" w:rsidP="004332FE">
      <w:pPr>
        <w:jc w:val="center"/>
        <w:rPr>
          <w:rFonts w:ascii="BaltikaLT" w:hAnsi="BaltikaLT"/>
        </w:rPr>
      </w:pPr>
    </w:p>
    <w:p w:rsidR="004332FE" w:rsidRPr="009C1CA6" w:rsidRDefault="004332FE" w:rsidP="004332FE">
      <w:pPr>
        <w:ind w:firstLine="851"/>
        <w:jc w:val="both"/>
      </w:pPr>
      <w:r w:rsidRPr="009C1CA6">
        <w:t>Vadovaudamasi Lietuvos Respublikos vietos savivaldos įstatymo 16 straipsnio 2 dalies 10 punktu,</w:t>
      </w:r>
      <w:r>
        <w:t xml:space="preserve"> 18 straipsnio 1 dalimi ir atsižvelgdama į Vyriausybės atstovo Klaipėdos apskrityje 2019 m. kovo 7 d. raštą Nr.(5.1.)-TR-21„Dėl Kretingos rajono savivaldybės administracijos struktūros, patvirtintos Kretingos rajono savivaldybės tarybos 2017-02-23 sprendimu Nr. T2-47, pakeitimo“ , </w:t>
      </w:r>
      <w:r w:rsidRPr="009C1CA6">
        <w:t xml:space="preserve">Kretingos rajono  savivaldybės taryba n u s p r e n d ž i a: </w:t>
      </w:r>
    </w:p>
    <w:p w:rsidR="004332FE" w:rsidRDefault="004332FE" w:rsidP="004332FE">
      <w:pPr>
        <w:pStyle w:val="Sraopastraipa"/>
        <w:ind w:left="0" w:firstLine="851"/>
        <w:jc w:val="both"/>
        <w:rPr>
          <w:lang w:val="lt-LT"/>
        </w:rPr>
      </w:pPr>
      <w:r>
        <w:rPr>
          <w:lang w:val="lt-LT"/>
        </w:rPr>
        <w:t xml:space="preserve">1. Pakeisti Kretingos rajono savivaldybės administracijos struktūrą,  patvirtintą Kretingos rajono savivaldybės tarybos 2017 m. vasario 23 d. sprendimo Nr. T2-47 „Dėl Kretingos rajono savivaldybės administracijos struktūros tvirtinimo, didžiausio leistino valstybės tarnautojų pareigybių ir darbuotojų, dirbančių pagal darbo sutartis, skaičiaus nustatymo“ 1 punktu  </w:t>
      </w:r>
      <w:r w:rsidRPr="00661069">
        <w:rPr>
          <w:lang w:val="lt-LT"/>
        </w:rPr>
        <w:t>(</w:t>
      </w:r>
      <w:r>
        <w:rPr>
          <w:lang w:val="lt-LT"/>
        </w:rPr>
        <w:t>pridedama).</w:t>
      </w:r>
    </w:p>
    <w:p w:rsidR="004332FE" w:rsidRDefault="004332FE" w:rsidP="004332FE">
      <w:pPr>
        <w:pStyle w:val="Sraopastraipa"/>
        <w:ind w:left="0" w:firstLine="851"/>
        <w:jc w:val="both"/>
        <w:rPr>
          <w:lang w:val="lt-LT"/>
        </w:rPr>
      </w:pPr>
      <w:r>
        <w:rPr>
          <w:lang w:val="lt-LT"/>
        </w:rPr>
        <w:t>2. Įpareigoti Kretingos rajono savivaldybės administracijos direktorių teisės aktų nustatyta tvarka atlikti visus veiksmus, susijusius su šio sprendimo įgyvendinimu.</w:t>
      </w:r>
    </w:p>
    <w:p w:rsidR="004332FE" w:rsidRPr="003855D5" w:rsidRDefault="004332FE" w:rsidP="004332FE">
      <w:pPr>
        <w:pStyle w:val="Sraopastraipa"/>
        <w:ind w:left="0" w:firstLine="851"/>
        <w:jc w:val="both"/>
        <w:rPr>
          <w:lang w:val="lt-LT"/>
        </w:rPr>
      </w:pPr>
      <w:r>
        <w:rPr>
          <w:lang w:val="lt-LT"/>
        </w:rPr>
        <w:t xml:space="preserve">3. Šis sprendimas įsigalioja nuo </w:t>
      </w:r>
      <w:r w:rsidRPr="003855D5">
        <w:rPr>
          <w:lang w:val="lt-LT"/>
        </w:rPr>
        <w:t>2019 m. liepos 1 d.</w:t>
      </w:r>
    </w:p>
    <w:p w:rsidR="004332FE" w:rsidRPr="00B04BEF" w:rsidRDefault="004332FE" w:rsidP="004332FE">
      <w:pPr>
        <w:ind w:firstLine="851"/>
        <w:jc w:val="both"/>
        <w:rPr>
          <w:szCs w:val="24"/>
        </w:rPr>
      </w:pPr>
      <w:r>
        <w:t xml:space="preserve">4. </w:t>
      </w:r>
      <w:r w:rsidRPr="00B04BEF">
        <w:rPr>
          <w:szCs w:val="24"/>
        </w:rPr>
        <w:t xml:space="preserve">Šis </w:t>
      </w:r>
      <w:r>
        <w:rPr>
          <w:szCs w:val="24"/>
        </w:rPr>
        <w:t>sprendimas</w:t>
      </w:r>
      <w:r w:rsidRPr="00B04BEF">
        <w:rPr>
          <w:szCs w:val="24"/>
        </w:rPr>
        <w:t xml:space="preserve"> gali būti skundžiamas </w:t>
      </w:r>
      <w:r>
        <w:rPr>
          <w:szCs w:val="24"/>
        </w:rPr>
        <w:t>A</w:t>
      </w:r>
      <w:r w:rsidRPr="00B04BEF">
        <w:rPr>
          <w:szCs w:val="24"/>
        </w:rPr>
        <w:t xml:space="preserve">dministracinių bylų teisenos įstatymo nustatyta </w:t>
      </w:r>
      <w:r>
        <w:rPr>
          <w:szCs w:val="24"/>
        </w:rPr>
        <w:t xml:space="preserve"> tvarka Lietuvos administracinių ginčų komisijos Klaipėdos apygardos skyriui (H. Manto g. 37, Klaipėdoje) arba Regionų apygardos</w:t>
      </w:r>
      <w:r w:rsidRPr="00B04BEF">
        <w:rPr>
          <w:szCs w:val="24"/>
        </w:rPr>
        <w:t xml:space="preserve"> administracini</w:t>
      </w:r>
      <w:r>
        <w:rPr>
          <w:szCs w:val="24"/>
        </w:rPr>
        <w:t xml:space="preserve">o </w:t>
      </w:r>
      <w:r w:rsidRPr="00B04BEF">
        <w:rPr>
          <w:szCs w:val="24"/>
        </w:rPr>
        <w:t>teism</w:t>
      </w:r>
      <w:r>
        <w:rPr>
          <w:szCs w:val="24"/>
        </w:rPr>
        <w:t>o Klaipėdos rūmams</w:t>
      </w:r>
      <w:r w:rsidRPr="00B04BEF">
        <w:rPr>
          <w:szCs w:val="24"/>
        </w:rPr>
        <w:t xml:space="preserve"> (Galinio Pylimo g. 9, Klaipėd</w:t>
      </w:r>
      <w:r>
        <w:rPr>
          <w:szCs w:val="24"/>
        </w:rPr>
        <w:t>oje</w:t>
      </w:r>
      <w:r w:rsidRPr="00B04BEF">
        <w:rPr>
          <w:szCs w:val="24"/>
        </w:rPr>
        <w:t xml:space="preserve">) per vieną mėnesį nuo šio </w:t>
      </w:r>
      <w:r>
        <w:rPr>
          <w:szCs w:val="24"/>
        </w:rPr>
        <w:t>sprendimo</w:t>
      </w:r>
      <w:r w:rsidRPr="00B04BEF">
        <w:rPr>
          <w:szCs w:val="24"/>
        </w:rPr>
        <w:t xml:space="preserve"> paskelbimo dienos</w:t>
      </w:r>
      <w:r>
        <w:rPr>
          <w:szCs w:val="24"/>
        </w:rPr>
        <w:t xml:space="preserve"> arba įteikimo suinteresuotam asmeniui dienos</w:t>
      </w:r>
      <w:r w:rsidRPr="00B04BEF">
        <w:rPr>
          <w:szCs w:val="24"/>
        </w:rPr>
        <w:t>.</w:t>
      </w:r>
    </w:p>
    <w:p w:rsidR="004332FE" w:rsidRDefault="004332FE" w:rsidP="004332FE">
      <w:pPr>
        <w:ind w:firstLine="851"/>
        <w:jc w:val="both"/>
      </w:pPr>
    </w:p>
    <w:p w:rsidR="004332FE" w:rsidRPr="009C1CA6" w:rsidRDefault="004332FE" w:rsidP="004332FE">
      <w:pPr>
        <w:jc w:val="both"/>
      </w:pPr>
      <w:r>
        <w:t>Savivaldybės meras</w:t>
      </w:r>
      <w:r w:rsidR="00DB5819">
        <w:t xml:space="preserve">                                                                                                     Antanas Kalnius </w:t>
      </w:r>
    </w:p>
    <w:p w:rsidR="004332FE" w:rsidRPr="009C1CA6" w:rsidRDefault="004332FE" w:rsidP="004332FE">
      <w:pPr>
        <w:jc w:val="both"/>
      </w:pPr>
    </w:p>
    <w:p w:rsidR="004332FE" w:rsidRPr="009C1CA6" w:rsidRDefault="004332FE" w:rsidP="004332FE">
      <w:pPr>
        <w:jc w:val="both"/>
      </w:pPr>
    </w:p>
    <w:p w:rsidR="004332FE" w:rsidRPr="009C1CA6" w:rsidRDefault="004332FE" w:rsidP="004332FE">
      <w:pPr>
        <w:jc w:val="both"/>
      </w:pPr>
    </w:p>
    <w:p w:rsidR="004332FE" w:rsidRPr="009C1CA6" w:rsidRDefault="004332FE" w:rsidP="004332FE">
      <w:pPr>
        <w:jc w:val="both"/>
      </w:pPr>
    </w:p>
    <w:p w:rsidR="004332FE" w:rsidRDefault="004332FE" w:rsidP="004332FE">
      <w:pPr>
        <w:jc w:val="both"/>
      </w:pPr>
    </w:p>
    <w:p w:rsidR="004332FE" w:rsidRDefault="004332FE" w:rsidP="004332FE">
      <w:pPr>
        <w:jc w:val="both"/>
      </w:pPr>
    </w:p>
    <w:p w:rsidR="004332FE" w:rsidRDefault="004332FE" w:rsidP="004332FE">
      <w:pPr>
        <w:jc w:val="both"/>
      </w:pPr>
    </w:p>
    <w:p w:rsidR="004332FE" w:rsidRDefault="004332FE" w:rsidP="004332FE">
      <w:pPr>
        <w:jc w:val="both"/>
      </w:pPr>
    </w:p>
    <w:p w:rsidR="004332FE" w:rsidRDefault="004332FE" w:rsidP="004332FE">
      <w:pPr>
        <w:jc w:val="both"/>
      </w:pPr>
    </w:p>
    <w:p w:rsidR="004332FE" w:rsidRDefault="004332FE" w:rsidP="004332FE"/>
    <w:p w:rsidR="004332FE" w:rsidRDefault="004332FE" w:rsidP="004332FE"/>
    <w:p w:rsidR="004332FE" w:rsidRDefault="004332FE" w:rsidP="004332FE"/>
    <w:p w:rsidR="004332FE" w:rsidRDefault="004332FE" w:rsidP="004332FE"/>
    <w:p w:rsidR="004332FE" w:rsidRDefault="004332FE" w:rsidP="004332FE"/>
    <w:p w:rsidR="004332FE" w:rsidRDefault="004332FE" w:rsidP="004332FE">
      <w:r>
        <w:t xml:space="preserve">Daiva </w:t>
      </w:r>
      <w:proofErr w:type="spellStart"/>
      <w:r>
        <w:t>Šleiniutė</w:t>
      </w:r>
      <w:proofErr w:type="spellEnd"/>
    </w:p>
    <w:p w:rsidR="004332FE" w:rsidRPr="00037BF7" w:rsidRDefault="004332FE" w:rsidP="004332FE">
      <w:pPr>
        <w:ind w:left="3888" w:firstLine="1296"/>
      </w:pPr>
      <w:r w:rsidRPr="00037BF7">
        <w:lastRenderedPageBreak/>
        <w:t>PATVIRTINTA</w:t>
      </w:r>
    </w:p>
    <w:p w:rsidR="004332FE" w:rsidRPr="00037BF7" w:rsidRDefault="004332FE" w:rsidP="004332FE">
      <w:pPr>
        <w:ind w:left="3888" w:firstLine="1296"/>
      </w:pPr>
      <w:r w:rsidRPr="00037BF7">
        <w:t>Kretingos rajono savivaldybės tarybos</w:t>
      </w:r>
    </w:p>
    <w:p w:rsidR="004332FE" w:rsidRDefault="004332FE" w:rsidP="004332FE">
      <w:pPr>
        <w:ind w:left="3888" w:firstLine="1296"/>
      </w:pPr>
      <w:r w:rsidRPr="00037BF7">
        <w:t>201</w:t>
      </w:r>
      <w:r>
        <w:t>9</w:t>
      </w:r>
      <w:r w:rsidRPr="00037BF7">
        <w:t xml:space="preserve"> m. </w:t>
      </w:r>
      <w:r>
        <w:t xml:space="preserve">gegužės </w:t>
      </w:r>
      <w:r w:rsidR="00DB5819">
        <w:t>30</w:t>
      </w:r>
      <w:r>
        <w:t xml:space="preserve"> </w:t>
      </w:r>
      <w:r w:rsidRPr="00037BF7">
        <w:t>d. sprendimu Nr. T2-</w:t>
      </w:r>
      <w:r w:rsidR="00DB5819">
        <w:t>150</w:t>
      </w:r>
    </w:p>
    <w:p w:rsidR="004332FE" w:rsidRPr="00037BF7" w:rsidRDefault="004332FE" w:rsidP="004332FE">
      <w:pPr>
        <w:ind w:left="3888" w:firstLine="1296"/>
      </w:pPr>
    </w:p>
    <w:p w:rsidR="004332FE" w:rsidRPr="00037BF7" w:rsidRDefault="00AF1310" w:rsidP="004332FE">
      <w:pPr>
        <w:rPr>
          <w:sz w:val="28"/>
          <w:szCs w:val="28"/>
        </w:rPr>
      </w:pPr>
      <w:r w:rsidRPr="00037BF7">
        <w:rPr>
          <w:sz w:val="28"/>
          <w:szCs w:val="28"/>
        </w:rPr>
        <w:object w:dxaOrig="5740" w:dyaOrig="5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4pt;height:610.55pt" o:ole="">
            <v:imagedata r:id="rId8" o:title=""/>
          </v:shape>
          <o:OLEObject Type="Embed" ProgID="OrgPlusWOPX.4" ShapeID="_x0000_i1025" DrawAspect="Content" ObjectID="_1621066372" r:id="rId9"/>
        </w:object>
      </w:r>
    </w:p>
    <w:p w:rsidR="004332FE" w:rsidRDefault="004332FE" w:rsidP="004332FE">
      <w:pPr>
        <w:jc w:val="center"/>
      </w:pPr>
      <w:r>
        <w:rPr>
          <w:b/>
        </w:rPr>
        <w:t>________________________________________________</w:t>
      </w:r>
    </w:p>
    <w:p w:rsidR="004332FE" w:rsidRDefault="004332FE" w:rsidP="004332FE">
      <w:pPr>
        <w:ind w:left="3888" w:firstLine="1296"/>
      </w:pPr>
    </w:p>
    <w:p w:rsidR="001F7F88" w:rsidRDefault="001F7F88" w:rsidP="00DB5819">
      <w:pPr>
        <w:tabs>
          <w:tab w:val="left" w:pos="0"/>
          <w:tab w:val="left" w:pos="426"/>
        </w:tabs>
        <w:jc w:val="center"/>
      </w:pPr>
      <w:bookmarkStart w:id="0" w:name="_GoBack"/>
      <w:bookmarkEnd w:id="0"/>
    </w:p>
    <w:sectPr w:rsidR="001F7F88" w:rsidSect="00DB5819">
      <w:headerReference w:type="default" r:id="rId10"/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7A8" w:rsidRDefault="00FB27A8">
      <w:r>
        <w:separator/>
      </w:r>
    </w:p>
  </w:endnote>
  <w:endnote w:type="continuationSeparator" w:id="0">
    <w:p w:rsidR="00FB27A8" w:rsidRDefault="00FB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7A8" w:rsidRDefault="00FB27A8">
      <w:r>
        <w:separator/>
      </w:r>
    </w:p>
  </w:footnote>
  <w:footnote w:type="continuationSeparator" w:id="0">
    <w:p w:rsidR="00FB27A8" w:rsidRDefault="00FB2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182" w:rsidRPr="009769AD" w:rsidRDefault="004332FE" w:rsidP="00117BA7">
    <w:pPr>
      <w:pStyle w:val="Antrats"/>
      <w:ind w:firstLine="1296"/>
      <w:rPr>
        <w:b/>
      </w:rPr>
    </w:pPr>
    <w:r>
      <w:tab/>
    </w:r>
    <w:r>
      <w:tab/>
    </w:r>
  </w:p>
  <w:p w:rsidR="00FC0182" w:rsidRPr="009769AD" w:rsidRDefault="00FB27A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CD2"/>
    <w:rsid w:val="0001520F"/>
    <w:rsid w:val="000A3CFC"/>
    <w:rsid w:val="000A6154"/>
    <w:rsid w:val="000C0FC5"/>
    <w:rsid w:val="001F7F88"/>
    <w:rsid w:val="003927CA"/>
    <w:rsid w:val="003A4903"/>
    <w:rsid w:val="003D4F9E"/>
    <w:rsid w:val="00411D39"/>
    <w:rsid w:val="004332FE"/>
    <w:rsid w:val="004A0F28"/>
    <w:rsid w:val="004A1A42"/>
    <w:rsid w:val="00714E55"/>
    <w:rsid w:val="007C7C66"/>
    <w:rsid w:val="008470AA"/>
    <w:rsid w:val="00882483"/>
    <w:rsid w:val="009320A8"/>
    <w:rsid w:val="009B4685"/>
    <w:rsid w:val="00A14CD2"/>
    <w:rsid w:val="00A24DBA"/>
    <w:rsid w:val="00AB1F33"/>
    <w:rsid w:val="00AE221D"/>
    <w:rsid w:val="00AF1310"/>
    <w:rsid w:val="00AF4B9C"/>
    <w:rsid w:val="00B61ACA"/>
    <w:rsid w:val="00B92D26"/>
    <w:rsid w:val="00BD3B1A"/>
    <w:rsid w:val="00D82292"/>
    <w:rsid w:val="00D87ACA"/>
    <w:rsid w:val="00DB5819"/>
    <w:rsid w:val="00EC646D"/>
    <w:rsid w:val="00FA5B44"/>
    <w:rsid w:val="00FA6469"/>
    <w:rsid w:val="00FB1614"/>
    <w:rsid w:val="00FB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332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332F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332FE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qFormat/>
    <w:rsid w:val="004332FE"/>
    <w:pPr>
      <w:ind w:left="720"/>
    </w:pPr>
    <w:rPr>
      <w:rFonts w:eastAsia="Calibri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DB58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B5819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581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58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332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332F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332FE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qFormat/>
    <w:rsid w:val="004332FE"/>
    <w:pPr>
      <w:ind w:left="720"/>
    </w:pPr>
    <w:rPr>
      <w:rFonts w:eastAsia="Calibri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DB58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B5819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581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58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1370</Words>
  <Characters>782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2019-05-30T12:22:00Z</cp:lastPrinted>
  <dcterms:created xsi:type="dcterms:W3CDTF">2019-05-30T12:22:00Z</dcterms:created>
  <dcterms:modified xsi:type="dcterms:W3CDTF">2019-06-03T08:26:00Z</dcterms:modified>
</cp:coreProperties>
</file>