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7A" w:rsidRDefault="004E427A" w:rsidP="004E427A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2678C1F2" wp14:editId="01B5194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5463">
        <w:rPr>
          <w:rFonts w:ascii="Times New Roman" w:hAnsi="Times New Roman"/>
          <w:sz w:val="24"/>
          <w:szCs w:val="20"/>
          <w:lang w:eastAsia="lt-LT"/>
        </w:rPr>
        <w:t>gegužės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E427A">
        <w:rPr>
          <w:rFonts w:ascii="Times New Roman" w:hAnsi="Times New Roman"/>
          <w:sz w:val="24"/>
          <w:szCs w:val="20"/>
          <w:lang w:eastAsia="lt-LT"/>
        </w:rPr>
        <w:t xml:space="preserve">15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4E427A">
        <w:rPr>
          <w:rFonts w:ascii="Times New Roman" w:hAnsi="Times New Roman"/>
          <w:sz w:val="24"/>
          <w:szCs w:val="20"/>
          <w:lang w:eastAsia="lt-LT"/>
        </w:rPr>
        <w:t>2</w:t>
      </w:r>
      <w:r w:rsidR="00C772E1">
        <w:rPr>
          <w:rFonts w:ascii="Times New Roman" w:hAnsi="Times New Roman"/>
          <w:sz w:val="24"/>
          <w:szCs w:val="20"/>
          <w:lang w:eastAsia="lt-LT"/>
        </w:rPr>
        <w:t>-</w:t>
      </w:r>
      <w:r w:rsidR="0099784F">
        <w:rPr>
          <w:rFonts w:ascii="Times New Roman" w:hAnsi="Times New Roman"/>
          <w:sz w:val="24"/>
          <w:szCs w:val="20"/>
          <w:lang w:eastAsia="lt-LT"/>
        </w:rPr>
        <w:t>142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7A51DB" w:rsidRPr="007A51DB" w:rsidRDefault="007A51DB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14 straipsnio 3 dalimi, 16 straipsnio 2 dalies 7 punktu, Kretingos rajono savivaldybės tarybos veiklos reglamento, patvirtinto Kretingos rajono savivaldybės tarybos 2009 m. kovo 26 d. sprendimu Nr. T2-77 „Dėl Kretingos rajono savivaldybės t</w:t>
      </w:r>
      <w:r w:rsidR="009A04A3">
        <w:rPr>
          <w:rFonts w:ascii="Times New Roman" w:hAnsi="Times New Roman"/>
          <w:sz w:val="24"/>
          <w:szCs w:val="20"/>
          <w:lang w:eastAsia="lt-LT"/>
        </w:rPr>
        <w:t>arybos veiklos reglamento“ (2016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A04A3">
        <w:rPr>
          <w:rFonts w:ascii="Times New Roman" w:hAnsi="Times New Roman"/>
          <w:sz w:val="24"/>
          <w:szCs w:val="20"/>
          <w:lang w:eastAsia="lt-LT"/>
        </w:rPr>
        <w:t>gruodžio 22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d. sprendimo </w:t>
      </w:r>
      <w:r w:rsidR="009A04A3">
        <w:rPr>
          <w:rFonts w:ascii="Times New Roman" w:hAnsi="Times New Roman"/>
          <w:sz w:val="24"/>
          <w:szCs w:val="20"/>
          <w:lang w:eastAsia="lt-LT"/>
        </w:rPr>
        <w:t>Nr. T2-319 aktuali redakcija)</w:t>
      </w:r>
      <w:r w:rsidR="001F43A7">
        <w:rPr>
          <w:rFonts w:ascii="Times New Roman" w:hAnsi="Times New Roman"/>
          <w:sz w:val="24"/>
          <w:szCs w:val="20"/>
          <w:lang w:eastAsia="lt-LT"/>
        </w:rPr>
        <w:t>,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 143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punktu bei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Kreting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os rajono savivaldybės mero </w:t>
      </w:r>
      <w:r w:rsidR="009A04A3" w:rsidRPr="006002E1">
        <w:rPr>
          <w:rFonts w:ascii="Times New Roman" w:hAnsi="Times New Roman"/>
          <w:sz w:val="24"/>
          <w:szCs w:val="20"/>
          <w:lang w:eastAsia="lt-LT"/>
        </w:rPr>
        <w:t>2019</w:t>
      </w:r>
      <w:r w:rsidR="006002E1" w:rsidRPr="006002E1">
        <w:rPr>
          <w:rFonts w:ascii="Times New Roman" w:hAnsi="Times New Roman"/>
          <w:sz w:val="24"/>
          <w:szCs w:val="20"/>
          <w:lang w:eastAsia="lt-LT"/>
        </w:rPr>
        <w:t xml:space="preserve"> m. gegužės</w:t>
      </w:r>
      <w:r w:rsidR="006002E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27F0F">
        <w:rPr>
          <w:rFonts w:ascii="Times New Roman" w:hAnsi="Times New Roman"/>
          <w:sz w:val="24"/>
          <w:szCs w:val="20"/>
          <w:lang w:eastAsia="lt-LT"/>
        </w:rPr>
        <w:t>6 d</w:t>
      </w:r>
      <w:r w:rsidR="006002E1">
        <w:rPr>
          <w:rFonts w:ascii="Times New Roman" w:hAnsi="Times New Roman"/>
          <w:sz w:val="24"/>
          <w:szCs w:val="20"/>
          <w:lang w:eastAsia="lt-LT"/>
        </w:rPr>
        <w:t>.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potvarkiu Nr. V3-</w:t>
      </w:r>
      <w:r w:rsidR="003E4010">
        <w:rPr>
          <w:rFonts w:ascii="Times New Roman" w:hAnsi="Times New Roman"/>
          <w:sz w:val="24"/>
          <w:szCs w:val="20"/>
          <w:lang w:eastAsia="lt-LT"/>
        </w:rPr>
        <w:t>25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 xml:space="preserve"> „Dėl Kontrolės komiteto pirmininko pavaduotojo kandidatūros siūlymo“, 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 </w:t>
      </w:r>
      <w:r w:rsidR="00DD08B9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:rsidR="00D037F9" w:rsidRDefault="001F43A7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611F82">
        <w:rPr>
          <w:rFonts w:ascii="Times New Roman" w:hAnsi="Times New Roman"/>
          <w:sz w:val="24"/>
          <w:szCs w:val="20"/>
          <w:lang w:eastAsia="lt-LT"/>
        </w:rPr>
        <w:t xml:space="preserve">Vaidą </w:t>
      </w:r>
      <w:proofErr w:type="spellStart"/>
      <w:r w:rsidR="00611F82">
        <w:rPr>
          <w:rFonts w:ascii="Times New Roman" w:hAnsi="Times New Roman"/>
          <w:sz w:val="24"/>
          <w:szCs w:val="20"/>
          <w:lang w:eastAsia="lt-LT"/>
        </w:rPr>
        <w:t>Jakumienę</w:t>
      </w:r>
      <w:proofErr w:type="spellEnd"/>
      <w:r w:rsidR="00611F8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Kretingos rajono savivaldybės Taryb</w:t>
      </w:r>
      <w:r w:rsidR="00DD08B9">
        <w:rPr>
          <w:rFonts w:ascii="Times New Roman" w:hAnsi="Times New Roman"/>
          <w:sz w:val="24"/>
          <w:szCs w:val="20"/>
          <w:lang w:eastAsia="lt-LT"/>
        </w:rPr>
        <w:t>os Kontrolės komiteto pirmininko pavaduotoj</w:t>
      </w:r>
      <w:r w:rsidR="00137216">
        <w:rPr>
          <w:rFonts w:ascii="Times New Roman" w:hAnsi="Times New Roman"/>
          <w:sz w:val="24"/>
          <w:szCs w:val="20"/>
          <w:lang w:eastAsia="lt-LT"/>
        </w:rPr>
        <w:t>a</w:t>
      </w:r>
      <w:bookmarkStart w:id="0" w:name="_GoBack"/>
      <w:bookmarkEnd w:id="0"/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4438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2A98" w:rsidRDefault="00822A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2A98" w:rsidRDefault="00822A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43A7" w:rsidRDefault="001F43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2A98" w:rsidRPr="00822A98" w:rsidRDefault="00025463" w:rsidP="00822A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Vaškylienė</w:t>
      </w:r>
      <w:proofErr w:type="spellEnd"/>
    </w:p>
    <w:sectPr w:rsidR="00822A98" w:rsidRPr="00822A98" w:rsidSect="004E427A">
      <w:headerReference w:type="even" r:id="rId10"/>
      <w:headerReference w:type="first" r:id="rId11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71" w:rsidRDefault="00AB0671">
      <w:pPr>
        <w:spacing w:after="0" w:line="240" w:lineRule="auto"/>
      </w:pPr>
      <w:r>
        <w:separator/>
      </w:r>
    </w:p>
  </w:endnote>
  <w:endnote w:type="continuationSeparator" w:id="0">
    <w:p w:rsidR="00AB0671" w:rsidRDefault="00AB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71" w:rsidRDefault="00AB0671">
      <w:pPr>
        <w:spacing w:after="0" w:line="240" w:lineRule="auto"/>
      </w:pPr>
      <w:r>
        <w:separator/>
      </w:r>
    </w:p>
  </w:footnote>
  <w:footnote w:type="continuationSeparator" w:id="0">
    <w:p w:rsidR="00AB0671" w:rsidRDefault="00AB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Pr="007D2F7E" w:rsidRDefault="0033715A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5463"/>
    <w:rsid w:val="00043668"/>
    <w:rsid w:val="00050BDB"/>
    <w:rsid w:val="00076326"/>
    <w:rsid w:val="00081BD4"/>
    <w:rsid w:val="000B7CF7"/>
    <w:rsid w:val="000F3756"/>
    <w:rsid w:val="00101BC9"/>
    <w:rsid w:val="00124AF3"/>
    <w:rsid w:val="00137216"/>
    <w:rsid w:val="001572D5"/>
    <w:rsid w:val="0016087F"/>
    <w:rsid w:val="001640AB"/>
    <w:rsid w:val="00167B82"/>
    <w:rsid w:val="0017777B"/>
    <w:rsid w:val="0018640F"/>
    <w:rsid w:val="001A38AA"/>
    <w:rsid w:val="001F43A7"/>
    <w:rsid w:val="00206D9F"/>
    <w:rsid w:val="0021260C"/>
    <w:rsid w:val="00215FBB"/>
    <w:rsid w:val="00216D2C"/>
    <w:rsid w:val="00232A75"/>
    <w:rsid w:val="002606E2"/>
    <w:rsid w:val="00265B3C"/>
    <w:rsid w:val="0027338E"/>
    <w:rsid w:val="0027731D"/>
    <w:rsid w:val="00283BF5"/>
    <w:rsid w:val="0029100A"/>
    <w:rsid w:val="00291A04"/>
    <w:rsid w:val="002A303B"/>
    <w:rsid w:val="002A4B87"/>
    <w:rsid w:val="002A7E85"/>
    <w:rsid w:val="002E61C1"/>
    <w:rsid w:val="002E7409"/>
    <w:rsid w:val="002F27AE"/>
    <w:rsid w:val="002F38FA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33924"/>
    <w:rsid w:val="004438D3"/>
    <w:rsid w:val="004468A0"/>
    <w:rsid w:val="00455744"/>
    <w:rsid w:val="004623E3"/>
    <w:rsid w:val="004715C7"/>
    <w:rsid w:val="00473817"/>
    <w:rsid w:val="004818F6"/>
    <w:rsid w:val="0048232F"/>
    <w:rsid w:val="004826C3"/>
    <w:rsid w:val="004C3A7E"/>
    <w:rsid w:val="004C7DF0"/>
    <w:rsid w:val="004E427A"/>
    <w:rsid w:val="00533533"/>
    <w:rsid w:val="0054434B"/>
    <w:rsid w:val="005529A1"/>
    <w:rsid w:val="0055590A"/>
    <w:rsid w:val="00560EED"/>
    <w:rsid w:val="00571E24"/>
    <w:rsid w:val="00592ACC"/>
    <w:rsid w:val="005C65F5"/>
    <w:rsid w:val="005E1686"/>
    <w:rsid w:val="005E574C"/>
    <w:rsid w:val="005F5043"/>
    <w:rsid w:val="006002E1"/>
    <w:rsid w:val="00600EE6"/>
    <w:rsid w:val="00611F82"/>
    <w:rsid w:val="00617DBB"/>
    <w:rsid w:val="006239DF"/>
    <w:rsid w:val="006658EE"/>
    <w:rsid w:val="00681C0C"/>
    <w:rsid w:val="00695556"/>
    <w:rsid w:val="00697F81"/>
    <w:rsid w:val="006C3BB3"/>
    <w:rsid w:val="006E5263"/>
    <w:rsid w:val="007066F6"/>
    <w:rsid w:val="00706E3C"/>
    <w:rsid w:val="00734005"/>
    <w:rsid w:val="00734EB2"/>
    <w:rsid w:val="007358A1"/>
    <w:rsid w:val="007378D5"/>
    <w:rsid w:val="00756409"/>
    <w:rsid w:val="0078128C"/>
    <w:rsid w:val="00791A90"/>
    <w:rsid w:val="00795549"/>
    <w:rsid w:val="007A51DB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6396"/>
    <w:rsid w:val="00872316"/>
    <w:rsid w:val="00886E82"/>
    <w:rsid w:val="00895890"/>
    <w:rsid w:val="008A2D51"/>
    <w:rsid w:val="008B72B1"/>
    <w:rsid w:val="008C6AA8"/>
    <w:rsid w:val="008E64D8"/>
    <w:rsid w:val="0091171F"/>
    <w:rsid w:val="00921767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60BA"/>
    <w:rsid w:val="0099784F"/>
    <w:rsid w:val="009A04A3"/>
    <w:rsid w:val="009B0BF2"/>
    <w:rsid w:val="009D2A27"/>
    <w:rsid w:val="009E1CEE"/>
    <w:rsid w:val="009E29ED"/>
    <w:rsid w:val="009F308C"/>
    <w:rsid w:val="00A27062"/>
    <w:rsid w:val="00A433A2"/>
    <w:rsid w:val="00A86C14"/>
    <w:rsid w:val="00AB0671"/>
    <w:rsid w:val="00AD0228"/>
    <w:rsid w:val="00AD1A42"/>
    <w:rsid w:val="00AF642A"/>
    <w:rsid w:val="00B01091"/>
    <w:rsid w:val="00B2241B"/>
    <w:rsid w:val="00B33345"/>
    <w:rsid w:val="00B454F7"/>
    <w:rsid w:val="00B720A9"/>
    <w:rsid w:val="00B82D3D"/>
    <w:rsid w:val="00B8462E"/>
    <w:rsid w:val="00B87453"/>
    <w:rsid w:val="00BC07B7"/>
    <w:rsid w:val="00BD6204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47C2A"/>
    <w:rsid w:val="00D5269C"/>
    <w:rsid w:val="00D73ABF"/>
    <w:rsid w:val="00D77017"/>
    <w:rsid w:val="00DA0BF4"/>
    <w:rsid w:val="00DA165A"/>
    <w:rsid w:val="00DD08B9"/>
    <w:rsid w:val="00E10EB6"/>
    <w:rsid w:val="00E24C27"/>
    <w:rsid w:val="00E354E0"/>
    <w:rsid w:val="00E41F5C"/>
    <w:rsid w:val="00E57814"/>
    <w:rsid w:val="00E75AD1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D3E6-E781-4E8F-8B0B-69FFB39A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2019-03-22T09:55:00Z</cp:lastPrinted>
  <dcterms:created xsi:type="dcterms:W3CDTF">2019-05-07T08:35:00Z</dcterms:created>
  <dcterms:modified xsi:type="dcterms:W3CDTF">2019-05-09T06:28:00Z</dcterms:modified>
</cp:coreProperties>
</file>