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3"/>
        <w:gridCol w:w="4835"/>
      </w:tblGrid>
      <w:tr w:rsidR="00512ECA" w:rsidTr="00A767C3">
        <w:tc>
          <w:tcPr>
            <w:tcW w:w="4927" w:type="dxa"/>
          </w:tcPr>
          <w:p w:rsidR="00512ECA" w:rsidRDefault="00512ECA" w:rsidP="00512ECA"/>
        </w:tc>
        <w:tc>
          <w:tcPr>
            <w:tcW w:w="4927" w:type="dxa"/>
          </w:tcPr>
          <w:p w:rsidR="00512ECA" w:rsidRPr="0038017B" w:rsidRDefault="00512ECA" w:rsidP="004170D2">
            <w:pPr>
              <w:spacing w:line="240" w:lineRule="auto"/>
              <w:rPr>
                <w:lang w:val="lt-LT"/>
              </w:rPr>
            </w:pPr>
            <w:r w:rsidRPr="0038017B">
              <w:rPr>
                <w:lang w:val="lt-LT"/>
              </w:rPr>
              <w:t>PRITARTA</w:t>
            </w:r>
          </w:p>
          <w:p w:rsidR="00512ECA" w:rsidRPr="0038017B" w:rsidRDefault="00512ECA" w:rsidP="004170D2">
            <w:pPr>
              <w:spacing w:line="240" w:lineRule="auto"/>
              <w:rPr>
                <w:lang w:val="lt-LT"/>
              </w:rPr>
            </w:pPr>
            <w:r w:rsidRPr="0038017B">
              <w:rPr>
                <w:lang w:val="lt-LT"/>
              </w:rPr>
              <w:t>Kretingos rajono savivaldybės tarybos</w:t>
            </w:r>
          </w:p>
          <w:p w:rsidR="00512ECA" w:rsidRDefault="00512ECA" w:rsidP="004170D2">
            <w:pPr>
              <w:spacing w:line="240" w:lineRule="auto"/>
            </w:pPr>
            <w:r w:rsidRPr="0038017B">
              <w:rPr>
                <w:lang w:val="lt-LT"/>
              </w:rPr>
              <w:t>201</w:t>
            </w:r>
            <w:r>
              <w:rPr>
                <w:lang w:val="lt-LT"/>
              </w:rPr>
              <w:t>9</w:t>
            </w:r>
            <w:r w:rsidRPr="0038017B">
              <w:rPr>
                <w:lang w:val="lt-LT"/>
              </w:rPr>
              <w:t xml:space="preserve"> m. balandžio </w:t>
            </w:r>
            <w:r>
              <w:t>25</w:t>
            </w:r>
            <w:r w:rsidRPr="0038017B">
              <w:rPr>
                <w:lang w:val="lt-LT"/>
              </w:rPr>
              <w:t xml:space="preserve"> d. sprendimu Nr.</w:t>
            </w:r>
            <w:r w:rsidR="004170D2">
              <w:rPr>
                <w:lang w:val="lt-LT"/>
              </w:rPr>
              <w:t xml:space="preserve"> </w:t>
            </w:r>
            <w:r w:rsidRPr="0038017B">
              <w:rPr>
                <w:lang w:val="lt-LT"/>
              </w:rPr>
              <w:t>T2-</w:t>
            </w:r>
            <w:r w:rsidR="00CF5156">
              <w:rPr>
                <w:lang w:val="lt-LT"/>
              </w:rPr>
              <w:t>121</w:t>
            </w:r>
            <w:bookmarkStart w:id="0" w:name="_GoBack"/>
            <w:bookmarkEnd w:id="0"/>
          </w:p>
        </w:tc>
      </w:tr>
    </w:tbl>
    <w:p w:rsidR="00512ECA" w:rsidRPr="004170D2" w:rsidRDefault="00512ECA" w:rsidP="00A767C3">
      <w:pPr>
        <w:pStyle w:val="Antrat1"/>
        <w:jc w:val="center"/>
        <w:rPr>
          <w:rFonts w:ascii="Times New Roman" w:hAnsi="Times New Roman" w:cs="Times New Roman"/>
          <w:color w:val="auto"/>
          <w:lang w:val="lt-LT"/>
        </w:rPr>
      </w:pPr>
      <w:r w:rsidRPr="004170D2">
        <w:rPr>
          <w:rFonts w:ascii="Times New Roman" w:hAnsi="Times New Roman" w:cs="Times New Roman"/>
          <w:color w:val="auto"/>
          <w:lang w:val="lt-LT"/>
        </w:rPr>
        <w:t>UAB „KRETINGOS TURGUS“ 2018 METŲ VEIKLOS ATASKAITA</w:t>
      </w:r>
    </w:p>
    <w:p w:rsidR="00512ECA" w:rsidRPr="00A767C3" w:rsidRDefault="00512ECA" w:rsidP="00A767C3">
      <w:pPr>
        <w:pStyle w:val="Antrat1"/>
        <w:jc w:val="center"/>
        <w:rPr>
          <w:rFonts w:ascii="Times New Roman" w:hAnsi="Times New Roman" w:cs="Times New Roman"/>
          <w:lang w:val="lt-LT"/>
        </w:rPr>
      </w:pPr>
      <w:r w:rsidRPr="004170D2">
        <w:rPr>
          <w:rFonts w:ascii="Times New Roman" w:hAnsi="Times New Roman" w:cs="Times New Roman"/>
          <w:color w:val="auto"/>
          <w:lang w:val="lt-LT"/>
        </w:rPr>
        <w:t>APŽVALGA</w:t>
      </w:r>
    </w:p>
    <w:p w:rsidR="00512ECA" w:rsidRPr="00512ECA" w:rsidRDefault="00512ECA" w:rsidP="00512ECA">
      <w:pPr>
        <w:rPr>
          <w:lang w:val="lt-LT"/>
        </w:rPr>
      </w:pPr>
    </w:p>
    <w:p w:rsidR="00512ECA" w:rsidRDefault="00512ECA" w:rsidP="004170D2">
      <w:pPr>
        <w:ind w:firstLine="851"/>
        <w:rPr>
          <w:lang w:val="lt-LT"/>
        </w:rPr>
      </w:pPr>
      <w:r w:rsidRPr="00A41E1F">
        <w:rPr>
          <w:lang w:val="lt-LT"/>
        </w:rPr>
        <w:t xml:space="preserve">UAB „Kretingos turgus“ yra ribotos civilinės atsakomybės privatusis juridinis asmuo, įregistruota Valstybės įmonės registrų centre ir pradėjusi </w:t>
      </w:r>
      <w:r>
        <w:rPr>
          <w:lang w:val="lt-LT"/>
        </w:rPr>
        <w:t>savo veiklą 2006 m. vasario</w:t>
      </w:r>
      <w:r w:rsidRPr="00A41E1F">
        <w:rPr>
          <w:lang w:val="lt-LT"/>
        </w:rPr>
        <w:t xml:space="preserve"> 1 d.</w:t>
      </w:r>
      <w:r>
        <w:rPr>
          <w:lang w:val="lt-LT"/>
        </w:rPr>
        <w:t xml:space="preserve"> </w:t>
      </w:r>
      <w:r w:rsidRPr="00A41E1F">
        <w:rPr>
          <w:lang w:val="lt-LT"/>
        </w:rPr>
        <w:t>Bendrovės veiklos laikotarpis yra neribotas.</w:t>
      </w:r>
      <w:r>
        <w:rPr>
          <w:lang w:val="lt-LT"/>
        </w:rPr>
        <w:t xml:space="preserve"> </w:t>
      </w:r>
      <w:r w:rsidRPr="00A41E1F">
        <w:rPr>
          <w:lang w:val="lt-LT"/>
        </w:rPr>
        <w:t xml:space="preserve">Pagrindinis akcininkas </w:t>
      </w:r>
      <w:r>
        <w:rPr>
          <w:lang w:val="lt-LT"/>
        </w:rPr>
        <w:t>–</w:t>
      </w:r>
      <w:r w:rsidRPr="00A41E1F">
        <w:rPr>
          <w:lang w:val="lt-LT"/>
        </w:rPr>
        <w:t xml:space="preserve"> Kretingos rajono savivaldybė</w:t>
      </w:r>
      <w:r>
        <w:rPr>
          <w:lang w:val="lt-LT"/>
        </w:rPr>
        <w:t xml:space="preserve"> – </w:t>
      </w:r>
      <w:r w:rsidRPr="00A41E1F">
        <w:rPr>
          <w:lang w:val="lt-LT"/>
        </w:rPr>
        <w:t>100</w:t>
      </w:r>
      <w:r>
        <w:rPr>
          <w:lang w:val="lt-LT"/>
        </w:rPr>
        <w:t xml:space="preserve"> </w:t>
      </w:r>
      <w:r w:rsidRPr="00A41E1F">
        <w:rPr>
          <w:lang w:val="lt-LT"/>
        </w:rPr>
        <w:t>% emitento įstatinio kapitalo.</w:t>
      </w:r>
      <w:r>
        <w:rPr>
          <w:lang w:val="lt-LT"/>
        </w:rPr>
        <w:t xml:space="preserve"> </w:t>
      </w:r>
    </w:p>
    <w:p w:rsidR="00512ECA" w:rsidRDefault="00512ECA" w:rsidP="004170D2">
      <w:pPr>
        <w:ind w:firstLine="851"/>
        <w:rPr>
          <w:lang w:val="lt-LT"/>
        </w:rPr>
      </w:pPr>
      <w:r w:rsidRPr="00A41E1F">
        <w:rPr>
          <w:lang w:val="lt-LT"/>
        </w:rPr>
        <w:t>Bendrovės valdymo organai yra: visuotinis akcininkų susirinkimas, bendrovės valdyba, bendrovės direktorius.</w:t>
      </w:r>
      <w:r>
        <w:rPr>
          <w:lang w:val="lt-LT"/>
        </w:rPr>
        <w:t xml:space="preserve"> 2014 m. lapkričio 20 d. Kretingos rajono savivaldybės administracijos direktoriaus įsakymu Nr. A1-933 4 metų laikotarpiui paskirti valdybos nariai: Jolita Jasinskienė (Savivaldybės administracijos Vietinio ūkio ir turto valdymo skyriaus vyr. specialistė), Nijolė </w:t>
      </w:r>
      <w:proofErr w:type="spellStart"/>
      <w:r>
        <w:rPr>
          <w:lang w:val="lt-LT"/>
        </w:rPr>
        <w:t>Vaičienė</w:t>
      </w:r>
      <w:proofErr w:type="spellEnd"/>
      <w:r>
        <w:rPr>
          <w:lang w:val="lt-LT"/>
        </w:rPr>
        <w:t xml:space="preserve"> (Savivaldybės administracijos Vietinio ūkio ir turto valdymo skyriaus vyr. specialistė), Irena Urbonaitė (Savivaldybės administracijos Ekonomikos ir biudžeto skyriaus vyr. specialistė), Alma </w:t>
      </w:r>
      <w:proofErr w:type="spellStart"/>
      <w:r>
        <w:rPr>
          <w:lang w:val="lt-LT"/>
        </w:rPr>
        <w:t>Patamsienė</w:t>
      </w:r>
      <w:proofErr w:type="spellEnd"/>
      <w:r>
        <w:rPr>
          <w:lang w:val="lt-LT"/>
        </w:rPr>
        <w:t xml:space="preserve"> (Savivaldybės administracijos Kretingos miesto seniūnijos seniūno pavaduotoja), Nerijus </w:t>
      </w:r>
      <w:proofErr w:type="spellStart"/>
      <w:r>
        <w:rPr>
          <w:lang w:val="lt-LT"/>
        </w:rPr>
        <w:t>Tertelis</w:t>
      </w:r>
      <w:proofErr w:type="spellEnd"/>
      <w:r>
        <w:rPr>
          <w:lang w:val="lt-LT"/>
        </w:rPr>
        <w:t xml:space="preserve"> (UAB „Kretingos turgus“ direktorius). 2015 m. lapkričio 19 d. Kretingos rajono savivaldybės administracijos direktoriaus įsakymu Nr. A1-939 vietoje Jolitos Jasinskienės paskirta Sigutė </w:t>
      </w:r>
      <w:proofErr w:type="spellStart"/>
      <w:r>
        <w:rPr>
          <w:lang w:val="lt-LT"/>
        </w:rPr>
        <w:t>Jazbutienė</w:t>
      </w:r>
      <w:proofErr w:type="spellEnd"/>
      <w:r>
        <w:rPr>
          <w:lang w:val="lt-LT"/>
        </w:rPr>
        <w:t xml:space="preserve"> (Savivaldybės administracijos Vietinio ūkio ir turto valdymo skyriaus vedėja). 2015 m. gruodžio 29 d. UAB „Kretingos turgus“ valdybos posėdžio Nr. 4 sprendimu valdybos pirmininke išrinkta Sigutė </w:t>
      </w:r>
      <w:proofErr w:type="spellStart"/>
      <w:r>
        <w:rPr>
          <w:lang w:val="lt-LT"/>
        </w:rPr>
        <w:t>Jazbutienė</w:t>
      </w:r>
      <w:proofErr w:type="spellEnd"/>
      <w:r>
        <w:rPr>
          <w:lang w:val="lt-LT"/>
        </w:rPr>
        <w:t xml:space="preserve">. 2018 m. gruodžio 21 d. Kretingos rajono savivaldybės administracijos direktoriaus įsakymu Nr. A1-1087 4 metų laikotarpiui paskirti valdybos nariai: Alma </w:t>
      </w:r>
      <w:proofErr w:type="spellStart"/>
      <w:r>
        <w:rPr>
          <w:lang w:val="lt-LT"/>
        </w:rPr>
        <w:t>Patamsienė</w:t>
      </w:r>
      <w:proofErr w:type="spellEnd"/>
      <w:r>
        <w:rPr>
          <w:lang w:val="lt-LT"/>
        </w:rPr>
        <w:t xml:space="preserve"> (Kretingos miesto seniūnijos seniūno pavaduotoja), Lina </w:t>
      </w:r>
      <w:proofErr w:type="spellStart"/>
      <w:r>
        <w:rPr>
          <w:lang w:val="lt-LT"/>
        </w:rPr>
        <w:t>Stropuvienė</w:t>
      </w:r>
      <w:proofErr w:type="spellEnd"/>
      <w:r>
        <w:rPr>
          <w:lang w:val="lt-LT"/>
        </w:rPr>
        <w:t xml:space="preserve"> (Savivaldybės administracijos Ekonomikos ir biudžeto skyriaus vyr. specialistė), Nerijus </w:t>
      </w:r>
      <w:proofErr w:type="spellStart"/>
      <w:r>
        <w:rPr>
          <w:lang w:val="lt-LT"/>
        </w:rPr>
        <w:t>Tertelis</w:t>
      </w:r>
      <w:proofErr w:type="spellEnd"/>
      <w:r>
        <w:rPr>
          <w:lang w:val="lt-LT"/>
        </w:rPr>
        <w:t xml:space="preserve"> (UAB „Kretingos turgus“ direktorius), Nijolė </w:t>
      </w:r>
      <w:proofErr w:type="spellStart"/>
      <w:r>
        <w:rPr>
          <w:lang w:val="lt-LT"/>
        </w:rPr>
        <w:t>Vaičienė</w:t>
      </w:r>
      <w:proofErr w:type="spellEnd"/>
      <w:r>
        <w:rPr>
          <w:lang w:val="lt-LT"/>
        </w:rPr>
        <w:t xml:space="preserve"> (Savivaldybės administracijos Vietinio ir turto valdymo skyriaus vedėjo pavaduotoja), Daiva </w:t>
      </w:r>
      <w:proofErr w:type="spellStart"/>
      <w:r>
        <w:rPr>
          <w:lang w:val="lt-LT"/>
        </w:rPr>
        <w:t>Vaikėnienė</w:t>
      </w:r>
      <w:proofErr w:type="spellEnd"/>
      <w:r>
        <w:rPr>
          <w:lang w:val="lt-LT"/>
        </w:rPr>
        <w:t xml:space="preserve"> (Savivaldybės administracijos Juridinio skyriaus vyr. specialistė). Per 2018 metus surengti 4 valdybos posėdžiai, nagrinėta 16 klausimų.</w:t>
      </w:r>
    </w:p>
    <w:p w:rsidR="00512ECA" w:rsidRPr="00A41E1F" w:rsidRDefault="00512ECA" w:rsidP="004170D2">
      <w:pPr>
        <w:ind w:firstLine="851"/>
        <w:rPr>
          <w:lang w:val="lt-LT"/>
        </w:rPr>
      </w:pPr>
      <w:r>
        <w:rPr>
          <w:lang w:val="lt-LT"/>
        </w:rPr>
        <w:t xml:space="preserve">Per 2018 m. bendrovėje atlikti valstybės institucijų patikrinimai: Valstybinė maisto ir veterinarijos tarnyba – 5, Valstybinė augalininkystės tarnyba prie Žemės ūkio ministerijos – 2, Lietuvos Respublikos valstybinė darbo inspekcija </w:t>
      </w:r>
      <w:r w:rsidR="001A0A0B" w:rsidRPr="001A0A0B">
        <w:rPr>
          <w:lang w:val="lt-LT"/>
        </w:rPr>
        <w:t>–</w:t>
      </w:r>
      <w:r>
        <w:rPr>
          <w:lang w:val="lt-LT"/>
        </w:rPr>
        <w:t xml:space="preserve"> 1. Esminių pažeidimų nenustatyta.</w:t>
      </w:r>
    </w:p>
    <w:p w:rsidR="00512ECA" w:rsidRDefault="00512ECA" w:rsidP="004170D2">
      <w:pPr>
        <w:ind w:firstLine="851"/>
        <w:rPr>
          <w:lang w:val="lt-LT"/>
        </w:rPr>
      </w:pPr>
      <w:r>
        <w:rPr>
          <w:lang w:val="lt-LT"/>
        </w:rPr>
        <w:t>UAB „Kretingos turgus“</w:t>
      </w:r>
      <w:r w:rsidRPr="00A51D65">
        <w:rPr>
          <w:lang w:val="lt-LT"/>
        </w:rPr>
        <w:t xml:space="preserve"> veikla </w:t>
      </w:r>
      <w:r>
        <w:rPr>
          <w:lang w:val="lt-LT"/>
        </w:rPr>
        <w:t>yra turgavietės eksploatavimas –</w:t>
      </w:r>
      <w:r w:rsidRPr="00A51D65">
        <w:rPr>
          <w:lang w:val="lt-LT"/>
        </w:rPr>
        <w:t xml:space="preserve"> nekilnojamojo turto, priklausančio nuosavybės ar kita teise, išnuomojimas.</w:t>
      </w:r>
      <w:r>
        <w:rPr>
          <w:lang w:val="lt-LT"/>
        </w:rPr>
        <w:t xml:space="preserve"> </w:t>
      </w:r>
    </w:p>
    <w:p w:rsidR="001A0A0B" w:rsidRDefault="00512ECA" w:rsidP="001A0A0B">
      <w:pPr>
        <w:ind w:firstLine="851"/>
        <w:rPr>
          <w:lang w:val="lt-LT"/>
        </w:rPr>
      </w:pPr>
      <w:r>
        <w:rPr>
          <w:lang w:val="lt-LT"/>
        </w:rPr>
        <w:lastRenderedPageBreak/>
        <w:t>Nuo 2017 m.  bendrovė vykdo papildomą veiklą – organizuoja komercines muges. 2018 m. surengtos 5 mugės.</w:t>
      </w:r>
    </w:p>
    <w:p w:rsidR="00512ECA" w:rsidRPr="001A0A0B" w:rsidRDefault="00512ECA" w:rsidP="001A0A0B">
      <w:pPr>
        <w:ind w:firstLine="851"/>
        <w:jc w:val="center"/>
        <w:rPr>
          <w:b/>
          <w:caps/>
          <w:lang w:val="lt-LT"/>
        </w:rPr>
      </w:pPr>
      <w:r w:rsidRPr="001A0A0B">
        <w:rPr>
          <w:b/>
          <w:caps/>
          <w:lang w:val="lt-LT"/>
        </w:rPr>
        <w:t>Veiklos rodikliai</w:t>
      </w:r>
    </w:p>
    <w:p w:rsidR="00512ECA" w:rsidRPr="00682C4E" w:rsidRDefault="00512ECA" w:rsidP="00512ECA">
      <w:pPr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21845683" wp14:editId="6CF7A07A">
            <wp:extent cx="6137070" cy="2873828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735" cy="287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ECA" w:rsidRDefault="00512ECA" w:rsidP="004170D2">
      <w:pPr>
        <w:jc w:val="center"/>
        <w:rPr>
          <w:lang w:val="lt-LT"/>
        </w:rPr>
      </w:pPr>
      <w:r w:rsidRPr="00796E1F">
        <w:rPr>
          <w:lang w:val="lt-LT"/>
        </w:rPr>
        <w:t>1 pav. Pardavimo pajamos</w:t>
      </w:r>
      <w:r>
        <w:rPr>
          <w:lang w:val="lt-LT"/>
        </w:rPr>
        <w:t>, Eur</w:t>
      </w:r>
    </w:p>
    <w:p w:rsidR="00512ECA" w:rsidRDefault="00512ECA" w:rsidP="004170D2">
      <w:pPr>
        <w:ind w:firstLine="851"/>
        <w:rPr>
          <w:lang w:val="lt-LT"/>
        </w:rPr>
      </w:pPr>
      <w:r>
        <w:rPr>
          <w:lang w:val="lt-LT"/>
        </w:rPr>
        <w:t>2018</w:t>
      </w:r>
      <w:r w:rsidRPr="00796E1F">
        <w:rPr>
          <w:lang w:val="lt-LT"/>
        </w:rPr>
        <w:t xml:space="preserve"> m. pardavimo pajamos </w:t>
      </w:r>
      <w:r>
        <w:rPr>
          <w:lang w:val="lt-LT"/>
        </w:rPr>
        <w:t>padidėjo 14</w:t>
      </w:r>
      <w:r w:rsidRPr="00796E1F">
        <w:rPr>
          <w:lang w:val="lt-LT"/>
        </w:rPr>
        <w:t xml:space="preserve"> proc., l</w:t>
      </w:r>
      <w:r>
        <w:rPr>
          <w:lang w:val="lt-LT"/>
        </w:rPr>
        <w:t>yginant su 2017</w:t>
      </w:r>
      <w:r w:rsidRPr="00796E1F">
        <w:rPr>
          <w:lang w:val="lt-LT"/>
        </w:rPr>
        <w:t xml:space="preserve"> m.</w:t>
      </w:r>
      <w:r>
        <w:rPr>
          <w:lang w:val="lt-LT"/>
        </w:rPr>
        <w:t xml:space="preserve"> Į</w:t>
      </w:r>
      <w:r w:rsidRPr="00D768AA">
        <w:rPr>
          <w:lang w:val="lt-LT"/>
        </w:rPr>
        <w:t>monės m</w:t>
      </w:r>
      <w:r>
        <w:rPr>
          <w:lang w:val="lt-LT"/>
        </w:rPr>
        <w:t>etiniai pardavimai padidėjo 9848 Eur:</w:t>
      </w:r>
    </w:p>
    <w:p w:rsidR="00512ECA" w:rsidRDefault="00512ECA" w:rsidP="004170D2">
      <w:pPr>
        <w:ind w:firstLine="851"/>
        <w:rPr>
          <w:lang w:val="lt-LT"/>
        </w:rPr>
      </w:pPr>
      <w:r>
        <w:rPr>
          <w:lang w:val="lt-LT"/>
        </w:rPr>
        <w:t>1. Vykdant papildomą veiklą</w:t>
      </w:r>
      <w:r w:rsidRPr="00D768AA">
        <w:rPr>
          <w:lang w:val="lt-LT"/>
        </w:rPr>
        <w:t xml:space="preserve"> </w:t>
      </w:r>
      <w:r>
        <w:rPr>
          <w:lang w:val="lt-LT"/>
        </w:rPr>
        <w:t xml:space="preserve">– </w:t>
      </w:r>
      <w:r w:rsidRPr="00D768AA">
        <w:rPr>
          <w:lang w:val="lt-LT"/>
        </w:rPr>
        <w:t>organizuojant muges Kretingos mieste</w:t>
      </w:r>
      <w:r>
        <w:rPr>
          <w:lang w:val="lt-LT"/>
        </w:rPr>
        <w:t xml:space="preserve"> 2018 m. gauta 13167</w:t>
      </w:r>
      <w:r w:rsidRPr="00D768AA">
        <w:rPr>
          <w:lang w:val="lt-LT"/>
        </w:rPr>
        <w:t xml:space="preserve"> Eur pajamų</w:t>
      </w:r>
      <w:r>
        <w:rPr>
          <w:lang w:val="lt-LT"/>
        </w:rPr>
        <w:t xml:space="preserve">. Mugių pajamų struktūra ir dinamika </w:t>
      </w:r>
      <w:r w:rsidR="00155993">
        <w:rPr>
          <w:lang w:val="lt-LT"/>
        </w:rPr>
        <w:t>parodyta</w:t>
      </w:r>
      <w:r>
        <w:rPr>
          <w:lang w:val="lt-LT"/>
        </w:rPr>
        <w:t xml:space="preserve"> lentelėje.</w:t>
      </w:r>
    </w:p>
    <w:p w:rsidR="004170D2" w:rsidRDefault="004170D2" w:rsidP="004170D2">
      <w:pPr>
        <w:ind w:firstLine="851"/>
        <w:rPr>
          <w:lang w:val="lt-LT"/>
        </w:rPr>
      </w:pPr>
    </w:p>
    <w:p w:rsidR="004170D2" w:rsidRDefault="00512ECA" w:rsidP="004170D2">
      <w:pPr>
        <w:jc w:val="center"/>
        <w:rPr>
          <w:lang w:val="lt-LT"/>
        </w:rPr>
      </w:pPr>
      <w:r>
        <w:rPr>
          <w:lang w:val="lt-LT"/>
        </w:rPr>
        <w:t xml:space="preserve">Mugių pajamų struktūra ir dinamika                                                      </w:t>
      </w:r>
    </w:p>
    <w:p w:rsidR="00512ECA" w:rsidRDefault="00512ECA" w:rsidP="004170D2">
      <w:pPr>
        <w:ind w:left="6480" w:firstLine="1296"/>
        <w:jc w:val="center"/>
        <w:rPr>
          <w:lang w:val="lt-LT"/>
        </w:rPr>
      </w:pPr>
      <w:r>
        <w:rPr>
          <w:lang w:val="lt-LT"/>
        </w:rPr>
        <w:t xml:space="preserve">   </w:t>
      </w:r>
      <w:r w:rsidRPr="00BA2EC9">
        <w:rPr>
          <w:lang w:val="lt-LT"/>
        </w:rPr>
        <w:t>1 lentelė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492"/>
        <w:gridCol w:w="2085"/>
        <w:gridCol w:w="2051"/>
      </w:tblGrid>
      <w:tr w:rsidR="00512ECA" w:rsidTr="00512ECA">
        <w:tc>
          <w:tcPr>
            <w:tcW w:w="5637" w:type="dxa"/>
          </w:tcPr>
          <w:p w:rsidR="00512ECA" w:rsidRPr="00C9510C" w:rsidRDefault="00512ECA" w:rsidP="001A0A0B">
            <w:pPr>
              <w:jc w:val="center"/>
              <w:rPr>
                <w:lang w:val="lt-LT"/>
              </w:rPr>
            </w:pPr>
            <w:r w:rsidRPr="00C9510C">
              <w:rPr>
                <w:lang w:val="lt-LT"/>
              </w:rPr>
              <w:t>Prekybos mugių</w:t>
            </w:r>
            <w:r>
              <w:rPr>
                <w:lang w:val="lt-LT"/>
              </w:rPr>
              <w:t xml:space="preserve"> </w:t>
            </w:r>
            <w:r w:rsidRPr="00C9510C">
              <w:rPr>
                <w:lang w:val="lt-LT"/>
              </w:rPr>
              <w:t>pajamos</w:t>
            </w:r>
          </w:p>
        </w:tc>
        <w:tc>
          <w:tcPr>
            <w:tcW w:w="2126" w:type="dxa"/>
          </w:tcPr>
          <w:p w:rsidR="00512ECA" w:rsidRPr="00C9510C" w:rsidRDefault="00512ECA" w:rsidP="00512ECA">
            <w:pPr>
              <w:jc w:val="left"/>
              <w:rPr>
                <w:lang w:val="lt-LT"/>
              </w:rPr>
            </w:pPr>
            <w:r w:rsidRPr="00C9510C">
              <w:rPr>
                <w:lang w:val="lt-LT"/>
              </w:rPr>
              <w:t>Gauta pajamų</w:t>
            </w:r>
          </w:p>
          <w:p w:rsidR="00512ECA" w:rsidRPr="00C9510C" w:rsidRDefault="00512ECA" w:rsidP="00512ECA">
            <w:pPr>
              <w:jc w:val="left"/>
              <w:rPr>
                <w:lang w:val="lt-LT"/>
              </w:rPr>
            </w:pPr>
            <w:r w:rsidRPr="00C9510C">
              <w:rPr>
                <w:lang w:val="lt-LT"/>
              </w:rPr>
              <w:t>2017 m.</w:t>
            </w:r>
            <w:r>
              <w:rPr>
                <w:lang w:val="lt-LT"/>
              </w:rPr>
              <w:t>, Eur</w:t>
            </w:r>
          </w:p>
        </w:tc>
        <w:tc>
          <w:tcPr>
            <w:tcW w:w="2091" w:type="dxa"/>
          </w:tcPr>
          <w:p w:rsidR="00512ECA" w:rsidRPr="00C9510C" w:rsidRDefault="00512ECA" w:rsidP="00512ECA">
            <w:pPr>
              <w:jc w:val="left"/>
              <w:rPr>
                <w:lang w:val="lt-LT"/>
              </w:rPr>
            </w:pPr>
            <w:r>
              <w:rPr>
                <w:lang w:val="lt-LT"/>
              </w:rPr>
              <w:t>Gauta pajamų</w:t>
            </w:r>
          </w:p>
          <w:p w:rsidR="00512ECA" w:rsidRPr="00C9510C" w:rsidRDefault="00512ECA" w:rsidP="00512ECA">
            <w:pPr>
              <w:jc w:val="left"/>
              <w:rPr>
                <w:lang w:val="lt-LT"/>
              </w:rPr>
            </w:pPr>
            <w:r w:rsidRPr="00C9510C">
              <w:rPr>
                <w:lang w:val="lt-LT"/>
              </w:rPr>
              <w:t>2018 m.</w:t>
            </w:r>
            <w:r>
              <w:rPr>
                <w:lang w:val="lt-LT"/>
              </w:rPr>
              <w:t>, Eur</w:t>
            </w:r>
          </w:p>
        </w:tc>
      </w:tr>
      <w:tr w:rsidR="00512ECA" w:rsidTr="00512ECA">
        <w:tc>
          <w:tcPr>
            <w:tcW w:w="5637" w:type="dxa"/>
          </w:tcPr>
          <w:p w:rsidR="00512ECA" w:rsidRPr="00C9510C" w:rsidRDefault="00512ECA" w:rsidP="00512ECA">
            <w:pPr>
              <w:jc w:val="left"/>
              <w:rPr>
                <w:lang w:val="lt-LT"/>
              </w:rPr>
            </w:pPr>
            <w:r w:rsidRPr="00CC5D9A">
              <w:rPr>
                <w:lang w:val="lt-LT"/>
              </w:rPr>
              <w:t>Pavasario mugė 2018</w:t>
            </w:r>
          </w:p>
        </w:tc>
        <w:tc>
          <w:tcPr>
            <w:tcW w:w="2126" w:type="dxa"/>
          </w:tcPr>
          <w:p w:rsidR="00512ECA" w:rsidRPr="00C9510C" w:rsidRDefault="00512ECA" w:rsidP="00512ECA">
            <w:pPr>
              <w:jc w:val="left"/>
              <w:rPr>
                <w:lang w:val="lt-LT"/>
              </w:rPr>
            </w:pPr>
            <w:r>
              <w:rPr>
                <w:lang w:val="lt-LT"/>
              </w:rPr>
              <w:t>0</w:t>
            </w:r>
          </w:p>
        </w:tc>
        <w:tc>
          <w:tcPr>
            <w:tcW w:w="2091" w:type="dxa"/>
          </w:tcPr>
          <w:p w:rsidR="00512ECA" w:rsidRPr="00C9510C" w:rsidRDefault="00512ECA" w:rsidP="00512ECA">
            <w:pPr>
              <w:jc w:val="left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1A0A0B">
              <w:rPr>
                <w:lang w:val="lt-LT"/>
              </w:rPr>
              <w:t xml:space="preserve"> </w:t>
            </w:r>
            <w:r>
              <w:rPr>
                <w:lang w:val="lt-LT"/>
              </w:rPr>
              <w:t>907,5</w:t>
            </w:r>
          </w:p>
        </w:tc>
      </w:tr>
      <w:tr w:rsidR="00512ECA" w:rsidTr="00512ECA">
        <w:tc>
          <w:tcPr>
            <w:tcW w:w="5637" w:type="dxa"/>
          </w:tcPr>
          <w:p w:rsidR="00512ECA" w:rsidRPr="00C9510C" w:rsidRDefault="00512ECA" w:rsidP="00512ECA">
            <w:pPr>
              <w:jc w:val="left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Pr="00CC5D9A">
              <w:rPr>
                <w:lang w:val="lt-LT"/>
              </w:rPr>
              <w:t>autod</w:t>
            </w:r>
            <w:r>
              <w:rPr>
                <w:lang w:val="lt-LT"/>
              </w:rPr>
              <w:t xml:space="preserve">ailės ir amatų šventės </w:t>
            </w:r>
            <w:r w:rsidRPr="00CC5D9A">
              <w:rPr>
                <w:lang w:val="lt-LT"/>
              </w:rPr>
              <w:t>„Nežiopsosi – nestokosi“</w:t>
            </w:r>
            <w:r>
              <w:rPr>
                <w:lang w:val="lt-LT"/>
              </w:rPr>
              <w:t xml:space="preserve"> mugė</w:t>
            </w:r>
          </w:p>
        </w:tc>
        <w:tc>
          <w:tcPr>
            <w:tcW w:w="2126" w:type="dxa"/>
          </w:tcPr>
          <w:p w:rsidR="00512ECA" w:rsidRPr="00C9510C" w:rsidRDefault="001A0A0B" w:rsidP="00512ECA">
            <w:pPr>
              <w:jc w:val="left"/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  <w:r w:rsidR="00512ECA" w:rsidRPr="00C9510C">
              <w:rPr>
                <w:lang w:val="lt-LT"/>
              </w:rPr>
              <w:t>6</w:t>
            </w:r>
            <w:r w:rsidR="00155993">
              <w:rPr>
                <w:lang w:val="lt-LT"/>
              </w:rPr>
              <w:t xml:space="preserve"> </w:t>
            </w:r>
            <w:r w:rsidR="00512ECA" w:rsidRPr="00C9510C">
              <w:rPr>
                <w:lang w:val="lt-LT"/>
              </w:rPr>
              <w:t>848</w:t>
            </w:r>
          </w:p>
        </w:tc>
        <w:tc>
          <w:tcPr>
            <w:tcW w:w="2091" w:type="dxa"/>
          </w:tcPr>
          <w:p w:rsidR="00512ECA" w:rsidRPr="00C9510C" w:rsidRDefault="00512ECA" w:rsidP="00512ECA">
            <w:pPr>
              <w:jc w:val="left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1A0A0B">
              <w:rPr>
                <w:lang w:val="lt-LT"/>
              </w:rPr>
              <w:t xml:space="preserve"> </w:t>
            </w:r>
            <w:r>
              <w:rPr>
                <w:lang w:val="lt-LT"/>
              </w:rPr>
              <w:t>485,66</w:t>
            </w:r>
          </w:p>
        </w:tc>
      </w:tr>
      <w:tr w:rsidR="00512ECA" w:rsidTr="00512ECA">
        <w:tc>
          <w:tcPr>
            <w:tcW w:w="5637" w:type="dxa"/>
          </w:tcPr>
          <w:p w:rsidR="00512ECA" w:rsidRPr="00C9510C" w:rsidRDefault="00512ECA" w:rsidP="00512ECA">
            <w:pPr>
              <w:jc w:val="left"/>
              <w:rPr>
                <w:lang w:val="lt-LT"/>
              </w:rPr>
            </w:pPr>
            <w:r w:rsidRPr="00CC5D9A">
              <w:rPr>
                <w:lang w:val="lt-LT"/>
              </w:rPr>
              <w:t>„Rudens derliaus ir moliūgo šventė 2018“</w:t>
            </w:r>
            <w:r>
              <w:rPr>
                <w:lang w:val="lt-LT"/>
              </w:rPr>
              <w:t xml:space="preserve"> mugė</w:t>
            </w:r>
            <w:r w:rsidRPr="00CC5D9A">
              <w:rPr>
                <w:lang w:val="lt-LT"/>
              </w:rPr>
              <w:t>,</w:t>
            </w:r>
          </w:p>
        </w:tc>
        <w:tc>
          <w:tcPr>
            <w:tcW w:w="2126" w:type="dxa"/>
          </w:tcPr>
          <w:p w:rsidR="00512ECA" w:rsidRPr="00C9510C" w:rsidRDefault="00512ECA" w:rsidP="00512ECA">
            <w:pPr>
              <w:jc w:val="left"/>
              <w:rPr>
                <w:lang w:val="lt-LT"/>
              </w:rPr>
            </w:pPr>
            <w:r w:rsidRPr="00C9510C">
              <w:rPr>
                <w:lang w:val="lt-LT"/>
              </w:rPr>
              <w:t>2</w:t>
            </w:r>
            <w:r w:rsidR="001A0A0B">
              <w:rPr>
                <w:lang w:val="lt-LT"/>
              </w:rPr>
              <w:t xml:space="preserve"> </w:t>
            </w:r>
            <w:r w:rsidRPr="00C9510C">
              <w:rPr>
                <w:lang w:val="lt-LT"/>
              </w:rPr>
              <w:t>510</w:t>
            </w:r>
          </w:p>
        </w:tc>
        <w:tc>
          <w:tcPr>
            <w:tcW w:w="2091" w:type="dxa"/>
          </w:tcPr>
          <w:p w:rsidR="00512ECA" w:rsidRPr="00C9510C" w:rsidRDefault="00512ECA" w:rsidP="00512ECA">
            <w:pPr>
              <w:jc w:val="left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1A0A0B">
              <w:rPr>
                <w:lang w:val="lt-LT"/>
              </w:rPr>
              <w:t xml:space="preserve"> </w:t>
            </w:r>
            <w:r>
              <w:rPr>
                <w:lang w:val="lt-LT"/>
              </w:rPr>
              <w:t>512,83</w:t>
            </w:r>
          </w:p>
        </w:tc>
      </w:tr>
      <w:tr w:rsidR="00512ECA" w:rsidTr="00512ECA">
        <w:tc>
          <w:tcPr>
            <w:tcW w:w="5637" w:type="dxa"/>
          </w:tcPr>
          <w:p w:rsidR="00512ECA" w:rsidRPr="00C9510C" w:rsidRDefault="00512ECA" w:rsidP="00512ECA">
            <w:pPr>
              <w:jc w:val="left"/>
              <w:rPr>
                <w:lang w:val="lt-LT"/>
              </w:rPr>
            </w:pPr>
            <w:r w:rsidRPr="00CC5D9A">
              <w:rPr>
                <w:lang w:val="lt-LT"/>
              </w:rPr>
              <w:t>„Kretingos miesto Kalėdų eglės įžiebimo šventės 2018 mugė“</w:t>
            </w:r>
          </w:p>
        </w:tc>
        <w:tc>
          <w:tcPr>
            <w:tcW w:w="2126" w:type="dxa"/>
          </w:tcPr>
          <w:p w:rsidR="00512ECA" w:rsidRPr="00C9510C" w:rsidRDefault="00512ECA" w:rsidP="00512ECA">
            <w:pPr>
              <w:jc w:val="left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1A0A0B">
              <w:rPr>
                <w:lang w:val="lt-LT"/>
              </w:rPr>
              <w:t xml:space="preserve"> </w:t>
            </w:r>
            <w:r>
              <w:rPr>
                <w:lang w:val="lt-LT"/>
              </w:rPr>
              <w:t>196,64</w:t>
            </w:r>
          </w:p>
        </w:tc>
        <w:tc>
          <w:tcPr>
            <w:tcW w:w="2091" w:type="dxa"/>
          </w:tcPr>
          <w:p w:rsidR="00512ECA" w:rsidRPr="00C9510C" w:rsidRDefault="00512ECA" w:rsidP="00512ECA">
            <w:pPr>
              <w:jc w:val="left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1A0A0B">
              <w:rPr>
                <w:lang w:val="lt-LT"/>
              </w:rPr>
              <w:t xml:space="preserve"> </w:t>
            </w:r>
            <w:r>
              <w:rPr>
                <w:lang w:val="lt-LT"/>
              </w:rPr>
              <w:t>437,13</w:t>
            </w:r>
          </w:p>
        </w:tc>
      </w:tr>
      <w:tr w:rsidR="00512ECA" w:rsidTr="00512ECA">
        <w:tc>
          <w:tcPr>
            <w:tcW w:w="5637" w:type="dxa"/>
          </w:tcPr>
          <w:p w:rsidR="00512ECA" w:rsidRPr="00C9510C" w:rsidRDefault="00512ECA" w:rsidP="00512ECA">
            <w:pPr>
              <w:jc w:val="left"/>
              <w:rPr>
                <w:lang w:val="lt-LT"/>
              </w:rPr>
            </w:pPr>
            <w:r w:rsidRPr="00CC5D9A">
              <w:rPr>
                <w:lang w:val="lt-LT"/>
              </w:rPr>
              <w:t>„</w:t>
            </w:r>
            <w:proofErr w:type="spellStart"/>
            <w:r w:rsidRPr="00CC5D9A">
              <w:rPr>
                <w:lang w:val="lt-LT"/>
              </w:rPr>
              <w:t>Adventinė</w:t>
            </w:r>
            <w:proofErr w:type="spellEnd"/>
            <w:r w:rsidRPr="00CC5D9A">
              <w:rPr>
                <w:lang w:val="lt-LT"/>
              </w:rPr>
              <w:t xml:space="preserve"> mugė Kretingoje 2018“</w:t>
            </w:r>
          </w:p>
        </w:tc>
        <w:tc>
          <w:tcPr>
            <w:tcW w:w="2126" w:type="dxa"/>
          </w:tcPr>
          <w:p w:rsidR="00512ECA" w:rsidRPr="00C9510C" w:rsidRDefault="00512ECA" w:rsidP="00512ECA">
            <w:pPr>
              <w:jc w:val="left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1A0A0B">
              <w:rPr>
                <w:lang w:val="lt-LT"/>
              </w:rPr>
              <w:t xml:space="preserve"> </w:t>
            </w:r>
            <w:r>
              <w:rPr>
                <w:lang w:val="lt-LT"/>
              </w:rPr>
              <w:t>123,23</w:t>
            </w:r>
          </w:p>
        </w:tc>
        <w:tc>
          <w:tcPr>
            <w:tcW w:w="2091" w:type="dxa"/>
          </w:tcPr>
          <w:p w:rsidR="00512ECA" w:rsidRPr="00C9510C" w:rsidRDefault="00512ECA" w:rsidP="00512ECA">
            <w:pPr>
              <w:jc w:val="left"/>
              <w:rPr>
                <w:lang w:val="lt-LT"/>
              </w:rPr>
            </w:pPr>
            <w:r>
              <w:rPr>
                <w:lang w:val="lt-LT"/>
              </w:rPr>
              <w:t>824,72</w:t>
            </w:r>
          </w:p>
        </w:tc>
      </w:tr>
      <w:tr w:rsidR="00512ECA" w:rsidTr="00512ECA">
        <w:tc>
          <w:tcPr>
            <w:tcW w:w="5637" w:type="dxa"/>
          </w:tcPr>
          <w:p w:rsidR="00512ECA" w:rsidRPr="00CC5D9A" w:rsidRDefault="00512ECA" w:rsidP="00512ECA">
            <w:pPr>
              <w:jc w:val="left"/>
              <w:rPr>
                <w:lang w:val="lt-LT"/>
              </w:rPr>
            </w:pPr>
            <w:r>
              <w:rPr>
                <w:lang w:val="lt-LT"/>
              </w:rPr>
              <w:t>Viso</w:t>
            </w:r>
          </w:p>
        </w:tc>
        <w:tc>
          <w:tcPr>
            <w:tcW w:w="2126" w:type="dxa"/>
          </w:tcPr>
          <w:p w:rsidR="00512ECA" w:rsidRDefault="00512ECA" w:rsidP="00512ECA">
            <w:pPr>
              <w:jc w:val="left"/>
              <w:rPr>
                <w:lang w:val="lt-LT"/>
              </w:rPr>
            </w:pPr>
            <w:r>
              <w:rPr>
                <w:lang w:val="lt-LT"/>
              </w:rPr>
              <w:t>11</w:t>
            </w:r>
            <w:r w:rsidR="001A0A0B">
              <w:rPr>
                <w:lang w:val="lt-LT"/>
              </w:rPr>
              <w:t xml:space="preserve"> </w:t>
            </w:r>
            <w:r>
              <w:rPr>
                <w:lang w:val="lt-LT"/>
              </w:rPr>
              <w:t>677,87</w:t>
            </w:r>
          </w:p>
        </w:tc>
        <w:tc>
          <w:tcPr>
            <w:tcW w:w="2091" w:type="dxa"/>
          </w:tcPr>
          <w:p w:rsidR="00512ECA" w:rsidRDefault="00512ECA" w:rsidP="00512ECA">
            <w:pPr>
              <w:jc w:val="left"/>
              <w:rPr>
                <w:lang w:val="lt-LT"/>
              </w:rPr>
            </w:pPr>
            <w:r>
              <w:rPr>
                <w:lang w:val="lt-LT"/>
              </w:rPr>
              <w:t>13</w:t>
            </w:r>
            <w:r w:rsidR="001A0A0B">
              <w:rPr>
                <w:lang w:val="lt-LT"/>
              </w:rPr>
              <w:t xml:space="preserve"> </w:t>
            </w:r>
            <w:r>
              <w:rPr>
                <w:lang w:val="lt-LT"/>
              </w:rPr>
              <w:t>167,84</w:t>
            </w:r>
          </w:p>
        </w:tc>
      </w:tr>
    </w:tbl>
    <w:p w:rsidR="00512ECA" w:rsidRDefault="00512ECA" w:rsidP="00512ECA">
      <w:pPr>
        <w:rPr>
          <w:lang w:val="lt-LT"/>
        </w:rPr>
      </w:pPr>
    </w:p>
    <w:p w:rsidR="00512ECA" w:rsidRDefault="00512ECA" w:rsidP="004170D2">
      <w:pPr>
        <w:ind w:firstLine="851"/>
        <w:rPr>
          <w:lang w:val="lt-LT"/>
        </w:rPr>
      </w:pPr>
      <w:r>
        <w:rPr>
          <w:lang w:val="lt-LT"/>
        </w:rPr>
        <w:t>2</w:t>
      </w:r>
      <w:r w:rsidRPr="001A0A0B">
        <w:rPr>
          <w:lang w:val="lt-LT"/>
        </w:rPr>
        <w:t xml:space="preserve">. Kretingos rajono savivaldybės tarybos 2018 m. balandžio 26 d. sprendimu Nr. T2-130 „Dėl UAB „Kretingos turgus“ kainos už prekybines vietas“ patvirtinus kainas už prekybines vietas ir </w:t>
      </w:r>
      <w:r w:rsidRPr="001A0A0B">
        <w:rPr>
          <w:lang w:val="lt-LT"/>
        </w:rPr>
        <w:lastRenderedPageBreak/>
        <w:t>panaikinus nuolaidas, gauta 53</w:t>
      </w:r>
      <w:r w:rsidR="001A0A0B" w:rsidRPr="001A0A0B">
        <w:rPr>
          <w:lang w:val="lt-LT"/>
        </w:rPr>
        <w:t xml:space="preserve"> </w:t>
      </w:r>
      <w:r w:rsidRPr="001A0A0B">
        <w:rPr>
          <w:lang w:val="lt-LT"/>
        </w:rPr>
        <w:t>208 Eur pajamų už prekybos vietas, t. y. 8</w:t>
      </w:r>
      <w:r w:rsidR="001A0A0B" w:rsidRPr="001A0A0B">
        <w:rPr>
          <w:lang w:val="lt-LT"/>
        </w:rPr>
        <w:t xml:space="preserve"> </w:t>
      </w:r>
      <w:r w:rsidRPr="001A0A0B">
        <w:rPr>
          <w:lang w:val="lt-LT"/>
        </w:rPr>
        <w:t>705 Eur daugiau, lyginant su 2017 m. Kadangi nuolaidos už prekybos vietas galiojo iki 2018 m. gegužės mėnesio, suteiktų nuolaidų struktūra ir dinamika 2014</w:t>
      </w:r>
      <w:r w:rsidR="001A0A0B" w:rsidRPr="001A0A0B">
        <w:rPr>
          <w:lang w:val="lt-LT"/>
        </w:rPr>
        <w:t>–</w:t>
      </w:r>
      <w:r w:rsidRPr="001A0A0B">
        <w:rPr>
          <w:lang w:val="lt-LT"/>
        </w:rPr>
        <w:t xml:space="preserve">2018 m. laikotarpiu </w:t>
      </w:r>
      <w:r w:rsidR="00236D65">
        <w:rPr>
          <w:lang w:val="lt-LT"/>
        </w:rPr>
        <w:t>pavaizduota</w:t>
      </w:r>
      <w:r w:rsidRPr="001A0A0B">
        <w:rPr>
          <w:lang w:val="lt-LT"/>
        </w:rPr>
        <w:t xml:space="preserve"> 2 lentelėje.</w:t>
      </w:r>
    </w:p>
    <w:p w:rsidR="00691AC1" w:rsidRPr="001A0A0B" w:rsidRDefault="00691AC1" w:rsidP="004170D2">
      <w:pPr>
        <w:ind w:firstLine="851"/>
        <w:rPr>
          <w:lang w:val="lt-LT"/>
        </w:rPr>
      </w:pPr>
    </w:p>
    <w:p w:rsidR="00691AC1" w:rsidRDefault="00512ECA" w:rsidP="00691AC1">
      <w:pPr>
        <w:jc w:val="center"/>
        <w:rPr>
          <w:lang w:val="lt-LT"/>
        </w:rPr>
      </w:pPr>
      <w:r w:rsidRPr="00A5463F">
        <w:rPr>
          <w:lang w:val="lt-LT"/>
        </w:rPr>
        <w:t>Suteiktų nuolaidų struktūra</w:t>
      </w:r>
      <w:r>
        <w:rPr>
          <w:lang w:val="lt-LT"/>
        </w:rPr>
        <w:t xml:space="preserve"> ir dinamika, Eur</w:t>
      </w:r>
    </w:p>
    <w:p w:rsidR="00512ECA" w:rsidRPr="00E6137B" w:rsidRDefault="00512ECA" w:rsidP="00691AC1">
      <w:pPr>
        <w:ind w:left="6480" w:firstLine="1296"/>
        <w:rPr>
          <w:lang w:val="lt-LT"/>
        </w:rPr>
      </w:pPr>
      <w:r w:rsidRPr="001D2DBB">
        <w:rPr>
          <w:lang w:val="lt-LT"/>
        </w:rPr>
        <w:t>2 lentelė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606"/>
        <w:gridCol w:w="1604"/>
        <w:gridCol w:w="1604"/>
        <w:gridCol w:w="1604"/>
        <w:gridCol w:w="1605"/>
        <w:gridCol w:w="1605"/>
      </w:tblGrid>
      <w:tr w:rsidR="00512ECA" w:rsidTr="00512ECA">
        <w:tc>
          <w:tcPr>
            <w:tcW w:w="1642" w:type="dxa"/>
          </w:tcPr>
          <w:p w:rsidR="00512ECA" w:rsidRPr="007837CA" w:rsidRDefault="00512ECA" w:rsidP="00445870">
            <w:pPr>
              <w:rPr>
                <w:lang w:val="lt-LT"/>
              </w:rPr>
            </w:pPr>
            <w:r w:rsidRPr="007837CA">
              <w:rPr>
                <w:lang w:val="lt-LT"/>
              </w:rPr>
              <w:t>Nuolaida proc.</w:t>
            </w:r>
          </w:p>
        </w:tc>
        <w:tc>
          <w:tcPr>
            <w:tcW w:w="1642" w:type="dxa"/>
          </w:tcPr>
          <w:p w:rsidR="00512ECA" w:rsidRPr="007837CA" w:rsidRDefault="007837CA" w:rsidP="00445870">
            <w:pPr>
              <w:rPr>
                <w:lang w:val="lt-LT"/>
              </w:rPr>
            </w:pPr>
            <w:r w:rsidRPr="007837CA">
              <w:rPr>
                <w:lang w:val="lt-LT"/>
              </w:rPr>
              <w:t>Suteikta nuolaidų</w:t>
            </w:r>
          </w:p>
          <w:p w:rsidR="00512ECA" w:rsidRPr="007837CA" w:rsidRDefault="00512ECA" w:rsidP="00445870">
            <w:pPr>
              <w:rPr>
                <w:lang w:val="lt-LT"/>
              </w:rPr>
            </w:pPr>
            <w:r w:rsidRPr="007837CA">
              <w:rPr>
                <w:lang w:val="lt-LT"/>
              </w:rPr>
              <w:t>2018 m.</w:t>
            </w:r>
          </w:p>
        </w:tc>
        <w:tc>
          <w:tcPr>
            <w:tcW w:w="1642" w:type="dxa"/>
          </w:tcPr>
          <w:p w:rsidR="00512ECA" w:rsidRPr="007837CA" w:rsidRDefault="007837CA" w:rsidP="00445870">
            <w:pPr>
              <w:rPr>
                <w:lang w:val="lt-LT"/>
              </w:rPr>
            </w:pPr>
            <w:r w:rsidRPr="007837CA">
              <w:rPr>
                <w:lang w:val="lt-LT"/>
              </w:rPr>
              <w:t>Suteikta nuolaidų</w:t>
            </w:r>
          </w:p>
          <w:p w:rsidR="00512ECA" w:rsidRPr="007837CA" w:rsidRDefault="00512ECA" w:rsidP="00445870">
            <w:pPr>
              <w:rPr>
                <w:lang w:val="lt-LT"/>
              </w:rPr>
            </w:pPr>
            <w:r w:rsidRPr="007837CA">
              <w:rPr>
                <w:lang w:val="lt-LT"/>
              </w:rPr>
              <w:t>2017 m.</w:t>
            </w:r>
          </w:p>
        </w:tc>
        <w:tc>
          <w:tcPr>
            <w:tcW w:w="1642" w:type="dxa"/>
          </w:tcPr>
          <w:p w:rsidR="00512ECA" w:rsidRPr="007837CA" w:rsidRDefault="007837CA" w:rsidP="00445870">
            <w:pPr>
              <w:rPr>
                <w:lang w:val="lt-LT"/>
              </w:rPr>
            </w:pPr>
            <w:r w:rsidRPr="007837CA">
              <w:rPr>
                <w:lang w:val="lt-LT"/>
              </w:rPr>
              <w:t>Suteikta nuolaidų</w:t>
            </w:r>
          </w:p>
          <w:p w:rsidR="00512ECA" w:rsidRPr="007837CA" w:rsidRDefault="00512ECA" w:rsidP="00445870">
            <w:pPr>
              <w:rPr>
                <w:lang w:val="lt-LT"/>
              </w:rPr>
            </w:pPr>
            <w:r w:rsidRPr="007837CA">
              <w:rPr>
                <w:lang w:val="lt-LT"/>
              </w:rPr>
              <w:t>2016 m.</w:t>
            </w:r>
          </w:p>
        </w:tc>
        <w:tc>
          <w:tcPr>
            <w:tcW w:w="1643" w:type="dxa"/>
          </w:tcPr>
          <w:p w:rsidR="00512ECA" w:rsidRPr="007837CA" w:rsidRDefault="007837CA" w:rsidP="00445870">
            <w:pPr>
              <w:rPr>
                <w:lang w:val="lt-LT"/>
              </w:rPr>
            </w:pPr>
            <w:r>
              <w:rPr>
                <w:lang w:val="lt-LT"/>
              </w:rPr>
              <w:t>Suteikta nuolaidų</w:t>
            </w:r>
          </w:p>
          <w:p w:rsidR="00512ECA" w:rsidRPr="007837CA" w:rsidRDefault="00512ECA" w:rsidP="00445870">
            <w:pPr>
              <w:rPr>
                <w:lang w:val="lt-LT"/>
              </w:rPr>
            </w:pPr>
            <w:r w:rsidRPr="007837CA">
              <w:rPr>
                <w:lang w:val="lt-LT"/>
              </w:rPr>
              <w:t>2015 m.</w:t>
            </w:r>
          </w:p>
        </w:tc>
        <w:tc>
          <w:tcPr>
            <w:tcW w:w="1643" w:type="dxa"/>
          </w:tcPr>
          <w:p w:rsidR="00512ECA" w:rsidRPr="007837CA" w:rsidRDefault="00512ECA" w:rsidP="00445870">
            <w:pPr>
              <w:rPr>
                <w:lang w:val="lt-LT"/>
              </w:rPr>
            </w:pPr>
            <w:r w:rsidRPr="007837CA">
              <w:rPr>
                <w:lang w:val="lt-LT"/>
              </w:rPr>
              <w:t>Suteikta</w:t>
            </w:r>
          </w:p>
          <w:p w:rsidR="00512ECA" w:rsidRPr="007837CA" w:rsidRDefault="007837CA" w:rsidP="00445870">
            <w:pPr>
              <w:rPr>
                <w:lang w:val="lt-LT"/>
              </w:rPr>
            </w:pPr>
            <w:r>
              <w:rPr>
                <w:lang w:val="lt-LT"/>
              </w:rPr>
              <w:t>nuolaidų</w:t>
            </w:r>
          </w:p>
          <w:p w:rsidR="00512ECA" w:rsidRPr="007837CA" w:rsidRDefault="00512ECA" w:rsidP="00445870">
            <w:pPr>
              <w:rPr>
                <w:lang w:val="lt-LT"/>
              </w:rPr>
            </w:pPr>
            <w:r w:rsidRPr="007837CA">
              <w:rPr>
                <w:lang w:val="lt-LT"/>
              </w:rPr>
              <w:t>2014 m.</w:t>
            </w:r>
          </w:p>
        </w:tc>
      </w:tr>
      <w:tr w:rsidR="00512ECA" w:rsidTr="00512ECA">
        <w:tc>
          <w:tcPr>
            <w:tcW w:w="1642" w:type="dxa"/>
          </w:tcPr>
          <w:p w:rsidR="00512ECA" w:rsidRPr="00DC52FB" w:rsidRDefault="00512ECA" w:rsidP="00445870">
            <w:r w:rsidRPr="00DC52FB">
              <w:t>50</w:t>
            </w:r>
          </w:p>
        </w:tc>
        <w:tc>
          <w:tcPr>
            <w:tcW w:w="1642" w:type="dxa"/>
          </w:tcPr>
          <w:p w:rsidR="00512ECA" w:rsidRPr="00DC52FB" w:rsidRDefault="00512ECA" w:rsidP="00445870">
            <w:r w:rsidRPr="00DC52FB">
              <w:t>1250,70</w:t>
            </w:r>
          </w:p>
        </w:tc>
        <w:tc>
          <w:tcPr>
            <w:tcW w:w="1642" w:type="dxa"/>
          </w:tcPr>
          <w:p w:rsidR="00512ECA" w:rsidRPr="00DC52FB" w:rsidRDefault="00512ECA" w:rsidP="00445870">
            <w:r w:rsidRPr="00DC52FB">
              <w:t>5220,81</w:t>
            </w:r>
          </w:p>
        </w:tc>
        <w:tc>
          <w:tcPr>
            <w:tcW w:w="1642" w:type="dxa"/>
          </w:tcPr>
          <w:p w:rsidR="00512ECA" w:rsidRPr="00DC52FB" w:rsidRDefault="00512ECA" w:rsidP="00445870">
            <w:r w:rsidRPr="00DC52FB">
              <w:t>5231,43</w:t>
            </w:r>
          </w:p>
        </w:tc>
        <w:tc>
          <w:tcPr>
            <w:tcW w:w="1643" w:type="dxa"/>
          </w:tcPr>
          <w:p w:rsidR="00512ECA" w:rsidRPr="00DC52FB" w:rsidRDefault="00512ECA" w:rsidP="00445870">
            <w:r w:rsidRPr="00DC52FB">
              <w:t>5384,12</w:t>
            </w:r>
          </w:p>
        </w:tc>
        <w:tc>
          <w:tcPr>
            <w:tcW w:w="1643" w:type="dxa"/>
          </w:tcPr>
          <w:p w:rsidR="00512ECA" w:rsidRPr="00DC52FB" w:rsidRDefault="00512ECA" w:rsidP="00445870">
            <w:r w:rsidRPr="00DC52FB">
              <w:t>4211,65</w:t>
            </w:r>
          </w:p>
        </w:tc>
      </w:tr>
      <w:tr w:rsidR="00512ECA" w:rsidTr="00512ECA">
        <w:tc>
          <w:tcPr>
            <w:tcW w:w="1642" w:type="dxa"/>
          </w:tcPr>
          <w:p w:rsidR="00512ECA" w:rsidRPr="00DC52FB" w:rsidRDefault="00512ECA" w:rsidP="00445870">
            <w:r w:rsidRPr="00DC52FB">
              <w:t>5</w:t>
            </w:r>
          </w:p>
        </w:tc>
        <w:tc>
          <w:tcPr>
            <w:tcW w:w="1642" w:type="dxa"/>
          </w:tcPr>
          <w:p w:rsidR="00512ECA" w:rsidRPr="00DC52FB" w:rsidRDefault="00512ECA" w:rsidP="00445870">
            <w:r w:rsidRPr="00DC52FB">
              <w:t>0</w:t>
            </w:r>
          </w:p>
        </w:tc>
        <w:tc>
          <w:tcPr>
            <w:tcW w:w="1642" w:type="dxa"/>
          </w:tcPr>
          <w:p w:rsidR="00512ECA" w:rsidRPr="00DC52FB" w:rsidRDefault="00512ECA" w:rsidP="00445870">
            <w:r w:rsidRPr="00DC52FB">
              <w:t>395,69</w:t>
            </w:r>
          </w:p>
        </w:tc>
        <w:tc>
          <w:tcPr>
            <w:tcW w:w="1642" w:type="dxa"/>
          </w:tcPr>
          <w:p w:rsidR="00512ECA" w:rsidRPr="00DC52FB" w:rsidRDefault="00512ECA" w:rsidP="00445870">
            <w:r w:rsidRPr="00DC52FB">
              <w:t>415,87</w:t>
            </w:r>
          </w:p>
        </w:tc>
        <w:tc>
          <w:tcPr>
            <w:tcW w:w="1643" w:type="dxa"/>
          </w:tcPr>
          <w:p w:rsidR="00512ECA" w:rsidRPr="00DC52FB" w:rsidRDefault="00512ECA" w:rsidP="00445870">
            <w:r w:rsidRPr="00DC52FB">
              <w:t>509,47</w:t>
            </w:r>
          </w:p>
        </w:tc>
        <w:tc>
          <w:tcPr>
            <w:tcW w:w="1643" w:type="dxa"/>
          </w:tcPr>
          <w:p w:rsidR="00512ECA" w:rsidRPr="00DC52FB" w:rsidRDefault="00512ECA" w:rsidP="00445870">
            <w:r w:rsidRPr="00DC52FB">
              <w:t>375,64</w:t>
            </w:r>
          </w:p>
        </w:tc>
      </w:tr>
      <w:tr w:rsidR="00512ECA" w:rsidTr="00512ECA">
        <w:tc>
          <w:tcPr>
            <w:tcW w:w="1642" w:type="dxa"/>
          </w:tcPr>
          <w:p w:rsidR="00512ECA" w:rsidRPr="00DC52FB" w:rsidRDefault="00512ECA" w:rsidP="00445870">
            <w:r w:rsidRPr="00DC52FB">
              <w:t>10</w:t>
            </w:r>
          </w:p>
        </w:tc>
        <w:tc>
          <w:tcPr>
            <w:tcW w:w="1642" w:type="dxa"/>
          </w:tcPr>
          <w:p w:rsidR="00512ECA" w:rsidRPr="00DC52FB" w:rsidRDefault="00512ECA" w:rsidP="00445870">
            <w:r w:rsidRPr="00DC52FB">
              <w:t>16,72</w:t>
            </w:r>
          </w:p>
        </w:tc>
        <w:tc>
          <w:tcPr>
            <w:tcW w:w="1642" w:type="dxa"/>
          </w:tcPr>
          <w:p w:rsidR="00512ECA" w:rsidRPr="00DC52FB" w:rsidRDefault="00512ECA" w:rsidP="00445870">
            <w:r w:rsidRPr="00DC52FB">
              <w:t>165,49</w:t>
            </w:r>
          </w:p>
        </w:tc>
        <w:tc>
          <w:tcPr>
            <w:tcW w:w="1642" w:type="dxa"/>
          </w:tcPr>
          <w:p w:rsidR="00512ECA" w:rsidRPr="00DC52FB" w:rsidRDefault="00512ECA" w:rsidP="00445870">
            <w:r w:rsidRPr="00DC52FB">
              <w:t>152,37</w:t>
            </w:r>
          </w:p>
        </w:tc>
        <w:tc>
          <w:tcPr>
            <w:tcW w:w="1643" w:type="dxa"/>
          </w:tcPr>
          <w:p w:rsidR="00512ECA" w:rsidRPr="00DC52FB" w:rsidRDefault="00512ECA" w:rsidP="00445870">
            <w:r w:rsidRPr="00DC52FB">
              <w:t>275,78</w:t>
            </w:r>
          </w:p>
        </w:tc>
        <w:tc>
          <w:tcPr>
            <w:tcW w:w="1643" w:type="dxa"/>
          </w:tcPr>
          <w:p w:rsidR="00512ECA" w:rsidRPr="00DC52FB" w:rsidRDefault="00512ECA" w:rsidP="00445870">
            <w:r w:rsidRPr="00DC52FB">
              <w:t>121,35</w:t>
            </w:r>
          </w:p>
        </w:tc>
      </w:tr>
      <w:tr w:rsidR="00512ECA" w:rsidTr="00512ECA">
        <w:tc>
          <w:tcPr>
            <w:tcW w:w="1642" w:type="dxa"/>
          </w:tcPr>
          <w:p w:rsidR="00512ECA" w:rsidRPr="00DC52FB" w:rsidRDefault="00512ECA" w:rsidP="00445870">
            <w:r w:rsidRPr="00DC52FB">
              <w:t>20</w:t>
            </w:r>
          </w:p>
        </w:tc>
        <w:tc>
          <w:tcPr>
            <w:tcW w:w="1642" w:type="dxa"/>
          </w:tcPr>
          <w:p w:rsidR="00512ECA" w:rsidRPr="00DC52FB" w:rsidRDefault="00512ECA" w:rsidP="00445870">
            <w:r w:rsidRPr="00DC52FB">
              <w:t>0</w:t>
            </w:r>
          </w:p>
        </w:tc>
        <w:tc>
          <w:tcPr>
            <w:tcW w:w="1642" w:type="dxa"/>
          </w:tcPr>
          <w:p w:rsidR="00512ECA" w:rsidRPr="00DC52FB" w:rsidRDefault="00512ECA" w:rsidP="00445870">
            <w:r w:rsidRPr="00DC52FB">
              <w:t>216,85</w:t>
            </w:r>
          </w:p>
        </w:tc>
        <w:tc>
          <w:tcPr>
            <w:tcW w:w="1642" w:type="dxa"/>
          </w:tcPr>
          <w:p w:rsidR="00512ECA" w:rsidRPr="00DC52FB" w:rsidRDefault="00512ECA" w:rsidP="00445870">
            <w:r w:rsidRPr="00DC52FB">
              <w:t>535,06</w:t>
            </w:r>
          </w:p>
        </w:tc>
        <w:tc>
          <w:tcPr>
            <w:tcW w:w="1643" w:type="dxa"/>
          </w:tcPr>
          <w:p w:rsidR="00512ECA" w:rsidRPr="00DC52FB" w:rsidRDefault="00512ECA" w:rsidP="00445870">
            <w:r w:rsidRPr="00DC52FB">
              <w:t>807,97</w:t>
            </w:r>
          </w:p>
        </w:tc>
        <w:tc>
          <w:tcPr>
            <w:tcW w:w="1643" w:type="dxa"/>
          </w:tcPr>
          <w:p w:rsidR="00512ECA" w:rsidRPr="00DC52FB" w:rsidRDefault="00512ECA" w:rsidP="00445870">
            <w:r w:rsidRPr="00DC52FB">
              <w:t>269,93</w:t>
            </w:r>
          </w:p>
        </w:tc>
      </w:tr>
      <w:tr w:rsidR="00512ECA" w:rsidTr="00512ECA">
        <w:tc>
          <w:tcPr>
            <w:tcW w:w="1642" w:type="dxa"/>
          </w:tcPr>
          <w:p w:rsidR="00512ECA" w:rsidRDefault="00512ECA" w:rsidP="00512ECA">
            <w:pPr>
              <w:rPr>
                <w:lang w:val="lt-LT"/>
              </w:rPr>
            </w:pPr>
            <w:r>
              <w:rPr>
                <w:lang w:val="lt-LT"/>
              </w:rPr>
              <w:t>Viso</w:t>
            </w:r>
          </w:p>
        </w:tc>
        <w:tc>
          <w:tcPr>
            <w:tcW w:w="1642" w:type="dxa"/>
          </w:tcPr>
          <w:p w:rsidR="00512ECA" w:rsidRDefault="00512ECA" w:rsidP="00512ECA">
            <w:pPr>
              <w:rPr>
                <w:lang w:val="lt-LT"/>
              </w:rPr>
            </w:pPr>
            <w:r>
              <w:rPr>
                <w:lang w:val="lt-LT"/>
              </w:rPr>
              <w:t>1267,42</w:t>
            </w:r>
          </w:p>
        </w:tc>
        <w:tc>
          <w:tcPr>
            <w:tcW w:w="1642" w:type="dxa"/>
          </w:tcPr>
          <w:p w:rsidR="00512ECA" w:rsidRDefault="00512ECA" w:rsidP="00512ECA">
            <w:pPr>
              <w:rPr>
                <w:lang w:val="lt-LT"/>
              </w:rPr>
            </w:pPr>
            <w:r>
              <w:rPr>
                <w:lang w:val="lt-LT"/>
              </w:rPr>
              <w:t>5998,84</w:t>
            </w:r>
          </w:p>
        </w:tc>
        <w:tc>
          <w:tcPr>
            <w:tcW w:w="1642" w:type="dxa"/>
          </w:tcPr>
          <w:p w:rsidR="00512ECA" w:rsidRDefault="00EB7EF8" w:rsidP="00512ECA">
            <w:pPr>
              <w:rPr>
                <w:lang w:val="lt-LT"/>
              </w:rPr>
            </w:pPr>
            <w:r>
              <w:rPr>
                <w:lang w:val="lt-LT"/>
              </w:rPr>
              <w:t>6334,73</w:t>
            </w:r>
          </w:p>
        </w:tc>
        <w:tc>
          <w:tcPr>
            <w:tcW w:w="1643" w:type="dxa"/>
          </w:tcPr>
          <w:p w:rsidR="00512ECA" w:rsidRDefault="00EB7EF8" w:rsidP="00512ECA">
            <w:pPr>
              <w:rPr>
                <w:lang w:val="lt-LT"/>
              </w:rPr>
            </w:pPr>
            <w:r>
              <w:rPr>
                <w:lang w:val="lt-LT"/>
              </w:rPr>
              <w:t>6977,34</w:t>
            </w:r>
          </w:p>
        </w:tc>
        <w:tc>
          <w:tcPr>
            <w:tcW w:w="1643" w:type="dxa"/>
          </w:tcPr>
          <w:p w:rsidR="00512ECA" w:rsidRDefault="00EB7EF8" w:rsidP="00512ECA">
            <w:pPr>
              <w:rPr>
                <w:lang w:val="lt-LT"/>
              </w:rPr>
            </w:pPr>
            <w:r>
              <w:rPr>
                <w:lang w:val="lt-LT"/>
              </w:rPr>
              <w:t>4978,57</w:t>
            </w:r>
          </w:p>
        </w:tc>
      </w:tr>
    </w:tbl>
    <w:p w:rsidR="00512ECA" w:rsidRDefault="00512ECA" w:rsidP="00512ECA">
      <w:pPr>
        <w:rPr>
          <w:lang w:val="lt-LT"/>
        </w:rPr>
      </w:pPr>
    </w:p>
    <w:p w:rsidR="00EB7EF8" w:rsidRDefault="00EB7EF8" w:rsidP="007837CA">
      <w:pPr>
        <w:ind w:firstLine="851"/>
        <w:rPr>
          <w:lang w:val="lt-LT"/>
        </w:rPr>
      </w:pPr>
      <w:r w:rsidRPr="003B471F">
        <w:rPr>
          <w:lang w:val="lt-LT"/>
        </w:rPr>
        <w:t>Pajamų iš patalpų nuomos 2018 m. gauta 5</w:t>
      </w:r>
      <w:r w:rsidR="007837CA">
        <w:rPr>
          <w:lang w:val="lt-LT"/>
        </w:rPr>
        <w:t xml:space="preserve"> </w:t>
      </w:r>
      <w:r w:rsidRPr="003B471F">
        <w:rPr>
          <w:lang w:val="lt-LT"/>
        </w:rPr>
        <w:t xml:space="preserve">580 Eur, </w:t>
      </w:r>
      <w:proofErr w:type="spellStart"/>
      <w:r w:rsidRPr="003B471F">
        <w:rPr>
          <w:lang w:val="lt-LT"/>
        </w:rPr>
        <w:t>t.y</w:t>
      </w:r>
      <w:proofErr w:type="spellEnd"/>
      <w:r w:rsidRPr="003B471F">
        <w:rPr>
          <w:lang w:val="lt-LT"/>
        </w:rPr>
        <w:t>. 348 Eur mažiau, nei 2017 metais.</w:t>
      </w:r>
    </w:p>
    <w:p w:rsidR="00EB7EF8" w:rsidRDefault="00EB7EF8" w:rsidP="00512ECA">
      <w:pPr>
        <w:rPr>
          <w:lang w:val="lt-LT"/>
        </w:rPr>
      </w:pPr>
    </w:p>
    <w:p w:rsidR="00EB7EF8" w:rsidRPr="00682C4E" w:rsidRDefault="00EB7EF8" w:rsidP="00EB7EF8">
      <w:pPr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72D44DB2" wp14:editId="55B59CB9">
            <wp:extent cx="5784215" cy="244538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215" cy="244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EF8" w:rsidRDefault="00EB7EF8" w:rsidP="007837CA">
      <w:pPr>
        <w:jc w:val="center"/>
        <w:rPr>
          <w:lang w:val="lt-LT"/>
        </w:rPr>
      </w:pPr>
      <w:r w:rsidRPr="008D1A62">
        <w:rPr>
          <w:lang w:val="lt-LT"/>
        </w:rPr>
        <w:t>2 pav. Pardavimo savikaina</w:t>
      </w:r>
      <w:r>
        <w:rPr>
          <w:lang w:val="lt-LT"/>
        </w:rPr>
        <w:t>, Eur</w:t>
      </w:r>
    </w:p>
    <w:p w:rsidR="007837CA" w:rsidRPr="008D1A62" w:rsidRDefault="007837CA" w:rsidP="007837CA">
      <w:pPr>
        <w:jc w:val="center"/>
        <w:rPr>
          <w:lang w:val="lt-LT"/>
        </w:rPr>
      </w:pPr>
    </w:p>
    <w:p w:rsidR="00EB7EF8" w:rsidRDefault="00EB7EF8" w:rsidP="007837CA">
      <w:pPr>
        <w:ind w:firstLine="851"/>
        <w:rPr>
          <w:lang w:val="lt-LT"/>
        </w:rPr>
      </w:pPr>
      <w:r>
        <w:rPr>
          <w:lang w:val="lt-LT"/>
        </w:rPr>
        <w:t>2018</w:t>
      </w:r>
      <w:r w:rsidRPr="008D1A62">
        <w:rPr>
          <w:lang w:val="lt-LT"/>
        </w:rPr>
        <w:t xml:space="preserve"> m. pardavimo</w:t>
      </w:r>
      <w:r>
        <w:rPr>
          <w:lang w:val="lt-LT"/>
        </w:rPr>
        <w:t xml:space="preserve"> savikaina sumažėjo 5</w:t>
      </w:r>
      <w:r w:rsidRPr="008D1A62">
        <w:rPr>
          <w:lang w:val="lt-LT"/>
        </w:rPr>
        <w:t xml:space="preserve"> proc., lyginant su 201</w:t>
      </w:r>
      <w:r>
        <w:rPr>
          <w:lang w:val="lt-LT"/>
        </w:rPr>
        <w:t>7</w:t>
      </w:r>
      <w:r w:rsidRPr="008D1A62">
        <w:rPr>
          <w:lang w:val="lt-LT"/>
        </w:rPr>
        <w:t xml:space="preserve"> m.</w:t>
      </w:r>
      <w:r>
        <w:rPr>
          <w:lang w:val="lt-LT"/>
        </w:rPr>
        <w:t xml:space="preserve"> </w:t>
      </w:r>
      <w:r w:rsidRPr="00A461FC">
        <w:rPr>
          <w:lang w:val="lt-LT"/>
        </w:rPr>
        <w:t>Sumažėjus prekiautojų skaičiui</w:t>
      </w:r>
      <w:r w:rsidR="007837CA">
        <w:rPr>
          <w:lang w:val="lt-LT"/>
        </w:rPr>
        <w:t>,</w:t>
      </w:r>
      <w:r w:rsidRPr="00A461FC">
        <w:rPr>
          <w:lang w:val="lt-LT"/>
        </w:rPr>
        <w:t xml:space="preserve"> patirtos mažesnės ilgalaikio turto eksploatacijos sąnaudos – 3 proc., vandentiekio paslaugų sąnaudos – 29 proc., elektros sąnaudos – 6 proc., darbo užmokesčio sąnaudos – 10 proc.</w:t>
      </w:r>
    </w:p>
    <w:p w:rsidR="00EB7EF8" w:rsidRPr="00A461FC" w:rsidRDefault="00EB7EF8" w:rsidP="00EB7EF8">
      <w:pPr>
        <w:rPr>
          <w:lang w:val="lt-LT"/>
        </w:rPr>
      </w:pPr>
    </w:p>
    <w:p w:rsidR="00EB7EF8" w:rsidRPr="00A73642" w:rsidRDefault="00EB7EF8" w:rsidP="00EB7EF8">
      <w:pPr>
        <w:rPr>
          <w:lang w:val="lt-LT"/>
        </w:rPr>
      </w:pPr>
      <w:r>
        <w:rPr>
          <w:noProof/>
          <w:lang w:val="lt-LT" w:eastAsia="lt-LT"/>
        </w:rPr>
        <w:lastRenderedPageBreak/>
        <w:drawing>
          <wp:inline distT="0" distB="0" distL="0" distR="0" wp14:anchorId="334A572D" wp14:editId="45FF1763">
            <wp:extent cx="5786755" cy="2442845"/>
            <wp:effectExtent l="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755" cy="244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EF8" w:rsidRPr="008D1A62" w:rsidRDefault="00EB7EF8" w:rsidP="007837CA">
      <w:pPr>
        <w:jc w:val="center"/>
        <w:rPr>
          <w:lang w:val="lt-LT"/>
        </w:rPr>
      </w:pPr>
      <w:r w:rsidRPr="008D1A62">
        <w:rPr>
          <w:lang w:val="lt-LT"/>
        </w:rPr>
        <w:t>3 pav. Veiklos sąnaudos</w:t>
      </w:r>
      <w:r>
        <w:rPr>
          <w:lang w:val="lt-LT"/>
        </w:rPr>
        <w:t>, Eur</w:t>
      </w:r>
    </w:p>
    <w:p w:rsidR="00EB7EF8" w:rsidRPr="00A461FC" w:rsidRDefault="00EB7EF8" w:rsidP="00CD0461">
      <w:pPr>
        <w:ind w:firstLine="851"/>
        <w:rPr>
          <w:lang w:val="lt-LT"/>
        </w:rPr>
      </w:pPr>
      <w:r>
        <w:rPr>
          <w:lang w:val="lt-LT"/>
        </w:rPr>
        <w:t>2018</w:t>
      </w:r>
      <w:r w:rsidRPr="008D1A62">
        <w:rPr>
          <w:lang w:val="lt-LT"/>
        </w:rPr>
        <w:t xml:space="preserve"> m. veiklos sąnaudos  </w:t>
      </w:r>
      <w:r>
        <w:rPr>
          <w:lang w:val="lt-LT"/>
        </w:rPr>
        <w:t>padidėjo 1</w:t>
      </w:r>
      <w:r w:rsidRPr="008D1A62">
        <w:rPr>
          <w:lang w:val="lt-LT"/>
        </w:rPr>
        <w:t xml:space="preserve"> proc.,</w:t>
      </w:r>
      <w:r>
        <w:rPr>
          <w:lang w:val="lt-LT"/>
        </w:rPr>
        <w:t xml:space="preserve"> lyginant su 2017</w:t>
      </w:r>
      <w:r w:rsidRPr="008D1A62">
        <w:rPr>
          <w:lang w:val="lt-LT"/>
        </w:rPr>
        <w:t xml:space="preserve"> m.</w:t>
      </w:r>
      <w:r>
        <w:rPr>
          <w:lang w:val="lt-LT"/>
        </w:rPr>
        <w:t xml:space="preserve"> </w:t>
      </w:r>
      <w:r w:rsidRPr="00A461FC">
        <w:rPr>
          <w:lang w:val="lt-LT"/>
        </w:rPr>
        <w:t>Bendrąsias ir administracines sąnaudas sumažino: automobilių eksploatacijos ir remonto, degalų  sąn</w:t>
      </w:r>
      <w:r>
        <w:rPr>
          <w:lang w:val="lt-LT"/>
        </w:rPr>
        <w:t>audos, nes netaisytinai sugedęs bendrovės automobilis</w:t>
      </w:r>
      <w:r w:rsidRPr="00A461FC">
        <w:rPr>
          <w:lang w:val="lt-LT"/>
        </w:rPr>
        <w:t xml:space="preserve"> RENAULT </w:t>
      </w:r>
      <w:proofErr w:type="spellStart"/>
      <w:r w:rsidRPr="00A461FC">
        <w:rPr>
          <w:lang w:val="lt-LT"/>
        </w:rPr>
        <w:t>ESPACE</w:t>
      </w:r>
      <w:proofErr w:type="spellEnd"/>
      <w:r w:rsidRPr="00A461FC">
        <w:rPr>
          <w:lang w:val="lt-LT"/>
        </w:rPr>
        <w:t xml:space="preserve">, </w:t>
      </w:r>
      <w:proofErr w:type="spellStart"/>
      <w:r w:rsidRPr="00A461FC">
        <w:rPr>
          <w:lang w:val="lt-LT"/>
        </w:rPr>
        <w:t>valst</w:t>
      </w:r>
      <w:proofErr w:type="spellEnd"/>
      <w:r>
        <w:rPr>
          <w:lang w:val="lt-LT"/>
        </w:rPr>
        <w:t>. Nr. DRE891</w:t>
      </w:r>
      <w:r w:rsidR="00CD0461">
        <w:rPr>
          <w:lang w:val="lt-LT"/>
        </w:rPr>
        <w:t>,</w:t>
      </w:r>
      <w:r>
        <w:rPr>
          <w:lang w:val="lt-LT"/>
        </w:rPr>
        <w:t xml:space="preserve"> nenaudojamas</w:t>
      </w:r>
      <w:r w:rsidR="00CD0461">
        <w:rPr>
          <w:lang w:val="lt-LT"/>
        </w:rPr>
        <w:t>;</w:t>
      </w:r>
      <w:r w:rsidRPr="00A461FC">
        <w:rPr>
          <w:lang w:val="lt-LT"/>
        </w:rPr>
        <w:t xml:space="preserve"> 14 proc. </w:t>
      </w:r>
      <w:r w:rsidR="00CD0461" w:rsidRPr="00CD0461">
        <w:rPr>
          <w:lang w:val="lt-LT"/>
        </w:rPr>
        <w:t>–</w:t>
      </w:r>
      <w:r w:rsidR="00343152">
        <w:rPr>
          <w:lang w:val="lt-LT"/>
        </w:rPr>
        <w:t xml:space="preserve"> bankiniai patarnavimai;</w:t>
      </w:r>
      <w:r w:rsidRPr="00A461FC">
        <w:rPr>
          <w:lang w:val="lt-LT"/>
        </w:rPr>
        <w:t xml:space="preserve"> 87 proc. – draudimo sąnaudos (nepratęstas privalomasis transporto priemonių civilinės atsakomybės draudimas, veiklos atsakomybės draudimas)</w:t>
      </w:r>
      <w:r w:rsidR="00343152">
        <w:rPr>
          <w:lang w:val="lt-LT"/>
        </w:rPr>
        <w:t>;</w:t>
      </w:r>
      <w:r w:rsidRPr="00A461FC">
        <w:rPr>
          <w:lang w:val="lt-LT"/>
        </w:rPr>
        <w:t xml:space="preserve"> 100 proc. – spaudos prenumeratos sąnaudos (atsisakyta spaudos prenumeratos 2018</w:t>
      </w:r>
      <w:r>
        <w:rPr>
          <w:lang w:val="lt-LT"/>
        </w:rPr>
        <w:t xml:space="preserve"> </w:t>
      </w:r>
      <w:r w:rsidRPr="00A461FC">
        <w:rPr>
          <w:lang w:val="lt-LT"/>
        </w:rPr>
        <w:t>m.)</w:t>
      </w:r>
      <w:r w:rsidR="00343152">
        <w:rPr>
          <w:lang w:val="lt-LT"/>
        </w:rPr>
        <w:t>;</w:t>
      </w:r>
      <w:r w:rsidRPr="00A461FC">
        <w:rPr>
          <w:lang w:val="lt-LT"/>
        </w:rPr>
        <w:t xml:space="preserve"> 23 proc. </w:t>
      </w:r>
      <w:r w:rsidR="00343152" w:rsidRPr="00343152">
        <w:rPr>
          <w:lang w:val="lt-LT"/>
        </w:rPr>
        <w:t>–</w:t>
      </w:r>
      <w:r w:rsidR="00343152">
        <w:rPr>
          <w:lang w:val="lt-LT"/>
        </w:rPr>
        <w:t xml:space="preserve"> </w:t>
      </w:r>
      <w:r w:rsidRPr="00A461FC">
        <w:rPr>
          <w:lang w:val="lt-LT"/>
        </w:rPr>
        <w:t xml:space="preserve"> ilgalaikio turto nusidėvėjimo sąnaudos</w:t>
      </w:r>
      <w:r w:rsidR="00343152">
        <w:rPr>
          <w:lang w:val="lt-LT"/>
        </w:rPr>
        <w:t>;</w:t>
      </w:r>
      <w:r w:rsidRPr="00A461FC">
        <w:rPr>
          <w:lang w:val="lt-LT"/>
        </w:rPr>
        <w:t xml:space="preserve"> 51 proc. </w:t>
      </w:r>
      <w:r w:rsidR="00343152" w:rsidRPr="00343152">
        <w:rPr>
          <w:lang w:val="lt-LT"/>
        </w:rPr>
        <w:t>–</w:t>
      </w:r>
      <w:r w:rsidRPr="00A461FC">
        <w:rPr>
          <w:lang w:val="lt-LT"/>
        </w:rPr>
        <w:t xml:space="preserve"> kanceliarinių prekių sąnaudos, 2 proc. </w:t>
      </w:r>
      <w:r w:rsidR="00343152" w:rsidRPr="00343152">
        <w:rPr>
          <w:lang w:val="lt-LT"/>
        </w:rPr>
        <w:t>–</w:t>
      </w:r>
      <w:r w:rsidRPr="00A461FC">
        <w:rPr>
          <w:lang w:val="lt-LT"/>
        </w:rPr>
        <w:t xml:space="preserve"> veiklos mokesčių sąnaudos, 100 proc. </w:t>
      </w:r>
      <w:r w:rsidR="00343152" w:rsidRPr="00343152">
        <w:rPr>
          <w:lang w:val="lt-LT"/>
        </w:rPr>
        <w:t>–</w:t>
      </w:r>
      <w:r w:rsidRPr="00A461FC">
        <w:rPr>
          <w:lang w:val="lt-LT"/>
        </w:rPr>
        <w:t xml:space="preserve"> kitos bendrosios administracinės sąnaudos. </w:t>
      </w:r>
    </w:p>
    <w:p w:rsidR="00EB7EF8" w:rsidRPr="00A461FC" w:rsidRDefault="00EB7EF8" w:rsidP="009258AB">
      <w:pPr>
        <w:ind w:firstLine="851"/>
        <w:rPr>
          <w:lang w:val="lt-LT"/>
        </w:rPr>
      </w:pPr>
      <w:r w:rsidRPr="00E6137B">
        <w:rPr>
          <w:lang w:val="lt-LT"/>
        </w:rPr>
        <w:t>Darbo užmokesčio ir soc. draudimo sąnaudas 4 proc. padidino kas ketvirtį tikslinami darbuotojų atostoginių kaupi</w:t>
      </w:r>
      <w:r w:rsidR="009258AB">
        <w:rPr>
          <w:lang w:val="lt-LT"/>
        </w:rPr>
        <w:t>ni</w:t>
      </w:r>
      <w:r w:rsidRPr="00E6137B">
        <w:rPr>
          <w:lang w:val="lt-LT"/>
        </w:rPr>
        <w:t>ai.</w:t>
      </w:r>
    </w:p>
    <w:p w:rsidR="00EB7EF8" w:rsidRPr="00CC43CA" w:rsidRDefault="00EB7EF8" w:rsidP="00EB7EF8">
      <w:pPr>
        <w:rPr>
          <w:lang w:val="lt-LT"/>
        </w:rPr>
      </w:pPr>
    </w:p>
    <w:p w:rsidR="00EB7EF8" w:rsidRPr="00A461FC" w:rsidRDefault="00EB7EF8" w:rsidP="00EB7EF8">
      <w:pPr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66311A16" wp14:editId="04C2B821">
            <wp:extent cx="5786755" cy="2442845"/>
            <wp:effectExtent l="0" t="0" r="0" b="0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755" cy="244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EF8" w:rsidRPr="00302A84" w:rsidRDefault="00EB7EF8" w:rsidP="005A744F">
      <w:pPr>
        <w:jc w:val="center"/>
        <w:rPr>
          <w:lang w:val="lt-LT"/>
        </w:rPr>
      </w:pPr>
      <w:r w:rsidRPr="00302A84">
        <w:rPr>
          <w:lang w:val="lt-LT"/>
        </w:rPr>
        <w:t>4 pav. Grynasis pelnas (nuosto</w:t>
      </w:r>
      <w:r>
        <w:rPr>
          <w:lang w:val="lt-LT"/>
        </w:rPr>
        <w:t>liai</w:t>
      </w:r>
      <w:r w:rsidRPr="00302A84">
        <w:rPr>
          <w:lang w:val="lt-LT"/>
        </w:rPr>
        <w:t>).</w:t>
      </w:r>
    </w:p>
    <w:p w:rsidR="00EB7EF8" w:rsidRDefault="00EB7EF8" w:rsidP="005A744F">
      <w:pPr>
        <w:ind w:firstLine="851"/>
        <w:rPr>
          <w:lang w:val="lt-LT"/>
        </w:rPr>
      </w:pPr>
      <w:r>
        <w:rPr>
          <w:lang w:val="lt-LT"/>
        </w:rPr>
        <w:t>2018</w:t>
      </w:r>
      <w:r w:rsidRPr="00302A84">
        <w:rPr>
          <w:lang w:val="lt-LT"/>
        </w:rPr>
        <w:t xml:space="preserve"> m. grynasis pelnas </w:t>
      </w:r>
      <w:r>
        <w:rPr>
          <w:lang w:val="lt-LT"/>
        </w:rPr>
        <w:t>(nuostoliai) yra 2</w:t>
      </w:r>
      <w:r w:rsidR="005A744F">
        <w:rPr>
          <w:lang w:val="lt-LT"/>
        </w:rPr>
        <w:t xml:space="preserve"> </w:t>
      </w:r>
      <w:r>
        <w:rPr>
          <w:lang w:val="lt-LT"/>
        </w:rPr>
        <w:t>558</w:t>
      </w:r>
      <w:r w:rsidRPr="00302A84">
        <w:rPr>
          <w:lang w:val="lt-LT"/>
        </w:rPr>
        <w:t xml:space="preserve"> </w:t>
      </w:r>
      <w:r>
        <w:rPr>
          <w:lang w:val="lt-LT"/>
        </w:rPr>
        <w:t>Eur.</w:t>
      </w:r>
    </w:p>
    <w:p w:rsidR="00EB7EF8" w:rsidRDefault="00EB7EF8" w:rsidP="00EB7EF8">
      <w:pPr>
        <w:rPr>
          <w:lang w:val="lt-LT"/>
        </w:rPr>
      </w:pPr>
    </w:p>
    <w:p w:rsidR="00EB7EF8" w:rsidRPr="00682C4E" w:rsidRDefault="00EB7EF8" w:rsidP="00EB7EF8">
      <w:pPr>
        <w:rPr>
          <w:lang w:val="lt-LT"/>
        </w:rPr>
      </w:pPr>
      <w:r>
        <w:rPr>
          <w:noProof/>
          <w:lang w:val="lt-LT" w:eastAsia="lt-LT"/>
        </w:rPr>
        <w:lastRenderedPageBreak/>
        <w:drawing>
          <wp:inline distT="0" distB="0" distL="0" distR="0" wp14:anchorId="3D1E8050" wp14:editId="562D4AFD">
            <wp:extent cx="5786755" cy="2442845"/>
            <wp:effectExtent l="0" t="0" r="0" b="0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755" cy="244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EF8" w:rsidRDefault="00EB7EF8" w:rsidP="005A744F">
      <w:pPr>
        <w:jc w:val="center"/>
        <w:rPr>
          <w:lang w:val="lt-LT"/>
        </w:rPr>
      </w:pPr>
      <w:r w:rsidRPr="00054D72">
        <w:rPr>
          <w:lang w:val="lt-LT"/>
        </w:rPr>
        <w:t>5 pav. Darbuotojų skaičius ir vidutinis atlyginimas bruto</w:t>
      </w:r>
      <w:r>
        <w:rPr>
          <w:lang w:val="lt-LT"/>
        </w:rPr>
        <w:t>, Eur</w:t>
      </w:r>
      <w:r w:rsidRPr="00054D72">
        <w:rPr>
          <w:lang w:val="lt-LT"/>
        </w:rPr>
        <w:t>.</w:t>
      </w:r>
    </w:p>
    <w:p w:rsidR="00D074D6" w:rsidRPr="00D074D6" w:rsidRDefault="00D074D6" w:rsidP="005A744F">
      <w:pPr>
        <w:jc w:val="center"/>
        <w:rPr>
          <w:sz w:val="20"/>
          <w:szCs w:val="20"/>
          <w:lang w:val="lt-LT"/>
        </w:rPr>
      </w:pPr>
    </w:p>
    <w:p w:rsidR="00A524E2" w:rsidRDefault="00EB7EF8" w:rsidP="00A524E2">
      <w:pPr>
        <w:ind w:firstLine="851"/>
      </w:pPr>
      <w:r w:rsidRPr="00D074D6">
        <w:rPr>
          <w:lang w:val="lt-LT"/>
        </w:rPr>
        <w:t>2018 spalio 26 d. UAB „Kretingos turgus“ valdybos posėdžio Nr. 4 nutarimu patvirtinti 4 etatai, dirba 5 darbuotojai. Nutarta atleisti 2 darbuotojus, bet dėl ilgalaikės ligos, darbo santykių nutraukti 2018 m. nebuvo galimybės</w:t>
      </w:r>
      <w:r w:rsidRPr="009A681A">
        <w:t>.</w:t>
      </w:r>
    </w:p>
    <w:p w:rsidR="00A524E2" w:rsidRDefault="00A524E2" w:rsidP="00A524E2">
      <w:pPr>
        <w:ind w:firstLine="851"/>
      </w:pPr>
    </w:p>
    <w:p w:rsidR="00EB7EF8" w:rsidRPr="00A524E2" w:rsidRDefault="00EB7EF8" w:rsidP="00A524E2">
      <w:pPr>
        <w:ind w:firstLine="851"/>
        <w:jc w:val="center"/>
        <w:rPr>
          <w:b/>
          <w:caps/>
          <w:lang w:val="lt-LT"/>
        </w:rPr>
      </w:pPr>
      <w:r w:rsidRPr="00A524E2">
        <w:rPr>
          <w:b/>
          <w:caps/>
          <w:lang w:val="lt-LT"/>
        </w:rPr>
        <w:t>2018 m. planas ir jo įgyvendinimas</w:t>
      </w:r>
    </w:p>
    <w:p w:rsidR="00EB7EF8" w:rsidRPr="008752E1" w:rsidRDefault="00EB7EF8" w:rsidP="00A524E2">
      <w:pPr>
        <w:ind w:firstLine="851"/>
        <w:rPr>
          <w:lang w:val="lt-LT"/>
        </w:rPr>
      </w:pPr>
      <w:r>
        <w:rPr>
          <w:lang w:val="lt-LT"/>
        </w:rPr>
        <w:t>2018</w:t>
      </w:r>
      <w:r w:rsidRPr="008752E1">
        <w:rPr>
          <w:lang w:val="lt-LT"/>
        </w:rPr>
        <w:t xml:space="preserve"> m. planas pagal vertinimo kriterijus, į kuri</w:t>
      </w:r>
      <w:r>
        <w:rPr>
          <w:lang w:val="lt-LT"/>
        </w:rPr>
        <w:t>uos atsižvelgiama nustatant 2019</w:t>
      </w:r>
      <w:r w:rsidRPr="008752E1">
        <w:rPr>
          <w:lang w:val="lt-LT"/>
        </w:rPr>
        <w:t xml:space="preserve"> metų be</w:t>
      </w:r>
      <w:r>
        <w:rPr>
          <w:lang w:val="lt-LT"/>
        </w:rPr>
        <w:t xml:space="preserve">ndrovės vadovo </w:t>
      </w:r>
      <w:r w:rsidRPr="008752E1">
        <w:rPr>
          <w:lang w:val="lt-LT"/>
        </w:rPr>
        <w:t>mėnesinės algos kintamąją dalį</w:t>
      </w:r>
    </w:p>
    <w:p w:rsidR="00EB7EF8" w:rsidRPr="00C61580" w:rsidRDefault="00EB7EF8" w:rsidP="00EB7EF8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A524E2">
        <w:rPr>
          <w:lang w:val="lt-LT"/>
        </w:rPr>
        <w:tab/>
      </w:r>
      <w:r w:rsidRPr="00EA7AA1">
        <w:rPr>
          <w:lang w:val="lt-LT"/>
        </w:rPr>
        <w:t>3 lentelė</w:t>
      </w:r>
      <w:r>
        <w:rPr>
          <w:lang w:val="lt-LT"/>
        </w:rPr>
        <w:tab/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04"/>
        <w:gridCol w:w="4394"/>
        <w:gridCol w:w="1681"/>
        <w:gridCol w:w="2749"/>
      </w:tblGrid>
      <w:tr w:rsidR="00EB7EF8" w:rsidTr="00A767C3">
        <w:tc>
          <w:tcPr>
            <w:tcW w:w="817" w:type="dxa"/>
          </w:tcPr>
          <w:p w:rsidR="00EB7EF8" w:rsidRPr="00DC52FB" w:rsidRDefault="00EB7EF8" w:rsidP="00445870">
            <w:pPr>
              <w:rPr>
                <w:lang w:val="lt-LT"/>
              </w:rPr>
            </w:pPr>
            <w:r w:rsidRPr="00DC52FB">
              <w:rPr>
                <w:lang w:val="lt-LT"/>
              </w:rPr>
              <w:t>Nr.</w:t>
            </w:r>
          </w:p>
        </w:tc>
        <w:tc>
          <w:tcPr>
            <w:tcW w:w="4536" w:type="dxa"/>
          </w:tcPr>
          <w:p w:rsidR="00EB7EF8" w:rsidRPr="00DC52FB" w:rsidRDefault="00EB7EF8" w:rsidP="00A767C3">
            <w:pPr>
              <w:jc w:val="left"/>
              <w:rPr>
                <w:lang w:val="lt-LT"/>
              </w:rPr>
            </w:pPr>
            <w:r w:rsidRPr="00DC52FB">
              <w:rPr>
                <w:lang w:val="lt-LT"/>
              </w:rPr>
              <w:t>Vertinimo kriterijus</w:t>
            </w:r>
          </w:p>
        </w:tc>
        <w:tc>
          <w:tcPr>
            <w:tcW w:w="1701" w:type="dxa"/>
          </w:tcPr>
          <w:p w:rsidR="00EB7EF8" w:rsidRPr="00DC52FB" w:rsidRDefault="00EB7EF8" w:rsidP="00A767C3">
            <w:pPr>
              <w:jc w:val="left"/>
              <w:rPr>
                <w:lang w:val="lt-LT"/>
              </w:rPr>
            </w:pPr>
            <w:r w:rsidRPr="00DC52FB">
              <w:rPr>
                <w:lang w:val="lt-LT"/>
              </w:rPr>
              <w:t>Nustatytas rodiklis</w:t>
            </w:r>
          </w:p>
        </w:tc>
        <w:tc>
          <w:tcPr>
            <w:tcW w:w="2800" w:type="dxa"/>
          </w:tcPr>
          <w:p w:rsidR="00EB7EF8" w:rsidRPr="00DC52FB" w:rsidRDefault="00EB7EF8" w:rsidP="00A767C3">
            <w:pPr>
              <w:jc w:val="left"/>
              <w:rPr>
                <w:lang w:val="lt-LT"/>
              </w:rPr>
            </w:pPr>
            <w:r w:rsidRPr="00DC52FB">
              <w:rPr>
                <w:lang w:val="lt-LT"/>
              </w:rPr>
              <w:t>Pasiektas rodiklis</w:t>
            </w:r>
          </w:p>
        </w:tc>
      </w:tr>
      <w:tr w:rsidR="00EB7EF8" w:rsidTr="00A767C3">
        <w:tc>
          <w:tcPr>
            <w:tcW w:w="817" w:type="dxa"/>
          </w:tcPr>
          <w:p w:rsidR="00EB7EF8" w:rsidRPr="00DC52FB" w:rsidRDefault="00EB7EF8" w:rsidP="00445870">
            <w:pPr>
              <w:rPr>
                <w:lang w:val="lt-LT"/>
              </w:rPr>
            </w:pPr>
            <w:r w:rsidRPr="00DC52FB">
              <w:rPr>
                <w:lang w:val="lt-LT"/>
              </w:rPr>
              <w:t>1.</w:t>
            </w:r>
          </w:p>
        </w:tc>
        <w:tc>
          <w:tcPr>
            <w:tcW w:w="4536" w:type="dxa"/>
            <w:vAlign w:val="center"/>
          </w:tcPr>
          <w:p w:rsidR="00EB7EF8" w:rsidRPr="00A524E2" w:rsidRDefault="00EB7EF8" w:rsidP="00A767C3">
            <w:pPr>
              <w:pStyle w:val="Style2"/>
              <w:jc w:val="left"/>
              <w:rPr>
                <w:lang w:val="lt-LT"/>
              </w:rPr>
            </w:pPr>
            <w:r w:rsidRPr="00A524E2">
              <w:rPr>
                <w:lang w:val="lt-LT"/>
              </w:rPr>
              <w:t>Ūkinės – finansinės veiklos grynasis pelnas teigiamas</w:t>
            </w:r>
          </w:p>
        </w:tc>
        <w:tc>
          <w:tcPr>
            <w:tcW w:w="1701" w:type="dxa"/>
          </w:tcPr>
          <w:p w:rsidR="00EB7EF8" w:rsidRPr="00A524E2" w:rsidRDefault="00EB7EF8" w:rsidP="00A767C3">
            <w:pPr>
              <w:jc w:val="left"/>
              <w:rPr>
                <w:lang w:val="lt-LT"/>
              </w:rPr>
            </w:pPr>
            <w:r w:rsidRPr="00A524E2">
              <w:rPr>
                <w:lang w:val="lt-LT"/>
              </w:rPr>
              <w:t>Teigiamas</w:t>
            </w:r>
          </w:p>
        </w:tc>
        <w:tc>
          <w:tcPr>
            <w:tcW w:w="2800" w:type="dxa"/>
          </w:tcPr>
          <w:p w:rsidR="00EB7EF8" w:rsidRPr="00A524E2" w:rsidRDefault="00EB7EF8" w:rsidP="00A767C3">
            <w:pPr>
              <w:jc w:val="left"/>
              <w:rPr>
                <w:lang w:val="lt-LT"/>
              </w:rPr>
            </w:pPr>
            <w:r w:rsidRPr="00A524E2">
              <w:rPr>
                <w:lang w:val="lt-LT"/>
              </w:rPr>
              <w:t>2</w:t>
            </w:r>
            <w:r w:rsidR="00A524E2" w:rsidRPr="00A524E2">
              <w:rPr>
                <w:lang w:val="lt-LT"/>
              </w:rPr>
              <w:t xml:space="preserve"> </w:t>
            </w:r>
            <w:r w:rsidRPr="00A524E2">
              <w:rPr>
                <w:lang w:val="lt-LT"/>
              </w:rPr>
              <w:t>766 Eur (rodiklis pasiektas)</w:t>
            </w:r>
          </w:p>
        </w:tc>
      </w:tr>
      <w:tr w:rsidR="00EB7EF8" w:rsidTr="00A767C3">
        <w:tc>
          <w:tcPr>
            <w:tcW w:w="817" w:type="dxa"/>
          </w:tcPr>
          <w:p w:rsidR="00EB7EF8" w:rsidRPr="00DC52FB" w:rsidRDefault="00EB7EF8" w:rsidP="00445870">
            <w:pPr>
              <w:rPr>
                <w:lang w:val="lt-LT"/>
              </w:rPr>
            </w:pPr>
            <w:r w:rsidRPr="00DC52FB">
              <w:rPr>
                <w:lang w:val="lt-LT"/>
              </w:rPr>
              <w:t>2.</w:t>
            </w:r>
          </w:p>
        </w:tc>
        <w:tc>
          <w:tcPr>
            <w:tcW w:w="4536" w:type="dxa"/>
          </w:tcPr>
          <w:p w:rsidR="00EB7EF8" w:rsidRPr="00A524E2" w:rsidRDefault="00EB7EF8" w:rsidP="00A767C3">
            <w:pPr>
              <w:jc w:val="left"/>
              <w:rPr>
                <w:lang w:val="lt-LT"/>
              </w:rPr>
            </w:pPr>
            <w:r w:rsidRPr="00A524E2">
              <w:rPr>
                <w:lang w:val="lt-LT"/>
              </w:rPr>
              <w:t>Suteiktų paslaugų apimties didėjimas (pajamų didinimas) ne mažiau kaip 12 tūkst. Eur, lyginant su 2017 metais</w:t>
            </w:r>
          </w:p>
        </w:tc>
        <w:tc>
          <w:tcPr>
            <w:tcW w:w="1701" w:type="dxa"/>
          </w:tcPr>
          <w:p w:rsidR="00EB7EF8" w:rsidRPr="00A524E2" w:rsidRDefault="00EB7EF8" w:rsidP="00A767C3">
            <w:pPr>
              <w:jc w:val="left"/>
              <w:rPr>
                <w:lang w:val="lt-LT"/>
              </w:rPr>
            </w:pPr>
            <w:r w:rsidRPr="00A524E2">
              <w:rPr>
                <w:lang w:val="lt-LT"/>
              </w:rPr>
              <w:t>12</w:t>
            </w:r>
            <w:r w:rsidR="00A524E2">
              <w:rPr>
                <w:lang w:val="lt-LT"/>
              </w:rPr>
              <w:t xml:space="preserve"> </w:t>
            </w:r>
            <w:r w:rsidRPr="00A524E2">
              <w:rPr>
                <w:lang w:val="lt-LT"/>
              </w:rPr>
              <w:t>000 Eur</w:t>
            </w:r>
          </w:p>
        </w:tc>
        <w:tc>
          <w:tcPr>
            <w:tcW w:w="2800" w:type="dxa"/>
          </w:tcPr>
          <w:p w:rsidR="00EB7EF8" w:rsidRPr="00A524E2" w:rsidRDefault="00EB7EF8" w:rsidP="00A767C3">
            <w:pPr>
              <w:jc w:val="left"/>
              <w:rPr>
                <w:lang w:val="lt-LT"/>
              </w:rPr>
            </w:pPr>
            <w:r w:rsidRPr="00A524E2">
              <w:rPr>
                <w:lang w:val="lt-LT"/>
              </w:rPr>
              <w:t>9</w:t>
            </w:r>
            <w:r w:rsidR="00A524E2">
              <w:rPr>
                <w:lang w:val="lt-LT"/>
              </w:rPr>
              <w:t xml:space="preserve"> </w:t>
            </w:r>
            <w:r w:rsidRPr="00A524E2">
              <w:rPr>
                <w:lang w:val="lt-LT"/>
              </w:rPr>
              <w:t>848 Eur (rodiklis nepasiektas)</w:t>
            </w:r>
          </w:p>
        </w:tc>
      </w:tr>
      <w:tr w:rsidR="00EB7EF8" w:rsidTr="00A767C3">
        <w:tc>
          <w:tcPr>
            <w:tcW w:w="817" w:type="dxa"/>
          </w:tcPr>
          <w:p w:rsidR="00EB7EF8" w:rsidRDefault="00EB7EF8" w:rsidP="00EB7EF8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4536" w:type="dxa"/>
          </w:tcPr>
          <w:p w:rsidR="00EB7EF8" w:rsidRPr="00A524E2" w:rsidRDefault="00EB7EF8" w:rsidP="00A767C3">
            <w:pPr>
              <w:jc w:val="left"/>
              <w:rPr>
                <w:lang w:val="lt-LT"/>
              </w:rPr>
            </w:pPr>
            <w:r w:rsidRPr="00A524E2">
              <w:rPr>
                <w:lang w:val="lt-LT"/>
              </w:rPr>
              <w:t>Patvirtinti naują UAB „Kretingos turgus“ prekybos vietų išdėstymo schemą, perkeliant prekybą iš Laisvės g., Kretingos m., į UAB „Kretingos turgus“ teritoriją</w:t>
            </w:r>
          </w:p>
        </w:tc>
        <w:tc>
          <w:tcPr>
            <w:tcW w:w="1701" w:type="dxa"/>
          </w:tcPr>
          <w:p w:rsidR="00EB7EF8" w:rsidRPr="00A524E2" w:rsidRDefault="00EB7EF8" w:rsidP="00A767C3">
            <w:pPr>
              <w:jc w:val="left"/>
              <w:rPr>
                <w:lang w:val="lt-LT"/>
              </w:rPr>
            </w:pPr>
            <w:r w:rsidRPr="00A524E2">
              <w:rPr>
                <w:lang w:val="lt-LT"/>
              </w:rPr>
              <w:t>Patvirtinta schema</w:t>
            </w:r>
          </w:p>
        </w:tc>
        <w:tc>
          <w:tcPr>
            <w:tcW w:w="2800" w:type="dxa"/>
          </w:tcPr>
          <w:p w:rsidR="00EB7EF8" w:rsidRPr="00A524E2" w:rsidRDefault="00EB7EF8" w:rsidP="00A767C3">
            <w:pPr>
              <w:jc w:val="left"/>
              <w:rPr>
                <w:lang w:val="lt-LT"/>
              </w:rPr>
            </w:pPr>
            <w:r w:rsidRPr="00A524E2">
              <w:rPr>
                <w:lang w:val="lt-LT"/>
              </w:rPr>
              <w:t>Naują schemą planuojama patvirtinti 2019 m. atlikus reikiamus infrastruktūros pakeitimus (rodiklis nepasiektas)</w:t>
            </w:r>
          </w:p>
        </w:tc>
      </w:tr>
      <w:tr w:rsidR="00EB7EF8" w:rsidTr="00A767C3">
        <w:tc>
          <w:tcPr>
            <w:tcW w:w="817" w:type="dxa"/>
          </w:tcPr>
          <w:p w:rsidR="00EB7EF8" w:rsidRDefault="00EB7EF8" w:rsidP="00EB7EF8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4536" w:type="dxa"/>
          </w:tcPr>
          <w:p w:rsidR="00EB7EF8" w:rsidRPr="00A524E2" w:rsidRDefault="00EB7EF8" w:rsidP="00A767C3">
            <w:pPr>
              <w:jc w:val="left"/>
              <w:rPr>
                <w:lang w:val="lt-LT"/>
              </w:rPr>
            </w:pPr>
            <w:r w:rsidRPr="00A524E2">
              <w:rPr>
                <w:lang w:val="lt-LT"/>
              </w:rPr>
              <w:t>2018 m. pradėti vykdyti dvi naujas veiklas</w:t>
            </w:r>
          </w:p>
        </w:tc>
        <w:tc>
          <w:tcPr>
            <w:tcW w:w="1701" w:type="dxa"/>
          </w:tcPr>
          <w:p w:rsidR="00EB7EF8" w:rsidRPr="00A524E2" w:rsidRDefault="00EB7EF8" w:rsidP="00A767C3">
            <w:pPr>
              <w:jc w:val="left"/>
              <w:rPr>
                <w:lang w:val="lt-LT"/>
              </w:rPr>
            </w:pPr>
            <w:r w:rsidRPr="00A524E2">
              <w:rPr>
                <w:lang w:val="lt-LT"/>
              </w:rPr>
              <w:t>2</w:t>
            </w:r>
          </w:p>
        </w:tc>
        <w:tc>
          <w:tcPr>
            <w:tcW w:w="2800" w:type="dxa"/>
          </w:tcPr>
          <w:p w:rsidR="00EB7EF8" w:rsidRPr="00A524E2" w:rsidRDefault="00EB7EF8" w:rsidP="00A767C3">
            <w:pPr>
              <w:jc w:val="left"/>
              <w:rPr>
                <w:lang w:val="lt-LT"/>
              </w:rPr>
            </w:pPr>
            <w:r w:rsidRPr="00A524E2">
              <w:rPr>
                <w:lang w:val="lt-LT"/>
              </w:rPr>
              <w:t>1 - su</w:t>
            </w:r>
            <w:r w:rsidR="00A524E2">
              <w:rPr>
                <w:lang w:val="lt-LT"/>
              </w:rPr>
              <w:t>o</w:t>
            </w:r>
            <w:r w:rsidRPr="00A524E2">
              <w:rPr>
                <w:lang w:val="lt-LT"/>
              </w:rPr>
              <w:t>rganizuota viena muge daugiau, nei 2017 m. (rodiklis nepasiektas)</w:t>
            </w:r>
          </w:p>
        </w:tc>
      </w:tr>
    </w:tbl>
    <w:p w:rsidR="00EB7EF8" w:rsidRDefault="00EB7EF8" w:rsidP="00EB7EF8">
      <w:pPr>
        <w:rPr>
          <w:lang w:val="lt-LT"/>
        </w:rPr>
      </w:pPr>
    </w:p>
    <w:p w:rsidR="00EB7EF8" w:rsidRPr="00CC5D9A" w:rsidRDefault="00EB7EF8" w:rsidP="00A524E2">
      <w:pPr>
        <w:ind w:firstLine="851"/>
        <w:rPr>
          <w:lang w:val="lt-LT"/>
        </w:rPr>
      </w:pPr>
      <w:r w:rsidRPr="00CC5D9A">
        <w:rPr>
          <w:lang w:val="lt-LT"/>
        </w:rPr>
        <w:t>Tradicinis „Mamų turgelis“ 2018 m. vyko 9 kartus, vidutiniškai prekiavo 25 prekiautojai. Akimirkos iš „Mamų turgelio“: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0"/>
        <w:gridCol w:w="3209"/>
        <w:gridCol w:w="3209"/>
      </w:tblGrid>
      <w:tr w:rsidR="00EB7EF8" w:rsidTr="00A767C3">
        <w:tc>
          <w:tcPr>
            <w:tcW w:w="3284" w:type="dxa"/>
          </w:tcPr>
          <w:p w:rsidR="00EB7EF8" w:rsidRDefault="00EB7EF8" w:rsidP="00EB7EF8">
            <w:pPr>
              <w:jc w:val="center"/>
              <w:rPr>
                <w:lang w:val="lt-LT"/>
              </w:rPr>
            </w:pPr>
            <w:r>
              <w:rPr>
                <w:noProof/>
                <w:lang w:val="lt-LT" w:eastAsia="lt-LT"/>
              </w:rPr>
              <w:drawing>
                <wp:inline distT="0" distB="0" distL="0" distR="0" wp14:anchorId="22A2A228" wp14:editId="54338EA1">
                  <wp:extent cx="1706245" cy="2279015"/>
                  <wp:effectExtent l="0" t="0" r="8255" b="6985"/>
                  <wp:docPr id="19" name="Paveikslėlis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245" cy="227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</w:tcPr>
          <w:p w:rsidR="00EB7EF8" w:rsidRDefault="00EB7EF8" w:rsidP="00EB7EF8">
            <w:pPr>
              <w:jc w:val="center"/>
              <w:rPr>
                <w:lang w:val="lt-LT"/>
              </w:rPr>
            </w:pPr>
            <w:r>
              <w:rPr>
                <w:noProof/>
                <w:lang w:val="lt-LT" w:eastAsia="lt-LT"/>
              </w:rPr>
              <w:drawing>
                <wp:inline distT="0" distB="0" distL="0" distR="0" wp14:anchorId="58F395DF" wp14:editId="13C96E9F">
                  <wp:extent cx="1669415" cy="2222500"/>
                  <wp:effectExtent l="0" t="0" r="6985" b="6350"/>
                  <wp:docPr id="20" name="Paveikslėlis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415" cy="222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</w:tcPr>
          <w:p w:rsidR="00EB7EF8" w:rsidRDefault="00EB7EF8" w:rsidP="00EB7EF8">
            <w:pPr>
              <w:jc w:val="center"/>
              <w:rPr>
                <w:lang w:val="lt-LT"/>
              </w:rPr>
            </w:pPr>
            <w:r>
              <w:rPr>
                <w:noProof/>
                <w:lang w:val="lt-LT" w:eastAsia="lt-LT"/>
              </w:rPr>
              <w:drawing>
                <wp:inline distT="0" distB="0" distL="0" distR="0" wp14:anchorId="31A57EBD" wp14:editId="34FBDC3F">
                  <wp:extent cx="1669415" cy="2222500"/>
                  <wp:effectExtent l="0" t="0" r="6985" b="6350"/>
                  <wp:docPr id="21" name="Paveikslėlis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415" cy="222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7EF8" w:rsidRPr="00CC5D9A" w:rsidRDefault="00EB7EF8" w:rsidP="00A524E2">
      <w:pPr>
        <w:ind w:firstLine="851"/>
        <w:rPr>
          <w:lang w:val="lt-LT"/>
        </w:rPr>
      </w:pPr>
      <w:r w:rsidRPr="00CC5D9A">
        <w:rPr>
          <w:lang w:val="lt-LT"/>
        </w:rPr>
        <w:t>Gegužės 19 d. vyko, jau tradicine tapusi, turgaus šventė „Pavasario linksmybės“. Akimirkos iš šventės: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5"/>
        <w:gridCol w:w="3216"/>
        <w:gridCol w:w="3207"/>
      </w:tblGrid>
      <w:tr w:rsidR="00EB7EF8" w:rsidTr="00A767C3">
        <w:tc>
          <w:tcPr>
            <w:tcW w:w="3284" w:type="dxa"/>
          </w:tcPr>
          <w:p w:rsidR="00EB7EF8" w:rsidRDefault="00EB7EF8" w:rsidP="00EB7EF8">
            <w:pPr>
              <w:rPr>
                <w:lang w:val="lt-LT"/>
              </w:rPr>
            </w:pPr>
            <w:r>
              <w:rPr>
                <w:noProof/>
                <w:lang w:val="lt-LT" w:eastAsia="lt-LT"/>
              </w:rPr>
              <w:drawing>
                <wp:inline distT="0" distB="0" distL="0" distR="0" wp14:anchorId="3D3D3095" wp14:editId="6F7D99D8">
                  <wp:extent cx="1951355" cy="1282700"/>
                  <wp:effectExtent l="0" t="0" r="0" b="0"/>
                  <wp:docPr id="22" name="Paveikslėlis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355" cy="128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</w:tcPr>
          <w:p w:rsidR="00EB7EF8" w:rsidRDefault="00EB7EF8" w:rsidP="00EB7EF8">
            <w:pPr>
              <w:rPr>
                <w:lang w:val="lt-LT"/>
              </w:rPr>
            </w:pPr>
            <w:r>
              <w:rPr>
                <w:noProof/>
                <w:lang w:val="lt-LT" w:eastAsia="lt-LT"/>
              </w:rPr>
              <w:drawing>
                <wp:inline distT="0" distB="0" distL="0" distR="0" wp14:anchorId="4083EBE1" wp14:editId="1FFCECAF">
                  <wp:extent cx="1951355" cy="1282700"/>
                  <wp:effectExtent l="0" t="0" r="0" b="0"/>
                  <wp:docPr id="23" name="Paveikslėlis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355" cy="128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</w:tcPr>
          <w:p w:rsidR="00EB7EF8" w:rsidRDefault="00EB7EF8" w:rsidP="00EB7EF8">
            <w:pPr>
              <w:rPr>
                <w:lang w:val="lt-LT"/>
              </w:rPr>
            </w:pPr>
            <w:r>
              <w:rPr>
                <w:noProof/>
                <w:lang w:val="lt-LT" w:eastAsia="lt-LT"/>
              </w:rPr>
              <w:drawing>
                <wp:inline distT="0" distB="0" distL="0" distR="0" wp14:anchorId="4510B62A" wp14:editId="2D2932C4">
                  <wp:extent cx="1945640" cy="1286510"/>
                  <wp:effectExtent l="0" t="0" r="0" b="8890"/>
                  <wp:docPr id="24" name="Paveikslėlis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640" cy="128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7EF8" w:rsidRDefault="00EB7EF8" w:rsidP="00EB7EF8">
      <w:pPr>
        <w:rPr>
          <w:lang w:val="lt-LT"/>
        </w:rPr>
      </w:pPr>
    </w:p>
    <w:p w:rsidR="00A767C3" w:rsidRDefault="00A767C3" w:rsidP="00A524E2">
      <w:pPr>
        <w:ind w:firstLine="851"/>
        <w:rPr>
          <w:lang w:val="lt-LT"/>
        </w:rPr>
      </w:pPr>
      <w:r w:rsidRPr="00CC5D9A">
        <w:rPr>
          <w:lang w:val="lt-LT"/>
        </w:rPr>
        <w:t>2018 m. buvo gauti leidimai ir suorganizuotos 5 mugės („Pavasario mugė 2018“, tautodailės ir amatų šventė „Nežiopsosi – nestokosi“</w:t>
      </w:r>
      <w:r>
        <w:rPr>
          <w:lang w:val="lt-LT"/>
        </w:rPr>
        <w:t xml:space="preserve"> mugė</w:t>
      </w:r>
      <w:r w:rsidRPr="00CC5D9A">
        <w:rPr>
          <w:lang w:val="lt-LT"/>
        </w:rPr>
        <w:t>, „Rudens derliaus ir moliūgo šventė 2018“</w:t>
      </w:r>
      <w:r>
        <w:rPr>
          <w:lang w:val="lt-LT"/>
        </w:rPr>
        <w:t xml:space="preserve"> mugė</w:t>
      </w:r>
      <w:r w:rsidRPr="00CC5D9A">
        <w:rPr>
          <w:lang w:val="lt-LT"/>
        </w:rPr>
        <w:t>, „Kretingos miesto Kalėdų eglės įžiebimo šventės 2018 mugė“, „</w:t>
      </w:r>
      <w:proofErr w:type="spellStart"/>
      <w:r w:rsidRPr="00CC5D9A">
        <w:rPr>
          <w:lang w:val="lt-LT"/>
        </w:rPr>
        <w:t>Adventinė</w:t>
      </w:r>
      <w:proofErr w:type="spellEnd"/>
      <w:r w:rsidRPr="00CC5D9A">
        <w:rPr>
          <w:lang w:val="lt-LT"/>
        </w:rPr>
        <w:t xml:space="preserve"> mugė Kretingoje 2018“). </w:t>
      </w:r>
      <w:r w:rsidRPr="002E25D6">
        <w:rPr>
          <w:lang w:val="lt-LT"/>
        </w:rPr>
        <w:t>Akimirkos iš mugių</w:t>
      </w:r>
      <w:r>
        <w:rPr>
          <w:lang w:val="lt-LT"/>
        </w:rPr>
        <w:t>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A767C3" w:rsidTr="00A767C3">
        <w:tc>
          <w:tcPr>
            <w:tcW w:w="4927" w:type="dxa"/>
          </w:tcPr>
          <w:p w:rsidR="00A767C3" w:rsidRDefault="00A767C3" w:rsidP="00A767C3">
            <w:pPr>
              <w:jc w:val="center"/>
              <w:rPr>
                <w:lang w:val="lt-LT"/>
              </w:rPr>
            </w:pPr>
            <w:r>
              <w:rPr>
                <w:noProof/>
                <w:lang w:val="lt-LT" w:eastAsia="lt-LT"/>
              </w:rPr>
              <w:drawing>
                <wp:inline distT="0" distB="0" distL="0" distR="0" wp14:anchorId="208D43F3" wp14:editId="66748456">
                  <wp:extent cx="2292985" cy="1719580"/>
                  <wp:effectExtent l="0" t="0" r="0" b="0"/>
                  <wp:docPr id="25" name="Paveikslėlis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985" cy="171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A767C3" w:rsidRDefault="00A767C3" w:rsidP="00A767C3">
            <w:pPr>
              <w:jc w:val="center"/>
              <w:rPr>
                <w:lang w:val="lt-LT"/>
              </w:rPr>
            </w:pPr>
            <w:r>
              <w:rPr>
                <w:noProof/>
                <w:lang w:val="lt-LT" w:eastAsia="lt-LT"/>
              </w:rPr>
              <w:drawing>
                <wp:inline distT="0" distB="0" distL="0" distR="0" wp14:anchorId="1F05C6E3" wp14:editId="3BABBEAB">
                  <wp:extent cx="2286000" cy="1711960"/>
                  <wp:effectExtent l="0" t="0" r="0" b="2540"/>
                  <wp:docPr id="26" name="Paveikslėlis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71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67C3" w:rsidTr="00A767C3">
        <w:tc>
          <w:tcPr>
            <w:tcW w:w="4927" w:type="dxa"/>
          </w:tcPr>
          <w:p w:rsidR="00A767C3" w:rsidRDefault="00A767C3" w:rsidP="00A767C3">
            <w:pPr>
              <w:jc w:val="center"/>
              <w:rPr>
                <w:lang w:val="lt-LT"/>
              </w:rPr>
            </w:pPr>
            <w:r>
              <w:rPr>
                <w:noProof/>
                <w:lang w:val="lt-LT" w:eastAsia="lt-LT"/>
              </w:rPr>
              <w:lastRenderedPageBreak/>
              <w:drawing>
                <wp:inline distT="0" distB="0" distL="0" distR="0" wp14:anchorId="46BE758C" wp14:editId="13B04405">
                  <wp:extent cx="2286000" cy="1711960"/>
                  <wp:effectExtent l="0" t="0" r="0" b="2540"/>
                  <wp:docPr id="27" name="Paveikslėlis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71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A767C3" w:rsidRDefault="00A767C3" w:rsidP="00A767C3">
            <w:pPr>
              <w:jc w:val="center"/>
              <w:rPr>
                <w:lang w:val="lt-LT"/>
              </w:rPr>
            </w:pPr>
            <w:r>
              <w:rPr>
                <w:noProof/>
                <w:lang w:val="lt-LT" w:eastAsia="lt-LT"/>
              </w:rPr>
              <w:drawing>
                <wp:inline distT="0" distB="0" distL="0" distR="0" wp14:anchorId="6C2E2438" wp14:editId="41305F38">
                  <wp:extent cx="2292985" cy="1719580"/>
                  <wp:effectExtent l="0" t="0" r="0" b="0"/>
                  <wp:docPr id="28" name="Paveikslėlis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985" cy="171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67C3" w:rsidRDefault="00A767C3">
      <w:pPr>
        <w:spacing w:after="200" w:line="276" w:lineRule="auto"/>
        <w:jc w:val="left"/>
        <w:rPr>
          <w:rFonts w:eastAsiaTheme="majorEastAsia"/>
          <w:b/>
          <w:bCs/>
          <w:caps/>
          <w:color w:val="365F91" w:themeColor="accent1" w:themeShade="BF"/>
          <w:sz w:val="28"/>
          <w:szCs w:val="28"/>
          <w:lang w:val="lt-LT"/>
        </w:rPr>
      </w:pPr>
    </w:p>
    <w:p w:rsidR="00A767C3" w:rsidRPr="00A524E2" w:rsidRDefault="00A767C3" w:rsidP="00A767C3">
      <w:pPr>
        <w:pStyle w:val="Antrat1"/>
        <w:jc w:val="center"/>
        <w:rPr>
          <w:rFonts w:ascii="Times New Roman" w:hAnsi="Times New Roman" w:cs="Times New Roman"/>
          <w:caps/>
          <w:color w:val="auto"/>
          <w:lang w:val="lt-LT"/>
        </w:rPr>
      </w:pPr>
      <w:r w:rsidRPr="00A524E2">
        <w:rPr>
          <w:rFonts w:ascii="Times New Roman" w:hAnsi="Times New Roman" w:cs="Times New Roman"/>
          <w:caps/>
          <w:color w:val="auto"/>
          <w:lang w:val="lt-LT"/>
        </w:rPr>
        <w:t>2019 m. planas</w:t>
      </w:r>
    </w:p>
    <w:p w:rsidR="00A767C3" w:rsidRDefault="00A767C3" w:rsidP="00A767C3">
      <w:pPr>
        <w:rPr>
          <w:lang w:val="lt-LT"/>
        </w:rPr>
      </w:pPr>
    </w:p>
    <w:p w:rsidR="00A767C3" w:rsidRDefault="00A767C3" w:rsidP="00A524E2">
      <w:pPr>
        <w:pStyle w:val="Sraopastraipa"/>
        <w:ind w:left="0"/>
        <w:rPr>
          <w:lang w:val="lt-LT"/>
        </w:rPr>
      </w:pPr>
      <w:r>
        <w:rPr>
          <w:lang w:val="lt-LT"/>
        </w:rPr>
        <w:t>Teigiamas 2019 m. finansinis rezultatas ir 2017 m. nuostolio padengimas.</w:t>
      </w:r>
    </w:p>
    <w:p w:rsidR="00A767C3" w:rsidRDefault="00A767C3" w:rsidP="00A524E2">
      <w:pPr>
        <w:pStyle w:val="Sraopastraipa"/>
        <w:ind w:left="0"/>
        <w:rPr>
          <w:lang w:val="lt-LT"/>
        </w:rPr>
      </w:pPr>
      <w:r w:rsidRPr="00F87117">
        <w:rPr>
          <w:lang w:val="lt-LT"/>
        </w:rPr>
        <w:t>Toliau plėtoti veiklą organizuojant muges Kretingos mieste, ieškoti naujų veiklos sričių.</w:t>
      </w:r>
    </w:p>
    <w:p w:rsidR="00A767C3" w:rsidRDefault="00A767C3" w:rsidP="00A524E2">
      <w:pPr>
        <w:pStyle w:val="Sraopastraipa"/>
        <w:ind w:left="0"/>
        <w:rPr>
          <w:lang w:val="lt-LT"/>
        </w:rPr>
      </w:pPr>
      <w:r>
        <w:rPr>
          <w:lang w:val="lt-LT"/>
        </w:rPr>
        <w:t>Pertvarkyti infrastruktūrą:</w:t>
      </w:r>
    </w:p>
    <w:p w:rsidR="00A767C3" w:rsidRDefault="00A767C3" w:rsidP="00A524E2">
      <w:pPr>
        <w:pStyle w:val="Sraopastraipa"/>
        <w:ind w:left="0"/>
        <w:rPr>
          <w:lang w:val="lt-LT"/>
        </w:rPr>
      </w:pPr>
      <w:r>
        <w:rPr>
          <w:lang w:val="lt-LT"/>
        </w:rPr>
        <w:t>Inicijuoti prekybos daigais, gėlėmis ir sodinukais iškėlimą iš Laisvės g.</w:t>
      </w:r>
    </w:p>
    <w:p w:rsidR="00A767C3" w:rsidRDefault="00A767C3" w:rsidP="00A524E2">
      <w:pPr>
        <w:pStyle w:val="Sraopastraipa"/>
        <w:ind w:left="0"/>
        <w:rPr>
          <w:lang w:val="lt-LT"/>
        </w:rPr>
      </w:pPr>
      <w:r>
        <w:rPr>
          <w:lang w:val="lt-LT"/>
        </w:rPr>
        <w:t>Kreiptis į Kretingos rajono savivaldybės tarybą  dėl galimybės gauti lėšas investicijoms, atsižvelgiant į Kretingos rajono savivaldybės Mero 2018-04-05 potvarkiu Nr. V3-22 sudarytos darbo grupės posėdžio protokolo 2018-04-20 Nr. D8-775 nutarimo 5 punktą „Siūlyti Tarybai UAB „Kretingos turgus“ organizuojamų mugių metu surinktą vietinės rinkliavos už prekybą viešoje vietoje 80 proc. dalį skirti UAB „Kretingos turgus“ investicijoms“:</w:t>
      </w:r>
    </w:p>
    <w:p w:rsidR="00A767C3" w:rsidRDefault="00A767C3" w:rsidP="00A524E2">
      <w:pPr>
        <w:pStyle w:val="Sraopastraipa"/>
        <w:ind w:left="0"/>
        <w:rPr>
          <w:lang w:val="lt-LT"/>
        </w:rPr>
      </w:pPr>
      <w:r>
        <w:rPr>
          <w:lang w:val="lt-LT"/>
        </w:rPr>
        <w:t>1.Nugriauti pramoninių prekių paviljono sieną ir suformuoti 3 eilių automobilių stovėjimo aikštelę, o sezono metu perkelti prekybą daigais, gėlėmis ir sodinukais, paliekant vieną eilę automobilių parkavimui;</w:t>
      </w:r>
    </w:p>
    <w:p w:rsidR="00A767C3" w:rsidRDefault="00A767C3" w:rsidP="00A524E2">
      <w:pPr>
        <w:pStyle w:val="Sraopastraipa"/>
        <w:ind w:left="0"/>
        <w:rPr>
          <w:lang w:val="lt-LT"/>
        </w:rPr>
      </w:pPr>
      <w:r>
        <w:rPr>
          <w:lang w:val="lt-LT"/>
        </w:rPr>
        <w:t>2. 2020 m. 80 proc. mugių rinkliavos galimas gauti lėšas skirti medaus paviljono atnaujinimui;</w:t>
      </w:r>
    </w:p>
    <w:p w:rsidR="00A767C3" w:rsidRPr="00F87117" w:rsidRDefault="00A767C3" w:rsidP="00A524E2">
      <w:pPr>
        <w:pStyle w:val="Sraopastraipa"/>
        <w:ind w:left="0"/>
        <w:rPr>
          <w:lang w:val="lt-LT"/>
        </w:rPr>
      </w:pPr>
      <w:r>
        <w:rPr>
          <w:lang w:val="lt-LT"/>
        </w:rPr>
        <w:t>3. 2021 m. 80 proc. mugių rinkliavos galimas gauti lėšas skirti konditerijos paviljono atnaujinimui.</w:t>
      </w:r>
    </w:p>
    <w:p w:rsidR="00A767C3" w:rsidRPr="00F87117" w:rsidRDefault="00A767C3" w:rsidP="00A524E2">
      <w:pPr>
        <w:pStyle w:val="Sraopastraipa"/>
        <w:ind w:left="0"/>
        <w:rPr>
          <w:lang w:val="lt-LT"/>
        </w:rPr>
      </w:pPr>
      <w:r w:rsidRPr="00F87117">
        <w:rPr>
          <w:lang w:val="lt-LT"/>
        </w:rPr>
        <w:t>Tęsti bendradarbiavimą su Kretingos rajono kultūros centru – tai pigiausia ir efektyviausia reklama.</w:t>
      </w:r>
    </w:p>
    <w:p w:rsidR="00A767C3" w:rsidRPr="00F87117" w:rsidRDefault="00A767C3" w:rsidP="00A524E2">
      <w:pPr>
        <w:pStyle w:val="Sraopastraipa"/>
        <w:ind w:left="0"/>
        <w:rPr>
          <w:lang w:val="lt-LT"/>
        </w:rPr>
      </w:pPr>
      <w:r w:rsidRPr="00F87117">
        <w:rPr>
          <w:lang w:val="lt-LT"/>
        </w:rPr>
        <w:t xml:space="preserve">Surengti turgaus </w:t>
      </w:r>
      <w:r>
        <w:rPr>
          <w:lang w:val="lt-LT"/>
        </w:rPr>
        <w:t>pavasarinę šventę</w:t>
      </w:r>
      <w:r w:rsidRPr="00F87117">
        <w:rPr>
          <w:lang w:val="lt-LT"/>
        </w:rPr>
        <w:t>, toliau organizuoti „Mamų turgelius“.</w:t>
      </w:r>
    </w:p>
    <w:p w:rsidR="00A767C3" w:rsidRDefault="00A767C3" w:rsidP="00EB7EF8">
      <w:pPr>
        <w:rPr>
          <w:lang w:val="lt-LT"/>
        </w:rPr>
      </w:pPr>
    </w:p>
    <w:p w:rsidR="00A524E2" w:rsidRPr="00512ECA" w:rsidRDefault="00A524E2" w:rsidP="00A524E2">
      <w:pPr>
        <w:jc w:val="center"/>
        <w:rPr>
          <w:lang w:val="lt-LT"/>
        </w:rPr>
      </w:pPr>
      <w:r>
        <w:rPr>
          <w:lang w:val="lt-LT"/>
        </w:rPr>
        <w:t>_______________________</w:t>
      </w:r>
    </w:p>
    <w:sectPr w:rsidR="00A524E2" w:rsidRPr="00512ECA" w:rsidSect="00046381">
      <w:headerReference w:type="default" r:id="rId2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B1D" w:rsidRDefault="008E6B1D" w:rsidP="00046381">
      <w:pPr>
        <w:spacing w:line="240" w:lineRule="auto"/>
      </w:pPr>
      <w:r>
        <w:separator/>
      </w:r>
    </w:p>
  </w:endnote>
  <w:endnote w:type="continuationSeparator" w:id="0">
    <w:p w:rsidR="008E6B1D" w:rsidRDefault="008E6B1D" w:rsidP="000463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B1D" w:rsidRDefault="008E6B1D" w:rsidP="00046381">
      <w:pPr>
        <w:spacing w:line="240" w:lineRule="auto"/>
      </w:pPr>
      <w:r>
        <w:separator/>
      </w:r>
    </w:p>
  </w:footnote>
  <w:footnote w:type="continuationSeparator" w:id="0">
    <w:p w:rsidR="008E6B1D" w:rsidRDefault="008E6B1D" w:rsidP="000463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0209898"/>
      <w:docPartObj>
        <w:docPartGallery w:val="Page Numbers (Top of Page)"/>
        <w:docPartUnique/>
      </w:docPartObj>
    </w:sdtPr>
    <w:sdtEndPr/>
    <w:sdtContent>
      <w:p w:rsidR="00046381" w:rsidRDefault="0004638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D65" w:rsidRPr="00236D65">
          <w:rPr>
            <w:noProof/>
            <w:lang w:val="lt-LT"/>
          </w:rPr>
          <w:t>6</w:t>
        </w:r>
        <w:r>
          <w:fldChar w:fldCharType="end"/>
        </w:r>
      </w:p>
    </w:sdtContent>
  </w:sdt>
  <w:p w:rsidR="00046381" w:rsidRDefault="0004638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ECA"/>
    <w:rsid w:val="00046381"/>
    <w:rsid w:val="00072B76"/>
    <w:rsid w:val="000927A6"/>
    <w:rsid w:val="00131CD6"/>
    <w:rsid w:val="00155993"/>
    <w:rsid w:val="001A0A0B"/>
    <w:rsid w:val="001D7EED"/>
    <w:rsid w:val="00236D65"/>
    <w:rsid w:val="00343152"/>
    <w:rsid w:val="004170D2"/>
    <w:rsid w:val="00512ECA"/>
    <w:rsid w:val="005A744F"/>
    <w:rsid w:val="00691AC1"/>
    <w:rsid w:val="006C7343"/>
    <w:rsid w:val="00775CC6"/>
    <w:rsid w:val="007837CA"/>
    <w:rsid w:val="008E6B1D"/>
    <w:rsid w:val="009258AB"/>
    <w:rsid w:val="00A524E2"/>
    <w:rsid w:val="00A767C3"/>
    <w:rsid w:val="00A917DA"/>
    <w:rsid w:val="00C06160"/>
    <w:rsid w:val="00CD0461"/>
    <w:rsid w:val="00CD789D"/>
    <w:rsid w:val="00CF5156"/>
    <w:rsid w:val="00D074D6"/>
    <w:rsid w:val="00EB7EF8"/>
    <w:rsid w:val="00F1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6B65F"/>
  <w15:docId w15:val="{5C97DE65-0FFB-4BC7-989D-31C36CE9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utoRedefine/>
    <w:qFormat/>
    <w:rsid w:val="00512EC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12E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12E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12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512E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12E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12E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12ECA"/>
    <w:rPr>
      <w:rFonts w:ascii="Tahoma" w:eastAsia="Times New Roman" w:hAnsi="Tahoma" w:cs="Tahoma"/>
      <w:sz w:val="16"/>
      <w:szCs w:val="16"/>
      <w:lang w:val="en-US"/>
    </w:rPr>
  </w:style>
  <w:style w:type="paragraph" w:customStyle="1" w:styleId="Style2">
    <w:name w:val="Style2"/>
    <w:basedOn w:val="prastasis"/>
    <w:uiPriority w:val="99"/>
    <w:rsid w:val="00EB7EF8"/>
    <w:pPr>
      <w:spacing w:line="240" w:lineRule="auto"/>
    </w:pPr>
    <w:rPr>
      <w:rFonts w:eastAsia="Calibri"/>
    </w:rPr>
  </w:style>
  <w:style w:type="paragraph" w:styleId="Sraopastraipa">
    <w:name w:val="List Paragraph"/>
    <w:basedOn w:val="prastasis"/>
    <w:uiPriority w:val="99"/>
    <w:qFormat/>
    <w:rsid w:val="00A767C3"/>
    <w:pPr>
      <w:ind w:left="720" w:firstLine="851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046381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4638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046381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4638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C2E78-31AD-42D3-99A1-0FFAED954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5608</Words>
  <Characters>3198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rgcotl</dc:creator>
  <cp:lastModifiedBy>user</cp:lastModifiedBy>
  <cp:revision>3</cp:revision>
  <cp:lastPrinted>2019-04-16T13:13:00Z</cp:lastPrinted>
  <dcterms:created xsi:type="dcterms:W3CDTF">2019-04-25T11:30:00Z</dcterms:created>
  <dcterms:modified xsi:type="dcterms:W3CDTF">2019-04-25T11:33:00Z</dcterms:modified>
</cp:coreProperties>
</file>