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9E9AF" w14:textId="22D0440A" w:rsidR="00855B01" w:rsidRPr="00855B01" w:rsidRDefault="00855B01" w:rsidP="00836691">
      <w:pPr>
        <w:ind w:left="3888" w:firstLine="1074"/>
      </w:pPr>
      <w:r w:rsidRPr="00855B01">
        <w:t>PRITARTA</w:t>
      </w:r>
    </w:p>
    <w:p w14:paraId="2126DFE7" w14:textId="6BEAE9CF" w:rsidR="00855B01" w:rsidRPr="00855B01" w:rsidRDefault="00855B01" w:rsidP="00836691">
      <w:pPr>
        <w:ind w:left="3888" w:firstLine="1074"/>
      </w:pPr>
      <w:r w:rsidRPr="00855B01">
        <w:t>Kretingos rajono savivaldybės tarybos</w:t>
      </w:r>
    </w:p>
    <w:p w14:paraId="6B68682C" w14:textId="6E7D000B" w:rsidR="00855B01" w:rsidRDefault="00855B01" w:rsidP="00836691">
      <w:pPr>
        <w:ind w:left="3888" w:firstLine="1074"/>
      </w:pPr>
      <w:r w:rsidRPr="00855B01">
        <w:t>201</w:t>
      </w:r>
      <w:r>
        <w:t>9</w:t>
      </w:r>
      <w:r w:rsidRPr="00855B01">
        <w:t xml:space="preserve"> m. balandžio </w:t>
      </w:r>
      <w:r w:rsidRPr="00855B01">
        <w:rPr>
          <w:lang w:val="en-US"/>
        </w:rPr>
        <w:t>2</w:t>
      </w:r>
      <w:r>
        <w:rPr>
          <w:lang w:val="en-US"/>
        </w:rPr>
        <w:t>5</w:t>
      </w:r>
      <w:r w:rsidRPr="00855B01">
        <w:rPr>
          <w:lang w:val="en-US"/>
        </w:rPr>
        <w:t xml:space="preserve"> </w:t>
      </w:r>
      <w:r w:rsidRPr="00855B01">
        <w:t xml:space="preserve">d. sprendimu Nr. </w:t>
      </w:r>
      <w:proofErr w:type="spellStart"/>
      <w:r w:rsidRPr="00855B01">
        <w:t>T2</w:t>
      </w:r>
      <w:proofErr w:type="spellEnd"/>
      <w:r w:rsidRPr="00855B01">
        <w:t>-</w:t>
      </w:r>
      <w:r w:rsidR="00836691">
        <w:t>120</w:t>
      </w:r>
      <w:r w:rsidRPr="00855B01">
        <w:t xml:space="preserve">   </w:t>
      </w:r>
    </w:p>
    <w:p w14:paraId="2B9841DE" w14:textId="77777777" w:rsidR="00855B01" w:rsidRPr="00855B01" w:rsidRDefault="00855B01" w:rsidP="00855B01">
      <w:pPr>
        <w:jc w:val="center"/>
      </w:pPr>
    </w:p>
    <w:p w14:paraId="54958A85" w14:textId="51C41F20" w:rsidR="00F16E4E" w:rsidRPr="00855B01" w:rsidRDefault="00855B01" w:rsidP="00855B01">
      <w:pPr>
        <w:jc w:val="center"/>
        <w:rPr>
          <w:sz w:val="28"/>
          <w:szCs w:val="28"/>
        </w:rPr>
      </w:pPr>
      <w:r w:rsidRPr="00855B01">
        <w:rPr>
          <w:b/>
          <w:sz w:val="28"/>
          <w:szCs w:val="28"/>
        </w:rPr>
        <w:t>UAB KRETINGOS ŠILUMOS TINKLŲ  2018 METŲ</w:t>
      </w:r>
    </w:p>
    <w:p w14:paraId="07EFFF84" w14:textId="6151C4E9" w:rsidR="00F16E4E" w:rsidRPr="00855B01" w:rsidRDefault="00062571" w:rsidP="00855B01">
      <w:pPr>
        <w:jc w:val="center"/>
        <w:rPr>
          <w:b/>
          <w:sz w:val="28"/>
          <w:szCs w:val="28"/>
        </w:rPr>
      </w:pPr>
      <w:r w:rsidRPr="00855B01">
        <w:rPr>
          <w:b/>
          <w:sz w:val="28"/>
          <w:szCs w:val="28"/>
        </w:rPr>
        <w:t>VEIKLOS ATASKAITA</w:t>
      </w:r>
    </w:p>
    <w:p w14:paraId="1D2A0D59" w14:textId="77777777" w:rsidR="00F16E4E" w:rsidRPr="00B02A28" w:rsidRDefault="00F16E4E" w:rsidP="00F16E4E">
      <w:pPr>
        <w:rPr>
          <w:noProof/>
        </w:rPr>
      </w:pPr>
      <w:r w:rsidRPr="00755474">
        <w:rPr>
          <w:noProof/>
          <w:sz w:val="44"/>
          <w:szCs w:val="44"/>
        </w:rPr>
        <w:t xml:space="preserve"> </w:t>
      </w:r>
    </w:p>
    <w:p w14:paraId="714ED11E" w14:textId="77777777" w:rsidR="00F16E4E" w:rsidRPr="00855B01" w:rsidRDefault="00F16E4E" w:rsidP="00F16E4E">
      <w:pPr>
        <w:jc w:val="center"/>
        <w:rPr>
          <w:b/>
          <w:noProof/>
        </w:rPr>
      </w:pPr>
      <w:r w:rsidRPr="00855B01">
        <w:rPr>
          <w:b/>
          <w:noProof/>
        </w:rPr>
        <w:t>Bendroji   dalis</w:t>
      </w:r>
    </w:p>
    <w:p w14:paraId="77B9582B" w14:textId="77777777" w:rsidR="00F16E4E" w:rsidRPr="00755474" w:rsidRDefault="00F16E4E" w:rsidP="00F16E4E">
      <w:pPr>
        <w:jc w:val="both"/>
        <w:rPr>
          <w:noProof/>
        </w:rPr>
      </w:pPr>
    </w:p>
    <w:p w14:paraId="1C785598" w14:textId="77777777" w:rsidR="00F16E4E" w:rsidRPr="00561BFE" w:rsidRDefault="00F16E4E" w:rsidP="00855B01">
      <w:pPr>
        <w:ind w:firstLine="851"/>
        <w:jc w:val="both"/>
        <w:rPr>
          <w:noProof/>
        </w:rPr>
      </w:pPr>
      <w:r w:rsidRPr="00561BFE">
        <w:rPr>
          <w:noProof/>
        </w:rPr>
        <w:t>Įmonės pavadinimas: uždaroji akcinė bendrovė Kretingos šilumos tinklai.</w:t>
      </w:r>
    </w:p>
    <w:p w14:paraId="4F787851" w14:textId="77777777" w:rsidR="00F16E4E" w:rsidRPr="00561BFE" w:rsidRDefault="00F16E4E" w:rsidP="00855B01">
      <w:pPr>
        <w:ind w:firstLine="851"/>
        <w:jc w:val="both"/>
      </w:pPr>
      <w:r w:rsidRPr="00561BFE">
        <w:t>Buveinė: Žalioji gatvė Nr. 3, LT – 97145, Kretinga.</w:t>
      </w:r>
      <w:bookmarkStart w:id="0" w:name="_GoBack"/>
      <w:bookmarkEnd w:id="0"/>
    </w:p>
    <w:p w14:paraId="5BAC9BEF" w14:textId="77777777" w:rsidR="00F16E4E" w:rsidRPr="00561BFE" w:rsidRDefault="00F16E4E" w:rsidP="00855B01">
      <w:pPr>
        <w:ind w:firstLine="851"/>
        <w:jc w:val="both"/>
      </w:pPr>
      <w:r w:rsidRPr="00561BFE">
        <w:t>Steigėjas: Kretingos rajono savivaldybės taryba.</w:t>
      </w:r>
    </w:p>
    <w:p w14:paraId="42BFC389" w14:textId="702E1C32" w:rsidR="00F16E4E" w:rsidRPr="00561BFE" w:rsidRDefault="00855B01" w:rsidP="00855B01">
      <w:pPr>
        <w:ind w:firstLine="851"/>
        <w:jc w:val="both"/>
      </w:pPr>
      <w:r w:rsidRPr="00561BFE">
        <w:t xml:space="preserve">Įmonės įstatinis kapitalas: </w:t>
      </w:r>
      <w:r w:rsidR="00F16E4E" w:rsidRPr="00561BFE">
        <w:t>2 191 594 eurų. Jis padalintas į 573616 paprastąsias vardines akcijas, kurių nominali vertė 2,9 eur</w:t>
      </w:r>
      <w:r w:rsidR="00655BFA" w:rsidRPr="00561BFE">
        <w:t>o ir 182 106 privilegijuotųjų 2,</w:t>
      </w:r>
      <w:r w:rsidR="00F16E4E" w:rsidRPr="00561BFE">
        <w:t>9 euro nominalios vertės akcijų.</w:t>
      </w:r>
      <w:r w:rsidRPr="00561BFE">
        <w:t xml:space="preserve"> </w:t>
      </w:r>
      <w:r w:rsidR="00F16E4E" w:rsidRPr="00561BFE">
        <w:t>Kretingos rajono savivaldybei priklauso 573 153 akcijos, AB „Klaipėdos energija“ – 182 106 privilegijuotos akcijos, fiziniams asmenims – 463 akcijos.</w:t>
      </w:r>
      <w:r w:rsidR="00F16E4E" w:rsidRPr="00561BFE">
        <w:rPr>
          <w:noProof/>
        </w:rPr>
        <w:t xml:space="preserve"> Bendrovės privilegijuotoms vardinėms akcijoms nustatytas fiksuotas nekaupiamasis 7,5 procentų akcijos nominalios vertės dydžio dividendas.</w:t>
      </w:r>
    </w:p>
    <w:p w14:paraId="51BD27F9" w14:textId="77777777" w:rsidR="00F16E4E" w:rsidRPr="00561BFE" w:rsidRDefault="00F16E4E" w:rsidP="00855B01">
      <w:pPr>
        <w:ind w:firstLine="851"/>
        <w:jc w:val="both"/>
        <w:rPr>
          <w:noProof/>
        </w:rPr>
      </w:pPr>
      <w:r w:rsidRPr="00561BFE">
        <w:rPr>
          <w:noProof/>
        </w:rPr>
        <w:t>Pagrindinė veikla: Kretingos rajono šilumos vartotojų aprūpinimas centralizuotai tiekiama šilumine energija.</w:t>
      </w:r>
    </w:p>
    <w:p w14:paraId="60B3670D" w14:textId="312EA73A" w:rsidR="00026593" w:rsidRPr="00561BFE" w:rsidRDefault="00026593" w:rsidP="00855B01">
      <w:pPr>
        <w:ind w:firstLine="851"/>
        <w:jc w:val="both"/>
        <w:rPr>
          <w:noProof/>
        </w:rPr>
      </w:pPr>
      <w:r w:rsidRPr="00561BFE">
        <w:rPr>
          <w:noProof/>
        </w:rPr>
        <w:t>Darbuotojų skaičius: 201</w:t>
      </w:r>
      <w:r w:rsidR="00B947F8" w:rsidRPr="00561BFE">
        <w:rPr>
          <w:noProof/>
        </w:rPr>
        <w:t>8</w:t>
      </w:r>
      <w:r w:rsidRPr="00561BFE">
        <w:rPr>
          <w:noProof/>
        </w:rPr>
        <w:t xml:space="preserve"> m.vi</w:t>
      </w:r>
      <w:r w:rsidR="00B947F8" w:rsidRPr="00561BFE">
        <w:rPr>
          <w:noProof/>
        </w:rPr>
        <w:t>du</w:t>
      </w:r>
      <w:r w:rsidR="00655BFA" w:rsidRPr="00561BFE">
        <w:rPr>
          <w:noProof/>
        </w:rPr>
        <w:t>tinis darbuotojų skaičius – 67</w:t>
      </w:r>
      <w:r w:rsidRPr="00561BFE">
        <w:rPr>
          <w:noProof/>
        </w:rPr>
        <w:t>, iš jų 11– administracijos darbuotojų.</w:t>
      </w:r>
    </w:p>
    <w:p w14:paraId="5D8557A1" w14:textId="753B136F" w:rsidR="00026593" w:rsidRPr="00561BFE" w:rsidRDefault="00026593" w:rsidP="00855B01">
      <w:pPr>
        <w:ind w:firstLine="851"/>
        <w:jc w:val="both"/>
      </w:pPr>
      <w:r w:rsidRPr="00561BFE">
        <w:rPr>
          <w:noProof/>
        </w:rPr>
        <w:t>UAB Kretingos šilumos tinklai į</w:t>
      </w:r>
      <w:r w:rsidR="00DA697D" w:rsidRPr="00561BFE">
        <w:rPr>
          <w:noProof/>
        </w:rPr>
        <w:t>steigta 1998-09-30. 2018-04-27</w:t>
      </w:r>
      <w:r w:rsidRPr="00561BFE">
        <w:rPr>
          <w:noProof/>
        </w:rPr>
        <w:t xml:space="preserve"> įvykęs eilinis visuotinis akcininkų susirinkimas išrinko st</w:t>
      </w:r>
      <w:r w:rsidR="00B947F8" w:rsidRPr="00561BFE">
        <w:rPr>
          <w:noProof/>
        </w:rPr>
        <w:t>ebėtojų tarybą iš 7 narių. 2018</w:t>
      </w:r>
      <w:r w:rsidRPr="00561BFE">
        <w:rPr>
          <w:noProof/>
        </w:rPr>
        <w:t>-0</w:t>
      </w:r>
      <w:r w:rsidR="00B947F8" w:rsidRPr="00561BFE">
        <w:rPr>
          <w:noProof/>
        </w:rPr>
        <w:t>5-23</w:t>
      </w:r>
      <w:r w:rsidRPr="00561BFE">
        <w:rPr>
          <w:noProof/>
        </w:rPr>
        <w:t xml:space="preserve"> posėdyje stebėtoj</w:t>
      </w:r>
      <w:r w:rsidR="00855B01" w:rsidRPr="00561BFE">
        <w:rPr>
          <w:noProof/>
        </w:rPr>
        <w:t>ų</w:t>
      </w:r>
      <w:r w:rsidRPr="00561BFE">
        <w:rPr>
          <w:noProof/>
        </w:rPr>
        <w:t xml:space="preserve"> tarybos</w:t>
      </w:r>
      <w:r w:rsidR="00B947F8" w:rsidRPr="00561BFE">
        <w:rPr>
          <w:noProof/>
        </w:rPr>
        <w:t xml:space="preserve"> pirminink</w:t>
      </w:r>
      <w:r w:rsidR="00855B01" w:rsidRPr="00561BFE">
        <w:rPr>
          <w:noProof/>
        </w:rPr>
        <w:t>u</w:t>
      </w:r>
      <w:r w:rsidR="00B947F8" w:rsidRPr="00561BFE">
        <w:rPr>
          <w:noProof/>
        </w:rPr>
        <w:t xml:space="preserve"> </w:t>
      </w:r>
      <w:r w:rsidR="00855B01" w:rsidRPr="00561BFE">
        <w:rPr>
          <w:noProof/>
        </w:rPr>
        <w:t>išrinktas</w:t>
      </w:r>
      <w:r w:rsidR="00B947F8" w:rsidRPr="00561BFE">
        <w:rPr>
          <w:noProof/>
        </w:rPr>
        <w:t xml:space="preserve"> </w:t>
      </w:r>
      <w:r w:rsidR="007C2EDD" w:rsidRPr="00561BFE">
        <w:rPr>
          <w:noProof/>
        </w:rPr>
        <w:t>Dangiras Samalius</w:t>
      </w:r>
      <w:r w:rsidRPr="00561BFE">
        <w:rPr>
          <w:noProof/>
        </w:rPr>
        <w:t xml:space="preserve"> – Kretingos rajono savivaldybės tarybos narys, pirmininko pavaduotoja </w:t>
      </w:r>
      <w:r w:rsidR="00CD3FF0" w:rsidRPr="00561BFE">
        <w:rPr>
          <w:noProof/>
        </w:rPr>
        <w:t>Virginija Šoblinskienė –</w:t>
      </w:r>
      <w:r w:rsidRPr="00561BFE">
        <w:rPr>
          <w:noProof/>
        </w:rPr>
        <w:t xml:space="preserve"> Kretingos rajono savivaldybės administracijos </w:t>
      </w:r>
      <w:r w:rsidR="0064109B">
        <w:rPr>
          <w:noProof/>
        </w:rPr>
        <w:t>J</w:t>
      </w:r>
      <w:r w:rsidRPr="00561BFE">
        <w:rPr>
          <w:noProof/>
        </w:rPr>
        <w:t>uridinio skyriaus vedėja, nariai: Stepon</w:t>
      </w:r>
      <w:r w:rsidR="007C2EDD" w:rsidRPr="00561BFE">
        <w:rPr>
          <w:noProof/>
        </w:rPr>
        <w:t>as Baltuonis, Vytautas Lukauskas, Edmundas Valantiejus</w:t>
      </w:r>
      <w:r w:rsidRPr="00561BFE">
        <w:rPr>
          <w:noProof/>
        </w:rPr>
        <w:t xml:space="preserve"> – Kretingos rajono savivaldybės tarybos nariai, Kęstutis Jonkus </w:t>
      </w:r>
      <w:r w:rsidR="00CD3FF0" w:rsidRPr="00561BFE">
        <w:rPr>
          <w:noProof/>
        </w:rPr>
        <w:t>–</w:t>
      </w:r>
      <w:r w:rsidRPr="00561BFE">
        <w:rPr>
          <w:noProof/>
        </w:rPr>
        <w:t xml:space="preserve"> AB „Klaipėdos energija“ finansų direktorius, Antanas Katinas –  AB „Klaipėdos energija“ </w:t>
      </w:r>
      <w:r w:rsidR="00342186" w:rsidRPr="00561BFE">
        <w:rPr>
          <w:noProof/>
        </w:rPr>
        <w:t>generalinis direktorius</w:t>
      </w:r>
      <w:r w:rsidRPr="00561BFE">
        <w:rPr>
          <w:noProof/>
        </w:rPr>
        <w:t>.</w:t>
      </w:r>
      <w:r w:rsidRPr="00561BFE">
        <w:t xml:space="preserve"> </w:t>
      </w:r>
      <w:r w:rsidR="007C2EDD" w:rsidRPr="00561BFE">
        <w:t>Stebėt</w:t>
      </w:r>
      <w:r w:rsidR="00DA697D" w:rsidRPr="00561BFE">
        <w:t>ojų taryba 2018 metais surengė 2</w:t>
      </w:r>
      <w:r w:rsidRPr="00561BFE">
        <w:t xml:space="preserve"> posėd</w:t>
      </w:r>
      <w:r w:rsidR="00DA697D" w:rsidRPr="00561BFE">
        <w:t>žius</w:t>
      </w:r>
      <w:r w:rsidRPr="00561BFE">
        <w:rPr>
          <w:noProof/>
        </w:rPr>
        <w:t xml:space="preserve"> bei susipažino su valdyboje svarstytais klausimais ir priimtais sprendimais.</w:t>
      </w:r>
      <w:r w:rsidR="007C2EDD" w:rsidRPr="00561BFE">
        <w:t xml:space="preserve"> </w:t>
      </w:r>
    </w:p>
    <w:p w14:paraId="3F9B8624" w14:textId="5A368BEA" w:rsidR="005F3A18" w:rsidRPr="00561BFE" w:rsidRDefault="00026593" w:rsidP="00CD3FF0">
      <w:pPr>
        <w:ind w:firstLine="851"/>
        <w:jc w:val="both"/>
      </w:pPr>
      <w:r w:rsidRPr="00561BFE">
        <w:rPr>
          <w:noProof/>
        </w:rPr>
        <w:t xml:space="preserve">2015-05-19 stebėtojų tarybos posėdyje išrinkta nauja valdyba keturių metų laikotarpiui iš 7 narių: Povilas Černeckis </w:t>
      </w:r>
      <w:r w:rsidR="00CD3FF0" w:rsidRPr="00561BFE">
        <w:rPr>
          <w:noProof/>
        </w:rPr>
        <w:t>–</w:t>
      </w:r>
      <w:r w:rsidRPr="00561BFE">
        <w:rPr>
          <w:noProof/>
        </w:rPr>
        <w:t xml:space="preserve"> savivaldybės </w:t>
      </w:r>
      <w:r w:rsidR="00CD3FF0" w:rsidRPr="00561BFE">
        <w:rPr>
          <w:noProof/>
        </w:rPr>
        <w:t xml:space="preserve">administracijos </w:t>
      </w:r>
      <w:r w:rsidRPr="00561BFE">
        <w:rPr>
          <w:noProof/>
        </w:rPr>
        <w:t xml:space="preserve">direktoriaus pavaduotojas, Stanislovas Juknevičius – Kretingos miesto </w:t>
      </w:r>
      <w:r w:rsidR="00CD3FF0" w:rsidRPr="00561BFE">
        <w:rPr>
          <w:noProof/>
        </w:rPr>
        <w:t xml:space="preserve">seniūnijos </w:t>
      </w:r>
      <w:r w:rsidRPr="00561BFE">
        <w:rPr>
          <w:noProof/>
        </w:rPr>
        <w:t xml:space="preserve">seniūnas, Sonata Skominienė – savivaldybės </w:t>
      </w:r>
      <w:r w:rsidR="00CD3FF0" w:rsidRPr="00561BFE">
        <w:rPr>
          <w:noProof/>
        </w:rPr>
        <w:t>V</w:t>
      </w:r>
      <w:r w:rsidRPr="00561BFE">
        <w:rPr>
          <w:noProof/>
        </w:rPr>
        <w:t xml:space="preserve">iešųjų pirkimų skyriaus vyr. specialistė, Sigutė Jazbutienė </w:t>
      </w:r>
      <w:r w:rsidR="00CD3FF0" w:rsidRPr="00561BFE">
        <w:rPr>
          <w:noProof/>
        </w:rPr>
        <w:t xml:space="preserve">– </w:t>
      </w:r>
      <w:r w:rsidRPr="00561BFE">
        <w:rPr>
          <w:noProof/>
        </w:rPr>
        <w:t xml:space="preserve">savivaldybės </w:t>
      </w:r>
      <w:r w:rsidR="00CD3FF0" w:rsidRPr="00561BFE">
        <w:rPr>
          <w:noProof/>
        </w:rPr>
        <w:t>V</w:t>
      </w:r>
      <w:r w:rsidRPr="00561BFE">
        <w:rPr>
          <w:noProof/>
        </w:rPr>
        <w:t xml:space="preserve">ietinio ūkio ir turto valdymo skyriaus vedėja, Jonas Barzdys – UAB Kretingos šilumos tinklų direktorius (2015-05-21 valdybos posėdyje išrinktas pirmininku), Vilius Buinevičius – AB „Klaipėdos energija“ technikos direktorius, Arūnas Smaguris </w:t>
      </w:r>
      <w:r w:rsidR="00CD3FF0" w:rsidRPr="00561BFE">
        <w:rPr>
          <w:noProof/>
        </w:rPr>
        <w:t xml:space="preserve">– </w:t>
      </w:r>
      <w:r w:rsidRPr="00561BFE">
        <w:rPr>
          <w:noProof/>
        </w:rPr>
        <w:t>AB „Klaipėdos energij</w:t>
      </w:r>
      <w:r w:rsidR="00CD3FF0" w:rsidRPr="00561BFE">
        <w:rPr>
          <w:noProof/>
        </w:rPr>
        <w:t>a</w:t>
      </w:r>
      <w:r w:rsidRPr="00561BFE">
        <w:rPr>
          <w:noProof/>
        </w:rPr>
        <w:t xml:space="preserve">“ šilumos tiekimo tarnybos vadovas. </w:t>
      </w:r>
      <w:r w:rsidR="005F3A18" w:rsidRPr="00561BFE">
        <w:t>Valdyba per 201</w:t>
      </w:r>
      <w:r w:rsidR="007C2EDD" w:rsidRPr="00561BFE">
        <w:t>8</w:t>
      </w:r>
      <w:r w:rsidR="005F3A18" w:rsidRPr="00561BFE">
        <w:t xml:space="preserve"> metus</w:t>
      </w:r>
      <w:r w:rsidR="005721ED" w:rsidRPr="00561BFE">
        <w:t xml:space="preserve">  surengė 19  posėdžių (iš jų </w:t>
      </w:r>
      <w:r w:rsidR="00CD3FF0" w:rsidRPr="00561BFE">
        <w:t xml:space="preserve">– </w:t>
      </w:r>
      <w:r w:rsidR="005721ED" w:rsidRPr="00561BFE">
        <w:t>12</w:t>
      </w:r>
      <w:r w:rsidR="005F3A18" w:rsidRPr="00561BFE">
        <w:t xml:space="preserve"> elektroninių) ir</w:t>
      </w:r>
      <w:r w:rsidR="00855A11" w:rsidRPr="00561BFE">
        <w:t xml:space="preserve"> apsvarstė 43</w:t>
      </w:r>
      <w:r w:rsidR="005F3A18" w:rsidRPr="00561BFE">
        <w:t xml:space="preserve"> klausimus.</w:t>
      </w:r>
    </w:p>
    <w:p w14:paraId="4C75E832" w14:textId="77777777" w:rsidR="0058001A" w:rsidRPr="00561BFE" w:rsidRDefault="0058001A" w:rsidP="00F16E4E">
      <w:pPr>
        <w:jc w:val="both"/>
        <w:rPr>
          <w:noProof/>
        </w:rPr>
      </w:pPr>
    </w:p>
    <w:p w14:paraId="25560147" w14:textId="77777777" w:rsidR="001D3165" w:rsidRPr="00561BFE" w:rsidRDefault="001D3165" w:rsidP="001D3165">
      <w:pPr>
        <w:jc w:val="center"/>
        <w:rPr>
          <w:b/>
          <w:noProof/>
        </w:rPr>
      </w:pPr>
      <w:r w:rsidRPr="00561BFE">
        <w:rPr>
          <w:b/>
          <w:noProof/>
        </w:rPr>
        <w:t>Bendrovės būklės, veiklos ir plėtros apžvalga</w:t>
      </w:r>
    </w:p>
    <w:p w14:paraId="79DA2C26" w14:textId="77777777" w:rsidR="00CD3FF0" w:rsidRPr="00561BFE" w:rsidRDefault="00CD3FF0" w:rsidP="002468BB">
      <w:pPr>
        <w:ind w:firstLine="680"/>
        <w:jc w:val="both"/>
        <w:rPr>
          <w:noProof/>
        </w:rPr>
      </w:pPr>
    </w:p>
    <w:p w14:paraId="7838474E" w14:textId="480B51D3" w:rsidR="001D3165" w:rsidRPr="00561BFE" w:rsidRDefault="001D3165" w:rsidP="00CD3FF0">
      <w:pPr>
        <w:ind w:firstLine="851"/>
        <w:jc w:val="both"/>
        <w:rPr>
          <w:noProof/>
        </w:rPr>
      </w:pPr>
      <w:r w:rsidRPr="00561BFE">
        <w:rPr>
          <w:noProof/>
        </w:rPr>
        <w:t>Bendrovė prižiūri 28 katilines, iš kurių eksploatuojamos – 27. Iš eksploatuojamų katilinių 6 yra didesnio galingumo, kitos prie kaimo mokyklų ir kultūros įstaigų. 2018 m. šilumos energijos pagaminta 44,885 tūk</w:t>
      </w:r>
      <w:r w:rsidR="001C4FE2" w:rsidRPr="00561BFE">
        <w:rPr>
          <w:noProof/>
        </w:rPr>
        <w:t>s</w:t>
      </w:r>
      <w:r w:rsidRPr="00561BFE">
        <w:rPr>
          <w:noProof/>
        </w:rPr>
        <w:t>t. MWh, tai 0,705 tūkst. MWh arba 1,55 % mažiau nei 2017 metais. Pagrindinėje miesto katilinėje (katilinė Nr. 2) pagaminta 75,4 %, savivaldybės perduotose katilinėse 12,4 % ir kitose katilinėse 12,2 % visos bendrovėje gaminamos šilumos energijos. Šilumos gamybos mažėjimą sąlygojo mažesnė realizacija bei mažesni trasų nuostoliai. Technologiniai šilumos trasų nuostoliai 2018 m</w:t>
      </w:r>
      <w:r w:rsidR="001C4FE2" w:rsidRPr="00561BFE">
        <w:rPr>
          <w:noProof/>
        </w:rPr>
        <w:t>etais</w:t>
      </w:r>
      <w:r w:rsidRPr="00561BFE">
        <w:rPr>
          <w:noProof/>
        </w:rPr>
        <w:t xml:space="preserve"> dėl atliktų magistralinių trasų rekonstrukcijų sumažėjo 0,5 procentiniais punktais ir sudarė 16,3 % (2017 m. – 16,8 %). Analizuojant trasų nuostolių svyravimus tarp šildymo ir nešildymo sezonų, būtina atkreipti dėmesį, kad nešildymo sezonu šilumos trasų nuostoliai sudaro 36,2 % (2017 m.– 34 %), šildymo sezonu – 13,9 % (2017 m. – 14,4 %). Pagrindinių katilinių šilumos </w:t>
      </w:r>
      <w:r w:rsidRPr="00561BFE">
        <w:rPr>
          <w:noProof/>
        </w:rPr>
        <w:lastRenderedPageBreak/>
        <w:t xml:space="preserve">energijos gamyba 2018 metais sumažėjo 1,7 %, o savivaldybės perduotose katilinėse, kurios eksploatuojamos nuo 2002 metų, – 0,6 %. </w:t>
      </w:r>
    </w:p>
    <w:p w14:paraId="22146776" w14:textId="6D9BF1E5" w:rsidR="001D3165" w:rsidRPr="00561BFE" w:rsidRDefault="001D3165" w:rsidP="00975537">
      <w:pPr>
        <w:ind w:firstLine="851"/>
        <w:jc w:val="both"/>
        <w:rPr>
          <w:noProof/>
        </w:rPr>
      </w:pPr>
      <w:r w:rsidRPr="00561BFE">
        <w:rPr>
          <w:noProof/>
        </w:rPr>
        <w:t xml:space="preserve">Per 2018 metus realizuota 37,377 tūkst. MWh šiluminės energijos, tai yra, 0,336 tūkst. MWh arba 0,9 % mažiau nei 2017 metais. Šilumos energijos realizuota: 66,9 % gyventojams, 25,4 % biudžetinėms įstaigoms ir 7,7 % verslo įmonėms. Realizuotos šilumos energijos sumažėjimą lėmė 36 paromis trumpesnis šildymo sezonas (2018 m. – 172 paros, 2017 m. – 208 paros). Vidutinė šildymo sezono lauko oro temperatūra 2018 m. buvo 2,56 </w:t>
      </w:r>
      <w:r w:rsidRPr="00561BFE">
        <w:rPr>
          <w:noProof/>
          <w:vertAlign w:val="superscript"/>
        </w:rPr>
        <w:t>o</w:t>
      </w:r>
      <w:r w:rsidRPr="00561BFE">
        <w:rPr>
          <w:noProof/>
        </w:rPr>
        <w:t>C žemesnė nei 2017 m. (pav. 1).</w:t>
      </w:r>
    </w:p>
    <w:p w14:paraId="03D1D18B" w14:textId="77777777" w:rsidR="001D3165" w:rsidRPr="00561BFE" w:rsidRDefault="001D3165" w:rsidP="002468BB">
      <w:pPr>
        <w:ind w:firstLine="680"/>
        <w:jc w:val="both"/>
        <w:rPr>
          <w:noProof/>
        </w:rPr>
      </w:pPr>
    </w:p>
    <w:p w14:paraId="23607367" w14:textId="77777777" w:rsidR="001D3165" w:rsidRPr="00561BFE" w:rsidRDefault="001D3165" w:rsidP="001D3165">
      <w:pPr>
        <w:jc w:val="both"/>
        <w:rPr>
          <w:noProof/>
        </w:rPr>
      </w:pPr>
      <w:r w:rsidRPr="00561BFE">
        <w:rPr>
          <w:noProof/>
          <w:lang w:eastAsia="lt-LT"/>
        </w:rPr>
        <w:drawing>
          <wp:inline distT="0" distB="0" distL="0" distR="0" wp14:anchorId="696B025A" wp14:editId="49461508">
            <wp:extent cx="6045982" cy="3048000"/>
            <wp:effectExtent l="0" t="0" r="0"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9121" cy="3074789"/>
                    </a:xfrm>
                    <a:prstGeom prst="rect">
                      <a:avLst/>
                    </a:prstGeom>
                    <a:noFill/>
                  </pic:spPr>
                </pic:pic>
              </a:graphicData>
            </a:graphic>
          </wp:inline>
        </w:drawing>
      </w:r>
    </w:p>
    <w:p w14:paraId="4637E8D8" w14:textId="77777777" w:rsidR="001D3165" w:rsidRPr="00561BFE" w:rsidRDefault="001D3165" w:rsidP="001D3165">
      <w:pPr>
        <w:ind w:firstLine="567"/>
        <w:jc w:val="center"/>
        <w:rPr>
          <w:noProof/>
        </w:rPr>
      </w:pPr>
      <w:r w:rsidRPr="00561BFE">
        <w:rPr>
          <w:noProof/>
        </w:rPr>
        <w:t>1 pav. Gamybos, realizacijos ir lauko oro temperatūros palyginimas</w:t>
      </w:r>
    </w:p>
    <w:p w14:paraId="69EC89AC" w14:textId="77777777" w:rsidR="001D3165" w:rsidRPr="00561BFE" w:rsidRDefault="001D3165" w:rsidP="001D3165">
      <w:pPr>
        <w:ind w:firstLine="567"/>
        <w:jc w:val="center"/>
        <w:rPr>
          <w:noProof/>
        </w:rPr>
      </w:pPr>
    </w:p>
    <w:p w14:paraId="326A7835" w14:textId="77777777" w:rsidR="001D3165" w:rsidRPr="00561BFE" w:rsidRDefault="001D3165" w:rsidP="00975537">
      <w:pPr>
        <w:ind w:firstLine="851"/>
        <w:jc w:val="both"/>
        <w:rPr>
          <w:noProof/>
        </w:rPr>
      </w:pPr>
      <w:r w:rsidRPr="00561BFE">
        <w:rPr>
          <w:noProof/>
        </w:rPr>
        <w:t>Patalpų šildymui sunaudotas šilumos kiekis sudarė 80 % visos realizacijos. Nors 2018 m. šildymo sezonas buvo ženkliai trumpesnis, tačiau žemesnė šildymo sezono lauko oro temperatūra sąlygojo tai, kad  vidutiniškai 1 m</w:t>
      </w:r>
      <w:r w:rsidRPr="00561BFE">
        <w:rPr>
          <w:noProof/>
          <w:vertAlign w:val="superscript"/>
        </w:rPr>
        <w:t>2</w:t>
      </w:r>
      <w:r w:rsidRPr="00561BFE">
        <w:rPr>
          <w:noProof/>
        </w:rPr>
        <w:t xml:space="preserve"> šildymui buvo sunaudota 96,16 kWh/m</w:t>
      </w:r>
      <w:r w:rsidRPr="00561BFE">
        <w:rPr>
          <w:noProof/>
          <w:vertAlign w:val="superscript"/>
        </w:rPr>
        <w:t>2</w:t>
      </w:r>
      <w:r w:rsidRPr="00561BFE">
        <w:rPr>
          <w:noProof/>
        </w:rPr>
        <w:t xml:space="preserve"> arba 0,56 % daugiau šilumos energijos nei 2017 m. (2017</w:t>
      </w:r>
      <w:r w:rsidR="006C07BE" w:rsidRPr="00561BFE">
        <w:rPr>
          <w:noProof/>
        </w:rPr>
        <w:t xml:space="preserve"> m.</w:t>
      </w:r>
      <w:r w:rsidRPr="00561BFE">
        <w:rPr>
          <w:noProof/>
        </w:rPr>
        <w:t xml:space="preserve"> – 95,62 kWh/m</w:t>
      </w:r>
      <w:r w:rsidRPr="00561BFE">
        <w:rPr>
          <w:noProof/>
          <w:vertAlign w:val="superscript"/>
        </w:rPr>
        <w:t>2</w:t>
      </w:r>
      <w:r w:rsidRPr="00561BFE">
        <w:rPr>
          <w:noProof/>
        </w:rPr>
        <w:t>). Gyventojai 1 m² ploto šildymui per mėnesį vidutiniškai sunaudojo 14,97 kWh/m², tai yra, 13,5 % daugiau nei 2017 m. (2 pav).</w:t>
      </w:r>
    </w:p>
    <w:p w14:paraId="3992523C" w14:textId="77777777" w:rsidR="001D3165" w:rsidRPr="00561BFE" w:rsidRDefault="001D3165" w:rsidP="001D3165">
      <w:pPr>
        <w:ind w:firstLine="851"/>
        <w:jc w:val="both"/>
        <w:rPr>
          <w:noProof/>
        </w:rPr>
      </w:pPr>
    </w:p>
    <w:p w14:paraId="3D699E7D" w14:textId="77777777" w:rsidR="001D3165" w:rsidRPr="00561BFE" w:rsidRDefault="001D3165" w:rsidP="001D3165">
      <w:pPr>
        <w:jc w:val="both"/>
        <w:rPr>
          <w:noProof/>
        </w:rPr>
      </w:pPr>
      <w:r w:rsidRPr="00561BFE">
        <w:rPr>
          <w:noProof/>
          <w:lang w:eastAsia="lt-LT"/>
        </w:rPr>
        <w:drawing>
          <wp:inline distT="0" distB="0" distL="0" distR="0" wp14:anchorId="20A1A1AF" wp14:editId="73C47EE1">
            <wp:extent cx="6086475" cy="2979347"/>
            <wp:effectExtent l="0" t="0" r="0"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1609" cy="2996545"/>
                    </a:xfrm>
                    <a:prstGeom prst="rect">
                      <a:avLst/>
                    </a:prstGeom>
                    <a:noFill/>
                  </pic:spPr>
                </pic:pic>
              </a:graphicData>
            </a:graphic>
          </wp:inline>
        </w:drawing>
      </w:r>
    </w:p>
    <w:p w14:paraId="17F20152" w14:textId="77777777" w:rsidR="001D3165" w:rsidRPr="00561BFE" w:rsidRDefault="001D3165" w:rsidP="001D3165">
      <w:pPr>
        <w:ind w:firstLine="567"/>
        <w:jc w:val="center"/>
        <w:rPr>
          <w:noProof/>
          <w:lang w:eastAsia="lt-LT"/>
        </w:rPr>
      </w:pPr>
      <w:r w:rsidRPr="00561BFE">
        <w:rPr>
          <w:noProof/>
          <w:lang w:eastAsia="lt-LT"/>
        </w:rPr>
        <w:t>2. pav. Vidutinis šilumos suvartojimas per mėnesį (kWh/m</w:t>
      </w:r>
      <w:r w:rsidRPr="00561BFE">
        <w:rPr>
          <w:noProof/>
          <w:vertAlign w:val="superscript"/>
          <w:lang w:eastAsia="lt-LT"/>
        </w:rPr>
        <w:t>2</w:t>
      </w:r>
      <w:r w:rsidRPr="00561BFE">
        <w:rPr>
          <w:noProof/>
          <w:lang w:eastAsia="lt-LT"/>
        </w:rPr>
        <w:t xml:space="preserve">) </w:t>
      </w:r>
    </w:p>
    <w:p w14:paraId="3A296D72" w14:textId="77777777" w:rsidR="001D3165" w:rsidRPr="00561BFE" w:rsidRDefault="001D3165" w:rsidP="001D3165">
      <w:pPr>
        <w:ind w:firstLine="567"/>
        <w:jc w:val="both"/>
        <w:rPr>
          <w:noProof/>
        </w:rPr>
      </w:pPr>
    </w:p>
    <w:p w14:paraId="62589344" w14:textId="0992D980" w:rsidR="001D3165" w:rsidRPr="00561BFE" w:rsidRDefault="001D3165" w:rsidP="00975537">
      <w:pPr>
        <w:ind w:firstLine="851"/>
        <w:jc w:val="both"/>
        <w:rPr>
          <w:noProof/>
        </w:rPr>
      </w:pPr>
      <w:r w:rsidRPr="00561BFE">
        <w:rPr>
          <w:noProof/>
        </w:rPr>
        <w:lastRenderedPageBreak/>
        <w:t>Gyventojams vidutinės išlaidos 1 m</w:t>
      </w:r>
      <w:r w:rsidRPr="00561BFE">
        <w:rPr>
          <w:noProof/>
          <w:vertAlign w:val="superscript"/>
        </w:rPr>
        <w:t>2</w:t>
      </w:r>
      <w:r w:rsidRPr="00561BFE">
        <w:rPr>
          <w:noProof/>
        </w:rPr>
        <w:t xml:space="preserve"> šildymui 2018 m. padidėjo 19,3 proc. Vidutiniškai per mėnesį už 1 m² šildymą 2018 metais gyventojai mokėjo 1,05 Eur/m², 2017 m.  – 0,88 Eur/m². Didžiąja dalimi š</w:t>
      </w:r>
      <w:r w:rsidR="00981CCD" w:rsidRPr="00561BFE">
        <w:rPr>
          <w:noProof/>
        </w:rPr>
        <w:t>į</w:t>
      </w:r>
      <w:r w:rsidRPr="00561BFE">
        <w:rPr>
          <w:noProof/>
        </w:rPr>
        <w:t xml:space="preserve"> </w:t>
      </w:r>
      <w:r w:rsidR="00981CCD" w:rsidRPr="00561BFE">
        <w:rPr>
          <w:noProof/>
        </w:rPr>
        <w:t>pa</w:t>
      </w:r>
      <w:r w:rsidRPr="00561BFE">
        <w:rPr>
          <w:noProof/>
        </w:rPr>
        <w:t>didėjimą lėmė 0,47 ct/kWh arba 8 proc. didesnė 2018 m.</w:t>
      </w:r>
      <w:r w:rsidR="003D333C" w:rsidRPr="00561BFE">
        <w:rPr>
          <w:noProof/>
        </w:rPr>
        <w:t xml:space="preserve"> </w:t>
      </w:r>
      <w:r w:rsidRPr="00561BFE">
        <w:rPr>
          <w:noProof/>
        </w:rPr>
        <w:t xml:space="preserve">vidutinė šilumos kaina (2018 m. </w:t>
      </w:r>
      <w:r w:rsidR="00637D0E" w:rsidRPr="00637D0E">
        <w:rPr>
          <w:noProof/>
        </w:rPr>
        <w:t>–</w:t>
      </w:r>
      <w:r w:rsidRPr="00561BFE">
        <w:rPr>
          <w:noProof/>
        </w:rPr>
        <w:t xml:space="preserve"> 6,38 ct/kWh (be PVM), 2017 m. – 5,91 ct/kWh (be PVM)). Ataskaitinio laikotarpio šilumos kaina buvo didesnė dėl didesnės kintamosios šilumos kainos dedamosios, kurios kilimą lėmė pabrangęs technologinis kuras. Šilumos kaina, įvertinus technologinio kuro kainų pokytį,</w:t>
      </w:r>
      <w:r w:rsidR="003D333C" w:rsidRPr="00561BFE">
        <w:rPr>
          <w:noProof/>
        </w:rPr>
        <w:t xml:space="preserve"> </w:t>
      </w:r>
      <w:r w:rsidRPr="00561BFE">
        <w:rPr>
          <w:noProof/>
        </w:rPr>
        <w:t xml:space="preserve">buvo perskaičiuojama kas mėnesį (3 pav.). </w:t>
      </w:r>
    </w:p>
    <w:p w14:paraId="7B168445" w14:textId="77777777" w:rsidR="001D3165" w:rsidRPr="00561BFE" w:rsidRDefault="00600821" w:rsidP="001D3165">
      <w:pPr>
        <w:jc w:val="both"/>
        <w:rPr>
          <w:noProof/>
        </w:rPr>
      </w:pPr>
      <w:r w:rsidRPr="00561BFE">
        <w:rPr>
          <w:noProof/>
          <w:lang w:eastAsia="lt-LT"/>
        </w:rPr>
        <w:drawing>
          <wp:anchor distT="0" distB="0" distL="114300" distR="114300" simplePos="0" relativeHeight="251674112" behindDoc="1" locked="0" layoutInCell="1" allowOverlap="1" wp14:anchorId="54446271" wp14:editId="5E8167AF">
            <wp:simplePos x="0" y="0"/>
            <wp:positionH relativeFrom="column">
              <wp:posOffset>-1905</wp:posOffset>
            </wp:positionH>
            <wp:positionV relativeFrom="paragraph">
              <wp:posOffset>202565</wp:posOffset>
            </wp:positionV>
            <wp:extent cx="6120130" cy="3251200"/>
            <wp:effectExtent l="0" t="0" r="0" b="6350"/>
            <wp:wrapTight wrapText="bothSides">
              <wp:wrapPolygon edited="0">
                <wp:start x="0" y="0"/>
                <wp:lineTo x="0" y="21516"/>
                <wp:lineTo x="21515" y="21516"/>
                <wp:lineTo x="21515" y="0"/>
                <wp:lineTo x="0" y="0"/>
              </wp:wrapPolygon>
            </wp:wrapTight>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3251200"/>
                    </a:xfrm>
                    <a:prstGeom prst="rect">
                      <a:avLst/>
                    </a:prstGeom>
                    <a:noFill/>
                  </pic:spPr>
                </pic:pic>
              </a:graphicData>
            </a:graphic>
          </wp:anchor>
        </w:drawing>
      </w:r>
    </w:p>
    <w:p w14:paraId="29DD52D7" w14:textId="77777777" w:rsidR="001D3165" w:rsidRPr="00561BFE" w:rsidRDefault="00296005" w:rsidP="001D3165">
      <w:pPr>
        <w:jc w:val="center"/>
        <w:rPr>
          <w:noProof/>
        </w:rPr>
      </w:pPr>
      <w:r w:rsidRPr="00561BFE">
        <w:rPr>
          <w:noProof/>
        </w:rPr>
        <w:t>3</w:t>
      </w:r>
      <w:r w:rsidR="001D3165" w:rsidRPr="00561BFE">
        <w:rPr>
          <w:noProof/>
        </w:rPr>
        <w:t>pav. Technologinio kuro kainos ir šilumos kainų dinamika 2017–2018 m.</w:t>
      </w:r>
    </w:p>
    <w:p w14:paraId="2ABFBAAE" w14:textId="77777777" w:rsidR="001D3165" w:rsidRPr="00561BFE" w:rsidRDefault="001D3165" w:rsidP="00CD7329">
      <w:pPr>
        <w:ind w:firstLine="851"/>
        <w:rPr>
          <w:noProof/>
        </w:rPr>
      </w:pPr>
    </w:p>
    <w:p w14:paraId="18695E02" w14:textId="77777777" w:rsidR="001D3165" w:rsidRPr="00561BFE" w:rsidRDefault="001D3165" w:rsidP="00975537">
      <w:pPr>
        <w:ind w:firstLine="851"/>
        <w:jc w:val="both"/>
        <w:rPr>
          <w:noProof/>
          <w:color w:val="000000"/>
        </w:rPr>
      </w:pPr>
      <w:r w:rsidRPr="00561BFE">
        <w:rPr>
          <w:noProof/>
        </w:rPr>
        <w:t xml:space="preserve">2018 metais šilumos tiekimo veiklos savikaina </w:t>
      </w:r>
      <w:r w:rsidRPr="00561BFE">
        <w:rPr>
          <w:noProof/>
          <w:color w:val="000000"/>
        </w:rPr>
        <w:t xml:space="preserve">buvo 6,55 ct/kWh ir, lyginant su 2017 metais (5,83 ct/kWh), padidėjo 0,72 ct/kWh arba 12,3 % (4 pav.). </w:t>
      </w:r>
    </w:p>
    <w:p w14:paraId="60BFB56F" w14:textId="77777777" w:rsidR="009840AF" w:rsidRPr="00561BFE" w:rsidRDefault="009840AF" w:rsidP="009840AF">
      <w:pPr>
        <w:jc w:val="both"/>
        <w:rPr>
          <w:noProof/>
        </w:rPr>
      </w:pPr>
    </w:p>
    <w:p w14:paraId="35A041A9" w14:textId="77777777" w:rsidR="009840AF" w:rsidRPr="00561BFE" w:rsidRDefault="009840AF" w:rsidP="009840AF">
      <w:pPr>
        <w:jc w:val="both"/>
        <w:rPr>
          <w:noProof/>
          <w:color w:val="000000"/>
        </w:rPr>
      </w:pPr>
      <w:r w:rsidRPr="00561BFE">
        <w:rPr>
          <w:noProof/>
          <w:color w:val="000000"/>
          <w:lang w:eastAsia="lt-LT"/>
        </w:rPr>
        <w:drawing>
          <wp:inline distT="0" distB="0" distL="0" distR="0" wp14:anchorId="25738E3A" wp14:editId="5D23FEE4">
            <wp:extent cx="6099274" cy="2914650"/>
            <wp:effectExtent l="0" t="0" r="0" b="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2874" cy="2916370"/>
                    </a:xfrm>
                    <a:prstGeom prst="rect">
                      <a:avLst/>
                    </a:prstGeom>
                    <a:noFill/>
                  </pic:spPr>
                </pic:pic>
              </a:graphicData>
            </a:graphic>
          </wp:inline>
        </w:drawing>
      </w:r>
    </w:p>
    <w:p w14:paraId="6003BE2B" w14:textId="77777777" w:rsidR="009840AF" w:rsidRPr="00561BFE" w:rsidRDefault="009840AF" w:rsidP="009840AF">
      <w:pPr>
        <w:ind w:firstLine="567"/>
        <w:jc w:val="center"/>
        <w:rPr>
          <w:noProof/>
          <w:lang w:eastAsia="lt-LT"/>
        </w:rPr>
      </w:pPr>
      <w:r w:rsidRPr="00561BFE">
        <w:rPr>
          <w:noProof/>
          <w:lang w:eastAsia="lt-LT"/>
        </w:rPr>
        <w:t>4 pav. Šilumos tiekimo veiklos savikaina</w:t>
      </w:r>
    </w:p>
    <w:p w14:paraId="18FBACBE" w14:textId="77777777" w:rsidR="00DE54E5" w:rsidRPr="00561BFE" w:rsidRDefault="00DE54E5" w:rsidP="002468BB">
      <w:pPr>
        <w:ind w:firstLine="680"/>
        <w:jc w:val="both"/>
        <w:rPr>
          <w:noProof/>
        </w:rPr>
      </w:pPr>
    </w:p>
    <w:p w14:paraId="18B49E21" w14:textId="77777777" w:rsidR="001D3165" w:rsidRPr="00561BFE" w:rsidRDefault="001D3165" w:rsidP="002468BB">
      <w:pPr>
        <w:ind w:firstLine="680"/>
        <w:jc w:val="both"/>
        <w:rPr>
          <w:noProof/>
        </w:rPr>
      </w:pPr>
      <w:r w:rsidRPr="00561BFE">
        <w:rPr>
          <w:noProof/>
        </w:rPr>
        <w:t>Savivaldybės perduotų katilinių</w:t>
      </w:r>
      <w:r w:rsidR="00981CCD" w:rsidRPr="00561BFE">
        <w:rPr>
          <w:noProof/>
        </w:rPr>
        <w:t xml:space="preserve"> </w:t>
      </w:r>
      <w:r w:rsidRPr="00561BFE">
        <w:rPr>
          <w:noProof/>
        </w:rPr>
        <w:t xml:space="preserve">vidutinė savikaina, įvertinus ir veiklos sąnaudas, sudarė 7,78 ct/kWh (2017 m. – 7,31 ct/kWh), pagrindinių katilinių – 6,36 ct/kWh (2017 m. – 5,61 ct/kWh). </w:t>
      </w:r>
      <w:r w:rsidRPr="00561BFE">
        <w:rPr>
          <w:noProof/>
        </w:rPr>
        <w:lastRenderedPageBreak/>
        <w:t xml:space="preserve">Pagrindinė priežastis, lėmusi bendrą šilumos tiekimo veiklos savikainos padidėjimą, buvo kintamųjų ir pastoviųjų (didžiąja dalimi dėl 30,2 tūkst. Eur didesnių trasų remonto sąnaudų) sąnaudų padidėjimas. </w:t>
      </w:r>
    </w:p>
    <w:p w14:paraId="64231B46" w14:textId="77777777" w:rsidR="001D3165" w:rsidRPr="00561BFE" w:rsidRDefault="001D3165" w:rsidP="00975537">
      <w:pPr>
        <w:ind w:firstLine="851"/>
        <w:jc w:val="both"/>
        <w:rPr>
          <w:noProof/>
        </w:rPr>
      </w:pPr>
      <w:r w:rsidRPr="00561BFE">
        <w:rPr>
          <w:noProof/>
        </w:rPr>
        <w:t>Vidutinė technologinio kuro kaina 2018 m. buvo 50,71 Eur/t</w:t>
      </w:r>
      <w:r w:rsidRPr="00561BFE">
        <w:rPr>
          <w:noProof/>
          <w:vertAlign w:val="subscript"/>
        </w:rPr>
        <w:t>ne</w:t>
      </w:r>
      <w:r w:rsidRPr="00561BFE">
        <w:rPr>
          <w:noProof/>
        </w:rPr>
        <w:t xml:space="preserve"> arba 25,7 </w:t>
      </w:r>
      <w:r w:rsidRPr="00561BFE">
        <w:rPr>
          <w:noProof/>
          <w:color w:val="000000"/>
        </w:rPr>
        <w:t>%</w:t>
      </w:r>
      <w:r w:rsidR="00E1271F" w:rsidRPr="00561BFE">
        <w:rPr>
          <w:noProof/>
        </w:rPr>
        <w:t xml:space="preserve"> didesnė nei 2017</w:t>
      </w:r>
      <w:r w:rsidRPr="00561BFE">
        <w:rPr>
          <w:noProof/>
        </w:rPr>
        <w:t xml:space="preserve"> m. ir sudarė 248,24 Eur/t</w:t>
      </w:r>
      <w:r w:rsidRPr="00561BFE">
        <w:rPr>
          <w:noProof/>
          <w:vertAlign w:val="subscript"/>
        </w:rPr>
        <w:t>ne</w:t>
      </w:r>
      <w:r w:rsidRPr="00561BFE">
        <w:rPr>
          <w:noProof/>
        </w:rPr>
        <w:t xml:space="preserve"> (5 pav.). </w:t>
      </w:r>
    </w:p>
    <w:p w14:paraId="31DA2A9E" w14:textId="77777777" w:rsidR="001D3165" w:rsidRPr="00561BFE" w:rsidRDefault="001D3165" w:rsidP="001D3165">
      <w:pPr>
        <w:ind w:firstLine="851"/>
        <w:jc w:val="both"/>
        <w:rPr>
          <w:noProof/>
        </w:rPr>
      </w:pPr>
    </w:p>
    <w:p w14:paraId="19A1AF3D" w14:textId="77777777" w:rsidR="001D3165" w:rsidRPr="00561BFE" w:rsidRDefault="001D3165" w:rsidP="001D3165">
      <w:pPr>
        <w:jc w:val="both"/>
        <w:rPr>
          <w:noProof/>
        </w:rPr>
      </w:pPr>
      <w:r w:rsidRPr="00561BFE">
        <w:rPr>
          <w:noProof/>
          <w:lang w:eastAsia="lt-LT"/>
        </w:rPr>
        <w:drawing>
          <wp:inline distT="0" distB="0" distL="0" distR="0" wp14:anchorId="48F65708" wp14:editId="2D759E75">
            <wp:extent cx="6143625" cy="3221722"/>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3134" cy="3242440"/>
                    </a:xfrm>
                    <a:prstGeom prst="rect">
                      <a:avLst/>
                    </a:prstGeom>
                    <a:noFill/>
                  </pic:spPr>
                </pic:pic>
              </a:graphicData>
            </a:graphic>
          </wp:inline>
        </w:drawing>
      </w:r>
    </w:p>
    <w:p w14:paraId="6ACC87B5" w14:textId="77777777" w:rsidR="001D3165" w:rsidRPr="00561BFE" w:rsidRDefault="001D3165" w:rsidP="001D3165">
      <w:pPr>
        <w:jc w:val="center"/>
        <w:rPr>
          <w:noProof/>
          <w:lang w:eastAsia="lt-LT"/>
        </w:rPr>
      </w:pPr>
      <w:r w:rsidRPr="00561BFE">
        <w:rPr>
          <w:noProof/>
          <w:lang w:eastAsia="lt-LT"/>
        </w:rPr>
        <w:t>5 pav. Technologinio kuro kainų palyginimas</w:t>
      </w:r>
    </w:p>
    <w:p w14:paraId="4AA30B4C" w14:textId="77777777" w:rsidR="002468BB" w:rsidRPr="00561BFE" w:rsidRDefault="002468BB" w:rsidP="002468BB">
      <w:pPr>
        <w:jc w:val="both"/>
        <w:rPr>
          <w:noProof/>
          <w:lang w:eastAsia="lt-LT"/>
        </w:rPr>
      </w:pPr>
    </w:p>
    <w:p w14:paraId="7BEF875E" w14:textId="5A8F4F75" w:rsidR="002468BB" w:rsidRPr="00561BFE" w:rsidRDefault="001D3165" w:rsidP="00975537">
      <w:pPr>
        <w:ind w:firstLine="851"/>
        <w:jc w:val="both"/>
        <w:rPr>
          <w:noProof/>
          <w:lang w:eastAsia="lt-LT"/>
        </w:rPr>
      </w:pPr>
      <w:r w:rsidRPr="00561BFE">
        <w:rPr>
          <w:noProof/>
          <w:lang w:eastAsia="lt-LT"/>
        </w:rPr>
        <w:t xml:space="preserve">2018 m., išskyrus suskystintas dujas, brango visos bendrovės naudojamo technologinio kuro rūšys. 2018 m. ženkliai didėjo </w:t>
      </w:r>
      <w:r w:rsidRPr="00561BFE">
        <w:rPr>
          <w:noProof/>
          <w:color w:val="000000"/>
        </w:rPr>
        <w:t xml:space="preserve">medienos skiedros </w:t>
      </w:r>
      <w:r w:rsidRPr="00561BFE">
        <w:rPr>
          <w:noProof/>
          <w:lang w:eastAsia="lt-LT"/>
        </w:rPr>
        <w:t xml:space="preserve">(36,2 </w:t>
      </w:r>
      <w:r w:rsidRPr="00561BFE">
        <w:rPr>
          <w:noProof/>
          <w:color w:val="000000"/>
        </w:rPr>
        <w:t xml:space="preserve">%), medienos granulių </w:t>
      </w:r>
      <w:r w:rsidRPr="00561BFE">
        <w:rPr>
          <w:noProof/>
          <w:lang w:eastAsia="lt-LT"/>
        </w:rPr>
        <w:t xml:space="preserve">(29,4 </w:t>
      </w:r>
      <w:r w:rsidRPr="00561BFE">
        <w:rPr>
          <w:noProof/>
          <w:color w:val="000000"/>
        </w:rPr>
        <w:t>%) kainos. Energijos išteklių biržoje 2018 m. įsigyta 98,76 % viso pirkto biokuro, o likus</w:t>
      </w:r>
      <w:r w:rsidR="00294439" w:rsidRPr="00561BFE">
        <w:rPr>
          <w:noProof/>
          <w:color w:val="000000"/>
        </w:rPr>
        <w:t>ią</w:t>
      </w:r>
      <w:r w:rsidRPr="00561BFE">
        <w:rPr>
          <w:noProof/>
          <w:color w:val="000000"/>
        </w:rPr>
        <w:t xml:space="preserve"> dalį (1,24</w:t>
      </w:r>
      <w:r w:rsidRPr="00561BFE">
        <w:rPr>
          <w:noProof/>
          <w:lang w:eastAsia="lt-LT"/>
        </w:rPr>
        <w:t xml:space="preserve"> </w:t>
      </w:r>
      <w:r w:rsidRPr="00561BFE">
        <w:rPr>
          <w:noProof/>
          <w:color w:val="000000"/>
        </w:rPr>
        <w:t xml:space="preserve">%) sudarė smulkinta biokuro žaliava (šakos, rąstai). </w:t>
      </w:r>
    </w:p>
    <w:p w14:paraId="2782F733" w14:textId="76FDA6A9" w:rsidR="001D3165" w:rsidRPr="00561BFE" w:rsidRDefault="001D3165" w:rsidP="00975537">
      <w:pPr>
        <w:ind w:firstLine="851"/>
        <w:jc w:val="both"/>
        <w:rPr>
          <w:noProof/>
          <w:lang w:eastAsia="lt-LT"/>
        </w:rPr>
      </w:pPr>
      <w:r w:rsidRPr="00561BFE">
        <w:rPr>
          <w:noProof/>
          <w:lang w:eastAsia="lt-LT"/>
        </w:rPr>
        <w:t xml:space="preserve">2018 m. technologinio kuro struktūra išliko nepakitusi (6 pav.). </w:t>
      </w:r>
    </w:p>
    <w:p w14:paraId="665231DF" w14:textId="77777777" w:rsidR="00981CCD" w:rsidRPr="00561BFE" w:rsidRDefault="00981CCD" w:rsidP="001D3165">
      <w:pPr>
        <w:ind w:firstLine="851"/>
        <w:jc w:val="both"/>
        <w:rPr>
          <w:noProof/>
          <w:lang w:eastAsia="lt-LT"/>
        </w:rPr>
      </w:pPr>
    </w:p>
    <w:p w14:paraId="7A5029C0" w14:textId="77777777" w:rsidR="001D3165" w:rsidRPr="00561BFE" w:rsidRDefault="001D3165" w:rsidP="001D3165">
      <w:pPr>
        <w:jc w:val="both"/>
        <w:rPr>
          <w:noProof/>
          <w:lang w:eastAsia="lt-LT"/>
        </w:rPr>
      </w:pPr>
      <w:r w:rsidRPr="00561BFE">
        <w:rPr>
          <w:noProof/>
          <w:lang w:eastAsia="lt-LT"/>
        </w:rPr>
        <w:drawing>
          <wp:inline distT="0" distB="0" distL="0" distR="0" wp14:anchorId="144CAC19" wp14:editId="5C72FA65">
            <wp:extent cx="6125845" cy="2763347"/>
            <wp:effectExtent l="0" t="0" r="8255" b="0"/>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1662" cy="2770482"/>
                    </a:xfrm>
                    <a:prstGeom prst="rect">
                      <a:avLst/>
                    </a:prstGeom>
                    <a:noFill/>
                  </pic:spPr>
                </pic:pic>
              </a:graphicData>
            </a:graphic>
          </wp:inline>
        </w:drawing>
      </w:r>
    </w:p>
    <w:p w14:paraId="705EA09C" w14:textId="77777777" w:rsidR="001D3165" w:rsidRPr="00561BFE" w:rsidRDefault="001D3165" w:rsidP="001D3165">
      <w:pPr>
        <w:jc w:val="both"/>
        <w:rPr>
          <w:noProof/>
          <w:sz w:val="20"/>
          <w:szCs w:val="20"/>
          <w:lang w:eastAsia="lt-LT"/>
        </w:rPr>
      </w:pPr>
      <w:r w:rsidRPr="00561BFE">
        <w:rPr>
          <w:noProof/>
          <w:sz w:val="20"/>
          <w:szCs w:val="20"/>
          <w:lang w:eastAsia="lt-LT"/>
        </w:rPr>
        <w:t>Pastaba: 2017 m. gamtinių dujų suvartojimas išaugo dėl trasų rekonstrukcijos darbų, kurių metu šilumos energija buvo gaminama gamtinėmis dujomis kūrenamoje katilinėje Nr.1.</w:t>
      </w:r>
    </w:p>
    <w:p w14:paraId="7944763B" w14:textId="77777777" w:rsidR="001D3165" w:rsidRPr="00561BFE" w:rsidRDefault="001D3165" w:rsidP="001D3165">
      <w:pPr>
        <w:jc w:val="center"/>
        <w:rPr>
          <w:noProof/>
          <w:lang w:eastAsia="lt-LT"/>
        </w:rPr>
      </w:pPr>
      <w:r w:rsidRPr="00561BFE">
        <w:rPr>
          <w:noProof/>
          <w:lang w:eastAsia="lt-LT"/>
        </w:rPr>
        <w:t>6 pav. Technologinio kuro struktūra</w:t>
      </w:r>
    </w:p>
    <w:p w14:paraId="5278B57C" w14:textId="033521A6" w:rsidR="001D3165" w:rsidRPr="00561BFE" w:rsidRDefault="00981CCD" w:rsidP="00975537">
      <w:pPr>
        <w:ind w:firstLine="851"/>
        <w:jc w:val="both"/>
        <w:rPr>
          <w:noProof/>
          <w:lang w:eastAsia="lt-LT"/>
        </w:rPr>
      </w:pPr>
      <w:r w:rsidRPr="00561BFE">
        <w:rPr>
          <w:noProof/>
          <w:lang w:eastAsia="lt-LT"/>
        </w:rPr>
        <w:lastRenderedPageBreak/>
        <w:t>Technologinio kuro struktūroje didžiąją dalį – 88,4 % sudarė biokuras. Pagrindinėse katilinėse iki 93 % šilumos energijos buvo pagaminta deginant medienos atliekas, 7 % – gamtines dujas. Perduotose katilinėse šilumos gamybai sunaudota 40 % gamtinių dujų, 33 % medienos atliekų, 22</w:t>
      </w:r>
      <w:r w:rsidR="00215D1E">
        <w:rPr>
          <w:noProof/>
          <w:lang w:eastAsia="lt-LT"/>
        </w:rPr>
        <w:t xml:space="preserve"> </w:t>
      </w:r>
      <w:r w:rsidRPr="00561BFE">
        <w:rPr>
          <w:noProof/>
          <w:lang w:eastAsia="lt-LT"/>
        </w:rPr>
        <w:t>% medienos granulių ir 5 % suskystintų dujų.</w:t>
      </w:r>
    </w:p>
    <w:p w14:paraId="22E3A584" w14:textId="05D49D03" w:rsidR="002468BB" w:rsidRPr="00561BFE" w:rsidRDefault="001D3165" w:rsidP="00975537">
      <w:pPr>
        <w:ind w:firstLine="851"/>
        <w:jc w:val="both"/>
      </w:pPr>
      <w:r w:rsidRPr="00561BFE">
        <w:rPr>
          <w:noProof/>
        </w:rPr>
        <w:t>Elektros energijos 2018 m. sunaudota 736,934 tūkst. kWh, tai 3,03 % daugiau nei 2017 m. (715,285 tūkst. kWh). Didesnį elektros energijos sunaudojimą lėmė</w:t>
      </w:r>
      <w:r w:rsidR="00FD2405" w:rsidRPr="00561BFE">
        <w:rPr>
          <w:noProof/>
        </w:rPr>
        <w:t xml:space="preserve"> tranzitinėse siurblinėse </w:t>
      </w:r>
      <w:r w:rsidRPr="00561BFE">
        <w:rPr>
          <w:noProof/>
        </w:rPr>
        <w:t>sunau</w:t>
      </w:r>
      <w:r w:rsidR="00BD6A5E" w:rsidRPr="00561BFE">
        <w:rPr>
          <w:noProof/>
        </w:rPr>
        <w:t>dotas elektros energijos kiekis</w:t>
      </w:r>
      <w:r w:rsidR="00FD2405" w:rsidRPr="00561BFE">
        <w:rPr>
          <w:noProof/>
        </w:rPr>
        <w:t xml:space="preserve">. </w:t>
      </w:r>
      <w:r w:rsidRPr="00561BFE">
        <w:rPr>
          <w:noProof/>
        </w:rPr>
        <w:t>2017 m. tranzitinė siurblinė (Pabrėžos g. 1) dėl gedimo nedirbo</w:t>
      </w:r>
      <w:r w:rsidR="00FD2405" w:rsidRPr="00561BFE">
        <w:rPr>
          <w:noProof/>
        </w:rPr>
        <w:t>.</w:t>
      </w:r>
      <w:r w:rsidR="00AC2F64" w:rsidRPr="00561BFE">
        <w:rPr>
          <w:noProof/>
        </w:rPr>
        <w:t xml:space="preserve"> </w:t>
      </w:r>
      <w:r w:rsidRPr="00561BFE">
        <w:rPr>
          <w:noProof/>
        </w:rPr>
        <w:t xml:space="preserve">Elektros energijos technologinėms </w:t>
      </w:r>
      <w:r w:rsidR="00AC3510" w:rsidRPr="00561BFE">
        <w:rPr>
          <w:noProof/>
        </w:rPr>
        <w:t>r</w:t>
      </w:r>
      <w:r w:rsidRPr="00561BFE">
        <w:rPr>
          <w:noProof/>
        </w:rPr>
        <w:t xml:space="preserve">eikmėms sunaudota 96,3 %, ūkio reikmėms – 3,7 %. </w:t>
      </w:r>
      <w:r w:rsidR="00AC3510" w:rsidRPr="00561BFE">
        <w:rPr>
          <w:noProof/>
        </w:rPr>
        <w:t>V</w:t>
      </w:r>
      <w:r w:rsidRPr="00561BFE">
        <w:rPr>
          <w:noProof/>
        </w:rPr>
        <w:t>idutinė elektros energijos kaina buvo 9,47 ct/kWh, tai 0,26 ct/kWh arba 2,8 % didesnė nei 2017 m. (9,21 ct/kWh). Dėl didesnio elektros energijos sunaudojimo ir didesnės kainos</w:t>
      </w:r>
      <w:r w:rsidR="00AC3510" w:rsidRPr="00561BFE">
        <w:rPr>
          <w:noProof/>
        </w:rPr>
        <w:t>,</w:t>
      </w:r>
      <w:r w:rsidRPr="00561BFE">
        <w:rPr>
          <w:noProof/>
        </w:rPr>
        <w:t xml:space="preserve"> elektros energijos sąnaudos 2018 m. p</w:t>
      </w:r>
      <w:r w:rsidR="00D45D16" w:rsidRPr="00561BFE">
        <w:rPr>
          <w:noProof/>
        </w:rPr>
        <w:t>adidėjo 3,8 tūkst. Eur arba 6</w:t>
      </w:r>
      <w:r w:rsidR="00294439" w:rsidRPr="00561BFE">
        <w:rPr>
          <w:noProof/>
        </w:rPr>
        <w:t xml:space="preserve"> </w:t>
      </w:r>
      <w:r w:rsidR="00D45D16" w:rsidRPr="00561BFE">
        <w:t>%.</w:t>
      </w:r>
    </w:p>
    <w:p w14:paraId="4C9F7191" w14:textId="63F012B0" w:rsidR="002468BB" w:rsidRPr="00561BFE" w:rsidRDefault="00DB6A52" w:rsidP="00975537">
      <w:pPr>
        <w:ind w:firstLine="851"/>
        <w:jc w:val="both"/>
      </w:pPr>
      <w:r w:rsidRPr="00561BFE">
        <w:t>Po</w:t>
      </w:r>
      <w:r w:rsidR="00691CCC" w:rsidRPr="00561BFE">
        <w:t xml:space="preserve"> atliktų šilumos trasų hidraulinių bandymų padidintu slėgiu, kai kurie vamzdynai </w:t>
      </w:r>
      <w:r w:rsidR="00BC2BC0" w:rsidRPr="00561BFE">
        <w:t>jo</w:t>
      </w:r>
      <w:r w:rsidR="00691CCC" w:rsidRPr="00561BFE">
        <w:t xml:space="preserve"> neatlaikė</w:t>
      </w:r>
      <w:r w:rsidR="00294439" w:rsidRPr="00561BFE">
        <w:t>.</w:t>
      </w:r>
      <w:r w:rsidR="00691CCC" w:rsidRPr="00561BFE">
        <w:t xml:space="preserve"> </w:t>
      </w:r>
      <w:r w:rsidR="00294439" w:rsidRPr="00561BFE">
        <w:t>T</w:t>
      </w:r>
      <w:r w:rsidR="00691CCC" w:rsidRPr="00561BFE">
        <w:t xml:space="preserve">ose vietose buvo atliekami remonto darbai, seni vamzdžiai keičiami </w:t>
      </w:r>
      <w:r w:rsidR="00A82F02" w:rsidRPr="00561BFE">
        <w:t>gamykliniais izoliuotais</w:t>
      </w:r>
      <w:r w:rsidR="00691CCC" w:rsidRPr="00561BFE">
        <w:t xml:space="preserve">. Pakeista </w:t>
      </w:r>
      <w:r w:rsidR="00C12D61" w:rsidRPr="00561BFE">
        <w:t xml:space="preserve">virš 500 </w:t>
      </w:r>
      <w:r w:rsidR="00691CCC" w:rsidRPr="00561BFE">
        <w:t xml:space="preserve">m lauko šiluminių tinklų, daugiausia įvadų, tai Savanorių g. </w:t>
      </w:r>
      <w:r w:rsidR="00C12D61" w:rsidRPr="00561BFE">
        <w:t>9</w:t>
      </w:r>
      <w:r w:rsidR="00294439" w:rsidRPr="00561BFE">
        <w:t>;</w:t>
      </w:r>
      <w:r w:rsidR="00691CCC" w:rsidRPr="00561BFE">
        <w:t xml:space="preserve"> 2</w:t>
      </w:r>
      <w:r w:rsidR="00C12D61" w:rsidRPr="00561BFE">
        <w:t>9</w:t>
      </w:r>
      <w:r w:rsidR="00294439" w:rsidRPr="00561BFE">
        <w:t>;</w:t>
      </w:r>
      <w:r w:rsidR="002A7823" w:rsidRPr="00561BFE">
        <w:t xml:space="preserve"> 42</w:t>
      </w:r>
      <w:r w:rsidR="00294439" w:rsidRPr="00561BFE">
        <w:t>;</w:t>
      </w:r>
      <w:r w:rsidR="00C12D61" w:rsidRPr="00561BFE">
        <w:t xml:space="preserve"> 47</w:t>
      </w:r>
      <w:r w:rsidR="00294439" w:rsidRPr="00561BFE">
        <w:t>;</w:t>
      </w:r>
      <w:r w:rsidR="00C12D61" w:rsidRPr="00561BFE">
        <w:t xml:space="preserve"> </w:t>
      </w:r>
      <w:r w:rsidR="00F774DF" w:rsidRPr="00561BFE">
        <w:t xml:space="preserve">Topolių </w:t>
      </w:r>
      <w:proofErr w:type="spellStart"/>
      <w:r w:rsidR="00F774DF" w:rsidRPr="00561BFE">
        <w:t>akl</w:t>
      </w:r>
      <w:proofErr w:type="spellEnd"/>
      <w:r w:rsidR="00F774DF" w:rsidRPr="00561BFE">
        <w:t xml:space="preserve">. </w:t>
      </w:r>
      <w:r w:rsidR="00C12D61" w:rsidRPr="00561BFE">
        <w:t>1</w:t>
      </w:r>
      <w:r w:rsidR="00294439" w:rsidRPr="00561BFE">
        <w:t>;</w:t>
      </w:r>
      <w:r w:rsidR="00C12D61" w:rsidRPr="00561BFE">
        <w:t xml:space="preserve"> Lazdynų g. 6</w:t>
      </w:r>
      <w:r w:rsidR="00294439" w:rsidRPr="00561BFE">
        <w:t>;</w:t>
      </w:r>
      <w:r w:rsidR="00C12D61" w:rsidRPr="00561BFE">
        <w:t xml:space="preserve"> Rotušės a. 11</w:t>
      </w:r>
      <w:r w:rsidR="00294439" w:rsidRPr="00561BFE">
        <w:t>;</w:t>
      </w:r>
      <w:r w:rsidR="00C12D61" w:rsidRPr="00561BFE">
        <w:t xml:space="preserve"> Žalioji g. 13</w:t>
      </w:r>
      <w:r w:rsidR="00294439" w:rsidRPr="00561BFE">
        <w:t>;</w:t>
      </w:r>
      <w:r w:rsidR="00C12D61" w:rsidRPr="00561BFE">
        <w:t xml:space="preserve"> Žemaitės al. </w:t>
      </w:r>
      <w:proofErr w:type="spellStart"/>
      <w:r w:rsidR="00C12D61" w:rsidRPr="00561BFE">
        <w:t>4B</w:t>
      </w:r>
      <w:proofErr w:type="spellEnd"/>
      <w:r w:rsidR="00294439" w:rsidRPr="00561BFE">
        <w:t>;</w:t>
      </w:r>
      <w:r w:rsidR="00F774DF" w:rsidRPr="00561BFE">
        <w:t xml:space="preserve"> Salantuose, </w:t>
      </w:r>
      <w:r w:rsidR="00A333F0" w:rsidRPr="00561BFE">
        <w:t>Valančiaus g. 7</w:t>
      </w:r>
      <w:r w:rsidR="00294439" w:rsidRPr="00561BFE">
        <w:t>;</w:t>
      </w:r>
      <w:r w:rsidR="00A333F0" w:rsidRPr="00561BFE">
        <w:t xml:space="preserve"> A.</w:t>
      </w:r>
      <w:r w:rsidR="00EE54E7" w:rsidRPr="00561BFE">
        <w:t xml:space="preserve"> </w:t>
      </w:r>
      <w:r w:rsidR="00A333F0" w:rsidRPr="00561BFE">
        <w:t>Salio g. 4 ir J.</w:t>
      </w:r>
      <w:r w:rsidR="00EE54E7" w:rsidRPr="00561BFE">
        <w:t xml:space="preserve"> </w:t>
      </w:r>
      <w:r w:rsidR="00A333F0" w:rsidRPr="00561BFE">
        <w:t>Janonio g 7</w:t>
      </w:r>
      <w:r w:rsidR="00691CCC" w:rsidRPr="00561BFE">
        <w:t xml:space="preserve">. Lauko šilumos tinklų remontui </w:t>
      </w:r>
      <w:r w:rsidR="000A1957" w:rsidRPr="00561BFE">
        <w:t xml:space="preserve">ir keitimui išleista </w:t>
      </w:r>
      <w:r w:rsidR="00A333F0" w:rsidRPr="00561BFE">
        <w:t>53,1 tūkst.</w:t>
      </w:r>
      <w:r w:rsidR="00691CCC" w:rsidRPr="00561BFE">
        <w:t xml:space="preserve"> Eur</w:t>
      </w:r>
      <w:r w:rsidR="002A7823" w:rsidRPr="00561BFE">
        <w:t xml:space="preserve"> (tame skaičiuje ir </w:t>
      </w:r>
      <w:proofErr w:type="spellStart"/>
      <w:r w:rsidR="002A7823" w:rsidRPr="00561BFE">
        <w:t>gerbūvio</w:t>
      </w:r>
      <w:proofErr w:type="spellEnd"/>
      <w:r w:rsidR="002A7823" w:rsidRPr="00561BFE">
        <w:t xml:space="preserve"> atstatymo darba</w:t>
      </w:r>
      <w:r w:rsidR="00294439" w:rsidRPr="00561BFE">
        <w:t>ms</w:t>
      </w:r>
      <w:r w:rsidR="002A7823" w:rsidRPr="00561BFE">
        <w:t>)</w:t>
      </w:r>
      <w:r w:rsidR="00691CCC" w:rsidRPr="00561BFE">
        <w:t>.</w:t>
      </w:r>
    </w:p>
    <w:p w14:paraId="793C2F15" w14:textId="59B1FC74" w:rsidR="002468BB" w:rsidRPr="00561BFE" w:rsidRDefault="00A333F0" w:rsidP="00975537">
      <w:pPr>
        <w:ind w:firstLine="851"/>
        <w:jc w:val="both"/>
      </w:pPr>
      <w:r w:rsidRPr="00561BFE">
        <w:t>2018 m. prie centralizuotų šilumos tiekimo tinklų prijungti trys nauji šilumos vartotojai</w:t>
      </w:r>
      <w:r w:rsidR="002F5AC0" w:rsidRPr="00561BFE">
        <w:t xml:space="preserve"> </w:t>
      </w:r>
      <w:r w:rsidR="003221D2" w:rsidRPr="00561BFE">
        <w:t xml:space="preserve">Salantuose </w:t>
      </w:r>
      <w:r w:rsidR="002F5AC0" w:rsidRPr="00561BFE">
        <w:t xml:space="preserve">Jaunimo g. 5, </w:t>
      </w:r>
      <w:r w:rsidR="003221D2" w:rsidRPr="00561BFE">
        <w:t xml:space="preserve">kurių bendras </w:t>
      </w:r>
      <w:r w:rsidR="000B2B55" w:rsidRPr="00561BFE">
        <w:t xml:space="preserve">šildomas plotas 140 </w:t>
      </w:r>
      <w:proofErr w:type="spellStart"/>
      <w:r w:rsidR="000B2B55" w:rsidRPr="00561BFE">
        <w:t>m</w:t>
      </w:r>
      <w:r w:rsidR="00FA361A" w:rsidRPr="00561BFE">
        <w:t>²</w:t>
      </w:r>
      <w:proofErr w:type="spellEnd"/>
      <w:r w:rsidR="00EE54E7" w:rsidRPr="00561BFE">
        <w:t xml:space="preserve">. </w:t>
      </w:r>
      <w:r w:rsidR="002F5AC0" w:rsidRPr="00561BFE">
        <w:t>Taip</w:t>
      </w:r>
      <w:r w:rsidR="00291E9A" w:rsidRPr="00561BFE">
        <w:t xml:space="preserve"> </w:t>
      </w:r>
      <w:r w:rsidR="002F5AC0" w:rsidRPr="00561BFE">
        <w:t>pat</w:t>
      </w:r>
      <w:r w:rsidR="00294439" w:rsidRPr="00561BFE">
        <w:t>,</w:t>
      </w:r>
      <w:r w:rsidR="002F5AC0" w:rsidRPr="00561BFE">
        <w:t xml:space="preserve"> </w:t>
      </w:r>
      <w:r w:rsidR="002921BF" w:rsidRPr="00561BFE">
        <w:t xml:space="preserve">2018 m. </w:t>
      </w:r>
      <w:r w:rsidR="002F5AC0" w:rsidRPr="00561BFE">
        <w:t>lapkričio mėn</w:t>
      </w:r>
      <w:r w:rsidR="00294439" w:rsidRPr="00561BFE">
        <w:t>esį</w:t>
      </w:r>
      <w:r w:rsidR="002F5AC0" w:rsidRPr="00561BFE">
        <w:t xml:space="preserve"> pradėta tiekti šilumos energija naujai statomam sporto ir sveikatingumo kompleksui</w:t>
      </w:r>
      <w:r w:rsidR="00FA361A" w:rsidRPr="00561BFE">
        <w:t xml:space="preserve"> vidaus apdailos darbams vykdyti</w:t>
      </w:r>
      <w:r w:rsidR="002F5AC0" w:rsidRPr="00561BFE">
        <w:t xml:space="preserve"> Savanorių g. </w:t>
      </w:r>
      <w:proofErr w:type="spellStart"/>
      <w:r w:rsidR="002F5AC0" w:rsidRPr="00561BFE">
        <w:t>23A</w:t>
      </w:r>
      <w:proofErr w:type="spellEnd"/>
      <w:r w:rsidR="002F5AC0" w:rsidRPr="00561BFE">
        <w:t>, Kretinga.</w:t>
      </w:r>
    </w:p>
    <w:p w14:paraId="2B85CA0F" w14:textId="6AAE23B2" w:rsidR="002468BB" w:rsidRPr="00561BFE" w:rsidRDefault="00C56359" w:rsidP="00975537">
      <w:pPr>
        <w:ind w:firstLine="851"/>
        <w:jc w:val="both"/>
      </w:pPr>
      <w:r w:rsidRPr="00561BFE">
        <w:t>2018 m. bendrovė įgyvendino projektą „Katilinės Nr. 2 magistralinių šilumos tinklų rekonstrukcija Kretingos mieste“ pagal Lietuvos 2014</w:t>
      </w:r>
      <w:r w:rsidR="002921BF" w:rsidRPr="00561BFE">
        <w:t>–</w:t>
      </w:r>
      <w:r w:rsidRPr="00561BFE">
        <w:t>2020 m. Europos sąjungos fondų investicijų veiksmų programos 4 prioriteto „Energijos efektyvumo ir atsinaujinančių išteklių energijos gamybos ir naudojimo skatinimas“ priemonę Nr. 04.3.2-</w:t>
      </w:r>
      <w:proofErr w:type="spellStart"/>
      <w:r w:rsidRPr="00561BFE">
        <w:t>LVPA</w:t>
      </w:r>
      <w:proofErr w:type="spellEnd"/>
      <w:r w:rsidRPr="00561BFE">
        <w:t xml:space="preserve">-K-102 „Šilumos tiekimo tinklų modernizavimas ir plėtra“. Šio projekto vertė – </w:t>
      </w:r>
      <w:r w:rsidR="00085010" w:rsidRPr="00561BFE">
        <w:t>537,5</w:t>
      </w:r>
      <w:r w:rsidRPr="00561BFE">
        <w:t xml:space="preserve"> tūkst. Eur (kainos be PVM), kur 50 proc. sudarė Europos Sąjungos struktūrinių fondų parama. Įgyvendinus projektą buvo rekonstruota 1,568 km magistralinių šilumos tiekimo tinklų Kretingos mieste, padidėjo šilumos tiekimo patikimumas </w:t>
      </w:r>
      <w:r w:rsidR="00437627" w:rsidRPr="00561BFE">
        <w:t>daugiau kaip</w:t>
      </w:r>
      <w:r w:rsidRPr="00561BFE">
        <w:t xml:space="preserve"> 2</w:t>
      </w:r>
      <w:r w:rsidR="002921BF" w:rsidRPr="00561BFE">
        <w:t xml:space="preserve"> </w:t>
      </w:r>
      <w:r w:rsidRPr="00561BFE">
        <w:t xml:space="preserve">500 šilumos vartotojų, </w:t>
      </w:r>
      <w:r w:rsidR="00437627" w:rsidRPr="00561BFE">
        <w:t>daugiau kaip</w:t>
      </w:r>
      <w:r w:rsidRPr="00561BFE">
        <w:t xml:space="preserve"> 240 MWh per metus sumažėjo šilumos nuostoliai tinkluose, o tuo pačiu ir išmetamų kietųjų dalelių ir </w:t>
      </w:r>
      <w:r w:rsidR="008C4DD3" w:rsidRPr="00561BFE">
        <w:t xml:space="preserve">azoto junginių </w:t>
      </w:r>
      <w:r w:rsidR="00BC0FCF" w:rsidRPr="00561BFE">
        <w:t>(</w:t>
      </w:r>
      <w:proofErr w:type="spellStart"/>
      <w:r w:rsidRPr="00561BFE">
        <w:t>NO</w:t>
      </w:r>
      <w:r w:rsidRPr="00561BFE">
        <w:rPr>
          <w:vertAlign w:val="subscript"/>
        </w:rPr>
        <w:t>x</w:t>
      </w:r>
      <w:proofErr w:type="spellEnd"/>
      <w:r w:rsidR="00BC0FCF" w:rsidRPr="00561BFE">
        <w:t>)</w:t>
      </w:r>
      <w:r w:rsidRPr="00561BFE">
        <w:t xml:space="preserve"> kiekiai </w:t>
      </w:r>
      <w:r w:rsidR="00437627" w:rsidRPr="00561BFE">
        <w:t>–</w:t>
      </w:r>
      <w:r w:rsidRPr="00561BFE">
        <w:t xml:space="preserve"> </w:t>
      </w:r>
      <w:r w:rsidR="00437627" w:rsidRPr="00561BFE">
        <w:t>daugiau kaip</w:t>
      </w:r>
      <w:r w:rsidRPr="00561BFE">
        <w:t xml:space="preserve"> 150 kg per metus. Taip pat per 2018 m. bendrovė savo jėgomis pakeitė virš 0,5 km susidėvėjusių šilumos tiekimo tinklų.</w:t>
      </w:r>
    </w:p>
    <w:p w14:paraId="36DECB5A" w14:textId="4CB88CD5" w:rsidR="002468BB" w:rsidRPr="00561BFE" w:rsidRDefault="00DC30A0" w:rsidP="00975537">
      <w:pPr>
        <w:ind w:firstLine="851"/>
        <w:jc w:val="both"/>
        <w:rPr>
          <w:rStyle w:val="PaantratDiagrama1"/>
        </w:rPr>
      </w:pPr>
      <w:r w:rsidRPr="00561BFE">
        <w:t>Rekonstravimo metu optimizavus šilumos tiekimo tinklus bendras šilumos trasų ilgis sutrumpėjo nuo 20,209 km iki 20,113 km, t.</w:t>
      </w:r>
      <w:r w:rsidR="002921BF" w:rsidRPr="00561BFE">
        <w:t xml:space="preserve"> </w:t>
      </w:r>
      <w:r w:rsidRPr="00561BFE">
        <w:t>sk. gamykliniu b</w:t>
      </w:r>
      <w:r w:rsidR="00C07739" w:rsidRPr="00561BFE">
        <w:t xml:space="preserve">ūdu </w:t>
      </w:r>
      <w:r w:rsidR="00AA2E71" w:rsidRPr="00561BFE">
        <w:t>izoliuotais vamzdžiais</w:t>
      </w:r>
      <w:r w:rsidR="00C07739" w:rsidRPr="00561BFE">
        <w:t xml:space="preserve"> </w:t>
      </w:r>
      <w:r w:rsidR="009C59CD" w:rsidRPr="00561BFE">
        <w:t>pailg</w:t>
      </w:r>
      <w:r w:rsidR="00C07739" w:rsidRPr="00561BFE">
        <w:t>ėjo</w:t>
      </w:r>
      <w:r w:rsidR="00AA2E71" w:rsidRPr="00561BFE">
        <w:t xml:space="preserve"> </w:t>
      </w:r>
      <w:r w:rsidRPr="00561BFE">
        <w:t>nuo 8</w:t>
      </w:r>
      <w:r w:rsidR="002921BF" w:rsidRPr="00561BFE">
        <w:t>,</w:t>
      </w:r>
      <w:r w:rsidRPr="00561BFE">
        <w:t xml:space="preserve">984 </w:t>
      </w:r>
      <w:r w:rsidR="002921BF" w:rsidRPr="00561BFE">
        <w:t>k</w:t>
      </w:r>
      <w:r w:rsidRPr="00561BFE">
        <w:t xml:space="preserve">m iki </w:t>
      </w:r>
      <w:r w:rsidR="00C12D61" w:rsidRPr="00561BFE">
        <w:t>9</w:t>
      </w:r>
      <w:r w:rsidR="002921BF" w:rsidRPr="00561BFE">
        <w:t>,</w:t>
      </w:r>
      <w:r w:rsidR="00C12D61" w:rsidRPr="00561BFE">
        <w:t xml:space="preserve">222 </w:t>
      </w:r>
      <w:r w:rsidR="002921BF" w:rsidRPr="00561BFE">
        <w:t>k</w:t>
      </w:r>
      <w:r w:rsidR="00C12D61" w:rsidRPr="00561BFE">
        <w:t>m</w:t>
      </w:r>
      <w:r w:rsidRPr="00561BFE">
        <w:t xml:space="preserve"> </w:t>
      </w:r>
      <w:r w:rsidR="00C12D61" w:rsidRPr="00561BFE">
        <w:t>ir tai sudaro</w:t>
      </w:r>
      <w:r w:rsidRPr="00561BFE">
        <w:t xml:space="preserve"> </w:t>
      </w:r>
      <w:r w:rsidR="00C12D61" w:rsidRPr="00561BFE">
        <w:t>46</w:t>
      </w:r>
      <w:r w:rsidR="002921BF" w:rsidRPr="00561BFE">
        <w:t xml:space="preserve"> </w:t>
      </w:r>
      <w:r w:rsidR="00AA2E71" w:rsidRPr="00561BFE">
        <w:t>%</w:t>
      </w:r>
      <w:r w:rsidR="00C12D61" w:rsidRPr="00561BFE">
        <w:t xml:space="preserve"> nuo bendr</w:t>
      </w:r>
      <w:r w:rsidR="002921BF" w:rsidRPr="00561BFE">
        <w:t>o</w:t>
      </w:r>
      <w:r w:rsidR="00C12D61" w:rsidRPr="00561BFE">
        <w:t xml:space="preserve"> tinklų</w:t>
      </w:r>
      <w:r w:rsidR="002921BF" w:rsidRPr="00561BFE">
        <w:t xml:space="preserve"> ilgio</w:t>
      </w:r>
      <w:r w:rsidRPr="00561BFE">
        <w:t>.</w:t>
      </w:r>
    </w:p>
    <w:p w14:paraId="7B94F28A" w14:textId="2AE834EE" w:rsidR="002468BB" w:rsidRPr="00561BFE" w:rsidRDefault="00FA361A" w:rsidP="00975537">
      <w:pPr>
        <w:ind w:firstLine="851"/>
        <w:jc w:val="both"/>
      </w:pPr>
      <w:r w:rsidRPr="00561BFE">
        <w:t>K</w:t>
      </w:r>
      <w:r w:rsidR="008F0246" w:rsidRPr="00561BFE">
        <w:t>atilinės Nr. 2 teritorijoje, Melioratorių g. 10, Kretinga</w:t>
      </w:r>
      <w:r w:rsidR="002921BF" w:rsidRPr="00561BFE">
        <w:t>,</w:t>
      </w:r>
      <w:r w:rsidR="008F0246" w:rsidRPr="00561BFE">
        <w:t xml:space="preserve"> įrengė</w:t>
      </w:r>
      <w:r w:rsidRPr="00561BFE">
        <w:t>me</w:t>
      </w:r>
      <w:r w:rsidR="008F0246" w:rsidRPr="00561BFE">
        <w:t xml:space="preserve"> 900 </w:t>
      </w:r>
      <w:proofErr w:type="spellStart"/>
      <w:r w:rsidR="008F0246" w:rsidRPr="00561BFE">
        <w:t>m</w:t>
      </w:r>
      <w:r w:rsidR="008F0246" w:rsidRPr="00561BFE">
        <w:rPr>
          <w:vertAlign w:val="superscript"/>
        </w:rPr>
        <w:t>2</w:t>
      </w:r>
      <w:proofErr w:type="spellEnd"/>
      <w:r w:rsidR="008F0246" w:rsidRPr="00561BFE">
        <w:t xml:space="preserve"> </w:t>
      </w:r>
      <w:r w:rsidR="00F8036B" w:rsidRPr="00561BFE">
        <w:t>betoninę biokuro sandėliavimo aikštelę su lietaus nuvedimo sistema. Investicij</w:t>
      </w:r>
      <w:r w:rsidR="009C59CD" w:rsidRPr="00561BFE">
        <w:t xml:space="preserve">os suma </w:t>
      </w:r>
      <w:r w:rsidR="002921BF" w:rsidRPr="00561BFE">
        <w:t xml:space="preserve">– </w:t>
      </w:r>
      <w:r w:rsidR="009C59CD" w:rsidRPr="00561BFE">
        <w:t>18 tūkst. Eur. Tai lei</w:t>
      </w:r>
      <w:r w:rsidR="002921BF" w:rsidRPr="00561BFE">
        <w:t>džia</w:t>
      </w:r>
      <w:r w:rsidR="009C59CD" w:rsidRPr="00561BFE">
        <w:t xml:space="preserve"> patogiau </w:t>
      </w:r>
      <w:r w:rsidR="00F8036B" w:rsidRPr="00561BFE">
        <w:t>kaupti didesnes biokuro atsargas</w:t>
      </w:r>
      <w:r w:rsidR="009C59CD" w:rsidRPr="00561BFE">
        <w:t xml:space="preserve"> ir pager</w:t>
      </w:r>
      <w:r w:rsidR="002921BF" w:rsidRPr="00561BFE">
        <w:t>ino</w:t>
      </w:r>
      <w:r w:rsidR="009C59CD" w:rsidRPr="00561BFE">
        <w:t xml:space="preserve"> kuro kokyb</w:t>
      </w:r>
      <w:r w:rsidR="002921BF" w:rsidRPr="00561BFE">
        <w:t>ę</w:t>
      </w:r>
      <w:r w:rsidR="00F8036B" w:rsidRPr="00561BFE">
        <w:t xml:space="preserve"> (</w:t>
      </w:r>
      <w:r w:rsidR="009C59CD" w:rsidRPr="00561BFE">
        <w:t>anksčiau dalis biokuro buvo saugoma grunto aikštelėje</w:t>
      </w:r>
      <w:r w:rsidR="00F8036B" w:rsidRPr="00561BFE">
        <w:t>).</w:t>
      </w:r>
    </w:p>
    <w:p w14:paraId="36DFF5AA" w14:textId="4A799B4A" w:rsidR="00975537" w:rsidRPr="00561BFE" w:rsidRDefault="0092627D" w:rsidP="00975537">
      <w:pPr>
        <w:ind w:firstLine="851"/>
        <w:jc w:val="both"/>
        <w:rPr>
          <w:noProof/>
        </w:rPr>
      </w:pPr>
      <w:r w:rsidRPr="00561BFE">
        <w:rPr>
          <w:noProof/>
        </w:rPr>
        <w:t xml:space="preserve">Šiuo metu bendrovė </w:t>
      </w:r>
      <w:r w:rsidR="00291E9A" w:rsidRPr="00561BFE">
        <w:rPr>
          <w:noProof/>
        </w:rPr>
        <w:t>vykdo šilumos punktų,</w:t>
      </w:r>
      <w:r w:rsidRPr="00561BFE">
        <w:rPr>
          <w:noProof/>
        </w:rPr>
        <w:t xml:space="preserve"> </w:t>
      </w:r>
      <w:r w:rsidR="00291E9A" w:rsidRPr="00561BFE">
        <w:rPr>
          <w:noProof/>
        </w:rPr>
        <w:t xml:space="preserve">vidaus </w:t>
      </w:r>
      <w:r w:rsidRPr="00561BFE">
        <w:rPr>
          <w:noProof/>
        </w:rPr>
        <w:t>šildymo ir karšto vandens sistemų</w:t>
      </w:r>
      <w:r w:rsidR="00291E9A" w:rsidRPr="00561BFE">
        <w:rPr>
          <w:noProof/>
        </w:rPr>
        <w:t xml:space="preserve"> priežiūrą 1</w:t>
      </w:r>
      <w:r w:rsidR="00C917A2" w:rsidRPr="00561BFE">
        <w:rPr>
          <w:noProof/>
        </w:rPr>
        <w:t>59</w:t>
      </w:r>
      <w:r w:rsidR="00291E9A" w:rsidRPr="00561BFE">
        <w:rPr>
          <w:noProof/>
        </w:rPr>
        <w:t xml:space="preserve"> pastatuose</w:t>
      </w:r>
      <w:r w:rsidRPr="00561BFE">
        <w:rPr>
          <w:noProof/>
        </w:rPr>
        <w:t>, iš jų</w:t>
      </w:r>
      <w:r w:rsidR="00975537" w:rsidRPr="00561BFE">
        <w:rPr>
          <w:noProof/>
        </w:rPr>
        <w:t>,</w:t>
      </w:r>
      <w:r w:rsidRPr="00561BFE">
        <w:rPr>
          <w:noProof/>
        </w:rPr>
        <w:t xml:space="preserve"> UAB </w:t>
      </w:r>
      <w:r w:rsidR="008F0246" w:rsidRPr="00561BFE">
        <w:rPr>
          <w:noProof/>
        </w:rPr>
        <w:t>„Kretingos būstas“</w:t>
      </w:r>
      <w:r w:rsidR="00C917A2" w:rsidRPr="00561BFE">
        <w:rPr>
          <w:noProof/>
        </w:rPr>
        <w:t xml:space="preserve"> administruojami gyvenami namai –</w:t>
      </w:r>
      <w:r w:rsidRPr="00561BFE">
        <w:rPr>
          <w:noProof/>
        </w:rPr>
        <w:t xml:space="preserve"> 7</w:t>
      </w:r>
      <w:r w:rsidR="00291E9A" w:rsidRPr="00561BFE">
        <w:rPr>
          <w:noProof/>
        </w:rPr>
        <w:t>7</w:t>
      </w:r>
      <w:r w:rsidR="00C917A2" w:rsidRPr="00561BFE">
        <w:rPr>
          <w:noProof/>
        </w:rPr>
        <w:t xml:space="preserve"> vnt.</w:t>
      </w:r>
      <w:r w:rsidRPr="00561BFE">
        <w:rPr>
          <w:noProof/>
        </w:rPr>
        <w:t xml:space="preserve">, </w:t>
      </w:r>
      <w:r w:rsidR="00C917A2" w:rsidRPr="00561BFE">
        <w:rPr>
          <w:noProof/>
        </w:rPr>
        <w:t>daugiabučių gyvenamųjų namų bendrijos – 2</w:t>
      </w:r>
      <w:r w:rsidRPr="00561BFE">
        <w:rPr>
          <w:noProof/>
        </w:rPr>
        <w:t>2</w:t>
      </w:r>
      <w:r w:rsidR="00C917A2" w:rsidRPr="00561BFE">
        <w:rPr>
          <w:noProof/>
        </w:rPr>
        <w:t xml:space="preserve"> vnt.,</w:t>
      </w:r>
      <w:r w:rsidRPr="00561BFE">
        <w:rPr>
          <w:noProof/>
        </w:rPr>
        <w:t xml:space="preserve"> </w:t>
      </w:r>
      <w:r w:rsidR="00FA361A" w:rsidRPr="00561BFE">
        <w:rPr>
          <w:noProof/>
        </w:rPr>
        <w:t>individualūs</w:t>
      </w:r>
      <w:r w:rsidR="00C917A2" w:rsidRPr="00561BFE">
        <w:rPr>
          <w:noProof/>
        </w:rPr>
        <w:t xml:space="preserve"> gyvenamieji namai – 12 vnt. ir </w:t>
      </w:r>
      <w:r w:rsidRPr="00561BFE">
        <w:rPr>
          <w:noProof/>
        </w:rPr>
        <w:t>Kretingos rajono savivaldybės administ</w:t>
      </w:r>
      <w:r w:rsidR="00C917A2" w:rsidRPr="00561BFE">
        <w:rPr>
          <w:noProof/>
        </w:rPr>
        <w:t xml:space="preserve">racijos pastatai (mokyklos, </w:t>
      </w:r>
      <w:r w:rsidRPr="00561BFE">
        <w:rPr>
          <w:noProof/>
        </w:rPr>
        <w:t>darželiai, muziejus ir t.</w:t>
      </w:r>
      <w:r w:rsidR="00975537" w:rsidRPr="00561BFE">
        <w:rPr>
          <w:noProof/>
        </w:rPr>
        <w:t xml:space="preserve"> </w:t>
      </w:r>
      <w:r w:rsidRPr="00561BFE">
        <w:rPr>
          <w:noProof/>
        </w:rPr>
        <w:t>t.)</w:t>
      </w:r>
      <w:r w:rsidR="00C917A2" w:rsidRPr="00561BFE">
        <w:rPr>
          <w:noProof/>
        </w:rPr>
        <w:t xml:space="preserve"> </w:t>
      </w:r>
      <w:r w:rsidR="00215D1E" w:rsidRPr="00215D1E">
        <w:rPr>
          <w:noProof/>
        </w:rPr>
        <w:t>–</w:t>
      </w:r>
      <w:r w:rsidRPr="00561BFE">
        <w:rPr>
          <w:noProof/>
        </w:rPr>
        <w:t xml:space="preserve"> 51 </w:t>
      </w:r>
      <w:r w:rsidR="00C917A2" w:rsidRPr="00561BFE">
        <w:rPr>
          <w:noProof/>
        </w:rPr>
        <w:t>vnt.</w:t>
      </w:r>
    </w:p>
    <w:p w14:paraId="73439C4F" w14:textId="1E1DEEDD" w:rsidR="002468BB" w:rsidRPr="00561BFE" w:rsidRDefault="003C5D16" w:rsidP="00975537">
      <w:pPr>
        <w:ind w:firstLine="851"/>
        <w:jc w:val="both"/>
        <w:rPr>
          <w:noProof/>
        </w:rPr>
      </w:pPr>
      <w:r w:rsidRPr="00561BFE">
        <w:rPr>
          <w:noProof/>
        </w:rPr>
        <w:t>Prižiūrint ir eksploatuojant</w:t>
      </w:r>
      <w:r w:rsidR="0092627D" w:rsidRPr="00561BFE">
        <w:rPr>
          <w:noProof/>
        </w:rPr>
        <w:t xml:space="preserve"> š</w:t>
      </w:r>
      <w:r w:rsidRPr="00561BFE">
        <w:rPr>
          <w:noProof/>
        </w:rPr>
        <w:t>ildymo ir karšto vandens sistema</w:t>
      </w:r>
      <w:r w:rsidR="00DB5C5D" w:rsidRPr="00561BFE">
        <w:rPr>
          <w:noProof/>
        </w:rPr>
        <w:t>s,</w:t>
      </w:r>
      <w:r w:rsidR="0092627D" w:rsidRPr="00561BFE">
        <w:rPr>
          <w:noProof/>
        </w:rPr>
        <w:t xml:space="preserve"> atlikta darbų už </w:t>
      </w:r>
      <w:r w:rsidR="00C917A2" w:rsidRPr="00561BFE">
        <w:rPr>
          <w:noProof/>
        </w:rPr>
        <w:t>103,69</w:t>
      </w:r>
      <w:r w:rsidR="008F0246" w:rsidRPr="00561BFE">
        <w:rPr>
          <w:noProof/>
        </w:rPr>
        <w:t xml:space="preserve"> </w:t>
      </w:r>
      <w:r w:rsidR="0092627D" w:rsidRPr="00561BFE">
        <w:rPr>
          <w:noProof/>
        </w:rPr>
        <w:t>tūkst.</w:t>
      </w:r>
      <w:r w:rsidR="00204CAE" w:rsidRPr="00561BFE">
        <w:rPr>
          <w:noProof/>
        </w:rPr>
        <w:t xml:space="preserve"> Eur</w:t>
      </w:r>
      <w:r w:rsidR="0092627D" w:rsidRPr="00561BFE">
        <w:rPr>
          <w:noProof/>
        </w:rPr>
        <w:t xml:space="preserve">. </w:t>
      </w:r>
      <w:r w:rsidR="008F0246" w:rsidRPr="00561BFE">
        <w:rPr>
          <w:noProof/>
        </w:rPr>
        <w:t xml:space="preserve">2018 m. buvo atnaujinti karšto vandens sistemos vamzdynai keičiant nusidėvėjusius greitaeigius vamzdelinius šilumokaičius į plokštelinius </w:t>
      </w:r>
      <w:r w:rsidR="00DB5C5D" w:rsidRPr="00561BFE">
        <w:rPr>
          <w:noProof/>
        </w:rPr>
        <w:t>šių pastatų šilumos punktuose</w:t>
      </w:r>
      <w:r w:rsidR="008F0246" w:rsidRPr="00561BFE">
        <w:rPr>
          <w:noProof/>
        </w:rPr>
        <w:t>: Melioratorių g. 59, Vytauto g. 129, Savanorių g. 52</w:t>
      </w:r>
      <w:r w:rsidR="00DB5C5D" w:rsidRPr="00561BFE">
        <w:rPr>
          <w:noProof/>
        </w:rPr>
        <w:t>, Kretingoje</w:t>
      </w:r>
      <w:r w:rsidR="008F0246" w:rsidRPr="00561BFE">
        <w:rPr>
          <w:noProof/>
        </w:rPr>
        <w:t>.</w:t>
      </w:r>
    </w:p>
    <w:p w14:paraId="7E33F4E2" w14:textId="0466FF77" w:rsidR="002468BB" w:rsidRPr="00561BFE" w:rsidRDefault="00C07739" w:rsidP="00975537">
      <w:pPr>
        <w:ind w:firstLine="851"/>
        <w:jc w:val="both"/>
      </w:pPr>
      <w:r w:rsidRPr="00561BFE">
        <w:rPr>
          <w:rFonts w:eastAsiaTheme="minorHAnsi"/>
        </w:rPr>
        <w:t>2018 metais</w:t>
      </w:r>
      <w:r w:rsidR="009607EA" w:rsidRPr="00561BFE">
        <w:rPr>
          <w:rFonts w:eastAsiaTheme="minorHAnsi"/>
        </w:rPr>
        <w:t xml:space="preserve"> buvo atlikti</w:t>
      </w:r>
      <w:r w:rsidR="008C73F9" w:rsidRPr="00561BFE">
        <w:rPr>
          <w:rFonts w:eastAsiaTheme="minorHAnsi"/>
        </w:rPr>
        <w:t xml:space="preserve"> 167 mažos vertės pirki</w:t>
      </w:r>
      <w:r w:rsidR="009607EA" w:rsidRPr="00561BFE">
        <w:rPr>
          <w:rFonts w:eastAsiaTheme="minorHAnsi"/>
        </w:rPr>
        <w:t>mai</w:t>
      </w:r>
      <w:r w:rsidR="00305D9C" w:rsidRPr="00561BFE">
        <w:rPr>
          <w:rFonts w:eastAsiaTheme="minorHAnsi"/>
        </w:rPr>
        <w:t>. Pagrindiniai didesnės vertės</w:t>
      </w:r>
      <w:r w:rsidR="00EE54E7" w:rsidRPr="00561BFE">
        <w:rPr>
          <w:rFonts w:eastAsiaTheme="minorHAnsi"/>
        </w:rPr>
        <w:t xml:space="preserve"> </w:t>
      </w:r>
      <w:r w:rsidR="008C73F9" w:rsidRPr="00561BFE">
        <w:rPr>
          <w:rFonts w:eastAsiaTheme="minorHAnsi"/>
        </w:rPr>
        <w:t>pirkimai</w:t>
      </w:r>
      <w:r w:rsidR="00DB5C5D" w:rsidRPr="00561BFE">
        <w:rPr>
          <w:rFonts w:eastAsiaTheme="minorHAnsi"/>
        </w:rPr>
        <w:t xml:space="preserve"> </w:t>
      </w:r>
      <w:r w:rsidR="008C73F9" w:rsidRPr="00561BFE">
        <w:rPr>
          <w:rFonts w:eastAsiaTheme="minorHAnsi"/>
        </w:rPr>
        <w:t xml:space="preserve">(kainos nurodytos su PVM): plieno gaminių pirkimą laimėjo AB „Lytagra“ </w:t>
      </w:r>
      <w:r w:rsidR="001E76E4" w:rsidRPr="00561BFE">
        <w:rPr>
          <w:rFonts w:eastAsiaTheme="minorHAnsi"/>
        </w:rPr>
        <w:t>–</w:t>
      </w:r>
      <w:r w:rsidR="008C73F9" w:rsidRPr="00561BFE">
        <w:rPr>
          <w:rFonts w:eastAsiaTheme="minorHAnsi"/>
        </w:rPr>
        <w:t xml:space="preserve"> 11</w:t>
      </w:r>
      <w:r w:rsidR="001E76E4" w:rsidRPr="00561BFE">
        <w:rPr>
          <w:rFonts w:eastAsiaTheme="minorHAnsi"/>
        </w:rPr>
        <w:t>,</w:t>
      </w:r>
      <w:r w:rsidR="008C73F9" w:rsidRPr="00561BFE">
        <w:rPr>
          <w:rFonts w:eastAsiaTheme="minorHAnsi"/>
        </w:rPr>
        <w:t>405</w:t>
      </w:r>
      <w:r w:rsidR="00722832" w:rsidRPr="00561BFE">
        <w:rPr>
          <w:rFonts w:eastAsiaTheme="minorHAnsi"/>
        </w:rPr>
        <w:t xml:space="preserve"> tūkst.</w:t>
      </w:r>
      <w:r w:rsidR="008C73F9" w:rsidRPr="00561BFE">
        <w:rPr>
          <w:rFonts w:eastAsiaTheme="minorHAnsi"/>
        </w:rPr>
        <w:t xml:space="preserve"> Eur. Izoliuotų vamzdžių bei jų fasoninių dalių pirkimus laimėjo UAB „Šilumos pulsas“,</w:t>
      </w:r>
      <w:r w:rsidR="00EE54E7" w:rsidRPr="00561BFE">
        <w:rPr>
          <w:rFonts w:eastAsiaTheme="minorHAnsi"/>
        </w:rPr>
        <w:t xml:space="preserve"> </w:t>
      </w:r>
      <w:r w:rsidR="008C73F9" w:rsidRPr="00561BFE">
        <w:rPr>
          <w:rFonts w:eastAsiaTheme="minorHAnsi"/>
        </w:rPr>
        <w:t>pirkimų</w:t>
      </w:r>
      <w:r w:rsidR="00EE54E7" w:rsidRPr="00561BFE">
        <w:rPr>
          <w:rFonts w:eastAsiaTheme="minorHAnsi"/>
        </w:rPr>
        <w:t xml:space="preserve"> </w:t>
      </w:r>
      <w:r w:rsidR="008C73F9" w:rsidRPr="00561BFE">
        <w:rPr>
          <w:rFonts w:eastAsiaTheme="minorHAnsi"/>
        </w:rPr>
        <w:t>vertės – 11</w:t>
      </w:r>
      <w:r w:rsidR="00722832" w:rsidRPr="00561BFE">
        <w:rPr>
          <w:rFonts w:eastAsiaTheme="minorHAnsi"/>
        </w:rPr>
        <w:t>,785 tūkst.</w:t>
      </w:r>
      <w:r w:rsidR="008C73F9" w:rsidRPr="00561BFE">
        <w:rPr>
          <w:rFonts w:eastAsiaTheme="minorHAnsi"/>
        </w:rPr>
        <w:t xml:space="preserve"> Eur ir 59</w:t>
      </w:r>
      <w:r w:rsidR="00722832" w:rsidRPr="00561BFE">
        <w:rPr>
          <w:rFonts w:eastAsiaTheme="minorHAnsi"/>
        </w:rPr>
        <w:t>,738 tūkst.</w:t>
      </w:r>
      <w:r w:rsidR="008C73F9" w:rsidRPr="00561BFE">
        <w:rPr>
          <w:rFonts w:eastAsiaTheme="minorHAnsi"/>
        </w:rPr>
        <w:t xml:space="preserve"> Eur. Katilinės Nr. 2 esamo biokuro sandėlio stogo ir</w:t>
      </w:r>
      <w:r w:rsidR="00EE54E7" w:rsidRPr="00561BFE">
        <w:rPr>
          <w:rFonts w:eastAsiaTheme="minorHAnsi"/>
        </w:rPr>
        <w:t xml:space="preserve"> </w:t>
      </w:r>
      <w:r w:rsidR="008C73F9" w:rsidRPr="00561BFE">
        <w:rPr>
          <w:rFonts w:eastAsiaTheme="minorHAnsi"/>
        </w:rPr>
        <w:t xml:space="preserve">sieninių atitvarų </w:t>
      </w:r>
      <w:r w:rsidR="008C73F9" w:rsidRPr="00561BFE">
        <w:rPr>
          <w:rFonts w:eastAsiaTheme="minorHAnsi"/>
        </w:rPr>
        <w:lastRenderedPageBreak/>
        <w:t>konstrukcijų stiprinimo darbų pirkimą laimėjo UAB „</w:t>
      </w:r>
      <w:proofErr w:type="spellStart"/>
      <w:r w:rsidR="008C73F9" w:rsidRPr="00561BFE">
        <w:rPr>
          <w:rFonts w:eastAsiaTheme="minorHAnsi"/>
        </w:rPr>
        <w:t>Stakreta</w:t>
      </w:r>
      <w:proofErr w:type="spellEnd"/>
      <w:r w:rsidR="008C73F9" w:rsidRPr="00561BFE">
        <w:rPr>
          <w:rFonts w:eastAsiaTheme="minorHAnsi"/>
        </w:rPr>
        <w:t>“ – 102</w:t>
      </w:r>
      <w:r w:rsidR="00722832" w:rsidRPr="00561BFE">
        <w:rPr>
          <w:rFonts w:eastAsiaTheme="minorHAnsi"/>
        </w:rPr>
        <w:t>,548 tūkst.</w:t>
      </w:r>
      <w:r w:rsidR="008C73F9" w:rsidRPr="00561BFE">
        <w:rPr>
          <w:rFonts w:eastAsiaTheme="minorHAnsi"/>
        </w:rPr>
        <w:t xml:space="preserve"> Eur.</w:t>
      </w:r>
      <w:r w:rsidR="00EE54E7" w:rsidRPr="00561BFE">
        <w:rPr>
          <w:rFonts w:eastAsiaTheme="minorHAnsi"/>
        </w:rPr>
        <w:t xml:space="preserve"> </w:t>
      </w:r>
      <w:r w:rsidR="008C73F9" w:rsidRPr="00561BFE">
        <w:rPr>
          <w:rFonts w:eastAsiaTheme="minorHAnsi"/>
        </w:rPr>
        <w:t xml:space="preserve">Vandens šildymo katilo biokuro deginimo pakuros </w:t>
      </w:r>
      <w:proofErr w:type="spellStart"/>
      <w:r w:rsidR="008C73F9" w:rsidRPr="00561BFE">
        <w:rPr>
          <w:rFonts w:eastAsiaTheme="minorHAnsi"/>
        </w:rPr>
        <w:t>PKS</w:t>
      </w:r>
      <w:proofErr w:type="spellEnd"/>
      <w:r w:rsidR="008C73F9" w:rsidRPr="00561BFE">
        <w:rPr>
          <w:rFonts w:eastAsiaTheme="minorHAnsi"/>
        </w:rPr>
        <w:t>-5,0 kapitalinio remonto darbų pirkimą laimėjo ir</w:t>
      </w:r>
      <w:r w:rsidR="00FC6FBC" w:rsidRPr="00561BFE">
        <w:rPr>
          <w:rFonts w:eastAsiaTheme="minorHAnsi"/>
        </w:rPr>
        <w:t xml:space="preserve"> </w:t>
      </w:r>
      <w:r w:rsidR="008C73F9" w:rsidRPr="00561BFE">
        <w:rPr>
          <w:rFonts w:eastAsiaTheme="minorHAnsi"/>
        </w:rPr>
        <w:t>darbus</w:t>
      </w:r>
      <w:r w:rsidR="00FC6FBC" w:rsidRPr="00561BFE">
        <w:rPr>
          <w:rFonts w:eastAsiaTheme="minorHAnsi"/>
        </w:rPr>
        <w:t xml:space="preserve"> </w:t>
      </w:r>
      <w:r w:rsidR="008C73F9" w:rsidRPr="00561BFE">
        <w:rPr>
          <w:rFonts w:eastAsiaTheme="minorHAnsi"/>
        </w:rPr>
        <w:t>atliko UAB „</w:t>
      </w:r>
      <w:proofErr w:type="spellStart"/>
      <w:r w:rsidR="008C73F9" w:rsidRPr="00561BFE">
        <w:rPr>
          <w:rFonts w:eastAsiaTheme="minorHAnsi"/>
        </w:rPr>
        <w:t>Švykai</w:t>
      </w:r>
      <w:proofErr w:type="spellEnd"/>
      <w:r w:rsidR="008C73F9" w:rsidRPr="00561BFE">
        <w:rPr>
          <w:rFonts w:eastAsiaTheme="minorHAnsi"/>
        </w:rPr>
        <w:t>“, pirkimo vertė – 29</w:t>
      </w:r>
      <w:r w:rsidR="00722832" w:rsidRPr="00561BFE">
        <w:rPr>
          <w:rFonts w:eastAsiaTheme="minorHAnsi"/>
        </w:rPr>
        <w:t>,336 tūkst.</w:t>
      </w:r>
      <w:r w:rsidR="008C73F9" w:rsidRPr="00561BFE">
        <w:rPr>
          <w:rFonts w:eastAsiaTheme="minorHAnsi"/>
        </w:rPr>
        <w:t xml:space="preserve"> Eur. Rūdaičių katilinės šilumos gamybos ir</w:t>
      </w:r>
      <w:r w:rsidR="00FC6FBC" w:rsidRPr="00561BFE">
        <w:rPr>
          <w:rFonts w:eastAsiaTheme="minorHAnsi"/>
        </w:rPr>
        <w:t xml:space="preserve"> </w:t>
      </w:r>
      <w:r w:rsidR="008C73F9" w:rsidRPr="00561BFE">
        <w:rPr>
          <w:rFonts w:eastAsiaTheme="minorHAnsi"/>
        </w:rPr>
        <w:t xml:space="preserve">Kretingos rajono šilumos vartotojų paskirstymo objektų kontrolės sistemos </w:t>
      </w:r>
      <w:r w:rsidR="00085010" w:rsidRPr="00561BFE">
        <w:rPr>
          <w:rFonts w:eastAsiaTheme="minorHAnsi"/>
        </w:rPr>
        <w:t>įrangos</w:t>
      </w:r>
      <w:r w:rsidR="008C73F9" w:rsidRPr="00561BFE">
        <w:rPr>
          <w:rFonts w:eastAsiaTheme="minorHAnsi"/>
        </w:rPr>
        <w:t xml:space="preserve"> pirkimą laimėjo UAB „Informatikos ir ryšių technologijų centras“, pirkimo vertė</w:t>
      </w:r>
      <w:r w:rsidR="00305D9C" w:rsidRPr="00561BFE">
        <w:rPr>
          <w:rFonts w:eastAsiaTheme="minorHAnsi"/>
        </w:rPr>
        <w:t xml:space="preserve"> </w:t>
      </w:r>
      <w:r w:rsidR="00215D1E" w:rsidRPr="00215D1E">
        <w:rPr>
          <w:rFonts w:eastAsiaTheme="minorHAnsi"/>
        </w:rPr>
        <w:t>–</w:t>
      </w:r>
      <w:r w:rsidR="00215D1E">
        <w:rPr>
          <w:rFonts w:eastAsiaTheme="minorHAnsi"/>
        </w:rPr>
        <w:t xml:space="preserve"> </w:t>
      </w:r>
      <w:r w:rsidR="00305D9C" w:rsidRPr="00561BFE">
        <w:rPr>
          <w:rFonts w:eastAsiaTheme="minorHAnsi"/>
        </w:rPr>
        <w:t>12</w:t>
      </w:r>
      <w:r w:rsidR="00722832" w:rsidRPr="00561BFE">
        <w:rPr>
          <w:rFonts w:eastAsiaTheme="minorHAnsi"/>
        </w:rPr>
        <w:t xml:space="preserve">,084 tūkst. </w:t>
      </w:r>
      <w:r w:rsidR="00305D9C" w:rsidRPr="00561BFE">
        <w:rPr>
          <w:rFonts w:eastAsiaTheme="minorHAnsi"/>
        </w:rPr>
        <w:t xml:space="preserve">Eur. </w:t>
      </w:r>
      <w:r w:rsidR="008C73F9" w:rsidRPr="00561BFE">
        <w:rPr>
          <w:rFonts w:eastAsiaTheme="minorHAnsi"/>
        </w:rPr>
        <w:t>2018 m. bendrovė, atlikusi mažos vertės skelbiamą pirkimą, įsigijo automobilį VOLVO</w:t>
      </w:r>
      <w:r w:rsidR="00DB5C5D" w:rsidRPr="00561BFE">
        <w:rPr>
          <w:rFonts w:eastAsiaTheme="minorHAnsi"/>
        </w:rPr>
        <w:t>,</w:t>
      </w:r>
      <w:r w:rsidR="00305D9C" w:rsidRPr="00561BFE">
        <w:rPr>
          <w:rFonts w:eastAsiaTheme="minorHAnsi"/>
        </w:rPr>
        <w:t xml:space="preserve"> </w:t>
      </w:r>
      <w:r w:rsidR="008C73F9" w:rsidRPr="00561BFE">
        <w:rPr>
          <w:rFonts w:eastAsiaTheme="minorHAnsi"/>
        </w:rPr>
        <w:t>pardavėjas UAB „</w:t>
      </w:r>
      <w:proofErr w:type="spellStart"/>
      <w:r w:rsidR="008C73F9" w:rsidRPr="00561BFE">
        <w:rPr>
          <w:rFonts w:eastAsiaTheme="minorHAnsi"/>
        </w:rPr>
        <w:t>Autoratas</w:t>
      </w:r>
      <w:proofErr w:type="spellEnd"/>
      <w:r w:rsidR="008C73F9" w:rsidRPr="00561BFE">
        <w:rPr>
          <w:rFonts w:eastAsiaTheme="minorHAnsi"/>
        </w:rPr>
        <w:t>“, vertė</w:t>
      </w:r>
      <w:r w:rsidR="00722832" w:rsidRPr="00561BFE">
        <w:rPr>
          <w:rFonts w:eastAsiaTheme="minorHAnsi"/>
        </w:rPr>
        <w:t xml:space="preserve"> </w:t>
      </w:r>
      <w:r w:rsidR="00215D1E" w:rsidRPr="00215D1E">
        <w:rPr>
          <w:rFonts w:eastAsiaTheme="minorHAnsi"/>
        </w:rPr>
        <w:t>–</w:t>
      </w:r>
      <w:r w:rsidR="008C73F9" w:rsidRPr="00561BFE">
        <w:rPr>
          <w:rFonts w:eastAsiaTheme="minorHAnsi"/>
        </w:rPr>
        <w:t xml:space="preserve"> 22</w:t>
      </w:r>
      <w:r w:rsidR="00722832" w:rsidRPr="00561BFE">
        <w:rPr>
          <w:rFonts w:eastAsiaTheme="minorHAnsi"/>
        </w:rPr>
        <w:t>,80 tūkst.</w:t>
      </w:r>
      <w:r w:rsidR="008C73F9" w:rsidRPr="00561BFE">
        <w:rPr>
          <w:rFonts w:eastAsiaTheme="minorHAnsi"/>
        </w:rPr>
        <w:t xml:space="preserve"> Eur.</w:t>
      </w:r>
    </w:p>
    <w:p w14:paraId="3F28A89E" w14:textId="165D6FCD" w:rsidR="0092627D" w:rsidRPr="00561BFE" w:rsidRDefault="008C73F9" w:rsidP="009C02A0">
      <w:pPr>
        <w:ind w:firstLine="851"/>
        <w:jc w:val="both"/>
      </w:pPr>
      <w:r w:rsidRPr="00561BFE">
        <w:rPr>
          <w:rFonts w:eastAsiaTheme="minorHAnsi"/>
        </w:rPr>
        <w:t>Elektros energijos pirki</w:t>
      </w:r>
      <w:r w:rsidR="00DB5C5D" w:rsidRPr="00561BFE">
        <w:rPr>
          <w:rFonts w:eastAsiaTheme="minorHAnsi"/>
        </w:rPr>
        <w:t xml:space="preserve">mą laimėjo AB </w:t>
      </w:r>
      <w:proofErr w:type="spellStart"/>
      <w:r w:rsidR="00DB5C5D" w:rsidRPr="00561BFE">
        <w:rPr>
          <w:rFonts w:eastAsiaTheme="minorHAnsi"/>
        </w:rPr>
        <w:t>INTER</w:t>
      </w:r>
      <w:proofErr w:type="spellEnd"/>
      <w:r w:rsidR="00DB5C5D" w:rsidRPr="00561BFE">
        <w:rPr>
          <w:rFonts w:eastAsiaTheme="minorHAnsi"/>
        </w:rPr>
        <w:t xml:space="preserve"> </w:t>
      </w:r>
      <w:proofErr w:type="spellStart"/>
      <w:r w:rsidR="00DB5C5D" w:rsidRPr="00561BFE">
        <w:rPr>
          <w:rFonts w:eastAsiaTheme="minorHAnsi"/>
        </w:rPr>
        <w:t>RAO</w:t>
      </w:r>
      <w:proofErr w:type="spellEnd"/>
      <w:r w:rsidR="00DB5C5D" w:rsidRPr="00561BFE">
        <w:rPr>
          <w:rFonts w:eastAsiaTheme="minorHAnsi"/>
        </w:rPr>
        <w:t xml:space="preserve"> Lietuva.</w:t>
      </w:r>
      <w:r w:rsidRPr="00561BFE">
        <w:rPr>
          <w:rFonts w:eastAsiaTheme="minorHAnsi"/>
        </w:rPr>
        <w:t xml:space="preserve"> </w:t>
      </w:r>
      <w:r w:rsidR="00DB5C5D" w:rsidRPr="00561BFE">
        <w:rPr>
          <w:rFonts w:eastAsiaTheme="minorHAnsi"/>
        </w:rPr>
        <w:t>V</w:t>
      </w:r>
      <w:r w:rsidRPr="00561BFE">
        <w:rPr>
          <w:rFonts w:eastAsiaTheme="minorHAnsi"/>
        </w:rPr>
        <w:t>idutinis elektros energijos</w:t>
      </w:r>
      <w:r w:rsidR="00FC6FBC" w:rsidRPr="00561BFE">
        <w:rPr>
          <w:rFonts w:eastAsiaTheme="minorHAnsi"/>
        </w:rPr>
        <w:t xml:space="preserve"> </w:t>
      </w:r>
      <w:r w:rsidRPr="00561BFE">
        <w:rPr>
          <w:rFonts w:eastAsiaTheme="minorHAnsi"/>
        </w:rPr>
        <w:t>įkainis su akcizu be PVM – 4,4 ct/kWh</w:t>
      </w:r>
      <w:r w:rsidR="00DB5C5D" w:rsidRPr="00561BFE">
        <w:rPr>
          <w:rFonts w:eastAsiaTheme="minorHAnsi"/>
        </w:rPr>
        <w:t>.</w:t>
      </w:r>
      <w:r w:rsidRPr="00561BFE">
        <w:rPr>
          <w:rFonts w:eastAsiaTheme="minorHAnsi"/>
        </w:rPr>
        <w:t xml:space="preserve"> </w:t>
      </w:r>
      <w:r w:rsidR="00DB5C5D" w:rsidRPr="00561BFE">
        <w:rPr>
          <w:rFonts w:eastAsiaTheme="minorHAnsi"/>
        </w:rPr>
        <w:t>P</w:t>
      </w:r>
      <w:r w:rsidRPr="00561BFE">
        <w:rPr>
          <w:rFonts w:eastAsiaTheme="minorHAnsi"/>
        </w:rPr>
        <w:t>irkimas vykdytas per Centrinę perkančiąją organizaciją</w:t>
      </w:r>
      <w:r w:rsidR="00AA2E71" w:rsidRPr="00561BFE">
        <w:rPr>
          <w:rFonts w:eastAsiaTheme="minorHAnsi"/>
        </w:rPr>
        <w:t>.</w:t>
      </w:r>
    </w:p>
    <w:p w14:paraId="57DFD73E" w14:textId="77777777" w:rsidR="00022F7F" w:rsidRPr="00561BFE" w:rsidRDefault="00022F7F" w:rsidP="0058001A">
      <w:pPr>
        <w:jc w:val="both"/>
        <w:rPr>
          <w:noProof/>
        </w:rPr>
      </w:pPr>
    </w:p>
    <w:p w14:paraId="67264B5E" w14:textId="4A8DAAE5" w:rsidR="0058001A" w:rsidRPr="00561BFE" w:rsidRDefault="0058001A" w:rsidP="00DB5C5D">
      <w:pPr>
        <w:jc w:val="center"/>
        <w:rPr>
          <w:b/>
          <w:noProof/>
        </w:rPr>
      </w:pPr>
      <w:r w:rsidRPr="00561BFE">
        <w:rPr>
          <w:b/>
          <w:noProof/>
        </w:rPr>
        <w:t>Rizikos ir neapibrėžtumo apibūdinimas</w:t>
      </w:r>
    </w:p>
    <w:p w14:paraId="73611018" w14:textId="77777777" w:rsidR="00FA75BE" w:rsidRPr="00561BFE" w:rsidRDefault="00FA75BE" w:rsidP="00FA75BE">
      <w:pPr>
        <w:jc w:val="both"/>
        <w:rPr>
          <w:noProof/>
        </w:rPr>
      </w:pPr>
    </w:p>
    <w:p w14:paraId="1AAB7B0D" w14:textId="43D9C5EF" w:rsidR="00FA75BE" w:rsidRPr="00561BFE" w:rsidRDefault="00311653" w:rsidP="009C02A0">
      <w:pPr>
        <w:ind w:firstLine="851"/>
        <w:jc w:val="both"/>
        <w:rPr>
          <w:noProof/>
        </w:rPr>
      </w:pPr>
      <w:r w:rsidRPr="00561BFE">
        <w:rPr>
          <w:noProof/>
        </w:rPr>
        <w:t>2018</w:t>
      </w:r>
      <w:r w:rsidR="0058001A" w:rsidRPr="00561BFE">
        <w:rPr>
          <w:noProof/>
        </w:rPr>
        <w:t xml:space="preserve"> metais pirkto biok</w:t>
      </w:r>
      <w:r w:rsidRPr="00561BFE">
        <w:rPr>
          <w:noProof/>
        </w:rPr>
        <w:t xml:space="preserve">uro kainos biržoje „Baltpool“ </w:t>
      </w:r>
      <w:r w:rsidR="00DB5C5D" w:rsidRPr="00561BFE">
        <w:rPr>
          <w:noProof/>
        </w:rPr>
        <w:t xml:space="preserve">šildymo sezonu </w:t>
      </w:r>
      <w:r w:rsidRPr="00561BFE">
        <w:rPr>
          <w:noProof/>
        </w:rPr>
        <w:t>beveik</w:t>
      </w:r>
      <w:r w:rsidR="0058001A" w:rsidRPr="00561BFE">
        <w:rPr>
          <w:noProof/>
        </w:rPr>
        <w:t xml:space="preserve"> </w:t>
      </w:r>
      <w:r w:rsidRPr="00561BFE">
        <w:rPr>
          <w:noProof/>
        </w:rPr>
        <w:t>ne</w:t>
      </w:r>
      <w:r w:rsidR="0058001A" w:rsidRPr="00561BFE">
        <w:rPr>
          <w:noProof/>
        </w:rPr>
        <w:t>s</w:t>
      </w:r>
      <w:r w:rsidRPr="00561BFE">
        <w:rPr>
          <w:noProof/>
        </w:rPr>
        <w:t>iskyrė</w:t>
      </w:r>
      <w:r w:rsidR="0058001A" w:rsidRPr="00561BFE">
        <w:rPr>
          <w:noProof/>
        </w:rPr>
        <w:t xml:space="preserve"> </w:t>
      </w:r>
      <w:r w:rsidR="004E3997" w:rsidRPr="00561BFE">
        <w:rPr>
          <w:noProof/>
        </w:rPr>
        <w:t>ir</w:t>
      </w:r>
      <w:r w:rsidRPr="00561BFE">
        <w:rPr>
          <w:noProof/>
        </w:rPr>
        <w:t xml:space="preserve"> Klaipėdos regione </w:t>
      </w:r>
      <w:r w:rsidR="00C626B3" w:rsidRPr="00561BFE">
        <w:rPr>
          <w:noProof/>
        </w:rPr>
        <w:t xml:space="preserve">vidutiniškai </w:t>
      </w:r>
      <w:r w:rsidR="001C57CC" w:rsidRPr="00561BFE">
        <w:rPr>
          <w:noProof/>
        </w:rPr>
        <w:t>svyravo apie</w:t>
      </w:r>
      <w:r w:rsidRPr="00561BFE">
        <w:rPr>
          <w:noProof/>
        </w:rPr>
        <w:t xml:space="preserve"> 225</w:t>
      </w:r>
      <w:r w:rsidR="0058001A" w:rsidRPr="00561BFE">
        <w:rPr>
          <w:noProof/>
        </w:rPr>
        <w:t xml:space="preserve"> Eu</w:t>
      </w:r>
      <w:r w:rsidR="00DA397E" w:rsidRPr="00561BFE">
        <w:rPr>
          <w:noProof/>
        </w:rPr>
        <w:t>r</w:t>
      </w:r>
      <w:r w:rsidR="0058001A" w:rsidRPr="00561BFE">
        <w:rPr>
          <w:noProof/>
        </w:rPr>
        <w:t>/</w:t>
      </w:r>
      <w:r w:rsidR="00746B02" w:rsidRPr="00561BFE">
        <w:rPr>
          <w:noProof/>
        </w:rPr>
        <w:t>t</w:t>
      </w:r>
      <w:r w:rsidR="00801255" w:rsidRPr="00561BFE">
        <w:rPr>
          <w:noProof/>
          <w:vertAlign w:val="subscript"/>
        </w:rPr>
        <w:t>ne</w:t>
      </w:r>
      <w:r w:rsidR="004E3997" w:rsidRPr="00561BFE">
        <w:rPr>
          <w:noProof/>
          <w:vertAlign w:val="subscript"/>
        </w:rPr>
        <w:t>.</w:t>
      </w:r>
      <w:r w:rsidR="004E3997" w:rsidRPr="00561BFE">
        <w:rPr>
          <w:noProof/>
        </w:rPr>
        <w:t>.</w:t>
      </w:r>
      <w:r w:rsidR="00746B02" w:rsidRPr="00561BFE">
        <w:rPr>
          <w:noProof/>
        </w:rPr>
        <w:t xml:space="preserve"> </w:t>
      </w:r>
      <w:r w:rsidR="004E3997" w:rsidRPr="00561BFE">
        <w:rPr>
          <w:noProof/>
        </w:rPr>
        <w:t xml:space="preserve">Nors </w:t>
      </w:r>
      <w:r w:rsidR="00C626B3" w:rsidRPr="00561BFE">
        <w:rPr>
          <w:noProof/>
        </w:rPr>
        <w:t xml:space="preserve">šiais </w:t>
      </w:r>
      <w:r w:rsidR="004E3997" w:rsidRPr="00561BFE">
        <w:rPr>
          <w:noProof/>
        </w:rPr>
        <w:t>metais ženklių biokuro kainų svyravimų nebuvo,</w:t>
      </w:r>
      <w:r w:rsidR="00C626B3" w:rsidRPr="00561BFE">
        <w:rPr>
          <w:noProof/>
        </w:rPr>
        <w:t xml:space="preserve"> bet jos </w:t>
      </w:r>
      <w:r w:rsidR="00041E7F" w:rsidRPr="00561BFE">
        <w:rPr>
          <w:noProof/>
        </w:rPr>
        <w:t>didė</w:t>
      </w:r>
      <w:r w:rsidR="00C626B3" w:rsidRPr="00561BFE">
        <w:rPr>
          <w:noProof/>
        </w:rPr>
        <w:t>jimo tendencijos išliko.</w:t>
      </w:r>
      <w:r w:rsidR="00041E7F" w:rsidRPr="00561BFE">
        <w:rPr>
          <w:noProof/>
        </w:rPr>
        <w:t xml:space="preserve"> </w:t>
      </w:r>
      <w:r w:rsidR="00C626B3" w:rsidRPr="00561BFE">
        <w:rPr>
          <w:noProof/>
        </w:rPr>
        <w:t>P</w:t>
      </w:r>
      <w:r w:rsidR="00041E7F" w:rsidRPr="00561BFE">
        <w:rPr>
          <w:noProof/>
        </w:rPr>
        <w:t>alyginus su 2017</w:t>
      </w:r>
      <w:r w:rsidR="00AE5D7A" w:rsidRPr="00AE5D7A">
        <w:rPr>
          <w:noProof/>
        </w:rPr>
        <w:t>–</w:t>
      </w:r>
      <w:r w:rsidR="00DA397E" w:rsidRPr="00561BFE">
        <w:rPr>
          <w:noProof/>
        </w:rPr>
        <w:t>2018 m.</w:t>
      </w:r>
      <w:r w:rsidR="00041E7F" w:rsidRPr="00561BFE">
        <w:rPr>
          <w:noProof/>
        </w:rPr>
        <w:t xml:space="preserve"> šildymo sezonu</w:t>
      </w:r>
      <w:r w:rsidR="006F1A42" w:rsidRPr="00561BFE">
        <w:rPr>
          <w:noProof/>
        </w:rPr>
        <w:t>,</w:t>
      </w:r>
      <w:r w:rsidR="00C626B3" w:rsidRPr="00561BFE">
        <w:rPr>
          <w:noProof/>
        </w:rPr>
        <w:t xml:space="preserve"> biokuro kainos padidėjo 26</w:t>
      </w:r>
      <w:r w:rsidR="006F1A42" w:rsidRPr="00561BFE">
        <w:rPr>
          <w:noProof/>
        </w:rPr>
        <w:t xml:space="preserve"> </w:t>
      </w:r>
      <w:r w:rsidR="00C626B3" w:rsidRPr="00561BFE">
        <w:rPr>
          <w:noProof/>
        </w:rPr>
        <w:t>%</w:t>
      </w:r>
      <w:r w:rsidR="00FA75BE" w:rsidRPr="00561BFE">
        <w:rPr>
          <w:noProof/>
        </w:rPr>
        <w:t>.</w:t>
      </w:r>
    </w:p>
    <w:p w14:paraId="2A82A431" w14:textId="1E592514" w:rsidR="00080371" w:rsidRPr="00561BFE" w:rsidRDefault="00CD7329" w:rsidP="009C02A0">
      <w:pPr>
        <w:ind w:firstLine="851"/>
        <w:jc w:val="both"/>
        <w:rPr>
          <w:noProof/>
        </w:rPr>
      </w:pPr>
      <w:r w:rsidRPr="00561BFE">
        <w:rPr>
          <w:noProof/>
        </w:rPr>
        <w:t>Renovavus 22 daugiabučius</w:t>
      </w:r>
      <w:r w:rsidR="00A1783D" w:rsidRPr="00561BFE">
        <w:rPr>
          <w:noProof/>
        </w:rPr>
        <w:t xml:space="preserve"> </w:t>
      </w:r>
      <w:r w:rsidR="00D40657" w:rsidRPr="00561BFE">
        <w:rPr>
          <w:noProof/>
        </w:rPr>
        <w:t>gyvenam</w:t>
      </w:r>
      <w:r w:rsidRPr="00561BFE">
        <w:rPr>
          <w:noProof/>
        </w:rPr>
        <w:t>us namus</w:t>
      </w:r>
      <w:r w:rsidR="00022F7F" w:rsidRPr="00561BFE">
        <w:rPr>
          <w:noProof/>
        </w:rPr>
        <w:t>,</w:t>
      </w:r>
      <w:r w:rsidR="0058001A" w:rsidRPr="00561BFE">
        <w:rPr>
          <w:noProof/>
        </w:rPr>
        <w:t xml:space="preserve"> </w:t>
      </w:r>
      <w:r w:rsidR="00A1783D" w:rsidRPr="00561BFE">
        <w:rPr>
          <w:noProof/>
        </w:rPr>
        <w:t>per metus</w:t>
      </w:r>
      <w:r w:rsidR="0058001A" w:rsidRPr="00561BFE">
        <w:rPr>
          <w:noProof/>
        </w:rPr>
        <w:t xml:space="preserve"> </w:t>
      </w:r>
      <w:r w:rsidR="00A1783D" w:rsidRPr="00561BFE">
        <w:rPr>
          <w:noProof/>
        </w:rPr>
        <w:t>vartotojai sutaupė</w:t>
      </w:r>
      <w:r w:rsidRPr="00561BFE">
        <w:rPr>
          <w:noProof/>
        </w:rPr>
        <w:t xml:space="preserve"> 1085</w:t>
      </w:r>
      <w:r w:rsidR="00D40657" w:rsidRPr="00561BFE">
        <w:rPr>
          <w:noProof/>
        </w:rPr>
        <w:t xml:space="preserve"> MWh šiluminės energ</w:t>
      </w:r>
      <w:r w:rsidRPr="00561BFE">
        <w:rPr>
          <w:noProof/>
        </w:rPr>
        <w:t>ijos</w:t>
      </w:r>
      <w:r w:rsidR="00746B02" w:rsidRPr="00561BFE">
        <w:rPr>
          <w:noProof/>
        </w:rPr>
        <w:t>,</w:t>
      </w:r>
      <w:r w:rsidRPr="00561BFE">
        <w:rPr>
          <w:noProof/>
        </w:rPr>
        <w:t xml:space="preserve"> lyginant 2014 metus su 2018</w:t>
      </w:r>
      <w:r w:rsidR="00D40657" w:rsidRPr="00561BFE">
        <w:rPr>
          <w:noProof/>
        </w:rPr>
        <w:t xml:space="preserve"> metais, pini</w:t>
      </w:r>
      <w:r w:rsidRPr="00561BFE">
        <w:rPr>
          <w:noProof/>
        </w:rPr>
        <w:t>gine išraiška tai sudaro apie 71</w:t>
      </w:r>
      <w:r w:rsidR="00D40657" w:rsidRPr="00561BFE">
        <w:rPr>
          <w:noProof/>
        </w:rPr>
        <w:t xml:space="preserve"> tūkst</w:t>
      </w:r>
      <w:r w:rsidR="00746B02" w:rsidRPr="00561BFE">
        <w:rPr>
          <w:noProof/>
        </w:rPr>
        <w:t>.</w:t>
      </w:r>
      <w:r w:rsidR="00D40657" w:rsidRPr="00561BFE">
        <w:rPr>
          <w:noProof/>
        </w:rPr>
        <w:t xml:space="preserve"> </w:t>
      </w:r>
      <w:r w:rsidR="00022F7F" w:rsidRPr="00561BFE">
        <w:rPr>
          <w:noProof/>
        </w:rPr>
        <w:t>Eur.</w:t>
      </w:r>
      <w:r w:rsidR="00AF032D" w:rsidRPr="00561BFE">
        <w:rPr>
          <w:noProof/>
        </w:rPr>
        <w:t xml:space="preserve"> </w:t>
      </w:r>
      <w:r w:rsidRPr="00561BFE">
        <w:rPr>
          <w:noProof/>
        </w:rPr>
        <w:t>Per</w:t>
      </w:r>
      <w:r w:rsidR="0050522C" w:rsidRPr="00561BFE">
        <w:rPr>
          <w:noProof/>
        </w:rPr>
        <w:t xml:space="preserve"> </w:t>
      </w:r>
      <w:r w:rsidR="00C52F7E" w:rsidRPr="00561BFE">
        <w:rPr>
          <w:noProof/>
        </w:rPr>
        <w:t>2018</w:t>
      </w:r>
      <w:r w:rsidRPr="00561BFE">
        <w:rPr>
          <w:noProof/>
        </w:rPr>
        <w:t xml:space="preserve"> metus 5 daugiabuči</w:t>
      </w:r>
      <w:r w:rsidR="0050522C" w:rsidRPr="00561BFE">
        <w:rPr>
          <w:noProof/>
        </w:rPr>
        <w:t>uose gyvenamuose namuose vyko renovaci</w:t>
      </w:r>
      <w:r w:rsidR="00C52F7E" w:rsidRPr="00561BFE">
        <w:rPr>
          <w:noProof/>
        </w:rPr>
        <w:t xml:space="preserve">ja, o 2019 metais planuojama </w:t>
      </w:r>
      <w:r w:rsidR="00FD2405" w:rsidRPr="00561BFE">
        <w:rPr>
          <w:noProof/>
        </w:rPr>
        <w:t>devyni</w:t>
      </w:r>
      <w:r w:rsidR="006F1A42" w:rsidRPr="00561BFE">
        <w:rPr>
          <w:noProof/>
        </w:rPr>
        <w:t>ų namų renovacija</w:t>
      </w:r>
      <w:r w:rsidR="0050522C" w:rsidRPr="00561BFE">
        <w:rPr>
          <w:noProof/>
        </w:rPr>
        <w:t xml:space="preserve">. Akivaizdu, kad </w:t>
      </w:r>
      <w:r w:rsidR="00AF032D" w:rsidRPr="00561BFE">
        <w:rPr>
          <w:noProof/>
        </w:rPr>
        <w:t>sutaup</w:t>
      </w:r>
      <w:r w:rsidR="00AE5D7A">
        <w:rPr>
          <w:noProof/>
        </w:rPr>
        <w:t>omos sumos</w:t>
      </w:r>
      <w:r w:rsidR="00AF032D" w:rsidRPr="00561BFE">
        <w:rPr>
          <w:noProof/>
        </w:rPr>
        <w:t xml:space="preserve"> d</w:t>
      </w:r>
      <w:r w:rsidR="0050522C" w:rsidRPr="00561BFE">
        <w:rPr>
          <w:noProof/>
        </w:rPr>
        <w:t xml:space="preserve">idės, o tai gali turėti </w:t>
      </w:r>
      <w:r w:rsidR="006F1A42" w:rsidRPr="00561BFE">
        <w:rPr>
          <w:noProof/>
        </w:rPr>
        <w:t>į</w:t>
      </w:r>
      <w:r w:rsidR="0050522C" w:rsidRPr="00561BFE">
        <w:rPr>
          <w:noProof/>
        </w:rPr>
        <w:t>takos šiluminės energijos kainos didėjimui</w:t>
      </w:r>
      <w:r w:rsidR="00746B02" w:rsidRPr="00561BFE">
        <w:rPr>
          <w:noProof/>
        </w:rPr>
        <w:t>. N</w:t>
      </w:r>
      <w:r w:rsidR="00E92B3F" w:rsidRPr="00561BFE">
        <w:rPr>
          <w:noProof/>
        </w:rPr>
        <w:t>aujų</w:t>
      </w:r>
      <w:r w:rsidR="00995C63" w:rsidRPr="00561BFE">
        <w:rPr>
          <w:noProof/>
        </w:rPr>
        <w:t xml:space="preserve"> vartotojų</w:t>
      </w:r>
      <w:r w:rsidR="006A6BF3" w:rsidRPr="00561BFE">
        <w:rPr>
          <w:noProof/>
        </w:rPr>
        <w:t xml:space="preserve"> prijungimas</w:t>
      </w:r>
      <w:r w:rsidR="002A5048" w:rsidRPr="00561BFE">
        <w:rPr>
          <w:noProof/>
        </w:rPr>
        <w:t>,</w:t>
      </w:r>
      <w:r w:rsidR="00E92B3F" w:rsidRPr="00561BFE">
        <w:rPr>
          <w:noProof/>
        </w:rPr>
        <w:t xml:space="preserve"> pigesnių alternatyvių energijos šaltinių paieška,</w:t>
      </w:r>
      <w:r w:rsidR="006A6BF3" w:rsidRPr="00561BFE">
        <w:rPr>
          <w:noProof/>
        </w:rPr>
        <w:t xml:space="preserve"> šilumos trasų</w:t>
      </w:r>
      <w:r w:rsidR="00E92B3F" w:rsidRPr="00561BFE">
        <w:rPr>
          <w:noProof/>
        </w:rPr>
        <w:t xml:space="preserve"> atnaujinimas</w:t>
      </w:r>
      <w:r w:rsidR="002A5048" w:rsidRPr="00561BFE">
        <w:rPr>
          <w:noProof/>
        </w:rPr>
        <w:t xml:space="preserve"> </w:t>
      </w:r>
      <w:r w:rsidR="006A6BF3" w:rsidRPr="00561BFE">
        <w:rPr>
          <w:noProof/>
        </w:rPr>
        <w:t>bei</w:t>
      </w:r>
      <w:r w:rsidR="00E92B3F" w:rsidRPr="00561BFE">
        <w:rPr>
          <w:noProof/>
        </w:rPr>
        <w:t xml:space="preserve"> gamybos efektyvumo didinimas</w:t>
      </w:r>
      <w:r w:rsidR="006A6BF3" w:rsidRPr="00561BFE">
        <w:rPr>
          <w:noProof/>
        </w:rPr>
        <w:t xml:space="preserve"> </w:t>
      </w:r>
      <w:r w:rsidR="006F1A42" w:rsidRPr="00561BFE">
        <w:rPr>
          <w:noProof/>
        </w:rPr>
        <w:t>–</w:t>
      </w:r>
      <w:r w:rsidR="00995C63" w:rsidRPr="00561BFE">
        <w:rPr>
          <w:noProof/>
        </w:rPr>
        <w:t xml:space="preserve"> pagrindini</w:t>
      </w:r>
      <w:r w:rsidR="00E92B3F" w:rsidRPr="00561BFE">
        <w:rPr>
          <w:noProof/>
        </w:rPr>
        <w:t>ai uždaviniai</w:t>
      </w:r>
      <w:r w:rsidR="006A6BF3" w:rsidRPr="00561BFE">
        <w:rPr>
          <w:noProof/>
        </w:rPr>
        <w:t>,</w:t>
      </w:r>
      <w:r w:rsidR="00995C63" w:rsidRPr="00561BFE">
        <w:rPr>
          <w:noProof/>
        </w:rPr>
        <w:t xml:space="preserve"> </w:t>
      </w:r>
      <w:r w:rsidR="006A6BF3" w:rsidRPr="00561BFE">
        <w:rPr>
          <w:noProof/>
        </w:rPr>
        <w:t>siekiant</w:t>
      </w:r>
      <w:r w:rsidR="00995C63" w:rsidRPr="00561BFE">
        <w:rPr>
          <w:noProof/>
        </w:rPr>
        <w:t xml:space="preserve"> kom</w:t>
      </w:r>
      <w:r w:rsidR="00022F7F" w:rsidRPr="00561BFE">
        <w:rPr>
          <w:noProof/>
        </w:rPr>
        <w:t>p</w:t>
      </w:r>
      <w:r w:rsidR="00995C63" w:rsidRPr="00561BFE">
        <w:rPr>
          <w:noProof/>
        </w:rPr>
        <w:t>ensuoti šiluminės en</w:t>
      </w:r>
      <w:r w:rsidR="00DA397E" w:rsidRPr="00561BFE">
        <w:rPr>
          <w:noProof/>
        </w:rPr>
        <w:t>e</w:t>
      </w:r>
      <w:r w:rsidR="00995C63" w:rsidRPr="00561BFE">
        <w:rPr>
          <w:noProof/>
        </w:rPr>
        <w:t>rgijos</w:t>
      </w:r>
      <w:r w:rsidR="00E92B3F" w:rsidRPr="00561BFE">
        <w:rPr>
          <w:noProof/>
        </w:rPr>
        <w:t xml:space="preserve"> vartojimo sumažėjim</w:t>
      </w:r>
      <w:r w:rsidR="006A6BF3" w:rsidRPr="00561BFE">
        <w:rPr>
          <w:noProof/>
        </w:rPr>
        <w:t>o įtaką šilumos kainai.</w:t>
      </w:r>
    </w:p>
    <w:p w14:paraId="70C76713" w14:textId="154C979B" w:rsidR="00080371" w:rsidRPr="00561BFE" w:rsidRDefault="0081471C" w:rsidP="009C02A0">
      <w:pPr>
        <w:ind w:firstLine="851"/>
        <w:jc w:val="both"/>
        <w:rPr>
          <w:noProof/>
        </w:rPr>
      </w:pPr>
      <w:r w:rsidRPr="00561BFE">
        <w:rPr>
          <w:noProof/>
        </w:rPr>
        <w:t xml:space="preserve">2018 metų pabaigoje su darbuotojais pradėtos derinti naujos kolektyvinės sutarties nuostatos ir </w:t>
      </w:r>
      <w:r w:rsidR="00C626B3" w:rsidRPr="00561BFE">
        <w:rPr>
          <w:noProof/>
        </w:rPr>
        <w:t>šalių įsipareigojimai</w:t>
      </w:r>
      <w:r w:rsidR="00405F79" w:rsidRPr="00561BFE">
        <w:rPr>
          <w:noProof/>
        </w:rPr>
        <w:t xml:space="preserve"> pagal naujajį darbo kodeksą</w:t>
      </w:r>
      <w:r w:rsidRPr="00561BFE">
        <w:rPr>
          <w:noProof/>
        </w:rPr>
        <w:t xml:space="preserve">. Per kelis svarstymo etapus suderinti </w:t>
      </w:r>
      <w:r w:rsidR="006461BF" w:rsidRPr="00561BFE">
        <w:rPr>
          <w:noProof/>
        </w:rPr>
        <w:t xml:space="preserve">bendrovės </w:t>
      </w:r>
      <w:r w:rsidR="009F6201" w:rsidRPr="00561BFE">
        <w:rPr>
          <w:noProof/>
        </w:rPr>
        <w:t>administracijos ir profesinės sąjungos</w:t>
      </w:r>
      <w:r w:rsidRPr="00561BFE">
        <w:rPr>
          <w:noProof/>
        </w:rPr>
        <w:t xml:space="preserve"> pageidavimai</w:t>
      </w:r>
      <w:r w:rsidR="009F6201" w:rsidRPr="00561BFE">
        <w:rPr>
          <w:noProof/>
        </w:rPr>
        <w:t xml:space="preserve"> ir įsipareigojimai.</w:t>
      </w:r>
      <w:r w:rsidR="00405F79" w:rsidRPr="00561BFE">
        <w:rPr>
          <w:noProof/>
        </w:rPr>
        <w:t xml:space="preserve"> </w:t>
      </w:r>
      <w:r w:rsidR="00437627" w:rsidRPr="00561BFE">
        <w:rPr>
          <w:noProof/>
        </w:rPr>
        <w:t>2019 m. vasario 26 d. pasirašyta kolektyvinė s</w:t>
      </w:r>
      <w:r w:rsidR="00405F79" w:rsidRPr="00561BFE">
        <w:rPr>
          <w:noProof/>
        </w:rPr>
        <w:t>utartis</w:t>
      </w:r>
      <w:r w:rsidR="006461BF" w:rsidRPr="00561BFE">
        <w:rPr>
          <w:noProof/>
        </w:rPr>
        <w:t>, kuri</w:t>
      </w:r>
      <w:r w:rsidR="00405F79" w:rsidRPr="00561BFE">
        <w:rPr>
          <w:noProof/>
        </w:rPr>
        <w:t xml:space="preserve"> </w:t>
      </w:r>
      <w:r w:rsidR="006461BF" w:rsidRPr="00561BFE">
        <w:rPr>
          <w:noProof/>
        </w:rPr>
        <w:t>2019 m.</w:t>
      </w:r>
      <w:r w:rsidR="009F6201" w:rsidRPr="00561BFE">
        <w:rPr>
          <w:noProof/>
        </w:rPr>
        <w:t xml:space="preserve"> kovo 4 d.</w:t>
      </w:r>
      <w:r w:rsidR="00405F79" w:rsidRPr="00561BFE">
        <w:rPr>
          <w:noProof/>
        </w:rPr>
        <w:t xml:space="preserve"> </w:t>
      </w:r>
      <w:r w:rsidR="009F6201" w:rsidRPr="00561BFE">
        <w:rPr>
          <w:noProof/>
        </w:rPr>
        <w:t>paskelbta Socialinės apsaugos ir darbo ministerijos</w:t>
      </w:r>
      <w:r w:rsidR="00405F79" w:rsidRPr="00561BFE">
        <w:rPr>
          <w:noProof/>
        </w:rPr>
        <w:t xml:space="preserve"> kolektyvinių sutarčių registre.</w:t>
      </w:r>
    </w:p>
    <w:p w14:paraId="0BD09DF5" w14:textId="06EADB6B" w:rsidR="00B51137" w:rsidRPr="00561BFE" w:rsidRDefault="006461BF" w:rsidP="009C02A0">
      <w:pPr>
        <w:ind w:firstLine="851"/>
        <w:jc w:val="both"/>
        <w:rPr>
          <w:noProof/>
        </w:rPr>
      </w:pPr>
      <w:r w:rsidRPr="00561BFE">
        <w:rPr>
          <w:noProof/>
        </w:rPr>
        <w:t xml:space="preserve">Valstybinė kainų ir energetikos </w:t>
      </w:r>
      <w:r w:rsidR="000A342A" w:rsidRPr="00561BFE">
        <w:rPr>
          <w:noProof/>
        </w:rPr>
        <w:t xml:space="preserve">kontrolės </w:t>
      </w:r>
      <w:r w:rsidRPr="00561BFE">
        <w:rPr>
          <w:noProof/>
        </w:rPr>
        <w:t>komisij</w:t>
      </w:r>
      <w:r w:rsidR="000A342A" w:rsidRPr="00561BFE">
        <w:rPr>
          <w:noProof/>
        </w:rPr>
        <w:t>a</w:t>
      </w:r>
      <w:r w:rsidRPr="00561BFE">
        <w:rPr>
          <w:noProof/>
        </w:rPr>
        <w:t xml:space="preserve"> </w:t>
      </w:r>
      <w:r w:rsidR="000A342A" w:rsidRPr="00561BFE">
        <w:rPr>
          <w:noProof/>
        </w:rPr>
        <w:t xml:space="preserve">(toliau – </w:t>
      </w:r>
      <w:r w:rsidR="000904FF" w:rsidRPr="00561BFE">
        <w:rPr>
          <w:noProof/>
        </w:rPr>
        <w:t>VKEKK</w:t>
      </w:r>
      <w:r w:rsidR="000A342A" w:rsidRPr="00561BFE">
        <w:rPr>
          <w:noProof/>
        </w:rPr>
        <w:t>)</w:t>
      </w:r>
      <w:r w:rsidR="000904FF" w:rsidRPr="00561BFE">
        <w:rPr>
          <w:noProof/>
        </w:rPr>
        <w:t xml:space="preserve"> </w:t>
      </w:r>
      <w:r w:rsidR="00B51137" w:rsidRPr="00561BFE">
        <w:rPr>
          <w:noProof/>
        </w:rPr>
        <w:t>2018</w:t>
      </w:r>
      <w:r w:rsidR="000A342A" w:rsidRPr="00561BFE">
        <w:rPr>
          <w:noProof/>
        </w:rPr>
        <w:t xml:space="preserve"> m. spalio </w:t>
      </w:r>
      <w:r w:rsidR="000904FF" w:rsidRPr="00561BFE">
        <w:rPr>
          <w:noProof/>
        </w:rPr>
        <w:t xml:space="preserve">26 </w:t>
      </w:r>
      <w:r w:rsidR="000A342A" w:rsidRPr="00561BFE">
        <w:rPr>
          <w:noProof/>
        </w:rPr>
        <w:t>d.</w:t>
      </w:r>
      <w:r w:rsidR="000904FF" w:rsidRPr="00561BFE">
        <w:rPr>
          <w:noProof/>
        </w:rPr>
        <w:t xml:space="preserve"> nutarimu Nr.</w:t>
      </w:r>
      <w:r w:rsidR="00080371" w:rsidRPr="00561BFE">
        <w:rPr>
          <w:noProof/>
        </w:rPr>
        <w:t xml:space="preserve"> </w:t>
      </w:r>
      <w:r w:rsidR="000904FF" w:rsidRPr="00561BFE">
        <w:rPr>
          <w:noProof/>
        </w:rPr>
        <w:t xml:space="preserve">O3E-366 „Dėl UAB Kretingos šilumos tinklų šilumos bazinės kainos dedamųjų nustatymo“ </w:t>
      </w:r>
      <w:r w:rsidR="00080371" w:rsidRPr="00561BFE">
        <w:rPr>
          <w:noProof/>
        </w:rPr>
        <w:t xml:space="preserve">nustatė šilumos bazinę kainą, kurioje </w:t>
      </w:r>
      <w:r w:rsidR="000904FF" w:rsidRPr="00561BFE">
        <w:rPr>
          <w:noProof/>
        </w:rPr>
        <w:t>neįvertino per 2017</w:t>
      </w:r>
      <w:r w:rsidR="000A342A" w:rsidRPr="00561BFE">
        <w:rPr>
          <w:noProof/>
        </w:rPr>
        <w:t xml:space="preserve"> m.</w:t>
      </w:r>
      <w:r w:rsidR="000904FF" w:rsidRPr="00561BFE">
        <w:rPr>
          <w:noProof/>
        </w:rPr>
        <w:t xml:space="preserve"> ir 201</w:t>
      </w:r>
      <w:r w:rsidR="00945F1C" w:rsidRPr="00561BFE">
        <w:rPr>
          <w:noProof/>
        </w:rPr>
        <w:t>9</w:t>
      </w:r>
      <w:r w:rsidR="000904FF" w:rsidRPr="00561BFE">
        <w:rPr>
          <w:noProof/>
        </w:rPr>
        <w:t xml:space="preserve"> m</w:t>
      </w:r>
      <w:r w:rsidR="000A342A" w:rsidRPr="00561BFE">
        <w:rPr>
          <w:noProof/>
        </w:rPr>
        <w:t>.</w:t>
      </w:r>
      <w:r w:rsidR="000904FF" w:rsidRPr="00561BFE">
        <w:rPr>
          <w:noProof/>
        </w:rPr>
        <w:t xml:space="preserve"> realiai padidėjusio darbuotojų darbo užmokesčio </w:t>
      </w:r>
      <w:r w:rsidR="00080371" w:rsidRPr="00561BFE">
        <w:rPr>
          <w:noProof/>
        </w:rPr>
        <w:t>sąnaudų</w:t>
      </w:r>
      <w:r w:rsidR="000904FF" w:rsidRPr="00561BFE">
        <w:rPr>
          <w:noProof/>
        </w:rPr>
        <w:t xml:space="preserve">. </w:t>
      </w:r>
      <w:r w:rsidR="00945F1C" w:rsidRPr="00561BFE">
        <w:rPr>
          <w:noProof/>
        </w:rPr>
        <w:t>Ir</w:t>
      </w:r>
      <w:r w:rsidR="000A342A" w:rsidRPr="00561BFE">
        <w:rPr>
          <w:noProof/>
        </w:rPr>
        <w:t>,</w:t>
      </w:r>
      <w:r w:rsidR="00945F1C" w:rsidRPr="00561BFE">
        <w:rPr>
          <w:noProof/>
        </w:rPr>
        <w:t xml:space="preserve"> nors bendrovė</w:t>
      </w:r>
      <w:r w:rsidR="000A342A" w:rsidRPr="00561BFE">
        <w:rPr>
          <w:noProof/>
        </w:rPr>
        <w:t>,</w:t>
      </w:r>
      <w:r w:rsidR="00945F1C" w:rsidRPr="00561BFE">
        <w:rPr>
          <w:noProof/>
        </w:rPr>
        <w:t xml:space="preserve"> vadovaudamasi VKEKK </w:t>
      </w:r>
      <w:r w:rsidR="00CD1656" w:rsidRPr="00561BFE">
        <w:rPr>
          <w:noProof/>
        </w:rPr>
        <w:t>2018</w:t>
      </w:r>
      <w:r w:rsidR="000A342A" w:rsidRPr="00561BFE">
        <w:rPr>
          <w:noProof/>
        </w:rPr>
        <w:t xml:space="preserve"> m. gruodžio </w:t>
      </w:r>
      <w:r w:rsidR="00CD1656" w:rsidRPr="00561BFE">
        <w:rPr>
          <w:noProof/>
        </w:rPr>
        <w:t>31</w:t>
      </w:r>
      <w:r w:rsidR="000A342A" w:rsidRPr="00561BFE">
        <w:rPr>
          <w:noProof/>
        </w:rPr>
        <w:t xml:space="preserve"> d.</w:t>
      </w:r>
      <w:r w:rsidR="00CD1656" w:rsidRPr="00561BFE">
        <w:rPr>
          <w:noProof/>
        </w:rPr>
        <w:t xml:space="preserve"> nutarimo Nr.</w:t>
      </w:r>
      <w:r w:rsidR="000A342A" w:rsidRPr="00561BFE">
        <w:rPr>
          <w:noProof/>
        </w:rPr>
        <w:t xml:space="preserve"> </w:t>
      </w:r>
      <w:r w:rsidR="00CD1656" w:rsidRPr="00561BFE">
        <w:rPr>
          <w:noProof/>
        </w:rPr>
        <w:t xml:space="preserve">O3E-475 </w:t>
      </w:r>
      <w:r w:rsidR="00945F1C" w:rsidRPr="00561BFE">
        <w:rPr>
          <w:noProof/>
        </w:rPr>
        <w:t xml:space="preserve">1.3 punkto nuostata, turės galimybę neįskaičiuotas darbo užmokesčio sąnaudas susigrąžinti nuo 2020 m. perskaičiuotoje šilumos kainoje, neįskaičiuotos šilumos kainoje darbo užmokesčio sąnaudos nepagrįstai </w:t>
      </w:r>
      <w:r w:rsidR="000A342A" w:rsidRPr="00561BFE">
        <w:rPr>
          <w:noProof/>
        </w:rPr>
        <w:t>su</w:t>
      </w:r>
      <w:r w:rsidR="00945F1C" w:rsidRPr="00561BFE">
        <w:rPr>
          <w:noProof/>
        </w:rPr>
        <w:t>mažino 2017</w:t>
      </w:r>
      <w:r w:rsidR="00AE5D7A" w:rsidRPr="00AE5D7A">
        <w:rPr>
          <w:noProof/>
        </w:rPr>
        <w:t>–</w:t>
      </w:r>
      <w:r w:rsidR="00945F1C" w:rsidRPr="00561BFE">
        <w:rPr>
          <w:noProof/>
        </w:rPr>
        <w:t>2019 m. bendrovės veiklos rezultatą</w:t>
      </w:r>
      <w:r w:rsidR="00295756" w:rsidRPr="00561BFE">
        <w:rPr>
          <w:noProof/>
        </w:rPr>
        <w:t xml:space="preserve"> bei </w:t>
      </w:r>
      <w:r w:rsidR="00945F1C" w:rsidRPr="00561BFE">
        <w:rPr>
          <w:noProof/>
        </w:rPr>
        <w:t>apyvartines lėšas.</w:t>
      </w:r>
      <w:r w:rsidR="0015564B" w:rsidRPr="00561BFE">
        <w:rPr>
          <w:noProof/>
        </w:rPr>
        <w:t xml:space="preserve"> Toks VKEKK priimamų sprendimų neapibrėžtumas, kelia grėsmę planuojamoms investicijos, veiklos rezutatams bei kvalifikuotų darbuotojų pritraukimui </w:t>
      </w:r>
      <w:r w:rsidR="000A342A" w:rsidRPr="00561BFE">
        <w:rPr>
          <w:noProof/>
        </w:rPr>
        <w:t>ir</w:t>
      </w:r>
      <w:r w:rsidR="0015564B" w:rsidRPr="00561BFE">
        <w:rPr>
          <w:noProof/>
        </w:rPr>
        <w:t xml:space="preserve"> išlaikymui.</w:t>
      </w:r>
      <w:r w:rsidR="00945F1C" w:rsidRPr="00561BFE">
        <w:rPr>
          <w:noProof/>
        </w:rPr>
        <w:t xml:space="preserve"> </w:t>
      </w:r>
      <w:r w:rsidR="00A220AE" w:rsidRPr="00561BFE">
        <w:rPr>
          <w:noProof/>
        </w:rPr>
        <w:t>Bendrovės</w:t>
      </w:r>
      <w:r w:rsidR="0015564B" w:rsidRPr="00561BFE">
        <w:rPr>
          <w:noProof/>
        </w:rPr>
        <w:t xml:space="preserve"> 2018 m.</w:t>
      </w:r>
      <w:r w:rsidR="00A220AE" w:rsidRPr="00561BFE">
        <w:rPr>
          <w:noProof/>
        </w:rPr>
        <w:t xml:space="preserve"> vidutinis darbo užmokestis </w:t>
      </w:r>
      <w:r w:rsidR="0015564B" w:rsidRPr="00561BFE">
        <w:rPr>
          <w:noProof/>
        </w:rPr>
        <w:t>yra 85 Eur/mėn. mažesnis</w:t>
      </w:r>
      <w:r w:rsidR="001210A0" w:rsidRPr="00561BFE">
        <w:rPr>
          <w:noProof/>
        </w:rPr>
        <w:t>,</w:t>
      </w:r>
      <w:r w:rsidR="003B197A" w:rsidRPr="00561BFE">
        <w:rPr>
          <w:noProof/>
        </w:rPr>
        <w:t xml:space="preserve"> </w:t>
      </w:r>
      <w:r w:rsidR="0015564B" w:rsidRPr="00561BFE">
        <w:rPr>
          <w:noProof/>
        </w:rPr>
        <w:t>nei</w:t>
      </w:r>
      <w:r w:rsidR="001210A0" w:rsidRPr="00561BFE">
        <w:rPr>
          <w:noProof/>
        </w:rPr>
        <w:t xml:space="preserve"> 2017 metų</w:t>
      </w:r>
      <w:r w:rsidR="0015564B" w:rsidRPr="00561BFE">
        <w:rPr>
          <w:noProof/>
        </w:rPr>
        <w:t xml:space="preserve"> VKEKK</w:t>
      </w:r>
      <w:r w:rsidR="00A220AE" w:rsidRPr="00561BFE">
        <w:rPr>
          <w:noProof/>
        </w:rPr>
        <w:t xml:space="preserve"> skelbiam</w:t>
      </w:r>
      <w:r w:rsidR="0015564B" w:rsidRPr="00561BFE">
        <w:rPr>
          <w:noProof/>
        </w:rPr>
        <w:t>as</w:t>
      </w:r>
      <w:r w:rsidR="001210A0" w:rsidRPr="00561BFE">
        <w:rPr>
          <w:noProof/>
        </w:rPr>
        <w:t xml:space="preserve"> </w:t>
      </w:r>
      <w:r w:rsidR="00A220AE" w:rsidRPr="00561BFE">
        <w:rPr>
          <w:noProof/>
        </w:rPr>
        <w:t>IV grupės</w:t>
      </w:r>
      <w:r w:rsidR="0015564B" w:rsidRPr="00561BFE">
        <w:rPr>
          <w:noProof/>
        </w:rPr>
        <w:t xml:space="preserve"> šilumos tiekė</w:t>
      </w:r>
      <w:r w:rsidR="001C57CC" w:rsidRPr="00561BFE">
        <w:rPr>
          <w:noProof/>
        </w:rPr>
        <w:t>jų vidutinis darbo užmokestis</w:t>
      </w:r>
      <w:r w:rsidR="001210A0" w:rsidRPr="00561BFE">
        <w:rPr>
          <w:noProof/>
        </w:rPr>
        <w:t>, kuris buvo</w:t>
      </w:r>
      <w:r w:rsidR="00A220AE" w:rsidRPr="00561BFE">
        <w:rPr>
          <w:noProof/>
        </w:rPr>
        <w:t xml:space="preserve"> 930,2 Eur/mėn. </w:t>
      </w:r>
    </w:p>
    <w:p w14:paraId="5D48664A" w14:textId="77777777" w:rsidR="0058001A" w:rsidRPr="00561BFE" w:rsidRDefault="0058001A" w:rsidP="0058001A">
      <w:pPr>
        <w:jc w:val="both"/>
        <w:rPr>
          <w:noProof/>
        </w:rPr>
      </w:pPr>
    </w:p>
    <w:p w14:paraId="153D022D" w14:textId="6EDD90D9" w:rsidR="008E4FA8" w:rsidRPr="00561BFE" w:rsidRDefault="00C07D08" w:rsidP="000C4BB0">
      <w:pPr>
        <w:jc w:val="center"/>
        <w:rPr>
          <w:b/>
          <w:noProof/>
        </w:rPr>
      </w:pPr>
      <w:r w:rsidRPr="00561BFE">
        <w:rPr>
          <w:b/>
          <w:noProof/>
        </w:rPr>
        <w:t>Personalas</w:t>
      </w:r>
    </w:p>
    <w:p w14:paraId="142EEB32" w14:textId="77777777" w:rsidR="000C4BB0" w:rsidRPr="00561BFE" w:rsidRDefault="000C4BB0" w:rsidP="000C4BB0">
      <w:pPr>
        <w:jc w:val="both"/>
        <w:rPr>
          <w:noProof/>
        </w:rPr>
      </w:pPr>
    </w:p>
    <w:p w14:paraId="15E32BDE" w14:textId="6D437B93" w:rsidR="000C4BB0" w:rsidRPr="00561BFE" w:rsidRDefault="008E4FA8" w:rsidP="009C02A0">
      <w:pPr>
        <w:ind w:firstLine="851"/>
        <w:jc w:val="both"/>
      </w:pPr>
      <w:r w:rsidRPr="00561BFE">
        <w:t xml:space="preserve">2018 metų gruodžio 31 </w:t>
      </w:r>
      <w:r w:rsidR="00F3077E" w:rsidRPr="00561BFE">
        <w:t>d. bendrovėje dirbo 74</w:t>
      </w:r>
      <w:r w:rsidRPr="00561BFE">
        <w:t xml:space="preserve"> darbuotojai</w:t>
      </w:r>
      <w:r w:rsidR="000A342A" w:rsidRPr="00561BFE">
        <w:t>. V</w:t>
      </w:r>
      <w:r w:rsidRPr="00561BFE">
        <w:t>idutinis 2018</w:t>
      </w:r>
      <w:r w:rsidR="003B3F01" w:rsidRPr="00561BFE">
        <w:t xml:space="preserve"> metų darbuotojų skaičius – 67</w:t>
      </w:r>
      <w:r w:rsidRPr="00561BFE">
        <w:t>. Darbuotojų kaita 2018 metais: priimti 25 darbuotojai, atleisti – 24. Darbuotojų kaita</w:t>
      </w:r>
      <w:r w:rsidR="009C02A0" w:rsidRPr="00561BFE">
        <w:t xml:space="preserve"> yra</w:t>
      </w:r>
      <w:r w:rsidRPr="00561BFE">
        <w:t xml:space="preserve"> susijusi su darbo sezoniškumu (prasidedant ir pasibaigiant šildymo sezonui). 2018 metais bendrovėje naujų etatų neįsteigta.</w:t>
      </w:r>
    </w:p>
    <w:p w14:paraId="74CBF585" w14:textId="1BD24D67" w:rsidR="000C4BB0" w:rsidRPr="00561BFE" w:rsidRDefault="008E4FA8" w:rsidP="009C02A0">
      <w:pPr>
        <w:ind w:firstLine="851"/>
        <w:jc w:val="both"/>
        <w:rPr>
          <w:noProof/>
        </w:rPr>
      </w:pPr>
      <w:r w:rsidRPr="00561BFE">
        <w:rPr>
          <w:noProof/>
        </w:rPr>
        <w:t xml:space="preserve">Vadovaujančių darbuotojų ir specialistų išsilavinimas, kvalifikacija ir kompetencija atitinka keliamus reikalavimus. Per 2018 metus kvalifikaciją kėlė 15 darbuotojų, </w:t>
      </w:r>
      <w:r w:rsidR="009C02A0" w:rsidRPr="00561BFE">
        <w:rPr>
          <w:noProof/>
        </w:rPr>
        <w:t xml:space="preserve">kurie </w:t>
      </w:r>
      <w:r w:rsidRPr="00561BFE">
        <w:rPr>
          <w:noProof/>
        </w:rPr>
        <w:t>vyko į seminarus</w:t>
      </w:r>
      <w:r w:rsidR="009C02A0" w:rsidRPr="00561BFE">
        <w:rPr>
          <w:noProof/>
        </w:rPr>
        <w:t xml:space="preserve"> (</w:t>
      </w:r>
      <w:r w:rsidRPr="00561BFE">
        <w:rPr>
          <w:noProof/>
        </w:rPr>
        <w:t>viešųjų pirkimų re</w:t>
      </w:r>
      <w:r w:rsidR="001C57CC" w:rsidRPr="00561BFE">
        <w:rPr>
          <w:noProof/>
        </w:rPr>
        <w:t>formos</w:t>
      </w:r>
      <w:r w:rsidR="009C02A0" w:rsidRPr="00561BFE">
        <w:rPr>
          <w:noProof/>
        </w:rPr>
        <w:t>;</w:t>
      </w:r>
      <w:r w:rsidR="001C57CC" w:rsidRPr="00561BFE">
        <w:rPr>
          <w:noProof/>
        </w:rPr>
        <w:t xml:space="preserve"> darbo kodekso pakeitimų</w:t>
      </w:r>
      <w:r w:rsidR="009C02A0" w:rsidRPr="00561BFE">
        <w:rPr>
          <w:noProof/>
        </w:rPr>
        <w:t>;</w:t>
      </w:r>
      <w:r w:rsidRPr="00561BFE">
        <w:rPr>
          <w:noProof/>
        </w:rPr>
        <w:t xml:space="preserve"> buhalterinio mokymo ir apskaitos naujovės</w:t>
      </w:r>
      <w:r w:rsidR="009C02A0" w:rsidRPr="00561BFE">
        <w:rPr>
          <w:noProof/>
        </w:rPr>
        <w:t>;</w:t>
      </w:r>
      <w:r w:rsidRPr="00561BFE">
        <w:rPr>
          <w:noProof/>
        </w:rPr>
        <w:t xml:space="preserve"> įmonių finansinės atskaitomybės rengimo praktika ir rekomendacijos</w:t>
      </w:r>
      <w:r w:rsidR="009C02A0" w:rsidRPr="00561BFE">
        <w:rPr>
          <w:noProof/>
        </w:rPr>
        <w:t>;</w:t>
      </w:r>
      <w:r w:rsidRPr="00561BFE">
        <w:rPr>
          <w:noProof/>
        </w:rPr>
        <w:t xml:space="preserve"> naujų šilumos skirstymų metodų praktinio taikymo informacinėje sistemoje Mokesta</w:t>
      </w:r>
      <w:r w:rsidR="009C02A0" w:rsidRPr="00561BFE">
        <w:rPr>
          <w:noProof/>
        </w:rPr>
        <w:t>;</w:t>
      </w:r>
      <w:r w:rsidRPr="00561BFE">
        <w:rPr>
          <w:noProof/>
        </w:rPr>
        <w:t xml:space="preserve"> energijos vartojimo efektyvumas ir inovacijos šilumos ūkyje</w:t>
      </w:r>
      <w:r w:rsidR="009C02A0" w:rsidRPr="00561BFE">
        <w:rPr>
          <w:noProof/>
        </w:rPr>
        <w:t>;</w:t>
      </w:r>
      <w:r w:rsidRPr="00561BFE">
        <w:rPr>
          <w:noProof/>
        </w:rPr>
        <w:t xml:space="preserve"> biokuro katilinių eksploatacijos ir priežiūro</w:t>
      </w:r>
      <w:r w:rsidR="001C57CC" w:rsidRPr="00561BFE">
        <w:rPr>
          <w:noProof/>
        </w:rPr>
        <w:t>s</w:t>
      </w:r>
      <w:r w:rsidR="009C02A0" w:rsidRPr="00561BFE">
        <w:rPr>
          <w:noProof/>
        </w:rPr>
        <w:t>;</w:t>
      </w:r>
      <w:r w:rsidRPr="00561BFE">
        <w:rPr>
          <w:noProof/>
        </w:rPr>
        <w:t xml:space="preserve"> daugiabučių namų šildymo ir </w:t>
      </w:r>
      <w:r w:rsidRPr="00561BFE">
        <w:rPr>
          <w:noProof/>
        </w:rPr>
        <w:lastRenderedPageBreak/>
        <w:t>ka</w:t>
      </w:r>
      <w:r w:rsidR="001C57CC" w:rsidRPr="00561BFE">
        <w:rPr>
          <w:noProof/>
        </w:rPr>
        <w:t>ršto vandens sistemų priežiūros</w:t>
      </w:r>
      <w:r w:rsidR="009C02A0" w:rsidRPr="00561BFE">
        <w:rPr>
          <w:noProof/>
        </w:rPr>
        <w:t>;</w:t>
      </w:r>
      <w:r w:rsidRPr="00561BFE">
        <w:rPr>
          <w:noProof/>
        </w:rPr>
        <w:t xml:space="preserve"> centralizuoto šilumos tiekimo patikimumo ir kokybės aktualijos</w:t>
      </w:r>
      <w:r w:rsidR="009C02A0" w:rsidRPr="00561BFE">
        <w:rPr>
          <w:noProof/>
        </w:rPr>
        <w:t>;</w:t>
      </w:r>
      <w:r w:rsidRPr="00561BFE">
        <w:rPr>
          <w:noProof/>
        </w:rPr>
        <w:t xml:space="preserve"> reikalavimai energetikos objektų ir įrenginių eksp</w:t>
      </w:r>
      <w:r w:rsidR="001C57CC" w:rsidRPr="00561BFE">
        <w:rPr>
          <w:noProof/>
        </w:rPr>
        <w:t>loatacijai bei techninei būklei</w:t>
      </w:r>
      <w:r w:rsidR="009C02A0" w:rsidRPr="00561BFE">
        <w:rPr>
          <w:noProof/>
        </w:rPr>
        <w:t>;</w:t>
      </w:r>
      <w:r w:rsidRPr="00561BFE">
        <w:rPr>
          <w:noProof/>
        </w:rPr>
        <w:t xml:space="preserve"> statinių priežiūros techniniai ir praktiniai aspektai </w:t>
      </w:r>
      <w:r w:rsidR="009C02A0" w:rsidRPr="00561BFE">
        <w:rPr>
          <w:noProof/>
        </w:rPr>
        <w:t>ir kitomis</w:t>
      </w:r>
      <w:r w:rsidRPr="00561BFE">
        <w:rPr>
          <w:noProof/>
        </w:rPr>
        <w:t>. bendrovei aktualiomis temomis</w:t>
      </w:r>
      <w:r w:rsidR="009C02A0" w:rsidRPr="00561BFE">
        <w:rPr>
          <w:noProof/>
        </w:rPr>
        <w:t>)</w:t>
      </w:r>
      <w:r w:rsidRPr="00561BFE">
        <w:rPr>
          <w:noProof/>
        </w:rPr>
        <w:t>.</w:t>
      </w:r>
    </w:p>
    <w:p w14:paraId="5836E9AC" w14:textId="3D9EF205" w:rsidR="000C4BB0" w:rsidRPr="00561BFE" w:rsidRDefault="008E4FA8" w:rsidP="0049257E">
      <w:pPr>
        <w:ind w:firstLine="851"/>
        <w:jc w:val="both"/>
      </w:pPr>
      <w:r w:rsidRPr="00561BFE">
        <w:t xml:space="preserve">Darbo užmokestis skaičiuojamas laikantis teisės aktų reikalavimų: apmokama už viršvalandžius, darbą nakties metu, poilsio ir švenčių dienomis. Darbuotojų darbo užmokestis 2018 metais buvo didinamas vieną kartą metuose </w:t>
      </w:r>
      <w:r w:rsidR="0049257E" w:rsidRPr="00561BFE">
        <w:t>5 proc. nuo 2018-01-01.</w:t>
      </w:r>
    </w:p>
    <w:p w14:paraId="141D036F" w14:textId="34D951DD" w:rsidR="008E4FA8" w:rsidRPr="00561BFE" w:rsidRDefault="008E4FA8" w:rsidP="0049257E">
      <w:pPr>
        <w:ind w:firstLine="851"/>
        <w:jc w:val="both"/>
      </w:pPr>
      <w:r w:rsidRPr="00561BFE">
        <w:t xml:space="preserve">Bendrovės darbuotojų vidutinis darbo užmokestis 2018 metais </w:t>
      </w:r>
      <w:r w:rsidR="0049257E" w:rsidRPr="00561BFE">
        <w:t>sudarė</w:t>
      </w:r>
      <w:r w:rsidRPr="00561BFE">
        <w:t xml:space="preserve"> 845 </w:t>
      </w:r>
      <w:r w:rsidR="0049257E" w:rsidRPr="00561BFE">
        <w:t>Eur</w:t>
      </w:r>
      <w:r w:rsidRPr="00561BFE">
        <w:t>.</w:t>
      </w:r>
    </w:p>
    <w:p w14:paraId="4494CD71" w14:textId="77777777" w:rsidR="008E4FA8" w:rsidRPr="00561BFE" w:rsidRDefault="008E4FA8" w:rsidP="008E4FA8"/>
    <w:p w14:paraId="1B9A53F3" w14:textId="77777777" w:rsidR="00645F3F" w:rsidRPr="00561BFE" w:rsidRDefault="00645F3F" w:rsidP="00645F3F">
      <w:pPr>
        <w:ind w:firstLine="708"/>
        <w:jc w:val="center"/>
        <w:rPr>
          <w:b/>
        </w:rPr>
      </w:pPr>
      <w:r w:rsidRPr="00561BFE">
        <w:rPr>
          <w:b/>
        </w:rPr>
        <w:t>Veiklos rezultatų vertinimo rodikliai</w:t>
      </w:r>
    </w:p>
    <w:p w14:paraId="0A935A56" w14:textId="77777777" w:rsidR="00645F3F" w:rsidRPr="00561BFE" w:rsidRDefault="00645F3F" w:rsidP="00645F3F"/>
    <w:p w14:paraId="51FD4C8A" w14:textId="2BBAFA7D" w:rsidR="00645F3F" w:rsidRPr="00561BFE" w:rsidRDefault="00645F3F" w:rsidP="0049257E">
      <w:pPr>
        <w:ind w:firstLine="851"/>
        <w:jc w:val="both"/>
        <w:rPr>
          <w:noProof/>
        </w:rPr>
      </w:pPr>
      <w:r w:rsidRPr="00561BFE">
        <w:rPr>
          <w:noProof/>
        </w:rPr>
        <w:t>Vadovaujantis Kretingos rajono savivaldybės administracijos direktoriaus</w:t>
      </w:r>
      <w:r w:rsidR="00BC1439" w:rsidRPr="00561BFE">
        <w:rPr>
          <w:noProof/>
        </w:rPr>
        <w:t xml:space="preserve"> 2016-04-29 įsakymu Nr. A</w:t>
      </w:r>
      <w:r w:rsidR="0049257E" w:rsidRPr="00561BFE">
        <w:rPr>
          <w:noProof/>
        </w:rPr>
        <w:t>1</w:t>
      </w:r>
      <w:r w:rsidR="00BC1439" w:rsidRPr="00561BFE">
        <w:rPr>
          <w:noProof/>
        </w:rPr>
        <w:t xml:space="preserve"> – 378  „Dėl savivaldybės įmonių ir savivaldybės kontroliuojamų uždarųjų akcinių bendrovių vadovų darbo užmoke</w:t>
      </w:r>
      <w:r w:rsidR="001B16DD" w:rsidRPr="00561BFE">
        <w:rPr>
          <w:noProof/>
        </w:rPr>
        <w:t>sčio nustatymo tvarkos apraš</w:t>
      </w:r>
      <w:r w:rsidR="0049257E" w:rsidRPr="00561BFE">
        <w:rPr>
          <w:noProof/>
        </w:rPr>
        <w:t>o</w:t>
      </w:r>
      <w:r w:rsidR="001B16DD" w:rsidRPr="00561BFE">
        <w:rPr>
          <w:noProof/>
        </w:rPr>
        <w:t>“</w:t>
      </w:r>
      <w:r w:rsidR="00BC1439" w:rsidRPr="00561BFE">
        <w:rPr>
          <w:noProof/>
        </w:rPr>
        <w:t xml:space="preserve"> ir</w:t>
      </w:r>
      <w:r w:rsidRPr="00561BFE">
        <w:rPr>
          <w:noProof/>
        </w:rPr>
        <w:t xml:space="preserve"> remiantis UAB Kretingos šilumos tinklų eilinio visuotino akcininkų susirink</w:t>
      </w:r>
      <w:r w:rsidR="008E4FA8" w:rsidRPr="00561BFE">
        <w:rPr>
          <w:noProof/>
        </w:rPr>
        <w:t>imo 2018-04-10</w:t>
      </w:r>
      <w:r w:rsidR="00A50AB5" w:rsidRPr="00561BFE">
        <w:rPr>
          <w:noProof/>
        </w:rPr>
        <w:t xml:space="preserve"> protokolu Nr. 4</w:t>
      </w:r>
      <w:r w:rsidRPr="00561BFE">
        <w:rPr>
          <w:noProof/>
        </w:rPr>
        <w:t xml:space="preserve"> nustatytais v</w:t>
      </w:r>
      <w:r w:rsidR="008E4FA8" w:rsidRPr="00561BFE">
        <w:rPr>
          <w:noProof/>
        </w:rPr>
        <w:t>eiklos vertinimo rodikliais 2018</w:t>
      </w:r>
      <w:r w:rsidR="005F4357" w:rsidRPr="00561BFE">
        <w:rPr>
          <w:noProof/>
        </w:rPr>
        <w:t xml:space="preserve"> metų rezultatams vertinti, p</w:t>
      </w:r>
      <w:r w:rsidR="001B16DD" w:rsidRPr="00561BFE">
        <w:rPr>
          <w:noProof/>
        </w:rPr>
        <w:t>ateikiame veiklos vertinimo rodiklių įvykdymo rezultatus</w:t>
      </w:r>
      <w:r w:rsidR="003D333C" w:rsidRPr="00561BFE">
        <w:rPr>
          <w:noProof/>
        </w:rPr>
        <w:t xml:space="preserve"> 2018 metais</w:t>
      </w:r>
      <w:r w:rsidR="001B16DD" w:rsidRPr="00561BFE">
        <w:rPr>
          <w:noProof/>
        </w:rPr>
        <w:t>:</w:t>
      </w:r>
    </w:p>
    <w:p w14:paraId="7D6E25EB" w14:textId="2B334363" w:rsidR="00645F3F" w:rsidRPr="00561BFE" w:rsidRDefault="00645F3F" w:rsidP="00AA40DE">
      <w:pPr>
        <w:numPr>
          <w:ilvl w:val="0"/>
          <w:numId w:val="1"/>
        </w:numPr>
        <w:tabs>
          <w:tab w:val="left" w:pos="284"/>
        </w:tabs>
        <w:ind w:firstLine="851"/>
        <w:jc w:val="both"/>
        <w:rPr>
          <w:noProof/>
        </w:rPr>
      </w:pPr>
      <w:r w:rsidRPr="00561BFE">
        <w:rPr>
          <w:noProof/>
        </w:rPr>
        <w:t>UAB Kretingos šilumos tinklų ūkinės finansinės vei</w:t>
      </w:r>
      <w:r w:rsidR="008E4FA8" w:rsidRPr="00561BFE">
        <w:rPr>
          <w:noProof/>
        </w:rPr>
        <w:t>klos rezultatas teigiamas. Šis rodiklis įvykdytas</w:t>
      </w:r>
      <w:r w:rsidR="0049257E" w:rsidRPr="00561BFE">
        <w:rPr>
          <w:noProof/>
        </w:rPr>
        <w:t>.</w:t>
      </w:r>
      <w:r w:rsidR="008E4FA8" w:rsidRPr="00561BFE">
        <w:rPr>
          <w:noProof/>
        </w:rPr>
        <w:t xml:space="preserve"> 2018</w:t>
      </w:r>
      <w:r w:rsidRPr="00561BFE">
        <w:rPr>
          <w:noProof/>
        </w:rPr>
        <w:t xml:space="preserve"> metais pelnas su</w:t>
      </w:r>
      <w:r w:rsidR="008E4FA8" w:rsidRPr="00561BFE">
        <w:rPr>
          <w:noProof/>
        </w:rPr>
        <w:t>daro 43,7</w:t>
      </w:r>
      <w:r w:rsidRPr="00561BFE">
        <w:rPr>
          <w:noProof/>
        </w:rPr>
        <w:t xml:space="preserve"> tūkst. </w:t>
      </w:r>
      <w:r w:rsidR="005277D6" w:rsidRPr="00561BFE">
        <w:rPr>
          <w:noProof/>
        </w:rPr>
        <w:t>Eur.</w:t>
      </w:r>
    </w:p>
    <w:p w14:paraId="05B195C5" w14:textId="06E207ED" w:rsidR="00645F3F" w:rsidRPr="00561BFE" w:rsidRDefault="00645F3F" w:rsidP="00AA40DE">
      <w:pPr>
        <w:numPr>
          <w:ilvl w:val="0"/>
          <w:numId w:val="1"/>
        </w:numPr>
        <w:tabs>
          <w:tab w:val="left" w:pos="284"/>
        </w:tabs>
        <w:ind w:firstLine="851"/>
        <w:jc w:val="both"/>
        <w:rPr>
          <w:noProof/>
        </w:rPr>
      </w:pPr>
      <w:r w:rsidRPr="00561BFE">
        <w:rPr>
          <w:noProof/>
        </w:rPr>
        <w:t>UAB Kretingos šilumos tinklų šilumos</w:t>
      </w:r>
      <w:r w:rsidR="001B16DD" w:rsidRPr="00561BFE">
        <w:rPr>
          <w:noProof/>
        </w:rPr>
        <w:t xml:space="preserve"> gamybai sunaudoto kuro balanse</w:t>
      </w:r>
      <w:r w:rsidRPr="00561BFE">
        <w:rPr>
          <w:noProof/>
        </w:rPr>
        <w:t xml:space="preserve"> biokuras </w:t>
      </w:r>
      <w:r w:rsidR="0049257E" w:rsidRPr="00561BFE">
        <w:rPr>
          <w:noProof/>
        </w:rPr>
        <w:t xml:space="preserve">turi </w:t>
      </w:r>
      <w:r w:rsidRPr="00561BFE">
        <w:rPr>
          <w:noProof/>
        </w:rPr>
        <w:t>sudaryt</w:t>
      </w:r>
      <w:r w:rsidR="0049257E" w:rsidRPr="00561BFE">
        <w:rPr>
          <w:noProof/>
        </w:rPr>
        <w:t>i</w:t>
      </w:r>
      <w:r w:rsidRPr="00561BFE">
        <w:rPr>
          <w:noProof/>
        </w:rPr>
        <w:t xml:space="preserve"> ne mažiau kaip 85 </w:t>
      </w:r>
      <w:r w:rsidR="005277D6" w:rsidRPr="00561BFE">
        <w:rPr>
          <w:noProof/>
        </w:rPr>
        <w:t>%</w:t>
      </w:r>
      <w:r w:rsidRPr="00561BFE">
        <w:rPr>
          <w:noProof/>
        </w:rPr>
        <w:t>.</w:t>
      </w:r>
      <w:r w:rsidR="00A50AB5" w:rsidRPr="00561BFE">
        <w:rPr>
          <w:noProof/>
        </w:rPr>
        <w:t xml:space="preserve"> Šis rodiklis įvykdytas</w:t>
      </w:r>
      <w:r w:rsidR="0049257E" w:rsidRPr="00561BFE">
        <w:rPr>
          <w:noProof/>
        </w:rPr>
        <w:t>.</w:t>
      </w:r>
      <w:r w:rsidR="00A50AB5" w:rsidRPr="00561BFE">
        <w:rPr>
          <w:noProof/>
        </w:rPr>
        <w:t xml:space="preserve"> 2018</w:t>
      </w:r>
      <w:r w:rsidR="001B16DD" w:rsidRPr="00561BFE">
        <w:rPr>
          <w:noProof/>
        </w:rPr>
        <w:t xml:space="preserve"> metais naudojamo kuro balanse </w:t>
      </w:r>
      <w:r w:rsidRPr="00561BFE">
        <w:rPr>
          <w:noProof/>
        </w:rPr>
        <w:t>biokuras (medienos atliekos) sudarė daugiau kaip 85 %.</w:t>
      </w:r>
    </w:p>
    <w:p w14:paraId="08CB618A" w14:textId="2C34746D" w:rsidR="00645F3F" w:rsidRPr="00561BFE" w:rsidRDefault="00645F3F" w:rsidP="00AA40DE">
      <w:pPr>
        <w:numPr>
          <w:ilvl w:val="0"/>
          <w:numId w:val="1"/>
        </w:numPr>
        <w:ind w:firstLine="851"/>
        <w:jc w:val="both"/>
        <w:rPr>
          <w:noProof/>
        </w:rPr>
      </w:pPr>
      <w:r w:rsidRPr="00561BFE">
        <w:rPr>
          <w:noProof/>
        </w:rPr>
        <w:t>Šilumos trasų technologiniai nuostoliai</w:t>
      </w:r>
      <w:r w:rsidR="001B16DD" w:rsidRPr="00561BFE">
        <w:rPr>
          <w:noProof/>
        </w:rPr>
        <w:t xml:space="preserve"> </w:t>
      </w:r>
      <w:r w:rsidRPr="00561BFE">
        <w:rPr>
          <w:noProof/>
        </w:rPr>
        <w:t>ne didesni kaip 16,8 %. Šis rodiklis įvykdytas, šilumos trasų techn</w:t>
      </w:r>
      <w:r w:rsidR="00A50AB5" w:rsidRPr="00561BFE">
        <w:rPr>
          <w:noProof/>
        </w:rPr>
        <w:t>ologiniai nuostoliai sudaro 16,3</w:t>
      </w:r>
      <w:r w:rsidR="001B1F58">
        <w:rPr>
          <w:noProof/>
        </w:rPr>
        <w:t xml:space="preserve"> </w:t>
      </w:r>
      <w:r w:rsidRPr="00561BFE">
        <w:rPr>
          <w:noProof/>
        </w:rPr>
        <w:t>℅.</w:t>
      </w:r>
    </w:p>
    <w:p w14:paraId="7D699CBB" w14:textId="1F5C0464" w:rsidR="00A50AB5" w:rsidRPr="00561BFE" w:rsidRDefault="00A50AB5" w:rsidP="00AA40DE">
      <w:pPr>
        <w:numPr>
          <w:ilvl w:val="0"/>
          <w:numId w:val="1"/>
        </w:numPr>
        <w:ind w:firstLine="851"/>
        <w:jc w:val="both"/>
        <w:rPr>
          <w:noProof/>
        </w:rPr>
      </w:pPr>
      <w:r w:rsidRPr="00561BFE">
        <w:rPr>
          <w:noProof/>
        </w:rPr>
        <w:t>Po atliktų lauko šilumos tinklų remonto ir gedimų šalinimo  darbų, kai buvo sugadintos ar pažeistos gatvių, kelių ar šaligatvių dangos, atstatyti jas ir vykdyti šių vietų nuolatinę priežiūrą. Atliktų darbų kokybę vertina administracijos direktoriaus sudaryta komisija.</w:t>
      </w:r>
      <w:r w:rsidR="00CB6C5C" w:rsidRPr="00561BFE">
        <w:rPr>
          <w:noProof/>
        </w:rPr>
        <w:t xml:space="preserve"> Šis rodiklis įvykdytas</w:t>
      </w:r>
      <w:r w:rsidR="00AA40DE" w:rsidRPr="00561BFE">
        <w:rPr>
          <w:noProof/>
        </w:rPr>
        <w:t xml:space="preserve"> (administracijos</w:t>
      </w:r>
      <w:r w:rsidR="00CB6C5C" w:rsidRPr="00561BFE">
        <w:rPr>
          <w:noProof/>
        </w:rPr>
        <w:t xml:space="preserve"> komisijos posėdžio 2019 m. balandžio 9 d. </w:t>
      </w:r>
      <w:r w:rsidR="00AA40DE" w:rsidRPr="00561BFE">
        <w:rPr>
          <w:noProof/>
        </w:rPr>
        <w:t xml:space="preserve">protokolas </w:t>
      </w:r>
      <w:r w:rsidR="00CB6C5C" w:rsidRPr="00561BFE">
        <w:rPr>
          <w:noProof/>
        </w:rPr>
        <w:t>Nr. D8-618</w:t>
      </w:r>
      <w:r w:rsidR="00AA40DE" w:rsidRPr="00561BFE">
        <w:rPr>
          <w:noProof/>
        </w:rPr>
        <w:t>)</w:t>
      </w:r>
      <w:r w:rsidR="00CB6C5C" w:rsidRPr="00561BFE">
        <w:rPr>
          <w:noProof/>
        </w:rPr>
        <w:t>.</w:t>
      </w:r>
    </w:p>
    <w:p w14:paraId="31F4E93F" w14:textId="28213E8E" w:rsidR="00ED177A" w:rsidRPr="00561BFE" w:rsidRDefault="003D333C" w:rsidP="00AA40DE">
      <w:pPr>
        <w:ind w:left="540" w:firstLine="311"/>
        <w:jc w:val="both"/>
        <w:rPr>
          <w:noProof/>
        </w:rPr>
      </w:pPr>
      <w:r w:rsidRPr="00561BFE">
        <w:rPr>
          <w:noProof/>
        </w:rPr>
        <w:t xml:space="preserve">Planuojamų veiklos </w:t>
      </w:r>
      <w:r w:rsidR="00645F3F" w:rsidRPr="00561BFE">
        <w:rPr>
          <w:noProof/>
        </w:rPr>
        <w:t>vertinimo rodiklių 201</w:t>
      </w:r>
      <w:r w:rsidR="00A50AB5" w:rsidRPr="00561BFE">
        <w:rPr>
          <w:noProof/>
        </w:rPr>
        <w:t>9</w:t>
      </w:r>
      <w:r w:rsidRPr="00561BFE">
        <w:rPr>
          <w:noProof/>
        </w:rPr>
        <w:t xml:space="preserve"> metų rezultatams vertinti</w:t>
      </w:r>
      <w:r w:rsidR="00645F3F" w:rsidRPr="00561BFE">
        <w:rPr>
          <w:noProof/>
        </w:rPr>
        <w:t xml:space="preserve"> projektas:</w:t>
      </w:r>
    </w:p>
    <w:p w14:paraId="5D676C7E" w14:textId="1E699957" w:rsidR="00ED177A" w:rsidRPr="00561BFE" w:rsidRDefault="00645F3F" w:rsidP="00AA40DE">
      <w:pPr>
        <w:pStyle w:val="Sraopastraipa"/>
        <w:numPr>
          <w:ilvl w:val="0"/>
          <w:numId w:val="3"/>
        </w:numPr>
        <w:ind w:firstLine="851"/>
        <w:jc w:val="both"/>
        <w:rPr>
          <w:noProof/>
        </w:rPr>
      </w:pPr>
      <w:r w:rsidRPr="00561BFE">
        <w:rPr>
          <w:noProof/>
        </w:rPr>
        <w:t>UAB Kretingos šilumos tinklų ūkinės finansinės veiklos</w:t>
      </w:r>
      <w:r w:rsidR="00A50AB5" w:rsidRPr="00561BFE">
        <w:rPr>
          <w:noProof/>
        </w:rPr>
        <w:t xml:space="preserve"> rezultatas teigiamas.</w:t>
      </w:r>
    </w:p>
    <w:p w14:paraId="5656B984" w14:textId="7090D500" w:rsidR="00D20CFA" w:rsidRPr="00561BFE" w:rsidRDefault="00D20CFA" w:rsidP="00AA40DE">
      <w:pPr>
        <w:pStyle w:val="Sraopastraipa"/>
        <w:numPr>
          <w:ilvl w:val="0"/>
          <w:numId w:val="3"/>
        </w:numPr>
        <w:ind w:firstLine="851"/>
        <w:jc w:val="both"/>
        <w:rPr>
          <w:noProof/>
        </w:rPr>
      </w:pPr>
      <w:r w:rsidRPr="00561BFE">
        <w:rPr>
          <w:noProof/>
        </w:rPr>
        <w:t xml:space="preserve">UAB Kretingos šilumos tinklų šilumos gamybai sunaudoto kuro </w:t>
      </w:r>
      <w:r w:rsidR="001B16DD" w:rsidRPr="00561BFE">
        <w:rPr>
          <w:noProof/>
        </w:rPr>
        <w:t>balanse</w:t>
      </w:r>
      <w:r w:rsidRPr="00561BFE">
        <w:rPr>
          <w:noProof/>
        </w:rPr>
        <w:t xml:space="preserve"> biokuras </w:t>
      </w:r>
      <w:r w:rsidR="00AA40DE" w:rsidRPr="00561BFE">
        <w:rPr>
          <w:noProof/>
        </w:rPr>
        <w:t xml:space="preserve">turi </w:t>
      </w:r>
      <w:r w:rsidRPr="00561BFE">
        <w:rPr>
          <w:noProof/>
        </w:rPr>
        <w:t>sudaryt</w:t>
      </w:r>
      <w:r w:rsidR="00AA40DE" w:rsidRPr="00561BFE">
        <w:rPr>
          <w:noProof/>
        </w:rPr>
        <w:t>i</w:t>
      </w:r>
      <w:r w:rsidRPr="00561BFE">
        <w:rPr>
          <w:noProof/>
        </w:rPr>
        <w:t xml:space="preserve"> ne mažiau kaip 86 %.</w:t>
      </w:r>
    </w:p>
    <w:p w14:paraId="31C46076" w14:textId="40DD00A3" w:rsidR="00D20CFA" w:rsidRPr="00561BFE" w:rsidRDefault="00D20CFA" w:rsidP="00AA40DE">
      <w:pPr>
        <w:pStyle w:val="Sraopastraipa"/>
        <w:numPr>
          <w:ilvl w:val="0"/>
          <w:numId w:val="3"/>
        </w:numPr>
        <w:ind w:firstLine="851"/>
        <w:jc w:val="both"/>
        <w:rPr>
          <w:noProof/>
        </w:rPr>
      </w:pPr>
      <w:r w:rsidRPr="00561BFE">
        <w:rPr>
          <w:noProof/>
        </w:rPr>
        <w:t xml:space="preserve">Šilumos trasų technologiniai nuostoliai ne didesni kaip </w:t>
      </w:r>
      <w:r w:rsidR="003221D2" w:rsidRPr="00561BFE">
        <w:rPr>
          <w:noProof/>
        </w:rPr>
        <w:t>7,32 GWh/metus.</w:t>
      </w:r>
    </w:p>
    <w:p w14:paraId="697312E6" w14:textId="4C7525B7" w:rsidR="00D20CFA" w:rsidRPr="00561BFE" w:rsidRDefault="003221D2" w:rsidP="00AA40DE">
      <w:pPr>
        <w:pStyle w:val="Sraopastraipa"/>
        <w:numPr>
          <w:ilvl w:val="0"/>
          <w:numId w:val="3"/>
        </w:numPr>
        <w:ind w:firstLine="851"/>
        <w:jc w:val="both"/>
        <w:rPr>
          <w:noProof/>
        </w:rPr>
      </w:pPr>
      <w:r w:rsidRPr="00561BFE">
        <w:rPr>
          <w:noProof/>
        </w:rPr>
        <w:t>Lyginamosios sąlyginio kuro sąnaudos ne</w:t>
      </w:r>
      <w:r w:rsidR="00AA40DE" w:rsidRPr="00561BFE">
        <w:rPr>
          <w:noProof/>
        </w:rPr>
        <w:t xml:space="preserve">turi </w:t>
      </w:r>
      <w:r w:rsidRPr="00561BFE">
        <w:rPr>
          <w:noProof/>
        </w:rPr>
        <w:t>viršy</w:t>
      </w:r>
      <w:r w:rsidR="00AA40DE" w:rsidRPr="00561BFE">
        <w:rPr>
          <w:noProof/>
        </w:rPr>
        <w:t>ti</w:t>
      </w:r>
      <w:r w:rsidRPr="00561BFE">
        <w:rPr>
          <w:noProof/>
        </w:rPr>
        <w:t xml:space="preserve"> 96,41 kg/MWh.</w:t>
      </w:r>
    </w:p>
    <w:p w14:paraId="285FB93D" w14:textId="77777777" w:rsidR="00570C65" w:rsidRPr="00561BFE" w:rsidRDefault="00570C65" w:rsidP="00ED177A">
      <w:pPr>
        <w:rPr>
          <w:b/>
          <w:noProof/>
        </w:rPr>
      </w:pPr>
    </w:p>
    <w:p w14:paraId="7B522463" w14:textId="411BFC33" w:rsidR="00645F3F" w:rsidRPr="00561BFE" w:rsidRDefault="00645F3F" w:rsidP="00645F3F">
      <w:pPr>
        <w:jc w:val="center"/>
        <w:rPr>
          <w:b/>
          <w:noProof/>
        </w:rPr>
      </w:pPr>
      <w:r w:rsidRPr="00561BFE">
        <w:rPr>
          <w:b/>
          <w:noProof/>
        </w:rPr>
        <w:t>Įstatinio kapitalo pasikeitimas</w:t>
      </w:r>
    </w:p>
    <w:p w14:paraId="52273F72" w14:textId="77777777" w:rsidR="00AA40DE" w:rsidRPr="00561BFE" w:rsidRDefault="00AA40DE" w:rsidP="00645F3F">
      <w:pPr>
        <w:jc w:val="both"/>
        <w:rPr>
          <w:noProof/>
        </w:rPr>
      </w:pPr>
    </w:p>
    <w:p w14:paraId="6662EF44" w14:textId="0A4347D4" w:rsidR="00645F3F" w:rsidRPr="00561BFE" w:rsidRDefault="00645F3F" w:rsidP="00AA40DE">
      <w:pPr>
        <w:ind w:firstLine="851"/>
        <w:jc w:val="both"/>
        <w:rPr>
          <w:noProof/>
        </w:rPr>
      </w:pPr>
      <w:r w:rsidRPr="00561BFE">
        <w:rPr>
          <w:noProof/>
        </w:rPr>
        <w:t>Per ataskaitinį laikotarpį  bendrovės įstatinis kapitalas nepasikeitė.</w:t>
      </w:r>
    </w:p>
    <w:p w14:paraId="7C8202EE" w14:textId="77777777" w:rsidR="00645F3F" w:rsidRPr="00561BFE" w:rsidRDefault="00645F3F" w:rsidP="00645F3F">
      <w:pPr>
        <w:jc w:val="both"/>
        <w:rPr>
          <w:noProof/>
        </w:rPr>
      </w:pPr>
    </w:p>
    <w:p w14:paraId="451F5C5E" w14:textId="144B43A9" w:rsidR="00613B34" w:rsidRPr="00561BFE" w:rsidRDefault="00645F3F" w:rsidP="00ED177A">
      <w:pPr>
        <w:jc w:val="center"/>
        <w:rPr>
          <w:b/>
        </w:rPr>
      </w:pPr>
      <w:r w:rsidRPr="00561BFE">
        <w:rPr>
          <w:b/>
        </w:rPr>
        <w:t>Finansiniai veiklos rezultatai</w:t>
      </w:r>
    </w:p>
    <w:p w14:paraId="266F53E8" w14:textId="77777777" w:rsidR="00ED177A" w:rsidRPr="00561BFE" w:rsidRDefault="00ED177A" w:rsidP="00ED177A">
      <w:pPr>
        <w:jc w:val="center"/>
        <w:rPr>
          <w:b/>
        </w:rPr>
      </w:pPr>
    </w:p>
    <w:p w14:paraId="00EE3BD5" w14:textId="175CACA4" w:rsidR="009B75CB" w:rsidRPr="00561BFE" w:rsidRDefault="00613B34" w:rsidP="009B75CB">
      <w:pPr>
        <w:ind w:firstLine="709"/>
        <w:jc w:val="both"/>
      </w:pPr>
      <w:r w:rsidRPr="00561BFE">
        <w:t>Bendrovės veiklos rezultatas per 2018 metus – uždirbtas pelnas 43,7 tūkst. Eur. Iš tipinės veiklos (šilumos energijos tiekimo) bendrovė patyrė 80,0 tūkst. Eur</w:t>
      </w:r>
      <w:r w:rsidR="009B75CB" w:rsidRPr="00561BFE">
        <w:t xml:space="preserve"> nuostolį.</w:t>
      </w:r>
    </w:p>
    <w:p w14:paraId="6A1E3933" w14:textId="43FDA770" w:rsidR="009B75CB" w:rsidRPr="00561BFE" w:rsidRDefault="00613B34" w:rsidP="009B75CB">
      <w:pPr>
        <w:ind w:firstLine="709"/>
        <w:jc w:val="both"/>
      </w:pPr>
      <w:r w:rsidRPr="00561BFE">
        <w:t>Lyginant su praėjusių metų laikotarpiu, 2018 metais šilumos energijos pardavi</w:t>
      </w:r>
      <w:r w:rsidR="00AA40DE" w:rsidRPr="00561BFE">
        <w:t>mo pajamos padidėjo 158,4 tūkst.</w:t>
      </w:r>
      <w:r w:rsidRPr="00561BFE">
        <w:t xml:space="preserve"> Eur. Pardavimo pajamos didėjo dėl padidėjusios šilumos kainos</w:t>
      </w:r>
      <w:r w:rsidR="00AA40DE" w:rsidRPr="00561BFE">
        <w:t xml:space="preserve"> (</w:t>
      </w:r>
      <w:r w:rsidRPr="00561BFE">
        <w:t>vidutinė šilumos energijos kaina 2018 metais didėjo 8 %</w:t>
      </w:r>
      <w:r w:rsidR="00AA40DE" w:rsidRPr="00561BFE">
        <w:t>)</w:t>
      </w:r>
      <w:r w:rsidRPr="00561BFE">
        <w:t>. Bendrovės tipinės veiklos sąnaudos, palyginus su praėjusių metų laikotarpiu, didėjo 13,8 % arba 246,2 tūkst. Eur. 2018 m didėjo technologinio kuro sąnaudos 211</w:t>
      </w:r>
      <w:r w:rsidR="00E87DE0" w:rsidRPr="00561BFE">
        <w:t>,6</w:t>
      </w:r>
      <w:r w:rsidRPr="00561BFE">
        <w:t xml:space="preserve"> tūkst. </w:t>
      </w:r>
      <w:r w:rsidR="00AA40DE" w:rsidRPr="00561BFE">
        <w:t>Eur</w:t>
      </w:r>
      <w:r w:rsidRPr="00561BFE">
        <w:t>. Technologinio kuro sąnaudos didėjo dėl išaugusių kuro kainų (sąlyginio kuro kaina didėjo 25,7 %). Didėjo remontų sąnaudos 22</w:t>
      </w:r>
      <w:r w:rsidR="00E87DE0" w:rsidRPr="00561BFE">
        <w:t>,5</w:t>
      </w:r>
      <w:r w:rsidRPr="00561BFE">
        <w:t xml:space="preserve"> tūkst. Eur </w:t>
      </w:r>
      <w:r w:rsidR="00E87DE0" w:rsidRPr="00561BFE">
        <w:t>dėl šilumos</w:t>
      </w:r>
      <w:r w:rsidRPr="00561BFE">
        <w:t xml:space="preserve"> </w:t>
      </w:r>
      <w:r w:rsidR="00E87DE0" w:rsidRPr="00561BFE">
        <w:t>tinklų eksploatacinių</w:t>
      </w:r>
      <w:r w:rsidRPr="00561BFE">
        <w:t xml:space="preserve"> sąnaudų. Bendrovės veiklos sąnaudos keitėsi nežymiai</w:t>
      </w:r>
      <w:r w:rsidR="00AA40DE" w:rsidRPr="00561BFE">
        <w:t>.</w:t>
      </w:r>
      <w:r w:rsidRPr="00561BFE">
        <w:t xml:space="preserve"> </w:t>
      </w:r>
      <w:r w:rsidR="00AA40DE" w:rsidRPr="00561BFE">
        <w:t>D</w:t>
      </w:r>
      <w:r w:rsidRPr="00561BFE">
        <w:t xml:space="preserve">idėjo pardavimo sąnaudos 4,2 tūkst. Eur, darbo užmokesčio ir </w:t>
      </w:r>
      <w:proofErr w:type="spellStart"/>
      <w:r w:rsidRPr="00561BFE">
        <w:t>soc</w:t>
      </w:r>
      <w:proofErr w:type="spellEnd"/>
      <w:r w:rsidRPr="00561BFE">
        <w:t>. draudimo sąnaudos 4,6 tūkst. Eur, veiklos mokesčių sąnaudos 3,3 tūkst. Eur. Bendrovės veiklos sąnaudose atvaizduotas katilinės Nr.</w:t>
      </w:r>
      <w:r w:rsidR="001B1F58">
        <w:t xml:space="preserve"> </w:t>
      </w:r>
      <w:r w:rsidRPr="00561BFE">
        <w:t>2 dūmtraukio nuvertėjimas, nuvertėjimo suma – 28,1 tūkst.</w:t>
      </w:r>
      <w:r w:rsidR="001B1F58">
        <w:t xml:space="preserve"> </w:t>
      </w:r>
      <w:r w:rsidRPr="00561BFE">
        <w:t>Eur.</w:t>
      </w:r>
    </w:p>
    <w:p w14:paraId="715B4237" w14:textId="750D4F06" w:rsidR="009B75CB" w:rsidRPr="00561BFE" w:rsidRDefault="00613B34" w:rsidP="00C114C6">
      <w:pPr>
        <w:ind w:firstLine="851"/>
        <w:jc w:val="both"/>
      </w:pPr>
      <w:r w:rsidRPr="00561BFE">
        <w:lastRenderedPageBreak/>
        <w:t xml:space="preserve">Bendrovės kita veikla – šildymo sistemų aptarnavimas, katilinių </w:t>
      </w:r>
      <w:r w:rsidR="001210A0" w:rsidRPr="00561BFE">
        <w:t>kaminų</w:t>
      </w:r>
      <w:r w:rsidRPr="00561BFE">
        <w:t xml:space="preserve"> nuoma, bendrovės patalpų nuoma, </w:t>
      </w:r>
      <w:r w:rsidR="00AA40DE" w:rsidRPr="00561BFE">
        <w:t xml:space="preserve">apyvartinių taršos leidimų (toliau </w:t>
      </w:r>
      <w:r w:rsidR="00C114C6" w:rsidRPr="00561BFE">
        <w:t>–</w:t>
      </w:r>
      <w:r w:rsidR="00AA40DE" w:rsidRPr="00561BFE">
        <w:t xml:space="preserve"> </w:t>
      </w:r>
      <w:proofErr w:type="spellStart"/>
      <w:r w:rsidR="00AA40DE" w:rsidRPr="00561BFE">
        <w:t>ATL</w:t>
      </w:r>
      <w:proofErr w:type="spellEnd"/>
      <w:r w:rsidR="00AA40DE" w:rsidRPr="00561BFE">
        <w:t xml:space="preserve">) </w:t>
      </w:r>
      <w:r w:rsidRPr="00561BFE">
        <w:t>pardavimas. Iš kitos veiklos bendrovė 2018 m</w:t>
      </w:r>
      <w:r w:rsidR="001B1F58">
        <w:t>.</w:t>
      </w:r>
      <w:r w:rsidRPr="00561BFE">
        <w:t xml:space="preserve"> uždirbo 126,8 tūkst. Eur</w:t>
      </w:r>
      <w:r w:rsidR="00AA40DE" w:rsidRPr="00561BFE">
        <w:t xml:space="preserve"> pelno</w:t>
      </w:r>
      <w:r w:rsidR="00C114C6" w:rsidRPr="00561BFE">
        <w:t>.</w:t>
      </w:r>
      <w:r w:rsidRPr="00561BFE">
        <w:t xml:space="preserve"> Kitos veiklos pajamos, palyginus su praėjusių metų laikotarpiu, padidėjo dėl </w:t>
      </w:r>
      <w:proofErr w:type="spellStart"/>
      <w:r w:rsidRPr="00561BFE">
        <w:t>ATL</w:t>
      </w:r>
      <w:proofErr w:type="spellEnd"/>
      <w:r w:rsidRPr="00561BFE">
        <w:t xml:space="preserve"> pardavimo, pardavus </w:t>
      </w:r>
      <w:proofErr w:type="spellStart"/>
      <w:r w:rsidRPr="00561BFE">
        <w:t>ATL</w:t>
      </w:r>
      <w:proofErr w:type="spellEnd"/>
      <w:r w:rsidRPr="00561BFE">
        <w:t xml:space="preserve"> gauta 119,0 tūkst. Eur. </w:t>
      </w:r>
      <w:proofErr w:type="spellStart"/>
      <w:r w:rsidRPr="00561BFE">
        <w:t>ATL</w:t>
      </w:r>
      <w:proofErr w:type="spellEnd"/>
      <w:r w:rsidRPr="00561BFE">
        <w:t xml:space="preserve"> pardavimo pajamos padidėjo dėl padidėjusios </w:t>
      </w:r>
      <w:proofErr w:type="spellStart"/>
      <w:r w:rsidRPr="00561BFE">
        <w:t>ATL</w:t>
      </w:r>
      <w:proofErr w:type="spellEnd"/>
      <w:r w:rsidRPr="00561BFE">
        <w:t xml:space="preserve"> kainos (2017 m</w:t>
      </w:r>
      <w:r w:rsidR="00C114C6" w:rsidRPr="00561BFE">
        <w:t>. pardavimo</w:t>
      </w:r>
      <w:r w:rsidRPr="00561BFE">
        <w:t xml:space="preserve"> kaina – 7,88 Eur</w:t>
      </w:r>
      <w:r w:rsidR="00C114C6" w:rsidRPr="00561BFE">
        <w:t>/vnt.</w:t>
      </w:r>
      <w:r w:rsidRPr="00561BFE">
        <w:t>, 2018 m</w:t>
      </w:r>
      <w:r w:rsidR="00C114C6" w:rsidRPr="00561BFE">
        <w:t>.</w:t>
      </w:r>
      <w:r w:rsidRPr="00561BFE">
        <w:t xml:space="preserve"> </w:t>
      </w:r>
      <w:r w:rsidR="00C114C6" w:rsidRPr="00561BFE">
        <w:t>–</w:t>
      </w:r>
      <w:r w:rsidRPr="00561BFE">
        <w:t>23,80 Eur</w:t>
      </w:r>
      <w:r w:rsidR="00C114C6" w:rsidRPr="00561BFE">
        <w:t>/vnt.</w:t>
      </w:r>
      <w:r w:rsidRPr="00561BFE">
        <w:t>).</w:t>
      </w:r>
    </w:p>
    <w:p w14:paraId="442E072C" w14:textId="1A9D8322" w:rsidR="009B75CB" w:rsidRPr="00561BFE" w:rsidRDefault="00613B34" w:rsidP="00C114C6">
      <w:pPr>
        <w:ind w:firstLine="851"/>
        <w:jc w:val="both"/>
      </w:pPr>
      <w:r w:rsidRPr="00561BFE">
        <w:t>Bendrovės finansinės veiklos pajamos</w:t>
      </w:r>
      <w:r w:rsidR="00C114C6" w:rsidRPr="00561BFE">
        <w:t>, tai</w:t>
      </w:r>
      <w:r w:rsidRPr="00561BFE">
        <w:t xml:space="preserve"> bendrovei sumokėti delspinigiai už pradelstus mokėjimus</w:t>
      </w:r>
      <w:r w:rsidR="00C114C6" w:rsidRPr="00561BFE">
        <w:t>.</w:t>
      </w:r>
      <w:r w:rsidRPr="00561BFE">
        <w:t xml:space="preserve"> </w:t>
      </w:r>
      <w:r w:rsidR="00C114C6" w:rsidRPr="00561BFE">
        <w:t>F</w:t>
      </w:r>
      <w:r w:rsidRPr="00561BFE">
        <w:t xml:space="preserve">inansinės veiklos sąnaudos </w:t>
      </w:r>
      <w:r w:rsidR="00C114C6" w:rsidRPr="00561BFE">
        <w:t>–</w:t>
      </w:r>
      <w:r w:rsidRPr="00561BFE">
        <w:t xml:space="preserve"> sankcijos už mokėjimo tvarkos pažeidimus, taip pat priskaičiuotos palūkanos už banko paskolas. Finansinė</w:t>
      </w:r>
      <w:r w:rsidR="001B1F58">
        <w:t>s</w:t>
      </w:r>
      <w:r w:rsidRPr="00561BFE">
        <w:t xml:space="preserve"> veiklos rezultatas  –3,0 tūkst</w:t>
      </w:r>
      <w:r w:rsidR="00C114C6" w:rsidRPr="00561BFE">
        <w:t>.</w:t>
      </w:r>
      <w:r w:rsidRPr="00561BFE">
        <w:t xml:space="preserve"> Eur </w:t>
      </w:r>
      <w:r w:rsidR="00C114C6" w:rsidRPr="00561BFE">
        <w:t xml:space="preserve">nuostolis </w:t>
      </w:r>
      <w:r w:rsidRPr="00561BFE">
        <w:t>dėl padidėjusių palūkanų bankams. Per 2018 m sumokėta palūkanų bankams 8,8 tūkst. Eur (2017 m - 2,8 tūkst. Eur).</w:t>
      </w:r>
    </w:p>
    <w:p w14:paraId="02837D2A" w14:textId="7D751AE6" w:rsidR="009B75CB" w:rsidRPr="00561BFE" w:rsidRDefault="00613B34" w:rsidP="00C114C6">
      <w:pPr>
        <w:ind w:firstLine="851"/>
        <w:jc w:val="both"/>
      </w:pPr>
      <w:r w:rsidRPr="00561BFE">
        <w:t>Bendrovės mokėtinos sumos ir įsipareigojimai 2018</w:t>
      </w:r>
      <w:r w:rsidR="00C114C6" w:rsidRPr="00561BFE">
        <w:t>-</w:t>
      </w:r>
      <w:r w:rsidRPr="00561BFE">
        <w:t>12</w:t>
      </w:r>
      <w:r w:rsidR="00C114C6" w:rsidRPr="00561BFE">
        <w:t>-</w:t>
      </w:r>
      <w:r w:rsidRPr="00561BFE">
        <w:t xml:space="preserve">31 sudarė 842,5 tūkst. </w:t>
      </w:r>
      <w:r w:rsidR="00437627" w:rsidRPr="00561BFE">
        <w:t>Eur.</w:t>
      </w:r>
      <w:r w:rsidRPr="00561BFE">
        <w:t xml:space="preserve"> Iš j</w:t>
      </w:r>
      <w:r w:rsidR="00C114C6" w:rsidRPr="00561BFE">
        <w:t>ų,</w:t>
      </w:r>
      <w:r w:rsidRPr="00561BFE">
        <w:t xml:space="preserve"> mokėtina suma  AB bankui „Swedbank“ – 268,5 tūkst. Eur, skola Nordea Bank AB – 123,9 tūkst. </w:t>
      </w:r>
      <w:r w:rsidR="00437627" w:rsidRPr="00561BFE">
        <w:t>Eur.</w:t>
      </w:r>
      <w:r w:rsidRPr="00561BFE">
        <w:t xml:space="preserve"> Paskolos paimtos projektų vykdymui dėl šilumos tiekimo sistemos modernizavimo. Skola UAB </w:t>
      </w:r>
      <w:proofErr w:type="spellStart"/>
      <w:r w:rsidRPr="00561BFE">
        <w:t>Luminor</w:t>
      </w:r>
      <w:proofErr w:type="spellEnd"/>
      <w:r w:rsidRPr="00561BFE">
        <w:t xml:space="preserve"> Lizingas – 25,2 tūkst. Eur, tai skola už kompaktinį ekskavatorių </w:t>
      </w:r>
      <w:proofErr w:type="spellStart"/>
      <w:r w:rsidRPr="00561BFE">
        <w:t>Bobcat</w:t>
      </w:r>
      <w:proofErr w:type="spellEnd"/>
      <w:r w:rsidRPr="00561BFE">
        <w:t>.</w:t>
      </w:r>
    </w:p>
    <w:p w14:paraId="70483B8C" w14:textId="522F253E" w:rsidR="009B75CB" w:rsidRPr="00561BFE" w:rsidRDefault="00613B34" w:rsidP="00C114C6">
      <w:pPr>
        <w:ind w:firstLine="851"/>
        <w:jc w:val="both"/>
      </w:pPr>
      <w:r w:rsidRPr="00561BFE">
        <w:t>Bendrovės skolos tiekėjams 2018</w:t>
      </w:r>
      <w:r w:rsidR="001B1F58">
        <w:t>-</w:t>
      </w:r>
      <w:r w:rsidRPr="00561BFE">
        <w:t>12</w:t>
      </w:r>
      <w:r w:rsidR="001B1F58">
        <w:t>-</w:t>
      </w:r>
      <w:r w:rsidRPr="00561BFE">
        <w:t xml:space="preserve">31 sudarė 308,9 tūkst. Eur, tame </w:t>
      </w:r>
      <w:r w:rsidR="00C114C6" w:rsidRPr="00561BFE">
        <w:t>tarpe,</w:t>
      </w:r>
      <w:r w:rsidRPr="00561BFE">
        <w:t xml:space="preserve"> už technologinį kurą – 260,5 tūkst. Eur, skola už žaliavas, medžiagas – 8,6 tūkst. </w:t>
      </w:r>
      <w:r w:rsidR="00C114C6" w:rsidRPr="00561BFE">
        <w:t>Eur</w:t>
      </w:r>
      <w:r w:rsidRPr="00561BFE">
        <w:t>. Skola už suteiktas paslaugas – 39,8 tūkst. Eur. Bendrovės skolos tiekėjams – tai pateiktos sąskaitos už gruodžio mėnesį, kurių apmokėjimo terminas nėra pasibaigęs.</w:t>
      </w:r>
    </w:p>
    <w:p w14:paraId="5A9E7A25" w14:textId="57C06B96" w:rsidR="00613B34" w:rsidRPr="00561BFE" w:rsidRDefault="00613B34" w:rsidP="00C114C6">
      <w:pPr>
        <w:ind w:firstLine="851"/>
        <w:jc w:val="both"/>
      </w:pPr>
      <w:r w:rsidRPr="00561BFE">
        <w:t>Bendrovės pirkėjų (vartotojų) įsiskolinimas 2018</w:t>
      </w:r>
      <w:r w:rsidR="00C114C6" w:rsidRPr="00561BFE">
        <w:t>-</w:t>
      </w:r>
      <w:r w:rsidRPr="00561BFE">
        <w:t>12</w:t>
      </w:r>
      <w:r w:rsidR="00C114C6" w:rsidRPr="00561BFE">
        <w:t>-</w:t>
      </w:r>
      <w:r w:rsidRPr="00561BFE">
        <w:t>31 sudarė 546,8 tūkst. Eur, iš jų</w:t>
      </w:r>
      <w:r w:rsidR="00C114C6" w:rsidRPr="00561BFE">
        <w:t>,</w:t>
      </w:r>
      <w:r w:rsidRPr="00561BFE">
        <w:t xml:space="preserve"> savivaldybės įstaigų įsiskolinimas – 90,8 tūkst. Eur </w:t>
      </w:r>
      <w:r w:rsidR="00C114C6" w:rsidRPr="00561BFE">
        <w:t xml:space="preserve">(tai </w:t>
      </w:r>
      <w:r w:rsidRPr="00561BFE">
        <w:t>savivaldybės įstaigų skola už gruodžio mėnesio pateiktas sąskaitas</w:t>
      </w:r>
      <w:r w:rsidR="00C114C6" w:rsidRPr="00561BFE">
        <w:t>)</w:t>
      </w:r>
      <w:r w:rsidRPr="00561BFE">
        <w:t>. Abejotinų skolų suma 2018</w:t>
      </w:r>
      <w:r w:rsidR="00C114C6" w:rsidRPr="00561BFE">
        <w:t>-</w:t>
      </w:r>
      <w:r w:rsidRPr="00561BFE">
        <w:t>12</w:t>
      </w:r>
      <w:r w:rsidR="00C114C6" w:rsidRPr="00561BFE">
        <w:t>-</w:t>
      </w:r>
      <w:r w:rsidRPr="00561BFE">
        <w:t xml:space="preserve">31 sudarė 101,5 tūkst. </w:t>
      </w:r>
      <w:r w:rsidR="00C114C6" w:rsidRPr="00561BFE">
        <w:t>Eur</w:t>
      </w:r>
      <w:r w:rsidRPr="00561BFE">
        <w:t xml:space="preserve">. </w:t>
      </w:r>
    </w:p>
    <w:p w14:paraId="57FF19EE" w14:textId="77777777" w:rsidR="00BC1439" w:rsidRPr="00561BFE" w:rsidRDefault="00BC1439" w:rsidP="00694EBF">
      <w:pPr>
        <w:rPr>
          <w:b/>
        </w:rPr>
      </w:pPr>
    </w:p>
    <w:p w14:paraId="46518B24" w14:textId="298537EF" w:rsidR="00683756" w:rsidRPr="00561BFE" w:rsidRDefault="00683756" w:rsidP="00633EB7">
      <w:pPr>
        <w:jc w:val="center"/>
        <w:rPr>
          <w:b/>
          <w:noProof/>
        </w:rPr>
      </w:pPr>
      <w:r w:rsidRPr="00561BFE">
        <w:rPr>
          <w:b/>
          <w:noProof/>
        </w:rPr>
        <w:t>Išvados</w:t>
      </w:r>
    </w:p>
    <w:p w14:paraId="76BFA223" w14:textId="77777777" w:rsidR="00633EB7" w:rsidRPr="00561BFE" w:rsidRDefault="00633EB7" w:rsidP="00633EB7">
      <w:pPr>
        <w:jc w:val="center"/>
        <w:rPr>
          <w:noProof/>
        </w:rPr>
      </w:pPr>
    </w:p>
    <w:p w14:paraId="4153B7A0" w14:textId="40B2BC2D" w:rsidR="00454646" w:rsidRPr="00561BFE" w:rsidRDefault="00AA2E71" w:rsidP="00C114C6">
      <w:pPr>
        <w:ind w:firstLine="851"/>
        <w:jc w:val="both"/>
        <w:rPr>
          <w:noProof/>
          <w:lang w:eastAsia="lt-LT"/>
        </w:rPr>
      </w:pPr>
      <w:r w:rsidRPr="00561BFE">
        <w:rPr>
          <w:noProof/>
          <w:lang w:eastAsia="lt-LT"/>
        </w:rPr>
        <w:t>Kiekvienais metais siekiame pagerinti techninę ir technologinę bendrovės bazę</w:t>
      </w:r>
      <w:r w:rsidR="004E70B9" w:rsidRPr="00561BFE">
        <w:rPr>
          <w:noProof/>
          <w:lang w:eastAsia="lt-LT"/>
        </w:rPr>
        <w:t xml:space="preserve"> su mažiausiomis sąnaudomis, todėl dalį darbų atliekame ūkio būdu, pvz.</w:t>
      </w:r>
      <w:r w:rsidR="00C114C6" w:rsidRPr="00561BFE">
        <w:rPr>
          <w:noProof/>
          <w:lang w:eastAsia="lt-LT"/>
        </w:rPr>
        <w:t>,</w:t>
      </w:r>
      <w:r w:rsidR="004E70B9" w:rsidRPr="00561BFE">
        <w:rPr>
          <w:noProof/>
          <w:lang w:eastAsia="lt-LT"/>
        </w:rPr>
        <w:t xml:space="preserve"> įrengėme betoninę aikštelę biokuro sandėliavimui</w:t>
      </w:r>
      <w:r w:rsidR="00D1758D" w:rsidRPr="00561BFE">
        <w:rPr>
          <w:noProof/>
          <w:lang w:eastAsia="lt-LT"/>
        </w:rPr>
        <w:t>, įrengta automobilių parkavimo aikštelė prie administracinio pastato, suremontuota 0,5 km l</w:t>
      </w:r>
      <w:r w:rsidR="00E741C5" w:rsidRPr="00561BFE">
        <w:rPr>
          <w:noProof/>
          <w:lang w:eastAsia="lt-LT"/>
        </w:rPr>
        <w:t>auko šilumos tinklų</w:t>
      </w:r>
      <w:r w:rsidR="00FC18F5" w:rsidRPr="00561BFE">
        <w:rPr>
          <w:noProof/>
          <w:lang w:eastAsia="lt-LT"/>
        </w:rPr>
        <w:t xml:space="preserve"> ir kt.</w:t>
      </w:r>
      <w:r w:rsidR="007F335A" w:rsidRPr="00561BFE">
        <w:rPr>
          <w:noProof/>
          <w:lang w:eastAsia="lt-LT"/>
        </w:rPr>
        <w:t xml:space="preserve"> </w:t>
      </w:r>
      <w:r w:rsidR="00E741C5" w:rsidRPr="00561BFE">
        <w:rPr>
          <w:noProof/>
          <w:lang w:eastAsia="lt-LT"/>
        </w:rPr>
        <w:t>Met</w:t>
      </w:r>
      <w:r w:rsidR="00C114C6" w:rsidRPr="00561BFE">
        <w:rPr>
          <w:noProof/>
          <w:lang w:eastAsia="lt-LT"/>
        </w:rPr>
        <w:t>ų eigoje darbų pobūdis keičiasi:</w:t>
      </w:r>
      <w:r w:rsidR="00E741C5" w:rsidRPr="00561BFE">
        <w:rPr>
          <w:noProof/>
          <w:lang w:eastAsia="lt-LT"/>
        </w:rPr>
        <w:t xml:space="preserve"> žiemą labiau orientuoti į skubius</w:t>
      </w:r>
      <w:r w:rsidR="007F335A" w:rsidRPr="00561BFE">
        <w:rPr>
          <w:noProof/>
          <w:lang w:eastAsia="lt-LT"/>
        </w:rPr>
        <w:t xml:space="preserve"> katilinių</w:t>
      </w:r>
      <w:r w:rsidR="00E741C5" w:rsidRPr="00561BFE">
        <w:rPr>
          <w:noProof/>
          <w:lang w:eastAsia="lt-LT"/>
        </w:rPr>
        <w:t xml:space="preserve"> įrengimų remontus</w:t>
      </w:r>
      <w:r w:rsidR="00610491" w:rsidRPr="00561BFE">
        <w:rPr>
          <w:noProof/>
          <w:lang w:eastAsia="lt-LT"/>
        </w:rPr>
        <w:t>, lauko tinklų eksploataciją, bei priežiūrą</w:t>
      </w:r>
      <w:r w:rsidR="00617B95" w:rsidRPr="00561BFE">
        <w:rPr>
          <w:noProof/>
          <w:lang w:eastAsia="lt-LT"/>
        </w:rPr>
        <w:t>, o vasar</w:t>
      </w:r>
      <w:r w:rsidR="004B5BE1" w:rsidRPr="00561BFE">
        <w:rPr>
          <w:noProof/>
          <w:lang w:eastAsia="lt-LT"/>
        </w:rPr>
        <w:t>ą</w:t>
      </w:r>
      <w:r w:rsidR="00C114C6" w:rsidRPr="00561BFE">
        <w:rPr>
          <w:noProof/>
          <w:lang w:eastAsia="lt-LT"/>
        </w:rPr>
        <w:t xml:space="preserve"> – </w:t>
      </w:r>
      <w:r w:rsidR="00617B95" w:rsidRPr="00561BFE">
        <w:rPr>
          <w:noProof/>
          <w:lang w:eastAsia="lt-LT"/>
        </w:rPr>
        <w:t>išskirtinai remonto darbai, pasiruošimas šildymo sezonui.</w:t>
      </w:r>
      <w:r w:rsidR="00D1758D" w:rsidRPr="00561BFE">
        <w:rPr>
          <w:noProof/>
          <w:lang w:eastAsia="lt-LT"/>
        </w:rPr>
        <w:t xml:space="preserve"> Remonto brigada puikiai susitvarko</w:t>
      </w:r>
      <w:r w:rsidR="00B33E4C" w:rsidRPr="00561BFE">
        <w:rPr>
          <w:noProof/>
          <w:lang w:eastAsia="lt-LT"/>
        </w:rPr>
        <w:t xml:space="preserve"> su pavestais darbais ir atlieka juos</w:t>
      </w:r>
      <w:r w:rsidR="00D1758D" w:rsidRPr="00561BFE">
        <w:rPr>
          <w:noProof/>
          <w:lang w:eastAsia="lt-LT"/>
        </w:rPr>
        <w:t xml:space="preserve"> žymiai pig</w:t>
      </w:r>
      <w:r w:rsidR="00B33E4C" w:rsidRPr="00561BFE">
        <w:rPr>
          <w:noProof/>
          <w:lang w:eastAsia="lt-LT"/>
        </w:rPr>
        <w:t>iau, nei samdomi rangovai.</w:t>
      </w:r>
    </w:p>
    <w:p w14:paraId="43B83CE8" w14:textId="639B7C92" w:rsidR="00D14F04" w:rsidRPr="00561BFE" w:rsidRDefault="0045027D" w:rsidP="00C114C6">
      <w:pPr>
        <w:ind w:firstLine="851"/>
        <w:jc w:val="both"/>
        <w:rPr>
          <w:noProof/>
          <w:lang w:eastAsia="lt-LT"/>
        </w:rPr>
      </w:pPr>
      <w:r w:rsidRPr="00561BFE">
        <w:rPr>
          <w:noProof/>
          <w:lang w:eastAsia="lt-LT"/>
        </w:rPr>
        <w:t xml:space="preserve"> Jau keli metai</w:t>
      </w:r>
      <w:r w:rsidR="00FC18F5" w:rsidRPr="00561BFE">
        <w:rPr>
          <w:noProof/>
          <w:lang w:eastAsia="lt-LT"/>
        </w:rPr>
        <w:t xml:space="preserve"> kaip įvesta nauja administracijos vadovų darbo apmokėjimo tvarka</w:t>
      </w:r>
      <w:r w:rsidRPr="00561BFE">
        <w:rPr>
          <w:noProof/>
          <w:lang w:eastAsia="lt-LT"/>
        </w:rPr>
        <w:t>. P</w:t>
      </w:r>
      <w:r w:rsidR="00FC18F5" w:rsidRPr="00561BFE">
        <w:rPr>
          <w:noProof/>
          <w:lang w:eastAsia="lt-LT"/>
        </w:rPr>
        <w:t>riklausomyb</w:t>
      </w:r>
      <w:r w:rsidRPr="00561BFE">
        <w:rPr>
          <w:noProof/>
          <w:lang w:eastAsia="lt-LT"/>
        </w:rPr>
        <w:t>ė</w:t>
      </w:r>
      <w:r w:rsidR="00FC18F5" w:rsidRPr="00561BFE">
        <w:rPr>
          <w:noProof/>
          <w:lang w:eastAsia="lt-LT"/>
        </w:rPr>
        <w:t xml:space="preserve"> nuo siektinų veiklos rodiklių visiškai pasiteisino</w:t>
      </w:r>
      <w:r w:rsidR="007572C3" w:rsidRPr="00561BFE">
        <w:rPr>
          <w:noProof/>
          <w:lang w:eastAsia="lt-LT"/>
        </w:rPr>
        <w:t xml:space="preserve">, nes </w:t>
      </w:r>
      <w:r w:rsidRPr="00561BFE">
        <w:rPr>
          <w:noProof/>
          <w:lang w:eastAsia="lt-LT"/>
        </w:rPr>
        <w:t xml:space="preserve">bendrovės kolektyvui </w:t>
      </w:r>
      <w:r w:rsidR="007572C3" w:rsidRPr="00561BFE">
        <w:rPr>
          <w:noProof/>
          <w:lang w:eastAsia="lt-LT"/>
        </w:rPr>
        <w:t>a</w:t>
      </w:r>
      <w:r w:rsidRPr="00561BFE">
        <w:rPr>
          <w:noProof/>
          <w:lang w:eastAsia="lt-LT"/>
        </w:rPr>
        <w:t>t</w:t>
      </w:r>
      <w:r w:rsidR="007572C3" w:rsidRPr="00561BFE">
        <w:rPr>
          <w:noProof/>
          <w:lang w:eastAsia="lt-LT"/>
        </w:rPr>
        <w:t xml:space="preserve">sirado </w:t>
      </w:r>
      <w:r w:rsidR="00FC18F5" w:rsidRPr="00561BFE">
        <w:rPr>
          <w:noProof/>
          <w:lang w:eastAsia="lt-LT"/>
        </w:rPr>
        <w:t>motyvacija</w:t>
      </w:r>
      <w:r w:rsidR="007572C3" w:rsidRPr="00561BFE">
        <w:rPr>
          <w:noProof/>
          <w:lang w:eastAsia="lt-LT"/>
        </w:rPr>
        <w:t xml:space="preserve"> siekti geresnių darbo, veiklos rezultatų.</w:t>
      </w:r>
    </w:p>
    <w:p w14:paraId="0E056A93" w14:textId="649970FC" w:rsidR="00742C40" w:rsidRPr="00561BFE" w:rsidRDefault="00D14F04" w:rsidP="0045027D">
      <w:pPr>
        <w:ind w:firstLine="851"/>
        <w:jc w:val="both"/>
        <w:rPr>
          <w:noProof/>
          <w:lang w:eastAsia="lt-LT"/>
        </w:rPr>
      </w:pPr>
      <w:r w:rsidRPr="00561BFE">
        <w:rPr>
          <w:noProof/>
          <w:lang w:eastAsia="lt-LT"/>
        </w:rPr>
        <w:t>VKEKK 2018 m. spalio mėn. 26 d. nustatė bazinę kainą 3 metų laikotarpiui.</w:t>
      </w:r>
      <w:r w:rsidR="00454646" w:rsidRPr="00561BFE">
        <w:rPr>
          <w:noProof/>
          <w:lang w:eastAsia="lt-LT"/>
        </w:rPr>
        <w:t xml:space="preserve"> </w:t>
      </w:r>
      <w:r w:rsidRPr="00561BFE">
        <w:rPr>
          <w:noProof/>
          <w:lang w:eastAsia="lt-LT"/>
        </w:rPr>
        <w:t>Duomenys bazinės kainos perskaičiavimui buvo pateikti 2016 m. rugpjūčio mėn. ir turėjo įsigalioti nuo 2017</w:t>
      </w:r>
      <w:r w:rsidR="004B5BE1" w:rsidRPr="00561BFE">
        <w:rPr>
          <w:noProof/>
          <w:lang w:eastAsia="lt-LT"/>
        </w:rPr>
        <w:t>-</w:t>
      </w:r>
      <w:r w:rsidRPr="00561BFE">
        <w:rPr>
          <w:noProof/>
          <w:lang w:eastAsia="lt-LT"/>
        </w:rPr>
        <w:t>01</w:t>
      </w:r>
      <w:r w:rsidR="004B5BE1" w:rsidRPr="00561BFE">
        <w:rPr>
          <w:noProof/>
          <w:lang w:eastAsia="lt-LT"/>
        </w:rPr>
        <w:t>-</w:t>
      </w:r>
      <w:r w:rsidRPr="00561BFE">
        <w:rPr>
          <w:noProof/>
          <w:lang w:eastAsia="lt-LT"/>
        </w:rPr>
        <w:t>0</w:t>
      </w:r>
      <w:r w:rsidR="00E07BC4" w:rsidRPr="00561BFE">
        <w:rPr>
          <w:noProof/>
          <w:lang w:eastAsia="lt-LT"/>
        </w:rPr>
        <w:t>1</w:t>
      </w:r>
      <w:r w:rsidR="0045027D" w:rsidRPr="00561BFE">
        <w:rPr>
          <w:noProof/>
          <w:lang w:eastAsia="lt-LT"/>
        </w:rPr>
        <w:t>.</w:t>
      </w:r>
      <w:r w:rsidR="00E07BC4" w:rsidRPr="00561BFE">
        <w:rPr>
          <w:noProof/>
          <w:lang w:eastAsia="lt-LT"/>
        </w:rPr>
        <w:t xml:space="preserve"> </w:t>
      </w:r>
      <w:r w:rsidR="0045027D" w:rsidRPr="00561BFE">
        <w:rPr>
          <w:noProof/>
          <w:lang w:eastAsia="lt-LT"/>
        </w:rPr>
        <w:t>B</w:t>
      </w:r>
      <w:r w:rsidR="004B5BE1" w:rsidRPr="00561BFE">
        <w:rPr>
          <w:noProof/>
          <w:lang w:eastAsia="lt-LT"/>
        </w:rPr>
        <w:t>azinės šilumos kainos nustatymas vėlavo</w:t>
      </w:r>
      <w:r w:rsidRPr="00561BFE">
        <w:rPr>
          <w:noProof/>
          <w:lang w:eastAsia="lt-LT"/>
        </w:rPr>
        <w:t xml:space="preserve"> beveik 2 metus. </w:t>
      </w:r>
      <w:r w:rsidR="004B5BE1" w:rsidRPr="00561BFE">
        <w:rPr>
          <w:noProof/>
          <w:lang w:eastAsia="lt-LT"/>
        </w:rPr>
        <w:t>Galiojan</w:t>
      </w:r>
      <w:r w:rsidR="00E07BC4" w:rsidRPr="00561BFE">
        <w:rPr>
          <w:noProof/>
          <w:lang w:eastAsia="lt-LT"/>
        </w:rPr>
        <w:t>čioje</w:t>
      </w:r>
      <w:r w:rsidR="004B5BE1" w:rsidRPr="00561BFE">
        <w:rPr>
          <w:noProof/>
          <w:lang w:eastAsia="lt-LT"/>
        </w:rPr>
        <w:t xml:space="preserve"> kain</w:t>
      </w:r>
      <w:r w:rsidR="00E07BC4" w:rsidRPr="00561BFE">
        <w:rPr>
          <w:noProof/>
          <w:lang w:eastAsia="lt-LT"/>
        </w:rPr>
        <w:t xml:space="preserve">oje įvertinti gamybiniai rodikliai bei sąnaudos neatitiko bendrovės realios padėties, nes </w:t>
      </w:r>
      <w:r w:rsidR="00592B73" w:rsidRPr="00561BFE">
        <w:rPr>
          <w:noProof/>
          <w:lang w:eastAsia="lt-LT"/>
        </w:rPr>
        <w:t>realizuotas šilumos kiekis kasmet mažėjo.</w:t>
      </w:r>
      <w:r w:rsidR="00E07BC4" w:rsidRPr="00561BFE">
        <w:rPr>
          <w:noProof/>
          <w:lang w:eastAsia="lt-LT"/>
        </w:rPr>
        <w:t xml:space="preserve"> </w:t>
      </w:r>
      <w:r w:rsidR="00592B73" w:rsidRPr="00561BFE">
        <w:rPr>
          <w:noProof/>
          <w:lang w:eastAsia="lt-LT"/>
        </w:rPr>
        <w:t xml:space="preserve">Tokia </w:t>
      </w:r>
      <w:r w:rsidR="004B5BE1" w:rsidRPr="00561BFE">
        <w:rPr>
          <w:noProof/>
          <w:lang w:eastAsia="lt-LT"/>
        </w:rPr>
        <w:t>VKEKK</w:t>
      </w:r>
      <w:r w:rsidR="00592B73" w:rsidRPr="00561BFE">
        <w:rPr>
          <w:noProof/>
          <w:lang w:eastAsia="lt-LT"/>
        </w:rPr>
        <w:t xml:space="preserve"> pozicija labai keista, nes </w:t>
      </w:r>
      <w:r w:rsidR="0045027D" w:rsidRPr="00561BFE">
        <w:rPr>
          <w:noProof/>
          <w:lang w:eastAsia="lt-LT"/>
        </w:rPr>
        <w:t xml:space="preserve">komisija </w:t>
      </w:r>
      <w:r w:rsidR="00592B73" w:rsidRPr="00561BFE">
        <w:rPr>
          <w:noProof/>
          <w:lang w:eastAsia="lt-LT"/>
        </w:rPr>
        <w:t xml:space="preserve">iš mūsų griežtai reikalauja laikytis tvarkos ir kainų skaičiavimo metodikos, o pati </w:t>
      </w:r>
      <w:r w:rsidR="00742C40" w:rsidRPr="00561BFE">
        <w:rPr>
          <w:noProof/>
          <w:lang w:eastAsia="lt-LT"/>
        </w:rPr>
        <w:t xml:space="preserve">savaip ją traktuoja, </w:t>
      </w:r>
      <w:r w:rsidR="00592B73" w:rsidRPr="00561BFE">
        <w:rPr>
          <w:noProof/>
          <w:lang w:eastAsia="lt-LT"/>
        </w:rPr>
        <w:t>pažeidinė</w:t>
      </w:r>
      <w:r w:rsidR="00742C40" w:rsidRPr="00561BFE">
        <w:rPr>
          <w:noProof/>
          <w:lang w:eastAsia="lt-LT"/>
        </w:rPr>
        <w:t>ja nustatytus terminus ir nepripažysta įvykusių faktų</w:t>
      </w:r>
      <w:r w:rsidR="000010CC" w:rsidRPr="00561BFE">
        <w:rPr>
          <w:noProof/>
          <w:lang w:eastAsia="lt-LT"/>
        </w:rPr>
        <w:t>,</w:t>
      </w:r>
      <w:r w:rsidR="00742C40" w:rsidRPr="00561BFE">
        <w:rPr>
          <w:noProof/>
          <w:lang w:eastAsia="lt-LT"/>
        </w:rPr>
        <w:t xml:space="preserve"> t</w:t>
      </w:r>
      <w:r w:rsidR="00561BFE">
        <w:rPr>
          <w:noProof/>
          <w:lang w:eastAsia="lt-LT"/>
        </w:rPr>
        <w:t xml:space="preserve">ai </w:t>
      </w:r>
      <w:r w:rsidR="00742C40" w:rsidRPr="00561BFE">
        <w:rPr>
          <w:noProof/>
          <w:lang w:eastAsia="lt-LT"/>
        </w:rPr>
        <w:t>y</w:t>
      </w:r>
      <w:r w:rsidR="00561BFE">
        <w:rPr>
          <w:noProof/>
          <w:lang w:eastAsia="lt-LT"/>
        </w:rPr>
        <w:t>ra</w:t>
      </w:r>
      <w:r w:rsidR="0045027D" w:rsidRPr="00561BFE">
        <w:rPr>
          <w:noProof/>
          <w:lang w:eastAsia="lt-LT"/>
        </w:rPr>
        <w:t xml:space="preserve">, </w:t>
      </w:r>
      <w:r w:rsidR="00742C40" w:rsidRPr="00561BFE">
        <w:rPr>
          <w:noProof/>
          <w:lang w:eastAsia="lt-LT"/>
        </w:rPr>
        <w:t>realiai patirtų pagrįstų sąnaudų.</w:t>
      </w:r>
    </w:p>
    <w:p w14:paraId="00D63829" w14:textId="2D843FF5" w:rsidR="00454646" w:rsidRPr="00561BFE" w:rsidRDefault="00825462" w:rsidP="0045027D">
      <w:pPr>
        <w:ind w:firstLine="851"/>
        <w:jc w:val="both"/>
        <w:rPr>
          <w:noProof/>
          <w:lang w:eastAsia="lt-LT"/>
        </w:rPr>
      </w:pPr>
      <w:r w:rsidRPr="00561BFE">
        <w:rPr>
          <w:noProof/>
          <w:lang w:eastAsia="lt-LT"/>
        </w:rPr>
        <w:t xml:space="preserve">Šiemet dalį ATL pardavėme, bet </w:t>
      </w:r>
      <w:r w:rsidR="00742C40" w:rsidRPr="00561BFE">
        <w:rPr>
          <w:noProof/>
          <w:lang w:eastAsia="lt-LT"/>
        </w:rPr>
        <w:t>iš</w:t>
      </w:r>
      <w:r w:rsidR="00843C52" w:rsidRPr="00561BFE">
        <w:rPr>
          <w:noProof/>
          <w:lang w:eastAsia="lt-LT"/>
        </w:rPr>
        <w:t xml:space="preserve">lieka </w:t>
      </w:r>
      <w:r w:rsidRPr="00561BFE">
        <w:rPr>
          <w:noProof/>
          <w:lang w:eastAsia="lt-LT"/>
        </w:rPr>
        <w:t xml:space="preserve">jų </w:t>
      </w:r>
      <w:r w:rsidR="00843C52" w:rsidRPr="00561BFE">
        <w:rPr>
          <w:noProof/>
          <w:lang w:eastAsia="lt-LT"/>
        </w:rPr>
        <w:t>rezervas</w:t>
      </w:r>
      <w:r w:rsidR="004635F4" w:rsidRPr="00561BFE">
        <w:rPr>
          <w:noProof/>
          <w:lang w:eastAsia="lt-LT"/>
        </w:rPr>
        <w:t>,</w:t>
      </w:r>
      <w:r w:rsidRPr="00561BFE">
        <w:rPr>
          <w:noProof/>
          <w:lang w:eastAsia="lt-LT"/>
        </w:rPr>
        <w:t xml:space="preserve"> kurį bet kada galime panaudoti planuojamoms investicijoms įgyvendinti.</w:t>
      </w:r>
    </w:p>
    <w:p w14:paraId="5687676C" w14:textId="220B89FE" w:rsidR="00683756" w:rsidRPr="00561BFE" w:rsidRDefault="00825462" w:rsidP="0045027D">
      <w:pPr>
        <w:ind w:firstLine="851"/>
        <w:jc w:val="both"/>
        <w:rPr>
          <w:noProof/>
        </w:rPr>
      </w:pPr>
      <w:r w:rsidRPr="00561BFE">
        <w:rPr>
          <w:noProof/>
          <w:lang w:eastAsia="lt-LT"/>
        </w:rPr>
        <w:t>Per metus vėl ženkliai pabrango biokuras ir sumažėjo</w:t>
      </w:r>
      <w:r w:rsidR="004635F4" w:rsidRPr="00561BFE">
        <w:rPr>
          <w:noProof/>
          <w:lang w:eastAsia="lt-LT"/>
        </w:rPr>
        <w:t xml:space="preserve"> šiluminės energijos realizacija</w:t>
      </w:r>
      <w:r w:rsidR="0045027D" w:rsidRPr="00561BFE">
        <w:rPr>
          <w:noProof/>
          <w:lang w:eastAsia="lt-LT"/>
        </w:rPr>
        <w:t>. T</w:t>
      </w:r>
      <w:r w:rsidR="004635F4" w:rsidRPr="00561BFE">
        <w:rPr>
          <w:noProof/>
          <w:lang w:eastAsia="lt-LT"/>
        </w:rPr>
        <w:t>ai turėjo neigiamos įtakos</w:t>
      </w:r>
      <w:r w:rsidRPr="00561BFE">
        <w:rPr>
          <w:noProof/>
          <w:lang w:eastAsia="lt-LT"/>
        </w:rPr>
        <w:t xml:space="preserve"> kainai ir</w:t>
      </w:r>
      <w:r w:rsidR="004635F4" w:rsidRPr="00561BFE">
        <w:rPr>
          <w:noProof/>
          <w:lang w:eastAsia="lt-LT"/>
        </w:rPr>
        <w:t xml:space="preserve"> siektiniems rezultatams.</w:t>
      </w:r>
    </w:p>
    <w:p w14:paraId="239782B9" w14:textId="77777777" w:rsidR="00683756" w:rsidRPr="00561BFE" w:rsidRDefault="00683756" w:rsidP="00683756">
      <w:pPr>
        <w:ind w:firstLine="567"/>
        <w:jc w:val="both"/>
        <w:rPr>
          <w:noProof/>
          <w:lang w:eastAsia="lt-LT"/>
        </w:rPr>
      </w:pPr>
    </w:p>
    <w:p w14:paraId="067EC555" w14:textId="77777777" w:rsidR="00683756" w:rsidRPr="00561BFE" w:rsidRDefault="00683756" w:rsidP="00683756">
      <w:pPr>
        <w:jc w:val="center"/>
        <w:rPr>
          <w:b/>
          <w:noProof/>
        </w:rPr>
      </w:pPr>
      <w:r w:rsidRPr="00561BFE">
        <w:rPr>
          <w:b/>
          <w:noProof/>
        </w:rPr>
        <w:t>Veiklos planai ir prognozės</w:t>
      </w:r>
    </w:p>
    <w:p w14:paraId="30AC830C" w14:textId="77777777" w:rsidR="0045027D" w:rsidRPr="00561BFE" w:rsidRDefault="0045027D" w:rsidP="00A04BFA">
      <w:pPr>
        <w:autoSpaceDE w:val="0"/>
        <w:autoSpaceDN w:val="0"/>
        <w:adjustRightInd w:val="0"/>
        <w:ind w:firstLine="680"/>
        <w:jc w:val="both"/>
        <w:rPr>
          <w:noProof/>
        </w:rPr>
      </w:pPr>
    </w:p>
    <w:p w14:paraId="62B1D9D5" w14:textId="62DAB93B" w:rsidR="009B75CB" w:rsidRPr="00561BFE" w:rsidRDefault="00386A04" w:rsidP="0045027D">
      <w:pPr>
        <w:autoSpaceDE w:val="0"/>
        <w:autoSpaceDN w:val="0"/>
        <w:adjustRightInd w:val="0"/>
        <w:ind w:firstLine="851"/>
        <w:jc w:val="both"/>
      </w:pPr>
      <w:r w:rsidRPr="00561BFE">
        <w:rPr>
          <w:noProof/>
        </w:rPr>
        <w:t>Atlikome būtinas ir suplanuotas investicijas</w:t>
      </w:r>
      <w:r w:rsidR="00F51100" w:rsidRPr="00561BFE">
        <w:rPr>
          <w:noProof/>
        </w:rPr>
        <w:t xml:space="preserve"> katilinėje Nr.</w:t>
      </w:r>
      <w:r w:rsidR="0045027D" w:rsidRPr="00561BFE">
        <w:rPr>
          <w:noProof/>
        </w:rPr>
        <w:t xml:space="preserve"> </w:t>
      </w:r>
      <w:r w:rsidR="00F51100" w:rsidRPr="00561BFE">
        <w:rPr>
          <w:noProof/>
        </w:rPr>
        <w:t>2</w:t>
      </w:r>
      <w:r w:rsidR="0045027D" w:rsidRPr="00561BFE">
        <w:rPr>
          <w:noProof/>
        </w:rPr>
        <w:t>,</w:t>
      </w:r>
      <w:r w:rsidR="00BE64C2" w:rsidRPr="00561BFE">
        <w:rPr>
          <w:noProof/>
        </w:rPr>
        <w:t xml:space="preserve"> </w:t>
      </w:r>
      <w:r w:rsidR="00F51100" w:rsidRPr="00561BFE">
        <w:rPr>
          <w:noProof/>
        </w:rPr>
        <w:t>t.</w:t>
      </w:r>
      <w:r w:rsidR="0045027D" w:rsidRPr="00561BFE">
        <w:rPr>
          <w:noProof/>
        </w:rPr>
        <w:t xml:space="preserve"> </w:t>
      </w:r>
      <w:r w:rsidR="00F51100" w:rsidRPr="00561BFE">
        <w:rPr>
          <w:noProof/>
        </w:rPr>
        <w:t>y.</w:t>
      </w:r>
      <w:r w:rsidR="0045027D" w:rsidRPr="00561BFE">
        <w:rPr>
          <w:noProof/>
        </w:rPr>
        <w:t>,</w:t>
      </w:r>
      <w:r w:rsidR="00F51100" w:rsidRPr="00561BFE">
        <w:rPr>
          <w:noProof/>
        </w:rPr>
        <w:t xml:space="preserve"> v</w:t>
      </w:r>
      <w:proofErr w:type="spellStart"/>
      <w:r w:rsidR="00F51100" w:rsidRPr="00561BFE">
        <w:rPr>
          <w:rFonts w:eastAsiaTheme="minorHAnsi"/>
        </w:rPr>
        <w:t>andens</w:t>
      </w:r>
      <w:proofErr w:type="spellEnd"/>
      <w:r w:rsidR="00CE1A0F" w:rsidRPr="00561BFE">
        <w:rPr>
          <w:rFonts w:eastAsiaTheme="minorHAnsi"/>
        </w:rPr>
        <w:t xml:space="preserve"> </w:t>
      </w:r>
      <w:r w:rsidR="00F51100" w:rsidRPr="00561BFE">
        <w:rPr>
          <w:rFonts w:eastAsiaTheme="minorHAnsi"/>
        </w:rPr>
        <w:t xml:space="preserve">šildymo katilo biokuro deginimo pakuros </w:t>
      </w:r>
      <w:proofErr w:type="spellStart"/>
      <w:r w:rsidR="00F51100" w:rsidRPr="00561BFE">
        <w:rPr>
          <w:rFonts w:eastAsiaTheme="minorHAnsi"/>
        </w:rPr>
        <w:t>PKS</w:t>
      </w:r>
      <w:proofErr w:type="spellEnd"/>
      <w:r w:rsidR="00F51100" w:rsidRPr="00561BFE">
        <w:rPr>
          <w:rFonts w:eastAsiaTheme="minorHAnsi"/>
        </w:rPr>
        <w:t>-5,0 kapitalinio remonto darbus</w:t>
      </w:r>
      <w:r w:rsidR="00CE1A0F" w:rsidRPr="00561BFE">
        <w:rPr>
          <w:rFonts w:eastAsiaTheme="minorHAnsi"/>
        </w:rPr>
        <w:t>,</w:t>
      </w:r>
      <w:r w:rsidR="00F51100" w:rsidRPr="00561BFE">
        <w:rPr>
          <w:rFonts w:eastAsiaTheme="minorHAnsi"/>
        </w:rPr>
        <w:t xml:space="preserve"> kurių vertė – 29</w:t>
      </w:r>
      <w:r w:rsidR="004F0644" w:rsidRPr="00561BFE">
        <w:rPr>
          <w:rFonts w:eastAsiaTheme="minorHAnsi"/>
        </w:rPr>
        <w:t>,336 tūkst.</w:t>
      </w:r>
      <w:r w:rsidR="00F51100" w:rsidRPr="00561BFE">
        <w:rPr>
          <w:rFonts w:eastAsiaTheme="minorHAnsi"/>
        </w:rPr>
        <w:t xml:space="preserve"> Eur.</w:t>
      </w:r>
      <w:r w:rsidR="00BE64C2" w:rsidRPr="00561BFE">
        <w:rPr>
          <w:noProof/>
        </w:rPr>
        <w:t xml:space="preserve"> </w:t>
      </w:r>
      <w:r w:rsidRPr="00561BFE">
        <w:rPr>
          <w:noProof/>
        </w:rPr>
        <w:t>Pagerės pakuros eksploacija</w:t>
      </w:r>
      <w:r w:rsidR="002F0DCA" w:rsidRPr="00561BFE">
        <w:rPr>
          <w:noProof/>
        </w:rPr>
        <w:t xml:space="preserve">, bus </w:t>
      </w:r>
      <w:r w:rsidR="00663E4E" w:rsidRPr="00561BFE">
        <w:rPr>
          <w:noProof/>
        </w:rPr>
        <w:t>efektyviau deginamas biokuras ir</w:t>
      </w:r>
      <w:r w:rsidRPr="00561BFE">
        <w:rPr>
          <w:noProof/>
        </w:rPr>
        <w:t xml:space="preserve"> garantija, kad šildymo sezono </w:t>
      </w:r>
      <w:r w:rsidRPr="00561BFE">
        <w:rPr>
          <w:noProof/>
        </w:rPr>
        <w:lastRenderedPageBreak/>
        <w:t>metu nesusidarys avarinė situcija.</w:t>
      </w:r>
      <w:r w:rsidR="002F0DCA" w:rsidRPr="00561BFE">
        <w:rPr>
          <w:noProof/>
        </w:rPr>
        <w:t xml:space="preserve"> Po</w:t>
      </w:r>
      <w:r w:rsidR="00663E4E" w:rsidRPr="00561BFE">
        <w:rPr>
          <w:noProof/>
        </w:rPr>
        <w:t xml:space="preserve"> 1,5 km</w:t>
      </w:r>
      <w:r w:rsidR="002F0DCA" w:rsidRPr="00561BFE">
        <w:rPr>
          <w:noProof/>
        </w:rPr>
        <w:t xml:space="preserve"> š</w:t>
      </w:r>
      <w:proofErr w:type="spellStart"/>
      <w:r w:rsidR="002F0DCA" w:rsidRPr="00561BFE">
        <w:t>ilumos</w:t>
      </w:r>
      <w:proofErr w:type="spellEnd"/>
      <w:r w:rsidR="002F0DCA" w:rsidRPr="00561BFE">
        <w:t xml:space="preserve"> tinklų pakeitimo</w:t>
      </w:r>
      <w:r w:rsidR="00BE64C2" w:rsidRPr="00561BFE">
        <w:t xml:space="preserve"> Kretingos mieste</w:t>
      </w:r>
      <w:r w:rsidR="004F0644" w:rsidRPr="00561BFE">
        <w:t xml:space="preserve"> dėl lietingo</w:t>
      </w:r>
      <w:r w:rsidR="001210A0" w:rsidRPr="00561BFE">
        <w:t xml:space="preserve"> 2017</w:t>
      </w:r>
      <w:r w:rsidR="004F0644" w:rsidRPr="00561BFE">
        <w:t xml:space="preserve"> </w:t>
      </w:r>
      <w:r w:rsidR="001210A0" w:rsidRPr="00561BFE">
        <w:t>m</w:t>
      </w:r>
      <w:r w:rsidR="004F0644" w:rsidRPr="00561BFE">
        <w:t>etų rudens</w:t>
      </w:r>
      <w:r w:rsidR="001210A0" w:rsidRPr="00561BFE">
        <w:t xml:space="preserve"> </w:t>
      </w:r>
      <w:r w:rsidR="00663E4E" w:rsidRPr="00561BFE">
        <w:t xml:space="preserve">likę neužbaigti </w:t>
      </w:r>
      <w:proofErr w:type="spellStart"/>
      <w:r w:rsidR="00663E4E" w:rsidRPr="00561BFE">
        <w:t>gerbūvio</w:t>
      </w:r>
      <w:proofErr w:type="spellEnd"/>
      <w:r w:rsidR="00663E4E" w:rsidRPr="00561BFE">
        <w:t xml:space="preserve"> darbai atlikti </w:t>
      </w:r>
      <w:r w:rsidR="004F0644" w:rsidRPr="00561BFE">
        <w:t>2018 metų</w:t>
      </w:r>
      <w:r w:rsidR="00663E4E" w:rsidRPr="00561BFE">
        <w:t xml:space="preserve"> balandžio mėnesį.</w:t>
      </w:r>
    </w:p>
    <w:p w14:paraId="4D0C2DC6" w14:textId="2F0EBD36" w:rsidR="009B75CB" w:rsidRPr="00561BFE" w:rsidRDefault="00BE64C2" w:rsidP="00F52174">
      <w:pPr>
        <w:autoSpaceDE w:val="0"/>
        <w:autoSpaceDN w:val="0"/>
        <w:adjustRightInd w:val="0"/>
        <w:ind w:firstLine="851"/>
        <w:jc w:val="both"/>
        <w:rPr>
          <w:szCs w:val="20"/>
          <w:lang w:eastAsia="lt-LT"/>
        </w:rPr>
      </w:pPr>
      <w:r w:rsidRPr="00561BFE">
        <w:rPr>
          <w:noProof/>
        </w:rPr>
        <w:t xml:space="preserve">Į planą įtraukta papildoma investicija </w:t>
      </w:r>
      <w:r w:rsidR="00F52174" w:rsidRPr="00561BFE">
        <w:t>–</w:t>
      </w:r>
      <w:r w:rsidR="00F52174" w:rsidRPr="00561BFE">
        <w:rPr>
          <w:noProof/>
        </w:rPr>
        <w:t xml:space="preserve"> </w:t>
      </w:r>
      <w:r w:rsidRPr="00561BFE">
        <w:rPr>
          <w:noProof/>
        </w:rPr>
        <w:t>„K</w:t>
      </w:r>
      <w:r w:rsidRPr="00561BFE">
        <w:t>atilinės Nr.</w:t>
      </w:r>
      <w:r w:rsidR="005B4E2F" w:rsidRPr="00561BFE">
        <w:t xml:space="preserve"> </w:t>
      </w:r>
      <w:r w:rsidRPr="00561BFE">
        <w:t xml:space="preserve">2 </w:t>
      </w:r>
      <w:proofErr w:type="spellStart"/>
      <w:r w:rsidRPr="00561BFE">
        <w:t>5MW</w:t>
      </w:r>
      <w:proofErr w:type="spellEnd"/>
      <w:r w:rsidRPr="00561BFE">
        <w:t xml:space="preserve"> galios biokuro katilo su </w:t>
      </w:r>
      <w:r w:rsidR="004027EE" w:rsidRPr="00561BFE">
        <w:t>įrengimais</w:t>
      </w:r>
      <w:r w:rsidRPr="00561BFE">
        <w:t xml:space="preserve"> keitimas“. </w:t>
      </w:r>
      <w:r w:rsidR="002F0DCA" w:rsidRPr="00561BFE">
        <w:t xml:space="preserve">Paraiška </w:t>
      </w:r>
      <w:r w:rsidR="004027EE" w:rsidRPr="00561BFE">
        <w:t>pateikta</w:t>
      </w:r>
      <w:r w:rsidRPr="00561BFE">
        <w:t xml:space="preserve"> Lietuvos verslo paramos agentūra</w:t>
      </w:r>
      <w:r w:rsidR="004027EE" w:rsidRPr="00561BFE">
        <w:t>i</w:t>
      </w:r>
      <w:r w:rsidRPr="00561BFE">
        <w:t xml:space="preserve"> (toliau – </w:t>
      </w:r>
      <w:proofErr w:type="spellStart"/>
      <w:r w:rsidRPr="00561BFE">
        <w:t>LVPA</w:t>
      </w:r>
      <w:proofErr w:type="spellEnd"/>
      <w:r w:rsidRPr="00561BFE">
        <w:t>)</w:t>
      </w:r>
      <w:r w:rsidR="004027EE" w:rsidRPr="00561BFE">
        <w:t xml:space="preserve"> ir pasirašyta sutartis dėl projekto įgyvendinimo pagal </w:t>
      </w:r>
      <w:r w:rsidRPr="00561BFE">
        <w:t xml:space="preserve">K-112 priemonės </w:t>
      </w:r>
      <w:r w:rsidR="00F52174" w:rsidRPr="00561BFE">
        <w:t>„</w:t>
      </w:r>
      <w:r w:rsidRPr="00561BFE">
        <w:t>Biokurą naudojančių šilumos gamybos įrenginių keitimas“ projektų finansavimo sąlygų aprašą Nr. 1</w:t>
      </w:r>
      <w:r w:rsidR="00F52174" w:rsidRPr="00561BFE">
        <w:t>“</w:t>
      </w:r>
      <w:r w:rsidRPr="00561BFE">
        <w:t xml:space="preserve"> patvirtintą LR Energetikos ministro 2017 m. rugsėjo 22 d. įsakymu Nr. 1-247. Planuojama investicija apie 840 tūkst. </w:t>
      </w:r>
      <w:r w:rsidR="00F52174" w:rsidRPr="00561BFE">
        <w:t>Eur</w:t>
      </w:r>
      <w:r w:rsidRPr="00561BFE">
        <w:t xml:space="preserve">. Projekto tinkamų finansuoti išlaidų intensyvumas gali sudaryti apie 60 </w:t>
      </w:r>
      <w:r w:rsidR="003B47BC" w:rsidRPr="00561BFE">
        <w:t>%</w:t>
      </w:r>
      <w:r w:rsidRPr="00561BFE">
        <w:t>. Atsipirkimo laikotarpis – 4,5 metų.</w:t>
      </w:r>
      <w:r w:rsidR="005151CA" w:rsidRPr="00561BFE">
        <w:t xml:space="preserve"> Pagal planą</w:t>
      </w:r>
      <w:r w:rsidR="00663E4E" w:rsidRPr="00561BFE">
        <w:t xml:space="preserve"> Salantų katilinėse Nr.</w:t>
      </w:r>
      <w:r w:rsidR="001B1F58">
        <w:t xml:space="preserve"> </w:t>
      </w:r>
      <w:r w:rsidR="00663E4E" w:rsidRPr="00561BFE">
        <w:t>3 ir Nr.</w:t>
      </w:r>
      <w:r w:rsidR="001B1F58">
        <w:t xml:space="preserve"> </w:t>
      </w:r>
      <w:r w:rsidR="00663E4E" w:rsidRPr="00561BFE">
        <w:t>4 įrengtos apsauginės tvoros</w:t>
      </w:r>
      <w:r w:rsidR="00AF4434" w:rsidRPr="00561BFE">
        <w:t>.</w:t>
      </w:r>
      <w:r w:rsidR="005151CA" w:rsidRPr="00561BFE">
        <w:t xml:space="preserve"> Rūdaičių katilinėje</w:t>
      </w:r>
      <w:r w:rsidR="00AF4434" w:rsidRPr="00561BFE">
        <w:rPr>
          <w:rFonts w:ascii="CIDFont+F1" w:eastAsiaTheme="minorHAnsi" w:hAnsi="CIDFont+F1" w:cs="CIDFont+F1"/>
        </w:rPr>
        <w:t xml:space="preserve"> įrengėme šilumos gamybos ir prie jos esančiu vartotojų paskirstymo objektų kontrolės sistemos</w:t>
      </w:r>
      <w:r w:rsidR="0009363C" w:rsidRPr="00561BFE">
        <w:rPr>
          <w:rFonts w:ascii="CIDFont+F1" w:eastAsiaTheme="minorHAnsi" w:hAnsi="CIDFont+F1" w:cs="CIDFont+F1"/>
        </w:rPr>
        <w:t xml:space="preserve"> įrangos </w:t>
      </w:r>
      <w:r w:rsidR="00AF4434" w:rsidRPr="00561BFE">
        <w:rPr>
          <w:rFonts w:ascii="CIDFont+F1" w:eastAsiaTheme="minorHAnsi" w:hAnsi="CIDFont+F1" w:cs="CIDFont+F1"/>
        </w:rPr>
        <w:t>bandomąjį</w:t>
      </w:r>
      <w:r w:rsidR="00F52174" w:rsidRPr="00561BFE">
        <w:rPr>
          <w:rFonts w:ascii="CIDFont+F1" w:eastAsiaTheme="minorHAnsi" w:hAnsi="CIDFont+F1" w:cs="CIDFont+F1"/>
        </w:rPr>
        <w:t xml:space="preserve"> </w:t>
      </w:r>
      <w:r w:rsidR="00F52174" w:rsidRPr="00561BFE">
        <w:t>–</w:t>
      </w:r>
      <w:r w:rsidR="00AF4434" w:rsidRPr="00561BFE">
        <w:rPr>
          <w:rFonts w:ascii="CIDFont+F1" w:eastAsiaTheme="minorHAnsi" w:hAnsi="CIDFont+F1" w:cs="CIDFont+F1"/>
        </w:rPr>
        <w:t xml:space="preserve"> parodomąjį projektą. Tikslas </w:t>
      </w:r>
      <w:r w:rsidR="00F52174" w:rsidRPr="00561BFE">
        <w:t xml:space="preserve">– </w:t>
      </w:r>
      <w:r w:rsidR="00295004" w:rsidRPr="00561BFE">
        <w:t xml:space="preserve">naudojant nuotolinę duomenų nuskaitymo sistemą, stebėti ir </w:t>
      </w:r>
      <w:r w:rsidR="00295004" w:rsidRPr="00561BFE">
        <w:rPr>
          <w:rFonts w:ascii="CIDFont+F1" w:eastAsiaTheme="minorHAnsi" w:hAnsi="CIDFont+F1" w:cs="CIDFont+F1"/>
        </w:rPr>
        <w:t>kontroliuoti</w:t>
      </w:r>
      <w:r w:rsidR="00AF4434" w:rsidRPr="00561BFE">
        <w:rPr>
          <w:rFonts w:ascii="CIDFont+F1" w:eastAsiaTheme="minorHAnsi" w:hAnsi="CIDFont+F1" w:cs="CIDFont+F1"/>
        </w:rPr>
        <w:t xml:space="preserve"> </w:t>
      </w:r>
      <w:r w:rsidR="00295004" w:rsidRPr="00561BFE">
        <w:rPr>
          <w:rFonts w:ascii="CIDFont+F1" w:eastAsiaTheme="minorHAnsi" w:hAnsi="CIDFont+F1" w:cs="CIDFont+F1"/>
        </w:rPr>
        <w:t xml:space="preserve">katilinės įrenginių darbą, tai yra, </w:t>
      </w:r>
      <w:r w:rsidR="00AF4434" w:rsidRPr="00561BFE">
        <w:rPr>
          <w:rFonts w:ascii="CIDFont+F1" w:eastAsiaTheme="minorHAnsi" w:hAnsi="CIDFont+F1" w:cs="CIDFont+F1"/>
        </w:rPr>
        <w:t xml:space="preserve">sunaudoto kuro ir šiluminės energijos </w:t>
      </w:r>
      <w:r w:rsidR="00BD6A5E" w:rsidRPr="00561BFE">
        <w:rPr>
          <w:rFonts w:ascii="CIDFont+F1" w:eastAsiaTheme="minorHAnsi" w:hAnsi="CIDFont+F1" w:cs="CIDFont+F1"/>
        </w:rPr>
        <w:t>gamybos santykį, įvertinant katilo naudingo veiksmo koeficiento pasikeitimus</w:t>
      </w:r>
      <w:r w:rsidR="00295004" w:rsidRPr="00561BFE">
        <w:rPr>
          <w:rFonts w:ascii="CIDFont+F1" w:eastAsiaTheme="minorHAnsi" w:hAnsi="CIDFont+F1" w:cs="CIDFont+F1"/>
        </w:rPr>
        <w:t>, katilo</w:t>
      </w:r>
      <w:r w:rsidR="00BD6A5E" w:rsidRPr="00561BFE">
        <w:rPr>
          <w:rFonts w:ascii="CIDFont+F1" w:eastAsiaTheme="minorHAnsi" w:hAnsi="CIDFont+F1" w:cs="CIDFont+F1"/>
        </w:rPr>
        <w:t xml:space="preserve"> priežiūros grafikus bei vartotojų šiluminių punktų įrengimų darb</w:t>
      </w:r>
      <w:r w:rsidR="00295004" w:rsidRPr="00561BFE">
        <w:rPr>
          <w:rFonts w:ascii="CIDFont+F1" w:eastAsiaTheme="minorHAnsi" w:hAnsi="CIDFont+F1" w:cs="CIDFont+F1"/>
        </w:rPr>
        <w:t>ą</w:t>
      </w:r>
      <w:r w:rsidR="00BD6A5E" w:rsidRPr="00561BFE">
        <w:rPr>
          <w:rFonts w:ascii="CIDFont+F1" w:eastAsiaTheme="minorHAnsi" w:hAnsi="CIDFont+F1" w:cs="CIDFont+F1"/>
        </w:rPr>
        <w:t>.</w:t>
      </w:r>
    </w:p>
    <w:p w14:paraId="45B253F4" w14:textId="2954B00F" w:rsidR="009B75CB" w:rsidRPr="00561BFE" w:rsidRDefault="004027EE" w:rsidP="00F52174">
      <w:pPr>
        <w:autoSpaceDE w:val="0"/>
        <w:autoSpaceDN w:val="0"/>
        <w:adjustRightInd w:val="0"/>
        <w:ind w:firstLine="851"/>
        <w:jc w:val="both"/>
        <w:rPr>
          <w:szCs w:val="20"/>
          <w:lang w:eastAsia="lt-LT"/>
        </w:rPr>
      </w:pPr>
      <w:r w:rsidRPr="00561BFE">
        <w:rPr>
          <w:noProof/>
        </w:rPr>
        <w:t>2018</w:t>
      </w:r>
      <w:r w:rsidR="00003933" w:rsidRPr="00561BFE">
        <w:rPr>
          <w:noProof/>
        </w:rPr>
        <w:t xml:space="preserve"> metų gruodžio mėn.</w:t>
      </w:r>
      <w:r w:rsidR="003D7768" w:rsidRPr="00561BFE">
        <w:rPr>
          <w:noProof/>
        </w:rPr>
        <w:t xml:space="preserve"> pardavėme dalį turimų</w:t>
      </w:r>
      <w:r w:rsidR="00683756" w:rsidRPr="00561BFE">
        <w:rPr>
          <w:noProof/>
        </w:rPr>
        <w:t xml:space="preserve"> ATL</w:t>
      </w:r>
      <w:r w:rsidR="00003933" w:rsidRPr="00561BFE">
        <w:rPr>
          <w:noProof/>
        </w:rPr>
        <w:t xml:space="preserve">, </w:t>
      </w:r>
      <w:r w:rsidR="00B35CC0" w:rsidRPr="00561BFE">
        <w:rPr>
          <w:noProof/>
        </w:rPr>
        <w:t xml:space="preserve">pardavimo kaina </w:t>
      </w:r>
      <w:r w:rsidR="00F52174" w:rsidRPr="00561BFE">
        <w:t>–</w:t>
      </w:r>
      <w:r w:rsidR="00B35CC0" w:rsidRPr="00561BFE">
        <w:rPr>
          <w:noProof/>
        </w:rPr>
        <w:t xml:space="preserve"> 23,80</w:t>
      </w:r>
      <w:r w:rsidR="00683756" w:rsidRPr="00561BFE">
        <w:rPr>
          <w:noProof/>
        </w:rPr>
        <w:t xml:space="preserve"> </w:t>
      </w:r>
      <w:r w:rsidR="003B47BC" w:rsidRPr="00561BFE">
        <w:rPr>
          <w:noProof/>
        </w:rPr>
        <w:t>Eur</w:t>
      </w:r>
      <w:r w:rsidR="00617B95" w:rsidRPr="00561BFE">
        <w:rPr>
          <w:noProof/>
        </w:rPr>
        <w:t>/toną</w:t>
      </w:r>
      <w:r w:rsidR="00F52174" w:rsidRPr="00561BFE">
        <w:rPr>
          <w:noProof/>
        </w:rPr>
        <w:t>.</w:t>
      </w:r>
      <w:r w:rsidR="00617B95" w:rsidRPr="00561BFE">
        <w:rPr>
          <w:noProof/>
        </w:rPr>
        <w:t xml:space="preserve"> </w:t>
      </w:r>
      <w:r w:rsidR="00F52174" w:rsidRPr="00561BFE">
        <w:rPr>
          <w:noProof/>
        </w:rPr>
        <w:t>T</w:t>
      </w:r>
      <w:r w:rsidR="00617B95" w:rsidRPr="00561BFE">
        <w:rPr>
          <w:noProof/>
        </w:rPr>
        <w:t xml:space="preserve">ai labai aukšta kaina, </w:t>
      </w:r>
      <w:r w:rsidR="00F52174" w:rsidRPr="00561BFE">
        <w:rPr>
          <w:noProof/>
        </w:rPr>
        <w:t xml:space="preserve">dėl </w:t>
      </w:r>
      <w:r w:rsidR="00617B95" w:rsidRPr="00561BFE">
        <w:rPr>
          <w:noProof/>
        </w:rPr>
        <w:t>ko gavome daugiau pajamų.</w:t>
      </w:r>
      <w:r w:rsidR="00683756" w:rsidRPr="00561BFE">
        <w:rPr>
          <w:noProof/>
        </w:rPr>
        <w:t xml:space="preserve"> </w:t>
      </w:r>
      <w:r w:rsidR="0009363C" w:rsidRPr="00561BFE">
        <w:rPr>
          <w:noProof/>
        </w:rPr>
        <w:t>Nuo spalio</w:t>
      </w:r>
      <w:r w:rsidR="004015AC" w:rsidRPr="00561BFE">
        <w:rPr>
          <w:noProof/>
        </w:rPr>
        <w:t xml:space="preserve"> mėn.</w:t>
      </w:r>
      <w:r w:rsidR="00003933" w:rsidRPr="00561BFE">
        <w:rPr>
          <w:noProof/>
        </w:rPr>
        <w:t xml:space="preserve"> bendrovei</w:t>
      </w:r>
      <w:r w:rsidR="004015AC" w:rsidRPr="00561BFE">
        <w:rPr>
          <w:noProof/>
        </w:rPr>
        <w:t xml:space="preserve"> pradėjo </w:t>
      </w:r>
      <w:r w:rsidR="00003933" w:rsidRPr="00561BFE">
        <w:rPr>
          <w:noProof/>
        </w:rPr>
        <w:t>trūk</w:t>
      </w:r>
      <w:r w:rsidR="004015AC" w:rsidRPr="00561BFE">
        <w:rPr>
          <w:noProof/>
        </w:rPr>
        <w:t>ti</w:t>
      </w:r>
      <w:r w:rsidR="00003933" w:rsidRPr="00561BFE">
        <w:rPr>
          <w:noProof/>
        </w:rPr>
        <w:t xml:space="preserve"> apyvartinių lėšų atsiskaitymui su kuro ir paslaugų tiekėjais</w:t>
      </w:r>
      <w:r w:rsidR="004015AC" w:rsidRPr="00561BFE">
        <w:rPr>
          <w:noProof/>
        </w:rPr>
        <w:t>, todėl teko stabdyti kai kuriuos pirkimus</w:t>
      </w:r>
      <w:r w:rsidR="00E87DE0" w:rsidRPr="00561BFE">
        <w:rPr>
          <w:noProof/>
        </w:rPr>
        <w:t xml:space="preserve"> ir mažinti remonto darbus.</w:t>
      </w:r>
    </w:p>
    <w:p w14:paraId="4857ADC0" w14:textId="722443A4" w:rsidR="00683756" w:rsidRPr="00561BFE" w:rsidRDefault="00FC46BF" w:rsidP="00F52174">
      <w:pPr>
        <w:autoSpaceDE w:val="0"/>
        <w:autoSpaceDN w:val="0"/>
        <w:adjustRightInd w:val="0"/>
        <w:ind w:firstLine="851"/>
        <w:jc w:val="both"/>
        <w:rPr>
          <w:szCs w:val="20"/>
          <w:lang w:eastAsia="lt-LT"/>
        </w:rPr>
      </w:pPr>
      <w:r w:rsidRPr="00561BFE">
        <w:rPr>
          <w:noProof/>
        </w:rPr>
        <w:t>Šiais metais planuojama sandėlio statyba</w:t>
      </w:r>
      <w:r w:rsidR="00B35CC0" w:rsidRPr="00561BFE">
        <w:rPr>
          <w:noProof/>
        </w:rPr>
        <w:t>.</w:t>
      </w:r>
      <w:r w:rsidRPr="00561BFE">
        <w:rPr>
          <w:noProof/>
        </w:rPr>
        <w:t xml:space="preserve"> </w:t>
      </w:r>
      <w:r w:rsidR="00B35CC0" w:rsidRPr="00561BFE">
        <w:rPr>
          <w:noProof/>
        </w:rPr>
        <w:t>T</w:t>
      </w:r>
      <w:r w:rsidRPr="00561BFE">
        <w:rPr>
          <w:noProof/>
        </w:rPr>
        <w:t>ikimės išspręsti</w:t>
      </w:r>
      <w:r w:rsidR="000F7F97" w:rsidRPr="00561BFE">
        <w:rPr>
          <w:noProof/>
        </w:rPr>
        <w:t xml:space="preserve"> bioku</w:t>
      </w:r>
      <w:r w:rsidR="00B35CC0" w:rsidRPr="00561BFE">
        <w:rPr>
          <w:noProof/>
        </w:rPr>
        <w:t>ro kaupimo ir saugojimo problemą</w:t>
      </w:r>
      <w:r w:rsidR="000F7F97" w:rsidRPr="00561BFE">
        <w:rPr>
          <w:noProof/>
        </w:rPr>
        <w:t xml:space="preserve"> mažesnėms katilinėms. Šios katilinės naudoja</w:t>
      </w:r>
      <w:r w:rsidRPr="00561BFE">
        <w:rPr>
          <w:noProof/>
        </w:rPr>
        <w:t xml:space="preserve"> sausesnį biokurą, kurį</w:t>
      </w:r>
      <w:r w:rsidR="000F7F97" w:rsidRPr="00561BFE">
        <w:rPr>
          <w:noProof/>
        </w:rPr>
        <w:t xml:space="preserve"> sandėliavim</w:t>
      </w:r>
      <w:r w:rsidRPr="00561BFE">
        <w:rPr>
          <w:noProof/>
        </w:rPr>
        <w:t>ui planuojame pirkti vasaros metu, kai jis yra pigesnis. Pasibaigus šildymo sezonui prasidės eksploatuojamo biokuro sandėlio remonto darbai</w:t>
      </w:r>
      <w:r w:rsidR="00617B95" w:rsidRPr="00561BFE">
        <w:rPr>
          <w:noProof/>
        </w:rPr>
        <w:t xml:space="preserve"> </w:t>
      </w:r>
      <w:r w:rsidR="00697EFE" w:rsidRPr="00561BFE">
        <w:rPr>
          <w:noProof/>
        </w:rPr>
        <w:t>pakei</w:t>
      </w:r>
      <w:r w:rsidR="00617B95" w:rsidRPr="00561BFE">
        <w:rPr>
          <w:noProof/>
        </w:rPr>
        <w:t>čiant susidėvėjusias</w:t>
      </w:r>
      <w:r w:rsidR="00697EFE" w:rsidRPr="00561BFE">
        <w:rPr>
          <w:noProof/>
        </w:rPr>
        <w:t xml:space="preserve"> s</w:t>
      </w:r>
      <w:r w:rsidR="00617B95" w:rsidRPr="00561BFE">
        <w:rPr>
          <w:noProof/>
        </w:rPr>
        <w:t>togo ir sienų kostrukcijas.</w:t>
      </w:r>
    </w:p>
    <w:p w14:paraId="66B17E82" w14:textId="77777777" w:rsidR="003B47BC" w:rsidRDefault="003B47BC" w:rsidP="00683756">
      <w:pPr>
        <w:ind w:firstLine="567"/>
        <w:jc w:val="both"/>
        <w:rPr>
          <w:noProof/>
        </w:rPr>
      </w:pPr>
    </w:p>
    <w:p w14:paraId="424F2050" w14:textId="7443DB44" w:rsidR="003B47BC" w:rsidRDefault="00F461BE" w:rsidP="00F461BE">
      <w:pPr>
        <w:ind w:firstLine="567"/>
        <w:jc w:val="center"/>
        <w:rPr>
          <w:noProof/>
        </w:rPr>
      </w:pPr>
      <w:r>
        <w:rPr>
          <w:noProof/>
        </w:rPr>
        <w:t>_______________________</w:t>
      </w:r>
    </w:p>
    <w:sectPr w:rsidR="003B47BC" w:rsidSect="00855B01">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847A0" w14:textId="77777777" w:rsidR="00375410" w:rsidRDefault="00375410" w:rsidP="00342186">
      <w:r>
        <w:separator/>
      </w:r>
    </w:p>
  </w:endnote>
  <w:endnote w:type="continuationSeparator" w:id="0">
    <w:p w14:paraId="4ACD7125" w14:textId="77777777" w:rsidR="00375410" w:rsidRDefault="00375410" w:rsidP="0034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A8990" w14:textId="77777777" w:rsidR="00375410" w:rsidRDefault="00375410" w:rsidP="00342186">
      <w:r>
        <w:separator/>
      </w:r>
    </w:p>
  </w:footnote>
  <w:footnote w:type="continuationSeparator" w:id="0">
    <w:p w14:paraId="10FF8E21" w14:textId="77777777" w:rsidR="00375410" w:rsidRDefault="00375410" w:rsidP="00342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975294"/>
      <w:docPartObj>
        <w:docPartGallery w:val="Page Numbers (Top of Page)"/>
        <w:docPartUnique/>
      </w:docPartObj>
    </w:sdtPr>
    <w:sdtEndPr/>
    <w:sdtContent>
      <w:p w14:paraId="423114AC" w14:textId="56811B0D" w:rsidR="00A17C27" w:rsidRDefault="00A17C27">
        <w:pPr>
          <w:pStyle w:val="Antrats"/>
          <w:jc w:val="center"/>
        </w:pPr>
        <w:r>
          <w:fldChar w:fldCharType="begin"/>
        </w:r>
        <w:r>
          <w:instrText>PAGE   \* MERGEFORMAT</w:instrText>
        </w:r>
        <w:r>
          <w:fldChar w:fldCharType="separate"/>
        </w:r>
        <w:r w:rsidR="001B1F58">
          <w:rPr>
            <w:noProof/>
          </w:rPr>
          <w:t>2</w:t>
        </w:r>
        <w:r>
          <w:fldChar w:fldCharType="end"/>
        </w:r>
      </w:p>
    </w:sdtContent>
  </w:sdt>
  <w:p w14:paraId="6FA3A1BA" w14:textId="77777777" w:rsidR="007572C3" w:rsidRDefault="007572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3DB0"/>
    <w:multiLevelType w:val="hybridMultilevel"/>
    <w:tmpl w:val="F58EE1FA"/>
    <w:lvl w:ilvl="0" w:tplc="7DEC236A">
      <w:start w:val="1"/>
      <w:numFmt w:val="decimal"/>
      <w:suff w:val="space"/>
      <w:lvlText w:val="%1."/>
      <w:lvlJc w:val="left"/>
      <w:pPr>
        <w:ind w:left="0" w:firstLine="709"/>
      </w:pPr>
      <w:rPr>
        <w:rFonts w:ascii="Times New Roman" w:eastAsia="Times New Roman" w:hAnsi="Times New Roman"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CA41401"/>
    <w:multiLevelType w:val="hybridMultilevel"/>
    <w:tmpl w:val="431043EC"/>
    <w:lvl w:ilvl="0" w:tplc="5490A03E">
      <w:start w:val="1"/>
      <w:numFmt w:val="decimal"/>
      <w:lvlText w:val="%1."/>
      <w:lvlJc w:val="left"/>
      <w:pPr>
        <w:tabs>
          <w:tab w:val="num" w:pos="1069"/>
        </w:tabs>
        <w:ind w:left="1069" w:hanging="360"/>
      </w:pPr>
      <w:rPr>
        <w:rFonts w:ascii="Times New Roman" w:eastAsia="Times New Roman" w:hAnsi="Times New Roman" w:cs="Times New Roman"/>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56746DBA"/>
    <w:multiLevelType w:val="hybridMultilevel"/>
    <w:tmpl w:val="62EEE29A"/>
    <w:lvl w:ilvl="0" w:tplc="1076EF7E">
      <w:start w:val="1"/>
      <w:numFmt w:val="decimal"/>
      <w:suff w:val="space"/>
      <w:lvlText w:val="%1."/>
      <w:lvlJc w:val="left"/>
      <w:pPr>
        <w:ind w:left="0" w:firstLine="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4E"/>
    <w:rsid w:val="000010CC"/>
    <w:rsid w:val="00003933"/>
    <w:rsid w:val="00022F7F"/>
    <w:rsid w:val="00026593"/>
    <w:rsid w:val="00041E7F"/>
    <w:rsid w:val="00047F62"/>
    <w:rsid w:val="00062571"/>
    <w:rsid w:val="00067102"/>
    <w:rsid w:val="00073310"/>
    <w:rsid w:val="00080371"/>
    <w:rsid w:val="00085010"/>
    <w:rsid w:val="0008507F"/>
    <w:rsid w:val="000904FF"/>
    <w:rsid w:val="0009363C"/>
    <w:rsid w:val="000A1957"/>
    <w:rsid w:val="000A342A"/>
    <w:rsid w:val="000B2B55"/>
    <w:rsid w:val="000C4BB0"/>
    <w:rsid w:val="000D6B64"/>
    <w:rsid w:val="000D710D"/>
    <w:rsid w:val="000E3BBD"/>
    <w:rsid w:val="000F1432"/>
    <w:rsid w:val="000F3071"/>
    <w:rsid w:val="000F7B9D"/>
    <w:rsid w:val="000F7F97"/>
    <w:rsid w:val="001044B2"/>
    <w:rsid w:val="00110991"/>
    <w:rsid w:val="00113B0F"/>
    <w:rsid w:val="001210A0"/>
    <w:rsid w:val="00132C6E"/>
    <w:rsid w:val="001333D3"/>
    <w:rsid w:val="0015332C"/>
    <w:rsid w:val="0015564B"/>
    <w:rsid w:val="00166A3D"/>
    <w:rsid w:val="001A62CA"/>
    <w:rsid w:val="001B16DD"/>
    <w:rsid w:val="001B1F58"/>
    <w:rsid w:val="001B7393"/>
    <w:rsid w:val="001C4FE2"/>
    <w:rsid w:val="001C57CC"/>
    <w:rsid w:val="001D3165"/>
    <w:rsid w:val="001E76E4"/>
    <w:rsid w:val="00204CAE"/>
    <w:rsid w:val="00215D1E"/>
    <w:rsid w:val="00226310"/>
    <w:rsid w:val="00237DA1"/>
    <w:rsid w:val="002468BB"/>
    <w:rsid w:val="00275291"/>
    <w:rsid w:val="00285404"/>
    <w:rsid w:val="00286643"/>
    <w:rsid w:val="00291E9A"/>
    <w:rsid w:val="002921BF"/>
    <w:rsid w:val="00294439"/>
    <w:rsid w:val="00295004"/>
    <w:rsid w:val="00295756"/>
    <w:rsid w:val="00296005"/>
    <w:rsid w:val="002A24A4"/>
    <w:rsid w:val="002A5048"/>
    <w:rsid w:val="002A7823"/>
    <w:rsid w:val="002B2A95"/>
    <w:rsid w:val="002B6817"/>
    <w:rsid w:val="002C4B46"/>
    <w:rsid w:val="002D1A5F"/>
    <w:rsid w:val="002D45BA"/>
    <w:rsid w:val="002D4C0B"/>
    <w:rsid w:val="002E1850"/>
    <w:rsid w:val="002E3CB6"/>
    <w:rsid w:val="002F0DCA"/>
    <w:rsid w:val="002F5AC0"/>
    <w:rsid w:val="00305D9C"/>
    <w:rsid w:val="00311653"/>
    <w:rsid w:val="00312D96"/>
    <w:rsid w:val="00320FF8"/>
    <w:rsid w:val="00321E57"/>
    <w:rsid w:val="003221D2"/>
    <w:rsid w:val="00341E15"/>
    <w:rsid w:val="00342186"/>
    <w:rsid w:val="00362392"/>
    <w:rsid w:val="00375410"/>
    <w:rsid w:val="00386A04"/>
    <w:rsid w:val="003A04D6"/>
    <w:rsid w:val="003A3747"/>
    <w:rsid w:val="003B197A"/>
    <w:rsid w:val="003B3F01"/>
    <w:rsid w:val="003B47BC"/>
    <w:rsid w:val="003C5D16"/>
    <w:rsid w:val="003D333C"/>
    <w:rsid w:val="003D7768"/>
    <w:rsid w:val="004015AC"/>
    <w:rsid w:val="004027EE"/>
    <w:rsid w:val="00405F79"/>
    <w:rsid w:val="004142C7"/>
    <w:rsid w:val="00420B6E"/>
    <w:rsid w:val="0042160E"/>
    <w:rsid w:val="00437627"/>
    <w:rsid w:val="0045027D"/>
    <w:rsid w:val="00454646"/>
    <w:rsid w:val="004635F4"/>
    <w:rsid w:val="00490207"/>
    <w:rsid w:val="00492408"/>
    <w:rsid w:val="0049257E"/>
    <w:rsid w:val="004B07AB"/>
    <w:rsid w:val="004B5BE1"/>
    <w:rsid w:val="004C494D"/>
    <w:rsid w:val="004E3997"/>
    <w:rsid w:val="004E5473"/>
    <w:rsid w:val="004E5810"/>
    <w:rsid w:val="004E70B9"/>
    <w:rsid w:val="004F0644"/>
    <w:rsid w:val="005015AD"/>
    <w:rsid w:val="0050522C"/>
    <w:rsid w:val="00510E07"/>
    <w:rsid w:val="005151CA"/>
    <w:rsid w:val="00516182"/>
    <w:rsid w:val="00525148"/>
    <w:rsid w:val="005277D6"/>
    <w:rsid w:val="00542B0D"/>
    <w:rsid w:val="00555F90"/>
    <w:rsid w:val="00561BFE"/>
    <w:rsid w:val="00570C65"/>
    <w:rsid w:val="005721ED"/>
    <w:rsid w:val="0058001A"/>
    <w:rsid w:val="005905AE"/>
    <w:rsid w:val="00592B73"/>
    <w:rsid w:val="005B4E2F"/>
    <w:rsid w:val="005B5E4E"/>
    <w:rsid w:val="005C3DC0"/>
    <w:rsid w:val="005E1664"/>
    <w:rsid w:val="005F3638"/>
    <w:rsid w:val="005F3A18"/>
    <w:rsid w:val="005F4357"/>
    <w:rsid w:val="00600821"/>
    <w:rsid w:val="006073F0"/>
    <w:rsid w:val="00610491"/>
    <w:rsid w:val="00613B34"/>
    <w:rsid w:val="0061797A"/>
    <w:rsid w:val="00617B95"/>
    <w:rsid w:val="00633EB7"/>
    <w:rsid w:val="00634D32"/>
    <w:rsid w:val="00634D84"/>
    <w:rsid w:val="00637D0E"/>
    <w:rsid w:val="0064109B"/>
    <w:rsid w:val="00644903"/>
    <w:rsid w:val="0064566C"/>
    <w:rsid w:val="00645F3F"/>
    <w:rsid w:val="006461BF"/>
    <w:rsid w:val="00655BFA"/>
    <w:rsid w:val="00663E4E"/>
    <w:rsid w:val="00680051"/>
    <w:rsid w:val="00683756"/>
    <w:rsid w:val="00685781"/>
    <w:rsid w:val="00691CCC"/>
    <w:rsid w:val="00694EBF"/>
    <w:rsid w:val="00697EFE"/>
    <w:rsid w:val="006A0FD3"/>
    <w:rsid w:val="006A6BF3"/>
    <w:rsid w:val="006B492E"/>
    <w:rsid w:val="006B69F2"/>
    <w:rsid w:val="006C07BE"/>
    <w:rsid w:val="006D47FF"/>
    <w:rsid w:val="006D4E40"/>
    <w:rsid w:val="006F021F"/>
    <w:rsid w:val="006F1A42"/>
    <w:rsid w:val="007004B8"/>
    <w:rsid w:val="00700C13"/>
    <w:rsid w:val="00714990"/>
    <w:rsid w:val="00722832"/>
    <w:rsid w:val="00734477"/>
    <w:rsid w:val="00742C40"/>
    <w:rsid w:val="00746B02"/>
    <w:rsid w:val="007572C3"/>
    <w:rsid w:val="00770AAC"/>
    <w:rsid w:val="00777F6E"/>
    <w:rsid w:val="00780DD7"/>
    <w:rsid w:val="00796887"/>
    <w:rsid w:val="007A40FA"/>
    <w:rsid w:val="007A56F3"/>
    <w:rsid w:val="007C2EDD"/>
    <w:rsid w:val="007E64B2"/>
    <w:rsid w:val="007F335A"/>
    <w:rsid w:val="007F7492"/>
    <w:rsid w:val="00801255"/>
    <w:rsid w:val="0081471C"/>
    <w:rsid w:val="00822102"/>
    <w:rsid w:val="00825462"/>
    <w:rsid w:val="00836691"/>
    <w:rsid w:val="00843C52"/>
    <w:rsid w:val="00855A11"/>
    <w:rsid w:val="00855B01"/>
    <w:rsid w:val="0086777E"/>
    <w:rsid w:val="0088274B"/>
    <w:rsid w:val="00896B3C"/>
    <w:rsid w:val="008A6A8A"/>
    <w:rsid w:val="008B6B4D"/>
    <w:rsid w:val="008C0D72"/>
    <w:rsid w:val="008C4DD3"/>
    <w:rsid w:val="008C73F9"/>
    <w:rsid w:val="008E4FA8"/>
    <w:rsid w:val="008E5DD0"/>
    <w:rsid w:val="008F0246"/>
    <w:rsid w:val="008F7379"/>
    <w:rsid w:val="00923BC8"/>
    <w:rsid w:val="00924F95"/>
    <w:rsid w:val="0092627D"/>
    <w:rsid w:val="00931F43"/>
    <w:rsid w:val="0094260B"/>
    <w:rsid w:val="00945F1C"/>
    <w:rsid w:val="009522F9"/>
    <w:rsid w:val="009607EA"/>
    <w:rsid w:val="00974B66"/>
    <w:rsid w:val="00975537"/>
    <w:rsid w:val="00981CCD"/>
    <w:rsid w:val="009840AF"/>
    <w:rsid w:val="009843E8"/>
    <w:rsid w:val="00995C63"/>
    <w:rsid w:val="009A20E3"/>
    <w:rsid w:val="009B0757"/>
    <w:rsid w:val="009B2D21"/>
    <w:rsid w:val="009B75CB"/>
    <w:rsid w:val="009B76F8"/>
    <w:rsid w:val="009C02A0"/>
    <w:rsid w:val="009C5358"/>
    <w:rsid w:val="009C59CD"/>
    <w:rsid w:val="009D21EC"/>
    <w:rsid w:val="009E0F3D"/>
    <w:rsid w:val="009F6201"/>
    <w:rsid w:val="00A04BFA"/>
    <w:rsid w:val="00A1783D"/>
    <w:rsid w:val="00A17C27"/>
    <w:rsid w:val="00A220AE"/>
    <w:rsid w:val="00A333F0"/>
    <w:rsid w:val="00A35352"/>
    <w:rsid w:val="00A50AB5"/>
    <w:rsid w:val="00A50DD8"/>
    <w:rsid w:val="00A82F02"/>
    <w:rsid w:val="00A83816"/>
    <w:rsid w:val="00A90699"/>
    <w:rsid w:val="00A923B8"/>
    <w:rsid w:val="00AA2E71"/>
    <w:rsid w:val="00AA40DE"/>
    <w:rsid w:val="00AC2B89"/>
    <w:rsid w:val="00AC2F64"/>
    <w:rsid w:val="00AC3510"/>
    <w:rsid w:val="00AE35C6"/>
    <w:rsid w:val="00AE5D7A"/>
    <w:rsid w:val="00AF032D"/>
    <w:rsid w:val="00AF4434"/>
    <w:rsid w:val="00B30713"/>
    <w:rsid w:val="00B33E4C"/>
    <w:rsid w:val="00B35CC0"/>
    <w:rsid w:val="00B51137"/>
    <w:rsid w:val="00B947F8"/>
    <w:rsid w:val="00BA4510"/>
    <w:rsid w:val="00BC0FCF"/>
    <w:rsid w:val="00BC1439"/>
    <w:rsid w:val="00BC2347"/>
    <w:rsid w:val="00BC2BC0"/>
    <w:rsid w:val="00BD3A1B"/>
    <w:rsid w:val="00BD6A5E"/>
    <w:rsid w:val="00BE64C2"/>
    <w:rsid w:val="00BF68E5"/>
    <w:rsid w:val="00BF699B"/>
    <w:rsid w:val="00C07739"/>
    <w:rsid w:val="00C07D08"/>
    <w:rsid w:val="00C114C6"/>
    <w:rsid w:val="00C12D61"/>
    <w:rsid w:val="00C27CD6"/>
    <w:rsid w:val="00C4057D"/>
    <w:rsid w:val="00C51A5C"/>
    <w:rsid w:val="00C52F7E"/>
    <w:rsid w:val="00C56359"/>
    <w:rsid w:val="00C626B3"/>
    <w:rsid w:val="00C75E87"/>
    <w:rsid w:val="00C9102D"/>
    <w:rsid w:val="00C917A2"/>
    <w:rsid w:val="00C93621"/>
    <w:rsid w:val="00CB6C5C"/>
    <w:rsid w:val="00CD1656"/>
    <w:rsid w:val="00CD3FF0"/>
    <w:rsid w:val="00CD53B0"/>
    <w:rsid w:val="00CD7329"/>
    <w:rsid w:val="00CE1A0F"/>
    <w:rsid w:val="00D14F04"/>
    <w:rsid w:val="00D1758D"/>
    <w:rsid w:val="00D20CFA"/>
    <w:rsid w:val="00D321BD"/>
    <w:rsid w:val="00D40657"/>
    <w:rsid w:val="00D45D16"/>
    <w:rsid w:val="00D5088A"/>
    <w:rsid w:val="00D73985"/>
    <w:rsid w:val="00D80500"/>
    <w:rsid w:val="00D95A5E"/>
    <w:rsid w:val="00DA397E"/>
    <w:rsid w:val="00DA697D"/>
    <w:rsid w:val="00DB5C5D"/>
    <w:rsid w:val="00DB6A52"/>
    <w:rsid w:val="00DC30A0"/>
    <w:rsid w:val="00DE54E5"/>
    <w:rsid w:val="00E07BC4"/>
    <w:rsid w:val="00E1271F"/>
    <w:rsid w:val="00E232EA"/>
    <w:rsid w:val="00E41B8D"/>
    <w:rsid w:val="00E741C5"/>
    <w:rsid w:val="00E76B33"/>
    <w:rsid w:val="00E87DE0"/>
    <w:rsid w:val="00E92B3F"/>
    <w:rsid w:val="00EA0C48"/>
    <w:rsid w:val="00EC5422"/>
    <w:rsid w:val="00ED177A"/>
    <w:rsid w:val="00ED27F3"/>
    <w:rsid w:val="00EE54E7"/>
    <w:rsid w:val="00F16E4E"/>
    <w:rsid w:val="00F27900"/>
    <w:rsid w:val="00F3077E"/>
    <w:rsid w:val="00F31C27"/>
    <w:rsid w:val="00F461BE"/>
    <w:rsid w:val="00F51100"/>
    <w:rsid w:val="00F52174"/>
    <w:rsid w:val="00F6234B"/>
    <w:rsid w:val="00F774DF"/>
    <w:rsid w:val="00F8036B"/>
    <w:rsid w:val="00F96342"/>
    <w:rsid w:val="00FA361A"/>
    <w:rsid w:val="00FA3876"/>
    <w:rsid w:val="00FA75BE"/>
    <w:rsid w:val="00FC18F5"/>
    <w:rsid w:val="00FC2385"/>
    <w:rsid w:val="00FC46BF"/>
    <w:rsid w:val="00FC4C36"/>
    <w:rsid w:val="00FC6FBC"/>
    <w:rsid w:val="00FD2405"/>
    <w:rsid w:val="00FE0905"/>
    <w:rsid w:val="00FF39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3898"/>
  <w15:docId w15:val="{060B687F-D6F0-4067-A3D5-176B8D9A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6E4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antratDiagrama1">
    <w:name w:val="Paantraštė Diagrama1"/>
    <w:uiPriority w:val="11"/>
    <w:locked/>
    <w:rsid w:val="00691CCC"/>
    <w:rPr>
      <w:rFonts w:ascii="Cambria" w:hAnsi="Cambria"/>
      <w:sz w:val="24"/>
      <w:szCs w:val="24"/>
      <w:lang w:eastAsia="en-US"/>
    </w:rPr>
  </w:style>
  <w:style w:type="character" w:customStyle="1" w:styleId="st">
    <w:name w:val="st"/>
    <w:rsid w:val="0092627D"/>
  </w:style>
  <w:style w:type="character" w:styleId="Emfaz">
    <w:name w:val="Emphasis"/>
    <w:basedOn w:val="Numatytasispastraiposriftas"/>
    <w:uiPriority w:val="20"/>
    <w:qFormat/>
    <w:rsid w:val="0092627D"/>
    <w:rPr>
      <w:i/>
      <w:iCs/>
    </w:rPr>
  </w:style>
  <w:style w:type="paragraph" w:styleId="Debesliotekstas">
    <w:name w:val="Balloon Text"/>
    <w:basedOn w:val="prastasis"/>
    <w:link w:val="DebesliotekstasDiagrama"/>
    <w:uiPriority w:val="99"/>
    <w:semiHidden/>
    <w:unhideWhenUsed/>
    <w:rsid w:val="00166A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6A3D"/>
    <w:rPr>
      <w:rFonts w:ascii="Tahoma" w:eastAsia="Times New Roman" w:hAnsi="Tahoma" w:cs="Tahoma"/>
      <w:sz w:val="16"/>
      <w:szCs w:val="16"/>
    </w:rPr>
  </w:style>
  <w:style w:type="paragraph" w:styleId="Antrats">
    <w:name w:val="header"/>
    <w:basedOn w:val="prastasis"/>
    <w:link w:val="AntratsDiagrama"/>
    <w:uiPriority w:val="99"/>
    <w:unhideWhenUsed/>
    <w:rsid w:val="00342186"/>
    <w:pPr>
      <w:tabs>
        <w:tab w:val="center" w:pos="4819"/>
        <w:tab w:val="right" w:pos="9638"/>
      </w:tabs>
    </w:pPr>
  </w:style>
  <w:style w:type="character" w:customStyle="1" w:styleId="AntratsDiagrama">
    <w:name w:val="Antraštės Diagrama"/>
    <w:basedOn w:val="Numatytasispastraiposriftas"/>
    <w:link w:val="Antrats"/>
    <w:uiPriority w:val="99"/>
    <w:rsid w:val="003421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42186"/>
    <w:pPr>
      <w:tabs>
        <w:tab w:val="center" w:pos="4819"/>
        <w:tab w:val="right" w:pos="9638"/>
      </w:tabs>
    </w:pPr>
  </w:style>
  <w:style w:type="character" w:customStyle="1" w:styleId="PoratDiagrama">
    <w:name w:val="Poraštė Diagrama"/>
    <w:basedOn w:val="Numatytasispastraiposriftas"/>
    <w:link w:val="Porat"/>
    <w:uiPriority w:val="99"/>
    <w:rsid w:val="00342186"/>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9843E8"/>
    <w:rPr>
      <w:sz w:val="16"/>
      <w:szCs w:val="16"/>
    </w:rPr>
  </w:style>
  <w:style w:type="paragraph" w:styleId="Komentarotekstas">
    <w:name w:val="annotation text"/>
    <w:basedOn w:val="prastasis"/>
    <w:link w:val="KomentarotekstasDiagrama"/>
    <w:uiPriority w:val="99"/>
    <w:semiHidden/>
    <w:unhideWhenUsed/>
    <w:rsid w:val="009843E8"/>
    <w:rPr>
      <w:sz w:val="20"/>
      <w:szCs w:val="20"/>
    </w:rPr>
  </w:style>
  <w:style w:type="character" w:customStyle="1" w:styleId="KomentarotekstasDiagrama">
    <w:name w:val="Komentaro tekstas Diagrama"/>
    <w:basedOn w:val="Numatytasispastraiposriftas"/>
    <w:link w:val="Komentarotekstas"/>
    <w:uiPriority w:val="99"/>
    <w:semiHidden/>
    <w:rsid w:val="009843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843E8"/>
    <w:rPr>
      <w:b/>
      <w:bCs/>
    </w:rPr>
  </w:style>
  <w:style w:type="character" w:customStyle="1" w:styleId="KomentarotemaDiagrama">
    <w:name w:val="Komentaro tema Diagrama"/>
    <w:basedOn w:val="KomentarotekstasDiagrama"/>
    <w:link w:val="Komentarotema"/>
    <w:uiPriority w:val="99"/>
    <w:semiHidden/>
    <w:rsid w:val="009843E8"/>
    <w:rPr>
      <w:rFonts w:ascii="Times New Roman" w:eastAsia="Times New Roman" w:hAnsi="Times New Roman" w:cs="Times New Roman"/>
      <w:b/>
      <w:bCs/>
      <w:sz w:val="20"/>
      <w:szCs w:val="20"/>
    </w:rPr>
  </w:style>
  <w:style w:type="paragraph" w:styleId="Sraopastraipa">
    <w:name w:val="List Paragraph"/>
    <w:basedOn w:val="prastasis"/>
    <w:uiPriority w:val="34"/>
    <w:qFormat/>
    <w:rsid w:val="00D20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7183">
      <w:bodyDiv w:val="1"/>
      <w:marLeft w:val="0"/>
      <w:marRight w:val="0"/>
      <w:marTop w:val="0"/>
      <w:marBottom w:val="0"/>
      <w:divBdr>
        <w:top w:val="none" w:sz="0" w:space="0" w:color="auto"/>
        <w:left w:val="none" w:sz="0" w:space="0" w:color="auto"/>
        <w:bottom w:val="none" w:sz="0" w:space="0" w:color="auto"/>
        <w:right w:val="none" w:sz="0" w:space="0" w:color="auto"/>
      </w:divBdr>
    </w:div>
    <w:div w:id="80689046">
      <w:bodyDiv w:val="1"/>
      <w:marLeft w:val="0"/>
      <w:marRight w:val="0"/>
      <w:marTop w:val="0"/>
      <w:marBottom w:val="0"/>
      <w:divBdr>
        <w:top w:val="none" w:sz="0" w:space="0" w:color="auto"/>
        <w:left w:val="none" w:sz="0" w:space="0" w:color="auto"/>
        <w:bottom w:val="none" w:sz="0" w:space="0" w:color="auto"/>
        <w:right w:val="none" w:sz="0" w:space="0" w:color="auto"/>
      </w:divBdr>
    </w:div>
    <w:div w:id="103379075">
      <w:bodyDiv w:val="1"/>
      <w:marLeft w:val="0"/>
      <w:marRight w:val="0"/>
      <w:marTop w:val="0"/>
      <w:marBottom w:val="0"/>
      <w:divBdr>
        <w:top w:val="none" w:sz="0" w:space="0" w:color="auto"/>
        <w:left w:val="none" w:sz="0" w:space="0" w:color="auto"/>
        <w:bottom w:val="none" w:sz="0" w:space="0" w:color="auto"/>
        <w:right w:val="none" w:sz="0" w:space="0" w:color="auto"/>
      </w:divBdr>
    </w:div>
    <w:div w:id="114061424">
      <w:bodyDiv w:val="1"/>
      <w:marLeft w:val="0"/>
      <w:marRight w:val="0"/>
      <w:marTop w:val="0"/>
      <w:marBottom w:val="0"/>
      <w:divBdr>
        <w:top w:val="none" w:sz="0" w:space="0" w:color="auto"/>
        <w:left w:val="none" w:sz="0" w:space="0" w:color="auto"/>
        <w:bottom w:val="none" w:sz="0" w:space="0" w:color="auto"/>
        <w:right w:val="none" w:sz="0" w:space="0" w:color="auto"/>
      </w:divBdr>
    </w:div>
    <w:div w:id="993684956">
      <w:bodyDiv w:val="1"/>
      <w:marLeft w:val="0"/>
      <w:marRight w:val="0"/>
      <w:marTop w:val="0"/>
      <w:marBottom w:val="0"/>
      <w:divBdr>
        <w:top w:val="none" w:sz="0" w:space="0" w:color="auto"/>
        <w:left w:val="none" w:sz="0" w:space="0" w:color="auto"/>
        <w:bottom w:val="none" w:sz="0" w:space="0" w:color="auto"/>
        <w:right w:val="none" w:sz="0" w:space="0" w:color="auto"/>
      </w:divBdr>
    </w:div>
    <w:div w:id="1174490510">
      <w:bodyDiv w:val="1"/>
      <w:marLeft w:val="0"/>
      <w:marRight w:val="0"/>
      <w:marTop w:val="0"/>
      <w:marBottom w:val="0"/>
      <w:divBdr>
        <w:top w:val="none" w:sz="0" w:space="0" w:color="auto"/>
        <w:left w:val="none" w:sz="0" w:space="0" w:color="auto"/>
        <w:bottom w:val="none" w:sz="0" w:space="0" w:color="auto"/>
        <w:right w:val="none" w:sz="0" w:space="0" w:color="auto"/>
      </w:divBdr>
    </w:div>
    <w:div w:id="1181774173">
      <w:bodyDiv w:val="1"/>
      <w:marLeft w:val="0"/>
      <w:marRight w:val="0"/>
      <w:marTop w:val="0"/>
      <w:marBottom w:val="0"/>
      <w:divBdr>
        <w:top w:val="none" w:sz="0" w:space="0" w:color="auto"/>
        <w:left w:val="none" w:sz="0" w:space="0" w:color="auto"/>
        <w:bottom w:val="none" w:sz="0" w:space="0" w:color="auto"/>
        <w:right w:val="none" w:sz="0" w:space="0" w:color="auto"/>
      </w:divBdr>
    </w:div>
    <w:div w:id="1307247690">
      <w:bodyDiv w:val="1"/>
      <w:marLeft w:val="0"/>
      <w:marRight w:val="0"/>
      <w:marTop w:val="0"/>
      <w:marBottom w:val="0"/>
      <w:divBdr>
        <w:top w:val="none" w:sz="0" w:space="0" w:color="auto"/>
        <w:left w:val="none" w:sz="0" w:space="0" w:color="auto"/>
        <w:bottom w:val="none" w:sz="0" w:space="0" w:color="auto"/>
        <w:right w:val="none" w:sz="0" w:space="0" w:color="auto"/>
      </w:divBdr>
    </w:div>
    <w:div w:id="1344891428">
      <w:bodyDiv w:val="1"/>
      <w:marLeft w:val="0"/>
      <w:marRight w:val="0"/>
      <w:marTop w:val="0"/>
      <w:marBottom w:val="0"/>
      <w:divBdr>
        <w:top w:val="none" w:sz="0" w:space="0" w:color="auto"/>
        <w:left w:val="none" w:sz="0" w:space="0" w:color="auto"/>
        <w:bottom w:val="none" w:sz="0" w:space="0" w:color="auto"/>
        <w:right w:val="none" w:sz="0" w:space="0" w:color="auto"/>
      </w:divBdr>
    </w:div>
    <w:div w:id="1577208868">
      <w:bodyDiv w:val="1"/>
      <w:marLeft w:val="0"/>
      <w:marRight w:val="0"/>
      <w:marTop w:val="0"/>
      <w:marBottom w:val="0"/>
      <w:divBdr>
        <w:top w:val="none" w:sz="0" w:space="0" w:color="auto"/>
        <w:left w:val="none" w:sz="0" w:space="0" w:color="auto"/>
        <w:bottom w:val="none" w:sz="0" w:space="0" w:color="auto"/>
        <w:right w:val="none" w:sz="0" w:space="0" w:color="auto"/>
      </w:divBdr>
    </w:div>
    <w:div w:id="1631278881">
      <w:bodyDiv w:val="1"/>
      <w:marLeft w:val="0"/>
      <w:marRight w:val="0"/>
      <w:marTop w:val="0"/>
      <w:marBottom w:val="0"/>
      <w:divBdr>
        <w:top w:val="none" w:sz="0" w:space="0" w:color="auto"/>
        <w:left w:val="none" w:sz="0" w:space="0" w:color="auto"/>
        <w:bottom w:val="none" w:sz="0" w:space="0" w:color="auto"/>
        <w:right w:val="none" w:sz="0" w:space="0" w:color="auto"/>
      </w:divBdr>
    </w:div>
    <w:div w:id="1788618182">
      <w:bodyDiv w:val="1"/>
      <w:marLeft w:val="0"/>
      <w:marRight w:val="0"/>
      <w:marTop w:val="0"/>
      <w:marBottom w:val="0"/>
      <w:divBdr>
        <w:top w:val="none" w:sz="0" w:space="0" w:color="auto"/>
        <w:left w:val="none" w:sz="0" w:space="0" w:color="auto"/>
        <w:bottom w:val="none" w:sz="0" w:space="0" w:color="auto"/>
        <w:right w:val="none" w:sz="0" w:space="0" w:color="auto"/>
      </w:divBdr>
    </w:div>
    <w:div w:id="1862427943">
      <w:bodyDiv w:val="1"/>
      <w:marLeft w:val="0"/>
      <w:marRight w:val="0"/>
      <w:marTop w:val="0"/>
      <w:marBottom w:val="0"/>
      <w:divBdr>
        <w:top w:val="none" w:sz="0" w:space="0" w:color="auto"/>
        <w:left w:val="none" w:sz="0" w:space="0" w:color="auto"/>
        <w:bottom w:val="none" w:sz="0" w:space="0" w:color="auto"/>
        <w:right w:val="none" w:sz="0" w:space="0" w:color="auto"/>
      </w:divBdr>
    </w:div>
    <w:div w:id="20530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59F7E-F32B-4948-9005-8CE582EF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15892</Words>
  <Characters>9059</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dc:creator>
  <cp:lastModifiedBy>user</cp:lastModifiedBy>
  <cp:revision>2</cp:revision>
  <cp:lastPrinted>2019-04-09T05:38:00Z</cp:lastPrinted>
  <dcterms:created xsi:type="dcterms:W3CDTF">2019-04-25T06:37:00Z</dcterms:created>
  <dcterms:modified xsi:type="dcterms:W3CDTF">2019-04-25T06:37:00Z</dcterms:modified>
</cp:coreProperties>
</file>