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E46" w:rsidRDefault="005F4E46" w:rsidP="00315C03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72DE4691" wp14:editId="5446271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878">
        <w:rPr>
          <w:b/>
          <w:caps/>
          <w:sz w:val="28"/>
          <w:lang w:eastAsia="ar-SA"/>
        </w:rPr>
        <w:t xml:space="preserve"> </w:t>
      </w:r>
    </w:p>
    <w:p w:rsidR="005F4E46" w:rsidRDefault="005F4E46" w:rsidP="00315C03">
      <w:pPr>
        <w:suppressAutoHyphens/>
        <w:jc w:val="center"/>
        <w:rPr>
          <w:b/>
          <w:caps/>
          <w:sz w:val="28"/>
          <w:lang w:eastAsia="ar-SA"/>
        </w:rPr>
      </w:pPr>
    </w:p>
    <w:p w:rsidR="00315C03" w:rsidRPr="00832D25" w:rsidRDefault="00367878" w:rsidP="00315C03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 xml:space="preserve"> </w:t>
      </w:r>
      <w:r w:rsidR="00315C03" w:rsidRPr="00832D25">
        <w:rPr>
          <w:b/>
          <w:caps/>
          <w:sz w:val="28"/>
          <w:lang w:eastAsia="ar-SA"/>
        </w:rPr>
        <w:t>Kretingos rajono savivaldybės taryba</w:t>
      </w:r>
    </w:p>
    <w:p w:rsidR="00315C03" w:rsidRPr="00832D25" w:rsidRDefault="00315C03" w:rsidP="00315C03">
      <w:pPr>
        <w:jc w:val="center"/>
        <w:rPr>
          <w:caps/>
          <w:szCs w:val="24"/>
        </w:rPr>
      </w:pPr>
    </w:p>
    <w:p w:rsidR="00315C03" w:rsidRPr="00832D25" w:rsidRDefault="00315C03" w:rsidP="00315C03">
      <w:pPr>
        <w:jc w:val="center"/>
        <w:rPr>
          <w:b/>
        </w:rPr>
      </w:pPr>
      <w:r w:rsidRPr="00832D25">
        <w:rPr>
          <w:b/>
        </w:rPr>
        <w:t>SPRENDIMAS</w:t>
      </w:r>
    </w:p>
    <w:p w:rsidR="00315C03" w:rsidRPr="00832D25" w:rsidRDefault="00315C03" w:rsidP="00315C03">
      <w:pPr>
        <w:jc w:val="center"/>
        <w:rPr>
          <w:szCs w:val="24"/>
        </w:rPr>
      </w:pPr>
      <w:r w:rsidRPr="00832D25">
        <w:rPr>
          <w:b/>
        </w:rPr>
        <w:t>DĖL</w:t>
      </w:r>
      <w:r>
        <w:rPr>
          <w:b/>
        </w:rPr>
        <w:t xml:space="preserve"> KRETINGOS RAJONO SAVIVALDYBĖS ADMINISTRACIJOS DIREKTORIAUS PAVADUOTOJO ATLEIDIMO IŠ PAREIGŲ, NES BAIGĖSI JO ĮGALIOJIM</w:t>
      </w:r>
      <w:r w:rsidR="004B1483">
        <w:rPr>
          <w:b/>
        </w:rPr>
        <w:t>Ų</w:t>
      </w:r>
      <w:r>
        <w:rPr>
          <w:b/>
        </w:rPr>
        <w:t xml:space="preserve"> LAIKAS, IR PAVEDIMO</w:t>
      </w:r>
      <w:r w:rsidR="00E474A8">
        <w:rPr>
          <w:b/>
        </w:rPr>
        <w:t xml:space="preserve"> </w:t>
      </w:r>
      <w:r w:rsidR="00694C30">
        <w:rPr>
          <w:b/>
        </w:rPr>
        <w:t>EITI</w:t>
      </w:r>
      <w:r>
        <w:rPr>
          <w:b/>
        </w:rPr>
        <w:t xml:space="preserve">  SAVIVALDYBĖS ADMINISTRACIJOS DIREKTORIAUS PAREIGAS TOL, KOL BUS PASKIRTAS SAVIVALDYBĖS ADMINISTRACIJOS DIREKTORIUS NAUJAI KADENCIJAI</w:t>
      </w:r>
    </w:p>
    <w:p w:rsidR="00315C03" w:rsidRDefault="00315C03" w:rsidP="00315C03">
      <w:pPr>
        <w:jc w:val="center"/>
        <w:rPr>
          <w:szCs w:val="24"/>
        </w:rPr>
      </w:pPr>
    </w:p>
    <w:p w:rsidR="00315C03" w:rsidRPr="00832D25" w:rsidRDefault="00315C03" w:rsidP="00315C03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19</w:t>
      </w:r>
      <w:r w:rsidRPr="00832D25">
        <w:rPr>
          <w:szCs w:val="24"/>
        </w:rPr>
        <w:t xml:space="preserve"> m. </w:t>
      </w:r>
      <w:r>
        <w:rPr>
          <w:szCs w:val="24"/>
        </w:rPr>
        <w:t xml:space="preserve"> balandžio</w:t>
      </w:r>
      <w:r w:rsidR="002A3938">
        <w:rPr>
          <w:szCs w:val="24"/>
        </w:rPr>
        <w:t xml:space="preserve"> </w:t>
      </w:r>
      <w:r w:rsidR="005F4E46">
        <w:rPr>
          <w:szCs w:val="24"/>
        </w:rPr>
        <w:t>11</w:t>
      </w:r>
      <w:r w:rsidR="002A3938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2A3938">
        <w:rPr>
          <w:szCs w:val="24"/>
        </w:rPr>
        <w:t>T</w:t>
      </w:r>
      <w:r w:rsidR="005F4E46">
        <w:rPr>
          <w:szCs w:val="24"/>
        </w:rPr>
        <w:t>2</w:t>
      </w:r>
      <w:proofErr w:type="spellEnd"/>
      <w:r w:rsidR="002A3938">
        <w:rPr>
          <w:szCs w:val="24"/>
        </w:rPr>
        <w:t>-10</w:t>
      </w:r>
      <w:r w:rsidR="005F4E46">
        <w:rPr>
          <w:szCs w:val="24"/>
        </w:rPr>
        <w:t>2</w:t>
      </w:r>
    </w:p>
    <w:p w:rsidR="00315C03" w:rsidRDefault="00315C03" w:rsidP="00315C03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315C03" w:rsidRDefault="00315C03" w:rsidP="00315C03">
      <w:pPr>
        <w:jc w:val="center"/>
        <w:rPr>
          <w:szCs w:val="24"/>
        </w:rPr>
      </w:pPr>
    </w:p>
    <w:p w:rsidR="00900ED4" w:rsidRDefault="00315C03" w:rsidP="00315C03">
      <w:pPr>
        <w:ind w:firstLine="851"/>
        <w:jc w:val="both"/>
      </w:pPr>
      <w:r>
        <w:t xml:space="preserve">Vadovaudamasi Lietuvos Respublikos vietos savivaldos įstatymo 13 straipsnio 3 dalies 3 punktu, 16 straipsnio 2 dalies 9 punktu ir 29 straipsnio 6 dalimi, Lietuvos Respublikos darbo kodekso 127 straipsnio 6 dalimi, Lietuvos Respublikos valstybės tarnybos įstatymo Nr. VIII-1316 pakeitimo įstatymo 3 straipsnio 3 </w:t>
      </w:r>
      <w:r w:rsidR="005D6BA4">
        <w:t>dalimi</w:t>
      </w:r>
      <w:r>
        <w:t xml:space="preserve">, Lietuvos Respublikos valstybės tarnybos įstatymo (2018 m. birželio 29 d. Įstatymo Nr. XII-1370 redakcija) 29 straipsnio 1 dalimi ir 1 priedo 4 punktu Kretingos rajono savivaldybės mero 2019 m. balandžio 11 potvarkiu Nr. </w:t>
      </w:r>
      <w:proofErr w:type="spellStart"/>
      <w:r>
        <w:t>V4</w:t>
      </w:r>
      <w:proofErr w:type="spellEnd"/>
      <w:r>
        <w:t>-</w:t>
      </w:r>
      <w:r w:rsidR="00FA2639">
        <w:t>35</w:t>
      </w:r>
    </w:p>
    <w:p w:rsidR="0064390D" w:rsidRDefault="0064390D" w:rsidP="00315C03">
      <w:pPr>
        <w:ind w:firstLine="851"/>
        <w:jc w:val="both"/>
      </w:pPr>
    </w:p>
    <w:p w:rsidR="00315C03" w:rsidRDefault="00736920" w:rsidP="00315C03">
      <w:pPr>
        <w:ind w:firstLine="851"/>
        <w:jc w:val="both"/>
      </w:pPr>
      <w:r>
        <w:t xml:space="preserve"> „</w:t>
      </w:r>
      <w:r w:rsidR="00315C03">
        <w:t xml:space="preserve">Dėl siūlymo pavesti  eiti </w:t>
      </w:r>
      <w:r w:rsidR="006E0F72">
        <w:t xml:space="preserve">savivaldybės administracijos direktoriaus pavaduotojui </w:t>
      </w:r>
      <w:r w:rsidR="00315C03">
        <w:t xml:space="preserve"> pareigas </w:t>
      </w:r>
      <w:r w:rsidR="006E0F72">
        <w:t xml:space="preserve">tol, kol bus paskirtas savivaldybės administracijos direktorius naujai  kadencijai </w:t>
      </w:r>
      <w:r w:rsidR="00315C03">
        <w:t>teikimo“, Kretingos rajono savivaldybės taryba n u s p r e n d ž i a:</w:t>
      </w:r>
    </w:p>
    <w:p w:rsidR="00315C03" w:rsidRDefault="00315C03" w:rsidP="00315C03">
      <w:pPr>
        <w:ind w:firstLine="851"/>
        <w:jc w:val="both"/>
      </w:pPr>
      <w:r>
        <w:t xml:space="preserve">1. Atleisti Povilą </w:t>
      </w:r>
      <w:proofErr w:type="spellStart"/>
      <w:r>
        <w:t>Černeckį</w:t>
      </w:r>
      <w:proofErr w:type="spellEnd"/>
      <w:r>
        <w:t xml:space="preserve"> iš Kretingos rajono savivaldybės administracijos direktoriaus pavaduotojo pareigų, pasibaigus Tarybos įgaliojimų laikui.</w:t>
      </w:r>
    </w:p>
    <w:p w:rsidR="00315C03" w:rsidRDefault="00315C03" w:rsidP="00315C03">
      <w:pPr>
        <w:ind w:firstLine="851"/>
        <w:jc w:val="both"/>
      </w:pPr>
      <w:r>
        <w:t xml:space="preserve">2. Išmokėti Povilui </w:t>
      </w:r>
      <w:proofErr w:type="spellStart"/>
      <w:r>
        <w:t>Černeckiui</w:t>
      </w:r>
      <w:proofErr w:type="spellEnd"/>
      <w:r>
        <w:t xml:space="preserve"> kompensaciją už nepanaudotas kasmetines atostogas  bei vieno mėnesio vidutinio darbo užmokesčio dydžio išmoką.</w:t>
      </w:r>
    </w:p>
    <w:p w:rsidR="00315C03" w:rsidRDefault="00315C03" w:rsidP="00315C03">
      <w:pPr>
        <w:ind w:firstLine="851"/>
        <w:jc w:val="both"/>
        <w:rPr>
          <w:b/>
        </w:rPr>
      </w:pPr>
      <w:r>
        <w:t>Išmoką mokėti pagal iki Valstybės tarnybos įstatymo Nr. XIII-1316 pakeitimo įstatymo įsigaliojimo galiojusio Lietuvos Respublikos valstybės tarnybos įstatymo 41 straipsnio 1 dalį.</w:t>
      </w:r>
    </w:p>
    <w:p w:rsidR="00315C03" w:rsidRDefault="00315C03" w:rsidP="00315C03">
      <w:pPr>
        <w:ind w:firstLine="851"/>
        <w:jc w:val="both"/>
      </w:pPr>
      <w:r>
        <w:t xml:space="preserve">3. Pavesti Povilui </w:t>
      </w:r>
      <w:proofErr w:type="spellStart"/>
      <w:r>
        <w:t>Černeckiui</w:t>
      </w:r>
      <w:proofErr w:type="spellEnd"/>
      <w:r>
        <w:t xml:space="preserve"> eiti Kretingos rajono savivaldybės administracijos direktoriaus pareigas iki tol, kol bus paskirtas naujai kadencijai savivaldybės administracijos direktorius  ir nustatyti  jam pareiginės algos koeficientą (baziniais dydžiais) – 1</w:t>
      </w:r>
      <w:r w:rsidR="00D40706">
        <w:t>7,5</w:t>
      </w:r>
      <w:r>
        <w:t>.</w:t>
      </w:r>
    </w:p>
    <w:p w:rsidR="00315C03" w:rsidRPr="00B04BEF" w:rsidRDefault="00315C03" w:rsidP="00315C03">
      <w:pPr>
        <w:ind w:firstLine="851"/>
        <w:jc w:val="both"/>
        <w:rPr>
          <w:szCs w:val="24"/>
        </w:rPr>
      </w:pPr>
      <w:r>
        <w:t xml:space="preserve">4. </w:t>
      </w: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 xml:space="preserve"> 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:rsidR="00315C03" w:rsidRDefault="00315C03" w:rsidP="00315C03">
      <w:pPr>
        <w:ind w:firstLine="851"/>
        <w:jc w:val="both"/>
      </w:pPr>
    </w:p>
    <w:p w:rsidR="00315C03" w:rsidRDefault="00315C03" w:rsidP="00315C03">
      <w:pPr>
        <w:jc w:val="both"/>
      </w:pPr>
      <w:r>
        <w:t>Savivaldybės meras</w:t>
      </w:r>
      <w:r w:rsidR="005F4E46">
        <w:t xml:space="preserve">                                                                                                         Antanas Kalnius</w:t>
      </w:r>
    </w:p>
    <w:p w:rsidR="00315C03" w:rsidRDefault="00315C03" w:rsidP="00315C03">
      <w:pPr>
        <w:jc w:val="both"/>
      </w:pPr>
    </w:p>
    <w:p w:rsidR="00315C03" w:rsidRDefault="00315C03" w:rsidP="00315C03">
      <w:pPr>
        <w:jc w:val="both"/>
      </w:pPr>
    </w:p>
    <w:p w:rsidR="00315C03" w:rsidRDefault="00315C03" w:rsidP="00315C03">
      <w:pPr>
        <w:jc w:val="both"/>
      </w:pPr>
    </w:p>
    <w:p w:rsidR="00315C03" w:rsidRDefault="00315C03" w:rsidP="00315C03">
      <w:pPr>
        <w:jc w:val="both"/>
      </w:pPr>
    </w:p>
    <w:p w:rsidR="005F4E46" w:rsidRDefault="005F4E46" w:rsidP="00315C03">
      <w:pPr>
        <w:jc w:val="both"/>
      </w:pPr>
    </w:p>
    <w:p w:rsidR="00315C03" w:rsidRDefault="00315C03" w:rsidP="00315C03">
      <w:pPr>
        <w:jc w:val="both"/>
      </w:pPr>
    </w:p>
    <w:p w:rsidR="00315C03" w:rsidRDefault="00315C03" w:rsidP="00315C03">
      <w:pPr>
        <w:jc w:val="both"/>
      </w:pPr>
      <w:bookmarkStart w:id="0" w:name="_GoBack"/>
      <w:bookmarkEnd w:id="0"/>
    </w:p>
    <w:p w:rsidR="00315C03" w:rsidRDefault="00315C03" w:rsidP="00315C03">
      <w:pPr>
        <w:jc w:val="both"/>
      </w:pPr>
    </w:p>
    <w:p w:rsidR="001F7F88" w:rsidRDefault="00315C03" w:rsidP="00425E56">
      <w:r>
        <w:t xml:space="preserve">Daiva </w:t>
      </w:r>
      <w:proofErr w:type="spellStart"/>
      <w:r>
        <w:t>Šleiniutė</w:t>
      </w:r>
      <w:proofErr w:type="spellEnd"/>
    </w:p>
    <w:sectPr w:rsidR="001F7F88" w:rsidSect="00281C41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D80" w:rsidRDefault="001C1D80">
      <w:r>
        <w:separator/>
      </w:r>
    </w:p>
  </w:endnote>
  <w:endnote w:type="continuationSeparator" w:id="0">
    <w:p w:rsidR="001C1D80" w:rsidRDefault="001C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D80" w:rsidRDefault="001C1D80">
      <w:r>
        <w:separator/>
      </w:r>
    </w:p>
  </w:footnote>
  <w:footnote w:type="continuationSeparator" w:id="0">
    <w:p w:rsidR="001C1D80" w:rsidRDefault="001C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9C2" w:rsidRDefault="001C1D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54"/>
    <w:rsid w:val="0001520F"/>
    <w:rsid w:val="000A695C"/>
    <w:rsid w:val="000C0FC5"/>
    <w:rsid w:val="00150BAA"/>
    <w:rsid w:val="001C1D80"/>
    <w:rsid w:val="001F7F88"/>
    <w:rsid w:val="00255EB8"/>
    <w:rsid w:val="002A3938"/>
    <w:rsid w:val="00315C03"/>
    <w:rsid w:val="00367878"/>
    <w:rsid w:val="003A4903"/>
    <w:rsid w:val="003D4F9E"/>
    <w:rsid w:val="00425E56"/>
    <w:rsid w:val="004A0F28"/>
    <w:rsid w:val="004A1A42"/>
    <w:rsid w:val="004B1483"/>
    <w:rsid w:val="00504BBE"/>
    <w:rsid w:val="005436A5"/>
    <w:rsid w:val="005855B0"/>
    <w:rsid w:val="005D6BA4"/>
    <w:rsid w:val="005F4E46"/>
    <w:rsid w:val="0064390D"/>
    <w:rsid w:val="00694C30"/>
    <w:rsid w:val="006E0F72"/>
    <w:rsid w:val="0073116F"/>
    <w:rsid w:val="00736920"/>
    <w:rsid w:val="00757B74"/>
    <w:rsid w:val="007C7C66"/>
    <w:rsid w:val="008470AA"/>
    <w:rsid w:val="00855183"/>
    <w:rsid w:val="00856C54"/>
    <w:rsid w:val="00867449"/>
    <w:rsid w:val="00882483"/>
    <w:rsid w:val="00900ED4"/>
    <w:rsid w:val="009320A8"/>
    <w:rsid w:val="009432D0"/>
    <w:rsid w:val="00971211"/>
    <w:rsid w:val="00996E66"/>
    <w:rsid w:val="009B4685"/>
    <w:rsid w:val="009D2206"/>
    <w:rsid w:val="00A24DBA"/>
    <w:rsid w:val="00AD2E3D"/>
    <w:rsid w:val="00AE221D"/>
    <w:rsid w:val="00AF4B9C"/>
    <w:rsid w:val="00B32A72"/>
    <w:rsid w:val="00B61ACA"/>
    <w:rsid w:val="00B92D26"/>
    <w:rsid w:val="00BD3B1A"/>
    <w:rsid w:val="00C618E6"/>
    <w:rsid w:val="00CD27B7"/>
    <w:rsid w:val="00D12845"/>
    <w:rsid w:val="00D40706"/>
    <w:rsid w:val="00D82292"/>
    <w:rsid w:val="00D87ACA"/>
    <w:rsid w:val="00E474A8"/>
    <w:rsid w:val="00EC646D"/>
    <w:rsid w:val="00F96D88"/>
    <w:rsid w:val="00FA2298"/>
    <w:rsid w:val="00FA2639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07B13"/>
  <w15:docId w15:val="{19076F77-2EC3-4240-A536-FD71086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5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15C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C03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15C03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393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3938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5F4E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4E4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2019-04-11T11:41:00Z</cp:lastPrinted>
  <dcterms:created xsi:type="dcterms:W3CDTF">2019-04-11T11:14:00Z</dcterms:created>
  <dcterms:modified xsi:type="dcterms:W3CDTF">2019-04-11T12:28:00Z</dcterms:modified>
</cp:coreProperties>
</file>