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4.xml" ContentType="application/vnd.openxmlformats-officedocument.drawingml.chart+xml"/>
  <Override PartName="/word/charts/chart1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29A58" w14:textId="77777777" w:rsidR="00CC2992" w:rsidRPr="00B358C4" w:rsidRDefault="00CC2992" w:rsidP="00CC2992">
      <w:pPr>
        <w:autoSpaceDE w:val="0"/>
        <w:autoSpaceDN w:val="0"/>
        <w:adjustRightInd w:val="0"/>
        <w:jc w:val="left"/>
        <w:rPr>
          <w:rFonts w:ascii="TimesNewRomanPSMT" w:eastAsiaTheme="minorHAnsi" w:hAnsi="TimesNewRomanPSMT" w:cs="TimesNewRomanPSMT"/>
          <w:sz w:val="24"/>
          <w:szCs w:val="24"/>
        </w:rPr>
      </w:pPr>
      <w:bookmarkStart w:id="0" w:name="_Hlk479076738"/>
      <w:bookmarkEnd w:id="0"/>
      <w:r w:rsidRPr="00B358C4">
        <w:rPr>
          <w:rFonts w:ascii="TimesNewRomanPSMT" w:eastAsiaTheme="minorHAnsi" w:hAnsi="TimesNewRomanPSMT" w:cs="TimesNewRomanPSMT"/>
          <w:sz w:val="24"/>
          <w:szCs w:val="24"/>
        </w:rPr>
        <w:tab/>
      </w:r>
      <w:r>
        <w:rPr>
          <w:rFonts w:ascii="TimesNewRomanPSMT" w:eastAsiaTheme="minorHAnsi" w:hAnsi="TimesNewRomanPSMT" w:cs="TimesNewRomanPSMT"/>
          <w:sz w:val="24"/>
          <w:szCs w:val="24"/>
        </w:rPr>
        <w:tab/>
      </w:r>
      <w:r>
        <w:rPr>
          <w:rFonts w:ascii="TimesNewRomanPSMT" w:eastAsiaTheme="minorHAnsi" w:hAnsi="TimesNewRomanPSMT" w:cs="TimesNewRomanPSMT"/>
          <w:sz w:val="24"/>
          <w:szCs w:val="24"/>
        </w:rPr>
        <w:tab/>
        <w:t xml:space="preserve">                   </w:t>
      </w:r>
      <w:r w:rsidRPr="00B358C4">
        <w:rPr>
          <w:rFonts w:ascii="TimesNewRomanPSMT" w:eastAsiaTheme="minorHAnsi" w:hAnsi="TimesNewRomanPSMT" w:cs="TimesNewRomanPSMT"/>
          <w:sz w:val="24"/>
          <w:szCs w:val="24"/>
        </w:rPr>
        <w:t>PRITARTA</w:t>
      </w:r>
    </w:p>
    <w:p w14:paraId="1F57EFAC" w14:textId="77777777" w:rsidR="00CC2992" w:rsidRPr="00B358C4" w:rsidRDefault="00CC2992" w:rsidP="00CC2992">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ab/>
      </w:r>
      <w:r>
        <w:rPr>
          <w:rFonts w:ascii="TimesNewRomanPSMT" w:eastAsiaTheme="minorHAnsi" w:hAnsi="TimesNewRomanPSMT" w:cs="TimesNewRomanPSMT"/>
          <w:sz w:val="24"/>
          <w:szCs w:val="24"/>
        </w:rPr>
        <w:tab/>
      </w:r>
      <w:r>
        <w:rPr>
          <w:rFonts w:ascii="TimesNewRomanPSMT" w:eastAsiaTheme="minorHAnsi" w:hAnsi="TimesNewRomanPSMT" w:cs="TimesNewRomanPSMT"/>
          <w:sz w:val="24"/>
          <w:szCs w:val="24"/>
        </w:rPr>
        <w:tab/>
        <w:t xml:space="preserve">                   </w:t>
      </w:r>
      <w:r w:rsidRPr="00B358C4">
        <w:rPr>
          <w:rFonts w:ascii="TimesNewRomanPSMT" w:eastAsiaTheme="minorHAnsi" w:hAnsi="TimesNewRomanPSMT" w:cs="TimesNewRomanPSMT"/>
          <w:sz w:val="24"/>
          <w:szCs w:val="24"/>
        </w:rPr>
        <w:t>Kretingos rajono savivaldybės tarybos</w:t>
      </w:r>
    </w:p>
    <w:p w14:paraId="0B925AD3" w14:textId="795F53F7" w:rsidR="00CC2992" w:rsidRPr="00B358C4" w:rsidRDefault="00CC2992" w:rsidP="00CC2992">
      <w:pPr>
        <w:ind w:left="3888" w:firstLine="365"/>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             201</w:t>
      </w:r>
      <w:r w:rsidR="00800A27">
        <w:rPr>
          <w:rFonts w:ascii="TimesNewRomanPSMT" w:eastAsiaTheme="minorHAnsi" w:hAnsi="TimesNewRomanPSMT" w:cs="TimesNewRomanPSMT"/>
          <w:sz w:val="24"/>
          <w:szCs w:val="24"/>
        </w:rPr>
        <w:t>9</w:t>
      </w:r>
      <w:r>
        <w:rPr>
          <w:rFonts w:ascii="TimesNewRomanPSMT" w:eastAsiaTheme="minorHAnsi" w:hAnsi="TimesNewRomanPSMT" w:cs="TimesNewRomanPSMT"/>
          <w:sz w:val="24"/>
          <w:szCs w:val="24"/>
        </w:rPr>
        <w:t xml:space="preserve"> m. kovo </w:t>
      </w:r>
      <w:r w:rsidR="00BB75A0">
        <w:rPr>
          <w:rFonts w:ascii="TimesNewRomanPSMT" w:eastAsiaTheme="minorHAnsi" w:hAnsi="TimesNewRomanPSMT" w:cs="TimesNewRomanPSMT"/>
          <w:sz w:val="24"/>
          <w:szCs w:val="24"/>
        </w:rPr>
        <w:t>28</w:t>
      </w:r>
      <w:r>
        <w:rPr>
          <w:rFonts w:ascii="TimesNewRomanPSMT" w:eastAsiaTheme="minorHAnsi" w:hAnsi="TimesNewRomanPSMT" w:cs="TimesNewRomanPSMT"/>
          <w:sz w:val="24"/>
          <w:szCs w:val="24"/>
        </w:rPr>
        <w:t xml:space="preserve"> d. sprendimu Nr. </w:t>
      </w:r>
      <w:proofErr w:type="spellStart"/>
      <w:r>
        <w:rPr>
          <w:rFonts w:ascii="TimesNewRomanPSMT" w:eastAsiaTheme="minorHAnsi" w:hAnsi="TimesNewRomanPSMT" w:cs="TimesNewRomanPSMT"/>
          <w:sz w:val="24"/>
          <w:szCs w:val="24"/>
        </w:rPr>
        <w:t>T2</w:t>
      </w:r>
      <w:proofErr w:type="spellEnd"/>
      <w:r>
        <w:rPr>
          <w:rFonts w:ascii="TimesNewRomanPSMT" w:eastAsiaTheme="minorHAnsi" w:hAnsi="TimesNewRomanPSMT" w:cs="TimesNewRomanPSMT"/>
          <w:sz w:val="24"/>
          <w:szCs w:val="24"/>
        </w:rPr>
        <w:t>-</w:t>
      </w:r>
      <w:r w:rsidR="00BB75A0">
        <w:rPr>
          <w:rFonts w:ascii="TimesNewRomanPSMT" w:eastAsiaTheme="minorHAnsi" w:hAnsi="TimesNewRomanPSMT" w:cs="TimesNewRomanPSMT"/>
          <w:sz w:val="24"/>
          <w:szCs w:val="24"/>
        </w:rPr>
        <w:t>70</w:t>
      </w:r>
      <w:bookmarkStart w:id="1" w:name="_GoBack"/>
      <w:bookmarkEnd w:id="1"/>
    </w:p>
    <w:p w14:paraId="08B3131E" w14:textId="77777777" w:rsidR="00CC2992" w:rsidRDefault="00CC2992" w:rsidP="00CC2992">
      <w:pPr>
        <w:ind w:left="3888" w:firstLine="365"/>
        <w:rPr>
          <w:sz w:val="52"/>
          <w:szCs w:val="52"/>
        </w:rPr>
      </w:pPr>
    </w:p>
    <w:p w14:paraId="58F11DCB" w14:textId="77777777" w:rsidR="00CC2992" w:rsidRPr="005F7870" w:rsidRDefault="00CC2992" w:rsidP="00CC2992">
      <w:pPr>
        <w:ind w:left="3888" w:firstLine="365"/>
        <w:rPr>
          <w:sz w:val="52"/>
          <w:szCs w:val="52"/>
        </w:rPr>
      </w:pPr>
    </w:p>
    <w:p w14:paraId="3510E1EB" w14:textId="77777777" w:rsidR="00CC2992" w:rsidRDefault="00CC2992" w:rsidP="00CC2992">
      <w:pPr>
        <w:ind w:left="4253"/>
        <w:rPr>
          <w:rFonts w:ascii="Cambria" w:hAnsi="Cambria"/>
          <w:sz w:val="72"/>
          <w:szCs w:val="72"/>
        </w:rPr>
      </w:pPr>
    </w:p>
    <w:p w14:paraId="63B7C0CC" w14:textId="77777777" w:rsidR="00CC2992" w:rsidRPr="00187E99" w:rsidRDefault="00CC2992" w:rsidP="00CC2992">
      <w:pPr>
        <w:ind w:left="4253"/>
        <w:rPr>
          <w:rFonts w:ascii="Cambria" w:hAnsi="Cambria"/>
          <w:sz w:val="24"/>
          <w:szCs w:val="24"/>
          <w:u w:val="single" w:color="0F6FC6" w:themeColor="accent1"/>
        </w:rPr>
      </w:pPr>
      <w:r>
        <w:rPr>
          <w:rFonts w:ascii="Cambria" w:hAnsi="Cambria"/>
          <w:sz w:val="72"/>
          <w:szCs w:val="72"/>
          <w:u w:val="single" w:color="0F6FC6" w:themeColor="accent1"/>
        </w:rPr>
        <w:t>___________________</w:t>
      </w:r>
    </w:p>
    <w:p w14:paraId="1B6C3671" w14:textId="77777777" w:rsidR="00CC2992" w:rsidRDefault="00CC2992" w:rsidP="00CC2992">
      <w:pPr>
        <w:ind w:left="4253"/>
        <w:rPr>
          <w:rFonts w:ascii="Cambria" w:hAnsi="Cambria"/>
          <w:sz w:val="72"/>
          <w:szCs w:val="72"/>
        </w:rPr>
      </w:pPr>
      <w:r>
        <w:rPr>
          <w:rFonts w:ascii="Cambria" w:hAnsi="Cambria"/>
          <w:sz w:val="72"/>
          <w:szCs w:val="72"/>
        </w:rPr>
        <w:t>Kretingos socialinių paslaugų centro</w:t>
      </w:r>
    </w:p>
    <w:p w14:paraId="217148D9" w14:textId="77777777" w:rsidR="00CC2992" w:rsidRPr="0040481A" w:rsidRDefault="00CC2992" w:rsidP="00CC2992">
      <w:pPr>
        <w:ind w:left="3888" w:firstLine="365"/>
        <w:rPr>
          <w:b/>
          <w:color w:val="0F6FC6" w:themeColor="accent1"/>
          <w:u w:val="single" w:color="0F6FC6" w:themeColor="accent1"/>
        </w:rPr>
      </w:pPr>
      <w:r>
        <w:rPr>
          <w:b/>
          <w:color w:val="0F6FC6" w:themeColor="accent1"/>
          <w:u w:val="single" w:color="0F6FC6" w:themeColor="accent1"/>
        </w:rPr>
        <w:t>_______________________________________________</w:t>
      </w:r>
    </w:p>
    <w:p w14:paraId="12045E5D" w14:textId="0452FC2A" w:rsidR="00CC2992" w:rsidRDefault="00CC2992" w:rsidP="00CC2992">
      <w:pPr>
        <w:ind w:left="4253"/>
        <w:rPr>
          <w:sz w:val="52"/>
          <w:szCs w:val="52"/>
        </w:rPr>
      </w:pPr>
      <w:r>
        <w:rPr>
          <w:sz w:val="52"/>
          <w:szCs w:val="52"/>
        </w:rPr>
        <w:t>201</w:t>
      </w:r>
      <w:r w:rsidR="00800A27">
        <w:rPr>
          <w:sz w:val="52"/>
          <w:szCs w:val="52"/>
        </w:rPr>
        <w:t>8</w:t>
      </w:r>
      <w:r w:rsidRPr="00C024B2">
        <w:rPr>
          <w:sz w:val="52"/>
          <w:szCs w:val="52"/>
        </w:rPr>
        <w:t xml:space="preserve"> m. veiklos ataskaita</w:t>
      </w:r>
    </w:p>
    <w:p w14:paraId="4CA4CBBC" w14:textId="77777777" w:rsidR="00CC2992" w:rsidRPr="00F9120F" w:rsidRDefault="00CC2992" w:rsidP="00CC2992">
      <w:pPr>
        <w:ind w:left="3888" w:firstLine="365"/>
        <w:rPr>
          <w:b/>
          <w:color w:val="0F6FC6" w:themeColor="accent1"/>
          <w:u w:val="single" w:color="0F6FC6" w:themeColor="accent1"/>
        </w:rPr>
      </w:pPr>
      <w:r>
        <w:rPr>
          <w:b/>
          <w:color w:val="0F6FC6" w:themeColor="accent1"/>
          <w:u w:val="single" w:color="0F6FC6" w:themeColor="accent1"/>
        </w:rPr>
        <w:t>_______________________________________________</w:t>
      </w:r>
    </w:p>
    <w:p w14:paraId="6928BCBE" w14:textId="77777777" w:rsidR="00CC2992" w:rsidRDefault="00CC2992" w:rsidP="00CC2992">
      <w:pPr>
        <w:ind w:left="3888" w:firstLine="507"/>
        <w:rPr>
          <w:b/>
          <w:sz w:val="28"/>
          <w:szCs w:val="28"/>
        </w:rPr>
      </w:pPr>
    </w:p>
    <w:p w14:paraId="5ADDAFDF" w14:textId="77777777" w:rsidR="00CC2992" w:rsidRDefault="00CC2992" w:rsidP="00CC2992">
      <w:pPr>
        <w:ind w:left="3888" w:firstLine="507"/>
        <w:rPr>
          <w:b/>
          <w:sz w:val="28"/>
          <w:szCs w:val="28"/>
        </w:rPr>
      </w:pPr>
    </w:p>
    <w:p w14:paraId="05B0D89B" w14:textId="77777777" w:rsidR="00CC2992" w:rsidRPr="00840532" w:rsidRDefault="00CC2992" w:rsidP="00CC2992">
      <w:pPr>
        <w:ind w:left="3888" w:firstLine="507"/>
        <w:rPr>
          <w:b/>
        </w:rPr>
      </w:pPr>
    </w:p>
    <w:p w14:paraId="6C725692" w14:textId="77777777" w:rsidR="00CC2992" w:rsidRDefault="00CC2992" w:rsidP="00CC2992">
      <w:pPr>
        <w:rPr>
          <w:b/>
          <w:color w:val="0F6FC6" w:themeColor="accent1"/>
          <w:sz w:val="28"/>
          <w:szCs w:val="28"/>
        </w:rPr>
      </w:pPr>
    </w:p>
    <w:p w14:paraId="79701BF1" w14:textId="77777777" w:rsidR="00CC2992" w:rsidRDefault="00CC2992" w:rsidP="00CC2992">
      <w:pPr>
        <w:rPr>
          <w:b/>
          <w:color w:val="0F6FC6" w:themeColor="accent1"/>
          <w:sz w:val="28"/>
          <w:szCs w:val="28"/>
        </w:rPr>
      </w:pPr>
    </w:p>
    <w:p w14:paraId="5CECE4F6" w14:textId="77777777" w:rsidR="00CC2992" w:rsidRDefault="00CC2992" w:rsidP="00CC2992">
      <w:pPr>
        <w:rPr>
          <w:b/>
          <w:color w:val="0F6FC6" w:themeColor="accent1"/>
          <w:sz w:val="28"/>
          <w:szCs w:val="28"/>
        </w:rPr>
      </w:pPr>
    </w:p>
    <w:p w14:paraId="07188750" w14:textId="77777777" w:rsidR="00CC2992" w:rsidRDefault="00CC2992" w:rsidP="00CC2992">
      <w:pPr>
        <w:rPr>
          <w:b/>
          <w:color w:val="0F6FC6" w:themeColor="accent1"/>
          <w:sz w:val="28"/>
          <w:szCs w:val="28"/>
        </w:rPr>
      </w:pPr>
    </w:p>
    <w:p w14:paraId="530BC8A6" w14:textId="77777777" w:rsidR="00CC2992" w:rsidRDefault="00CC2992" w:rsidP="00CC2992">
      <w:pPr>
        <w:rPr>
          <w:b/>
          <w:color w:val="0F6FC6" w:themeColor="accent1"/>
          <w:sz w:val="28"/>
          <w:szCs w:val="28"/>
        </w:rPr>
      </w:pPr>
    </w:p>
    <w:p w14:paraId="061D782D" w14:textId="77777777" w:rsidR="00CC2992" w:rsidRDefault="00CC2992" w:rsidP="00CC2992">
      <w:pPr>
        <w:rPr>
          <w:b/>
          <w:color w:val="0F6FC6" w:themeColor="accent1"/>
          <w:sz w:val="28"/>
          <w:szCs w:val="28"/>
        </w:rPr>
      </w:pPr>
    </w:p>
    <w:p w14:paraId="33981118" w14:textId="77777777" w:rsidR="00CC2992" w:rsidRDefault="00CC2992" w:rsidP="00CC2992">
      <w:pPr>
        <w:rPr>
          <w:b/>
          <w:color w:val="0F6FC6" w:themeColor="accent1"/>
          <w:sz w:val="28"/>
          <w:szCs w:val="28"/>
        </w:rPr>
      </w:pPr>
    </w:p>
    <w:p w14:paraId="6BD488C7" w14:textId="77777777" w:rsidR="00CC2992" w:rsidRDefault="00CC2992" w:rsidP="00CC2992">
      <w:pPr>
        <w:rPr>
          <w:b/>
          <w:color w:val="0F6FC6" w:themeColor="accent1"/>
          <w:sz w:val="28"/>
          <w:szCs w:val="28"/>
        </w:rPr>
      </w:pPr>
    </w:p>
    <w:p w14:paraId="539029EF" w14:textId="77777777" w:rsidR="00CC2992" w:rsidRDefault="00CC2992" w:rsidP="00CC2992">
      <w:pPr>
        <w:rPr>
          <w:b/>
          <w:color w:val="0F6FC6" w:themeColor="accent1"/>
          <w:sz w:val="28"/>
          <w:szCs w:val="28"/>
        </w:rPr>
      </w:pPr>
    </w:p>
    <w:p w14:paraId="5CA5A88A" w14:textId="77777777" w:rsidR="00CC2992" w:rsidRDefault="00CC2992" w:rsidP="00CC2992">
      <w:pPr>
        <w:rPr>
          <w:b/>
          <w:color w:val="0F6FC6" w:themeColor="accent1"/>
          <w:sz w:val="28"/>
          <w:szCs w:val="28"/>
        </w:rPr>
      </w:pPr>
    </w:p>
    <w:p w14:paraId="5A3F937E" w14:textId="77777777" w:rsidR="00CC2992" w:rsidRDefault="00CC2992" w:rsidP="00CC2992">
      <w:pPr>
        <w:rPr>
          <w:b/>
          <w:color w:val="0F6FC6" w:themeColor="accent1"/>
          <w:sz w:val="28"/>
          <w:szCs w:val="28"/>
        </w:rPr>
      </w:pPr>
    </w:p>
    <w:p w14:paraId="540A2F0D" w14:textId="77777777" w:rsidR="00CC2992" w:rsidRDefault="00CC2992" w:rsidP="00CC2992">
      <w:pPr>
        <w:rPr>
          <w:b/>
          <w:color w:val="0F6FC6" w:themeColor="accent1"/>
          <w:sz w:val="28"/>
          <w:szCs w:val="28"/>
        </w:rPr>
      </w:pPr>
    </w:p>
    <w:p w14:paraId="25BBDD3E" w14:textId="77777777" w:rsidR="00CC2992" w:rsidRDefault="00CC2992" w:rsidP="00CC2992">
      <w:pPr>
        <w:rPr>
          <w:b/>
          <w:color w:val="0F6FC6" w:themeColor="accent1"/>
          <w:sz w:val="28"/>
          <w:szCs w:val="28"/>
        </w:rPr>
      </w:pPr>
    </w:p>
    <w:p w14:paraId="33234CFF" w14:textId="77777777" w:rsidR="00CC2992" w:rsidRDefault="00CC2992" w:rsidP="00CC2992">
      <w:pPr>
        <w:rPr>
          <w:b/>
          <w:color w:val="0F6FC6" w:themeColor="accent1"/>
          <w:sz w:val="28"/>
          <w:szCs w:val="28"/>
        </w:rPr>
      </w:pPr>
    </w:p>
    <w:p w14:paraId="6C4D9253" w14:textId="39CA079C" w:rsidR="00CC2992" w:rsidRDefault="00CC2992" w:rsidP="00CC2992">
      <w:pPr>
        <w:rPr>
          <w:b/>
          <w:color w:val="0F6FC6" w:themeColor="accent1"/>
          <w:sz w:val="28"/>
          <w:szCs w:val="28"/>
        </w:rPr>
      </w:pPr>
    </w:p>
    <w:p w14:paraId="1692B554" w14:textId="77777777" w:rsidR="00277F02" w:rsidRDefault="00277F02" w:rsidP="00CC2992">
      <w:pPr>
        <w:rPr>
          <w:b/>
          <w:color w:val="0F6FC6" w:themeColor="accent1"/>
          <w:sz w:val="28"/>
          <w:szCs w:val="28"/>
        </w:rPr>
      </w:pPr>
    </w:p>
    <w:p w14:paraId="76F36320" w14:textId="77777777" w:rsidR="00CC2992" w:rsidRPr="00797BE4" w:rsidRDefault="00CC2992" w:rsidP="00CC2992">
      <w:pPr>
        <w:rPr>
          <w:rFonts w:ascii="Times New Roman" w:hAnsi="Times New Roman"/>
          <w:b/>
          <w:color w:val="0F6FC6" w:themeColor="accent1"/>
          <w:sz w:val="28"/>
          <w:szCs w:val="28"/>
        </w:rPr>
      </w:pPr>
      <w:r w:rsidRPr="00797BE4">
        <w:rPr>
          <w:rFonts w:ascii="Times New Roman" w:hAnsi="Times New Roman"/>
          <w:b/>
          <w:color w:val="0F6FC6" w:themeColor="accent1"/>
          <w:sz w:val="28"/>
          <w:szCs w:val="28"/>
        </w:rPr>
        <w:lastRenderedPageBreak/>
        <w:t>T U R I N Y S</w:t>
      </w:r>
    </w:p>
    <w:p w14:paraId="722EAEE5" w14:textId="77777777" w:rsidR="00CC2992" w:rsidRDefault="00CC2992" w:rsidP="00CC2992">
      <w:pPr>
        <w:rPr>
          <w:rFonts w:ascii="Times New Roman" w:hAnsi="Times New Roman"/>
          <w:sz w:val="24"/>
          <w:szCs w:val="24"/>
        </w:rPr>
      </w:pPr>
      <w:r w:rsidRPr="005C1176">
        <w:rPr>
          <w:rFonts w:ascii="Times New Roman" w:hAnsi="Times New Roman"/>
          <w:sz w:val="24"/>
          <w:szCs w:val="24"/>
        </w:rPr>
        <w:t xml:space="preserve">1. </w:t>
      </w:r>
      <w:r>
        <w:rPr>
          <w:rFonts w:ascii="Times New Roman" w:hAnsi="Times New Roman"/>
          <w:sz w:val="24"/>
          <w:szCs w:val="24"/>
        </w:rPr>
        <w:t xml:space="preserve">ĮSTAIGOS PRISTATYMAS                                                                                                        </w:t>
      </w:r>
      <w:r w:rsidRPr="005C1176">
        <w:rPr>
          <w:rFonts w:ascii="Times New Roman" w:hAnsi="Times New Roman"/>
          <w:sz w:val="24"/>
          <w:szCs w:val="24"/>
        </w:rPr>
        <w:t>3</w:t>
      </w:r>
    </w:p>
    <w:p w14:paraId="03F8732B" w14:textId="77777777" w:rsidR="00CC2992" w:rsidRPr="00E83644" w:rsidRDefault="00CC2992" w:rsidP="00CC2992">
      <w:pPr>
        <w:rPr>
          <w:b/>
          <w:sz w:val="28"/>
          <w:szCs w:val="28"/>
        </w:rPr>
      </w:pPr>
    </w:p>
    <w:p w14:paraId="6D66E25B" w14:textId="6DDC5808" w:rsidR="00CC2992" w:rsidRPr="005C1176" w:rsidRDefault="00CC2992" w:rsidP="00CC2992">
      <w:pPr>
        <w:pStyle w:val="Turinys1"/>
      </w:pPr>
      <w:r w:rsidRPr="005C1176">
        <w:t>2. STRUKTŪRINIAI PA</w:t>
      </w:r>
      <w:r>
        <w:t xml:space="preserve">DALINIAI IR VEIKLOS RODIKLIAI                                                    </w:t>
      </w:r>
      <w:r w:rsidR="00217BA2">
        <w:t>5</w:t>
      </w:r>
    </w:p>
    <w:p w14:paraId="1F069D92" w14:textId="209110AF" w:rsidR="00CC2992" w:rsidRDefault="00CC2992" w:rsidP="008E5846">
      <w:pPr>
        <w:pStyle w:val="Turinys2"/>
      </w:pPr>
      <w:proofErr w:type="spellStart"/>
      <w:r>
        <w:t>2.1.CENTRO</w:t>
      </w:r>
      <w:proofErr w:type="spellEnd"/>
      <w:r>
        <w:t xml:space="preserve"> </w:t>
      </w:r>
      <w:proofErr w:type="spellStart"/>
      <w:r w:rsidRPr="005C1176">
        <w:t>STUKTŪRA</w:t>
      </w:r>
      <w:proofErr w:type="spellEnd"/>
      <w:r w:rsidRPr="005C1176">
        <w:t xml:space="preserve"> IR TEIKIAMOS PASLAUGOS</w:t>
      </w:r>
      <w:r>
        <w:t>............................................................</w:t>
      </w:r>
      <w:r w:rsidR="00217BA2">
        <w:t>5</w:t>
      </w:r>
    </w:p>
    <w:p w14:paraId="5BD79BB7" w14:textId="77777777" w:rsidR="00CC2992" w:rsidRPr="003A3CC0" w:rsidRDefault="00CC2992" w:rsidP="00CC2992"/>
    <w:p w14:paraId="797DA5BA" w14:textId="2DE87082" w:rsidR="00CC2992" w:rsidRPr="00966333" w:rsidRDefault="00CC2992" w:rsidP="008E5846">
      <w:pPr>
        <w:pStyle w:val="Turinys2"/>
      </w:pPr>
      <w:r w:rsidRPr="00966333">
        <w:t xml:space="preserve">2.2. </w:t>
      </w:r>
      <w:r w:rsidRPr="00A02E93">
        <w:t>PAGALBOS ŠEIMAI TARNYBA</w:t>
      </w:r>
      <w:r>
        <w:t xml:space="preserve">                                                                                                                      </w:t>
      </w:r>
      <w:r w:rsidR="00BD6541">
        <w:t>6</w:t>
      </w:r>
    </w:p>
    <w:p w14:paraId="644BC023" w14:textId="76EA225F" w:rsidR="00CC2992" w:rsidRPr="005C1176" w:rsidRDefault="00CC2992" w:rsidP="008E5846">
      <w:pPr>
        <w:pStyle w:val="Turinys2"/>
      </w:pPr>
      <w:r w:rsidRPr="005C1176">
        <w:t>2.2.1</w:t>
      </w:r>
      <w:r w:rsidRPr="008874CD">
        <w:t>. pagalbos į namus ir dienos so</w:t>
      </w:r>
      <w:r>
        <w:t>cialinės globos (asmens namuose)</w:t>
      </w:r>
      <w:r w:rsidRPr="008874CD">
        <w:t xml:space="preserve"> paslaugos</w:t>
      </w:r>
      <w:r>
        <w:t xml:space="preserve">                  </w:t>
      </w:r>
      <w:r w:rsidR="00BD6541">
        <w:t>6</w:t>
      </w:r>
    </w:p>
    <w:p w14:paraId="0F74BEEC" w14:textId="77777777" w:rsidR="008E5846" w:rsidRDefault="00CC2992" w:rsidP="008E5846">
      <w:pPr>
        <w:pStyle w:val="Turinys2"/>
      </w:pPr>
      <w:r w:rsidRPr="005C1176">
        <w:t>2.2</w:t>
      </w:r>
      <w:r>
        <w:t>.2</w:t>
      </w:r>
      <w:r w:rsidRPr="005C1176">
        <w:t xml:space="preserve">. </w:t>
      </w:r>
      <w:r w:rsidRPr="00BD6541">
        <w:rPr>
          <w:sz w:val="20"/>
          <w:szCs w:val="20"/>
        </w:rPr>
        <w:t>L</w:t>
      </w:r>
      <w:r w:rsidRPr="003A0313">
        <w:t xml:space="preserve">aikino </w:t>
      </w:r>
      <w:proofErr w:type="spellStart"/>
      <w:r w:rsidRPr="003A0313">
        <w:t>apnakvindinimo</w:t>
      </w:r>
      <w:proofErr w:type="spellEnd"/>
      <w:r w:rsidRPr="003A0313">
        <w:t xml:space="preserve"> ir </w:t>
      </w:r>
      <w:r w:rsidR="00EE1BA1">
        <w:t>apgyvendinimo nakvynės namuose ir krizių</w:t>
      </w:r>
    </w:p>
    <w:p w14:paraId="4916EA63" w14:textId="69CDE2CC" w:rsidR="00CC2992" w:rsidRDefault="00EE1BA1" w:rsidP="008E5846">
      <w:pPr>
        <w:pStyle w:val="Turinys2"/>
      </w:pPr>
      <w:r>
        <w:t>centruose paslaugos (krizinėje situacijoje atsidūrusiems asmenims)</w:t>
      </w:r>
      <w:r w:rsidR="007F1A06">
        <w:t xml:space="preserve">                                            </w:t>
      </w:r>
      <w:r w:rsidR="00BD6541">
        <w:t>8</w:t>
      </w:r>
    </w:p>
    <w:p w14:paraId="400B1247" w14:textId="7F7CA2DF" w:rsidR="0052093B" w:rsidRDefault="0052093B" w:rsidP="008E5846">
      <w:pPr>
        <w:pStyle w:val="Turinys2"/>
      </w:pPr>
      <w:r w:rsidRPr="0052093B">
        <w:t xml:space="preserve">2.2.3. </w:t>
      </w:r>
      <w:r w:rsidR="007F1A06" w:rsidRPr="00122531">
        <w:t xml:space="preserve">socialinių įgūdžių ugdymo ir palaikymo paslaugos </w:t>
      </w:r>
      <w:r w:rsidR="007F1A06">
        <w:rPr>
          <w:sz w:val="20"/>
          <w:szCs w:val="20"/>
        </w:rPr>
        <w:t xml:space="preserve">SOCIALINĘ </w:t>
      </w:r>
      <w:r w:rsidR="007F1A06" w:rsidRPr="00122531">
        <w:t>rizik</w:t>
      </w:r>
      <w:r w:rsidR="007F1A06">
        <w:t>ą patiriančioms</w:t>
      </w:r>
    </w:p>
    <w:p w14:paraId="6B8141C4" w14:textId="402CFDAB" w:rsidR="007F1A06" w:rsidRPr="007F1A06" w:rsidRDefault="007F1A06" w:rsidP="007F1A06">
      <w:pPr>
        <w:rPr>
          <w:rFonts w:ascii="Times New Roman" w:hAnsi="Times New Roman"/>
        </w:rPr>
      </w:pPr>
      <w:r w:rsidRPr="00BD6541">
        <w:rPr>
          <w:rFonts w:ascii="Times New Roman" w:hAnsi="Times New Roman"/>
          <w:sz w:val="20"/>
          <w:szCs w:val="20"/>
        </w:rPr>
        <w:t>ŠEIMOMS</w:t>
      </w:r>
      <w:r>
        <w:rPr>
          <w:rFonts w:ascii="Times New Roman" w:hAnsi="Times New Roman"/>
        </w:rPr>
        <w:t xml:space="preserve">                                                                                                                                                     </w:t>
      </w:r>
      <w:r w:rsidR="00BD6541">
        <w:rPr>
          <w:rFonts w:ascii="Times New Roman" w:hAnsi="Times New Roman"/>
        </w:rPr>
        <w:t xml:space="preserve"> </w:t>
      </w:r>
      <w:r>
        <w:rPr>
          <w:rFonts w:ascii="Times New Roman" w:hAnsi="Times New Roman"/>
        </w:rPr>
        <w:t xml:space="preserve">  </w:t>
      </w:r>
      <w:r w:rsidR="00BD6541">
        <w:rPr>
          <w:rFonts w:ascii="Times New Roman" w:hAnsi="Times New Roman"/>
        </w:rPr>
        <w:t>11</w:t>
      </w:r>
    </w:p>
    <w:p w14:paraId="0F2AB27B" w14:textId="455A15E5" w:rsidR="00CC2992" w:rsidRDefault="00CC2992" w:rsidP="008E5846">
      <w:pPr>
        <w:pStyle w:val="Turinys2"/>
      </w:pPr>
      <w:r w:rsidRPr="005C1176">
        <w:t>2.2</w:t>
      </w:r>
      <w:r>
        <w:t>.</w:t>
      </w:r>
      <w:r w:rsidR="0052093B">
        <w:t>4</w:t>
      </w:r>
      <w:r w:rsidRPr="00BC6618">
        <w:t>. aprūpinimo techninės pagalbos priemonėmis paslaugos</w:t>
      </w:r>
      <w:r>
        <w:t xml:space="preserve">                                                           </w:t>
      </w:r>
      <w:r w:rsidR="00BD6541">
        <w:t>13</w:t>
      </w:r>
    </w:p>
    <w:p w14:paraId="64EBFFCD" w14:textId="77777777" w:rsidR="008E5846" w:rsidRDefault="00BD6541" w:rsidP="008E5846">
      <w:pPr>
        <w:pStyle w:val="Turinys2"/>
      </w:pPr>
      <w:r w:rsidRPr="005C1176">
        <w:t>2.2</w:t>
      </w:r>
      <w:r>
        <w:t>.5</w:t>
      </w:r>
      <w:r w:rsidRPr="00BC6618">
        <w:t>. a</w:t>
      </w:r>
      <w:r w:rsidR="00AF38EC">
        <w:t xml:space="preserve">smens gebėjimo </w:t>
      </w:r>
      <w:r w:rsidR="008E5846">
        <w:t>pasirūpinti savimi ir priimti kasdienius sprendimus vertinimas</w:t>
      </w:r>
    </w:p>
    <w:p w14:paraId="2C06CBCF" w14:textId="47F23F54" w:rsidR="00BD6541" w:rsidRPr="00BD6541" w:rsidRDefault="008E5846" w:rsidP="008E5846">
      <w:pPr>
        <w:pStyle w:val="Turinys2"/>
      </w:pPr>
      <w:r>
        <w:t>ir išvadų rengimas</w:t>
      </w:r>
      <w:r w:rsidR="00BD6541">
        <w:t xml:space="preserve">                                      </w:t>
      </w:r>
      <w:r>
        <w:t xml:space="preserve">                                                                                                   </w:t>
      </w:r>
      <w:r w:rsidR="00BD6541">
        <w:t xml:space="preserve">                1</w:t>
      </w:r>
      <w:r>
        <w:t>4</w:t>
      </w:r>
    </w:p>
    <w:p w14:paraId="740DDC57" w14:textId="77777777" w:rsidR="00CC2992" w:rsidRPr="003A3CC0" w:rsidRDefault="00CC2992" w:rsidP="00CC2992"/>
    <w:p w14:paraId="52CAF6A2" w14:textId="18890398" w:rsidR="00CC2992" w:rsidRPr="005C1176" w:rsidRDefault="00CC2992" w:rsidP="00CC2992">
      <w:pPr>
        <w:pStyle w:val="Turinys1"/>
      </w:pPr>
      <w:r>
        <w:t>2.3. Vaikų globos (rūpybos) tarnyba                                                                          1</w:t>
      </w:r>
      <w:r w:rsidR="005662DE">
        <w:t>5</w:t>
      </w:r>
    </w:p>
    <w:p w14:paraId="4F647699" w14:textId="66B42002" w:rsidR="00CC2992" w:rsidRPr="005C1176" w:rsidRDefault="00CC2992" w:rsidP="008E5846">
      <w:pPr>
        <w:pStyle w:val="Turinys2"/>
      </w:pPr>
      <w:r w:rsidRPr="005C1176">
        <w:t>2.3.1</w:t>
      </w:r>
      <w:r w:rsidRPr="00BC6618">
        <w:t>. trumpalaikės ir ilgalaik</w:t>
      </w:r>
      <w:r>
        <w:t>ės socialinės globos paslaugos                                                       1</w:t>
      </w:r>
      <w:r w:rsidR="005662DE">
        <w:t>5</w:t>
      </w:r>
    </w:p>
    <w:p w14:paraId="796EB3A1" w14:textId="77777777" w:rsidR="005662DE" w:rsidRDefault="00CC2992" w:rsidP="008E5846">
      <w:pPr>
        <w:pStyle w:val="Turinys2"/>
      </w:pPr>
      <w:r w:rsidRPr="005C1176">
        <w:t xml:space="preserve">2.3.2. </w:t>
      </w:r>
      <w:r>
        <w:t>pagalbos paslaugos vaikus globojančioms šeimoms ir jų šeimose</w:t>
      </w:r>
    </w:p>
    <w:p w14:paraId="5C26ABF0" w14:textId="0084BC2F" w:rsidR="00CC2992" w:rsidRDefault="00CC2992" w:rsidP="008E5846">
      <w:pPr>
        <w:pStyle w:val="Turinys2"/>
      </w:pPr>
      <w:r>
        <w:t>globojamiems (rūpinamiems) vaikams bei būsimiems globėjams (rūpintojams), įtėviams  1</w:t>
      </w:r>
      <w:r w:rsidR="005662DE">
        <w:t>7</w:t>
      </w:r>
    </w:p>
    <w:p w14:paraId="529F06A7" w14:textId="77777777" w:rsidR="00CC2992" w:rsidRPr="003A3CC0" w:rsidRDefault="00CC2992" w:rsidP="00CC2992"/>
    <w:p w14:paraId="39CF2729" w14:textId="0B5A4B54" w:rsidR="00CC2992" w:rsidRPr="005C1176" w:rsidRDefault="00CC2992" w:rsidP="00CC2992">
      <w:pPr>
        <w:pStyle w:val="Turinys1"/>
      </w:pPr>
      <w:r>
        <w:t>2.4. dienos veiklos tarnyba                                                                                             1</w:t>
      </w:r>
      <w:r w:rsidR="005662DE">
        <w:t>9</w:t>
      </w:r>
    </w:p>
    <w:p w14:paraId="07D19635" w14:textId="77777777" w:rsidR="00EE1BA1" w:rsidRDefault="00CC2992" w:rsidP="008E5846">
      <w:pPr>
        <w:pStyle w:val="Turinys2"/>
      </w:pPr>
      <w:r w:rsidRPr="005C1176">
        <w:t xml:space="preserve">2.4.1. </w:t>
      </w:r>
      <w:r w:rsidRPr="00122531">
        <w:t xml:space="preserve">socialinių įgūdžių ugdymo ir palaikymo paslaugos </w:t>
      </w:r>
      <w:r w:rsidR="0052093B">
        <w:rPr>
          <w:sz w:val="20"/>
          <w:szCs w:val="20"/>
        </w:rPr>
        <w:t xml:space="preserve">SOCIALINĘ </w:t>
      </w:r>
      <w:r w:rsidRPr="00122531">
        <w:t>rizik</w:t>
      </w:r>
      <w:r w:rsidR="0052093B">
        <w:t>ą patiriančių</w:t>
      </w:r>
    </w:p>
    <w:p w14:paraId="5B1E1859" w14:textId="2F81304C" w:rsidR="00CC2992" w:rsidRPr="005C1176" w:rsidRDefault="0052093B" w:rsidP="008E5846">
      <w:pPr>
        <w:pStyle w:val="Turinys2"/>
      </w:pPr>
      <w:r>
        <w:t xml:space="preserve">ir kt. </w:t>
      </w:r>
      <w:r w:rsidR="00CC2992" w:rsidRPr="00122531">
        <w:t>šeimų vaikams</w:t>
      </w:r>
      <w:r w:rsidR="00CC2992">
        <w:t xml:space="preserve">                                                                                                                                                     1</w:t>
      </w:r>
      <w:r w:rsidR="005662DE">
        <w:t>9</w:t>
      </w:r>
    </w:p>
    <w:p w14:paraId="2C9900F9" w14:textId="3607A0F3" w:rsidR="00CC2992" w:rsidRDefault="00CC2992" w:rsidP="008E5846">
      <w:pPr>
        <w:pStyle w:val="Turinys2"/>
      </w:pPr>
      <w:r w:rsidRPr="005C1176">
        <w:t xml:space="preserve">2.4.2. </w:t>
      </w:r>
      <w:r w:rsidRPr="00122531">
        <w:t xml:space="preserve">dienos socialinės globos paslaugos </w:t>
      </w:r>
      <w:r>
        <w:t xml:space="preserve">                                                                                                    </w:t>
      </w:r>
      <w:r w:rsidR="005662DE">
        <w:t>21</w:t>
      </w:r>
    </w:p>
    <w:p w14:paraId="04C726DA" w14:textId="77777777" w:rsidR="00CC2992" w:rsidRPr="003A3CC0" w:rsidRDefault="00CC2992" w:rsidP="00CC2992"/>
    <w:p w14:paraId="672A3D3A" w14:textId="1885F126" w:rsidR="00CC2992" w:rsidRPr="005C1176" w:rsidRDefault="00CC2992" w:rsidP="00CC2992">
      <w:pPr>
        <w:pStyle w:val="Turinys1"/>
      </w:pPr>
      <w:r>
        <w:t xml:space="preserve">2.5. ūkio tarnyba                                                                                                                    </w:t>
      </w:r>
      <w:r w:rsidR="005662DE">
        <w:t>23</w:t>
      </w:r>
    </w:p>
    <w:p w14:paraId="5A7BD793" w14:textId="2996EFB5" w:rsidR="00CC2992" w:rsidRPr="005C1176" w:rsidRDefault="00CC2992" w:rsidP="008E5846">
      <w:pPr>
        <w:pStyle w:val="Turinys2"/>
      </w:pPr>
      <w:r w:rsidRPr="005C1176">
        <w:t xml:space="preserve">2.5.1. </w:t>
      </w:r>
      <w:r w:rsidRPr="00122531">
        <w:t>transporto organizavimo paslaugos</w:t>
      </w:r>
      <w:r>
        <w:t xml:space="preserve">                                                                                                  </w:t>
      </w:r>
      <w:r w:rsidR="005662DE">
        <w:t>23</w:t>
      </w:r>
    </w:p>
    <w:p w14:paraId="5C0A05C2" w14:textId="1613F415" w:rsidR="00CC2992" w:rsidRPr="005C1176" w:rsidRDefault="00CC2992" w:rsidP="008E5846">
      <w:pPr>
        <w:pStyle w:val="Turinys2"/>
      </w:pPr>
      <w:r w:rsidRPr="005C1176">
        <w:t xml:space="preserve">2.5.2. </w:t>
      </w:r>
      <w:r>
        <w:t xml:space="preserve">maitinimo organizavimo ir kitos </w:t>
      </w:r>
      <w:r w:rsidRPr="00122531">
        <w:t>paslaugos</w:t>
      </w:r>
      <w:r>
        <w:t xml:space="preserve">                                                                                    </w:t>
      </w:r>
      <w:r w:rsidR="005662DE">
        <w:t>24</w:t>
      </w:r>
    </w:p>
    <w:p w14:paraId="078BB7C6" w14:textId="44DC4056" w:rsidR="00CC2992" w:rsidRDefault="00CC2992" w:rsidP="00CC2992">
      <w:pPr>
        <w:pStyle w:val="Turinys1"/>
      </w:pPr>
      <w:r w:rsidRPr="005C1176">
        <w:t>2</w:t>
      </w:r>
      <w:r>
        <w:t>.6</w:t>
      </w:r>
      <w:r w:rsidRPr="005C1176">
        <w:t>. KITŲ SPECIALISTŲ TEIKIAMOS PASLAUGOS</w:t>
      </w:r>
      <w:r>
        <w:t xml:space="preserve">                                                               </w:t>
      </w:r>
      <w:r w:rsidR="005662DE">
        <w:t>25</w:t>
      </w:r>
    </w:p>
    <w:p w14:paraId="1615E7AC" w14:textId="77777777" w:rsidR="00CC2992" w:rsidRPr="0002579E" w:rsidRDefault="00CC2992" w:rsidP="00CC2992"/>
    <w:p w14:paraId="61656290" w14:textId="010A032C" w:rsidR="00CC2992" w:rsidRDefault="00CC2992" w:rsidP="00CC2992">
      <w:pPr>
        <w:pStyle w:val="Turinys1"/>
      </w:pPr>
      <w:r>
        <w:t xml:space="preserve">3. ŽMOGIŠKIEJI IŠTEKLIAI                                                                                                         </w:t>
      </w:r>
      <w:r w:rsidR="005662DE">
        <w:t>27</w:t>
      </w:r>
    </w:p>
    <w:p w14:paraId="0983072E" w14:textId="3EACADAE" w:rsidR="00CC2992" w:rsidRDefault="00CC2992" w:rsidP="008E5846">
      <w:pPr>
        <w:pStyle w:val="Turinys2"/>
      </w:pPr>
      <w:r>
        <w:t>3.1</w:t>
      </w:r>
      <w:r w:rsidRPr="005C1176">
        <w:t xml:space="preserve">. </w:t>
      </w:r>
      <w:r w:rsidRPr="00AC73F0">
        <w:t>Kvalifikacijos kėlimas</w:t>
      </w:r>
      <w:r>
        <w:t xml:space="preserve">                                                                                                                                      2</w:t>
      </w:r>
      <w:r w:rsidR="005662DE">
        <w:t>8</w:t>
      </w:r>
    </w:p>
    <w:p w14:paraId="02B73386" w14:textId="77777777" w:rsidR="00CC2992" w:rsidRPr="00481ADC" w:rsidRDefault="00CC2992" w:rsidP="00CC2992"/>
    <w:p w14:paraId="49405DEB" w14:textId="0D6B37AC" w:rsidR="00CC2992" w:rsidRDefault="00CC2992" w:rsidP="00CC2992">
      <w:pPr>
        <w:pStyle w:val="Turinys1"/>
      </w:pPr>
      <w:r w:rsidRPr="005C1176">
        <w:t xml:space="preserve">4. </w:t>
      </w:r>
      <w:r>
        <w:t>PROJEKTINĖ VEIKLA                                                                                                              2</w:t>
      </w:r>
      <w:r w:rsidR="005662DE">
        <w:t>9</w:t>
      </w:r>
    </w:p>
    <w:p w14:paraId="455FC9BA" w14:textId="77777777" w:rsidR="00CC2992" w:rsidRPr="00481ADC" w:rsidRDefault="00CC2992" w:rsidP="00CC2992"/>
    <w:p w14:paraId="06CACEBF" w14:textId="6E13F462" w:rsidR="00CC2992" w:rsidRDefault="00CC2992" w:rsidP="00CC2992">
      <w:pPr>
        <w:pStyle w:val="Turinys1"/>
      </w:pPr>
      <w:r>
        <w:t xml:space="preserve">5. </w:t>
      </w:r>
      <w:r w:rsidRPr="005C1176">
        <w:t>FINANSAVIMAS</w:t>
      </w:r>
      <w:r>
        <w:t xml:space="preserve">                                                                                                                       </w:t>
      </w:r>
      <w:r w:rsidR="005662DE">
        <w:t>30</w:t>
      </w:r>
    </w:p>
    <w:p w14:paraId="2D6A37A0" w14:textId="77777777" w:rsidR="00CC2992" w:rsidRPr="00481ADC" w:rsidRDefault="00CC2992" w:rsidP="00CC2992">
      <w:pPr>
        <w:pStyle w:val="Turinys1"/>
      </w:pPr>
    </w:p>
    <w:p w14:paraId="5EE4BE7A" w14:textId="44593F23" w:rsidR="00CC2992" w:rsidRDefault="00CC2992" w:rsidP="00CC2992">
      <w:pPr>
        <w:rPr>
          <w:rFonts w:ascii="Times New Roman" w:hAnsi="Times New Roman"/>
          <w:sz w:val="24"/>
          <w:szCs w:val="24"/>
        </w:rPr>
      </w:pPr>
      <w:r>
        <w:rPr>
          <w:rFonts w:ascii="Times New Roman" w:hAnsi="Times New Roman"/>
          <w:sz w:val="24"/>
          <w:szCs w:val="24"/>
        </w:rPr>
        <w:t>6.</w:t>
      </w:r>
      <w:r w:rsidRPr="002C749C">
        <w:t xml:space="preserve"> </w:t>
      </w:r>
      <w:r w:rsidRPr="002C749C">
        <w:rPr>
          <w:rFonts w:ascii="Times New Roman" w:hAnsi="Times New Roman"/>
          <w:sz w:val="24"/>
          <w:szCs w:val="24"/>
        </w:rPr>
        <w:t xml:space="preserve">ĮSTAIGOS VEIKLOS PATIKRINIMAI                                                     </w:t>
      </w:r>
      <w:r>
        <w:rPr>
          <w:rFonts w:ascii="Times New Roman" w:hAnsi="Times New Roman"/>
          <w:sz w:val="24"/>
          <w:szCs w:val="24"/>
        </w:rPr>
        <w:t xml:space="preserve">                               </w:t>
      </w:r>
      <w:r w:rsidR="00671CFB">
        <w:rPr>
          <w:rFonts w:ascii="Times New Roman" w:hAnsi="Times New Roman"/>
          <w:sz w:val="24"/>
          <w:szCs w:val="24"/>
        </w:rPr>
        <w:t>3</w:t>
      </w:r>
      <w:r w:rsidR="005662DE">
        <w:rPr>
          <w:rFonts w:ascii="Times New Roman" w:hAnsi="Times New Roman"/>
          <w:sz w:val="24"/>
          <w:szCs w:val="24"/>
        </w:rPr>
        <w:t>0</w:t>
      </w:r>
    </w:p>
    <w:p w14:paraId="086C47DC" w14:textId="77777777" w:rsidR="00CC2992" w:rsidRPr="00E205B5" w:rsidRDefault="00CC2992" w:rsidP="00CC2992">
      <w:pPr>
        <w:rPr>
          <w:rFonts w:ascii="Times New Roman" w:hAnsi="Times New Roman"/>
          <w:sz w:val="24"/>
          <w:szCs w:val="24"/>
        </w:rPr>
      </w:pPr>
    </w:p>
    <w:p w14:paraId="3D0D67DD" w14:textId="30BA52A9" w:rsidR="00CC2992" w:rsidRPr="005C1176" w:rsidRDefault="00CC2992" w:rsidP="00CC2992">
      <w:pPr>
        <w:pStyle w:val="Turinys1"/>
      </w:pPr>
      <w:r>
        <w:t xml:space="preserve">7. IŠORINĖ KOMUNIKACIJA                                                                                                      </w:t>
      </w:r>
      <w:r w:rsidR="00671CFB">
        <w:t>3</w:t>
      </w:r>
      <w:r w:rsidR="005662DE">
        <w:t>1</w:t>
      </w:r>
    </w:p>
    <w:p w14:paraId="465651D1" w14:textId="77777777" w:rsidR="00CC2992" w:rsidRDefault="00CC2992" w:rsidP="00CC2992">
      <w:pPr>
        <w:spacing w:line="360" w:lineRule="auto"/>
        <w:rPr>
          <w:rFonts w:ascii="Times New Roman" w:hAnsi="Times New Roman"/>
          <w:sz w:val="24"/>
          <w:szCs w:val="24"/>
        </w:rPr>
      </w:pPr>
    </w:p>
    <w:p w14:paraId="788D922B" w14:textId="77777777" w:rsidR="00CC2992" w:rsidRDefault="00CC2992" w:rsidP="00CC2992">
      <w:pPr>
        <w:spacing w:line="360" w:lineRule="auto"/>
        <w:rPr>
          <w:rFonts w:ascii="Times New Roman" w:hAnsi="Times New Roman"/>
          <w:sz w:val="24"/>
          <w:szCs w:val="24"/>
        </w:rPr>
      </w:pPr>
    </w:p>
    <w:p w14:paraId="6A2D7441" w14:textId="77777777" w:rsidR="00CC2992" w:rsidRDefault="00CC2992" w:rsidP="00CC2992">
      <w:pPr>
        <w:spacing w:line="360" w:lineRule="auto"/>
        <w:rPr>
          <w:rFonts w:ascii="Times New Roman" w:hAnsi="Times New Roman"/>
          <w:sz w:val="24"/>
          <w:szCs w:val="24"/>
        </w:rPr>
      </w:pPr>
    </w:p>
    <w:p w14:paraId="6CD1CC89" w14:textId="77777777" w:rsidR="00CC2992" w:rsidRDefault="00CC2992" w:rsidP="00CC2992">
      <w:pPr>
        <w:spacing w:line="360" w:lineRule="auto"/>
        <w:rPr>
          <w:rFonts w:ascii="Times New Roman" w:hAnsi="Times New Roman"/>
          <w:sz w:val="24"/>
          <w:szCs w:val="24"/>
        </w:rPr>
      </w:pPr>
    </w:p>
    <w:p w14:paraId="2646A877" w14:textId="77777777" w:rsidR="00CC2992" w:rsidRPr="005C1176" w:rsidRDefault="00CC2992" w:rsidP="00CC2992">
      <w:pPr>
        <w:spacing w:line="360" w:lineRule="auto"/>
        <w:rPr>
          <w:rFonts w:ascii="Times New Roman" w:hAnsi="Times New Roman"/>
          <w:sz w:val="24"/>
          <w:szCs w:val="24"/>
        </w:rPr>
      </w:pPr>
    </w:p>
    <w:p w14:paraId="7FB9A635" w14:textId="77777777" w:rsidR="00CC2992" w:rsidRPr="00EB7D34" w:rsidRDefault="00CC2992" w:rsidP="00CC2992">
      <w:pPr>
        <w:pStyle w:val="Sraopastraipa"/>
        <w:ind w:right="-1"/>
        <w:jc w:val="left"/>
        <w:rPr>
          <w:rFonts w:ascii="Times New Roman" w:hAnsi="Times New Roman"/>
          <w:b/>
          <w:color w:val="0F6FC6" w:themeColor="accent1"/>
          <w:sz w:val="28"/>
          <w:szCs w:val="28"/>
        </w:rPr>
      </w:pPr>
      <w:r>
        <w:rPr>
          <w:rFonts w:ascii="Times New Roman" w:hAnsi="Times New Roman"/>
          <w:b/>
          <w:color w:val="0F6FC6" w:themeColor="accent1"/>
          <w:sz w:val="28"/>
          <w:szCs w:val="28"/>
        </w:rPr>
        <w:lastRenderedPageBreak/>
        <w:t xml:space="preserve">1. </w:t>
      </w:r>
      <w:r w:rsidRPr="00EB7D34">
        <w:rPr>
          <w:rFonts w:ascii="Times New Roman" w:hAnsi="Times New Roman"/>
          <w:b/>
          <w:color w:val="0F6FC6" w:themeColor="accent1"/>
          <w:sz w:val="28"/>
          <w:szCs w:val="28"/>
        </w:rPr>
        <w:t>ĮSTAIGOS PRISTATYMAS</w:t>
      </w:r>
    </w:p>
    <w:p w14:paraId="102A3C50" w14:textId="77777777" w:rsidR="00CC2992" w:rsidRPr="00E72CF0" w:rsidRDefault="00CC2992" w:rsidP="00CC2992">
      <w:pPr>
        <w:pStyle w:val="Sraopastraipa"/>
        <w:ind w:right="-1"/>
        <w:jc w:val="left"/>
        <w:rPr>
          <w:b/>
          <w:color w:val="0F6FC6" w:themeColor="accent1"/>
          <w:sz w:val="28"/>
          <w:szCs w:val="28"/>
        </w:rPr>
      </w:pPr>
    </w:p>
    <w:p w14:paraId="3F5882AF" w14:textId="77777777" w:rsidR="00CC2992" w:rsidRPr="00E72CF0" w:rsidRDefault="00CC2992" w:rsidP="00CC2992">
      <w:pPr>
        <w:pStyle w:val="Sraopastraipa"/>
        <w:ind w:left="851"/>
        <w:jc w:val="left"/>
        <w:rPr>
          <w:rFonts w:ascii="Times New Roman" w:hAnsi="Times New Roman"/>
          <w:b/>
          <w:sz w:val="24"/>
          <w:szCs w:val="24"/>
        </w:rPr>
      </w:pPr>
      <w:r w:rsidRPr="00E72CF0">
        <w:rPr>
          <w:rFonts w:ascii="Times New Roman" w:hAnsi="Times New Roman"/>
          <w:b/>
          <w:sz w:val="24"/>
          <w:szCs w:val="24"/>
        </w:rPr>
        <w:t>Kretingos socialinių paslaugų centras</w:t>
      </w:r>
    </w:p>
    <w:p w14:paraId="419A4133" w14:textId="77777777" w:rsidR="00CC2992" w:rsidRPr="00E72CF0" w:rsidRDefault="00CC2992" w:rsidP="00CC2992">
      <w:pPr>
        <w:pStyle w:val="Sraopastraipa"/>
        <w:ind w:left="851"/>
        <w:jc w:val="left"/>
        <w:rPr>
          <w:rFonts w:ascii="Times New Roman" w:hAnsi="Times New Roman"/>
          <w:sz w:val="24"/>
          <w:szCs w:val="24"/>
        </w:rPr>
      </w:pPr>
      <w:r>
        <w:rPr>
          <w:rFonts w:ascii="Times New Roman" w:hAnsi="Times New Roman"/>
          <w:sz w:val="24"/>
          <w:szCs w:val="24"/>
        </w:rPr>
        <w:t xml:space="preserve">Klaipėdos g. </w:t>
      </w:r>
      <w:proofErr w:type="spellStart"/>
      <w:r>
        <w:rPr>
          <w:rFonts w:ascii="Times New Roman" w:hAnsi="Times New Roman"/>
          <w:sz w:val="24"/>
          <w:szCs w:val="24"/>
        </w:rPr>
        <w:t>133C</w:t>
      </w:r>
      <w:proofErr w:type="spellEnd"/>
      <w:r>
        <w:rPr>
          <w:rFonts w:ascii="Times New Roman" w:hAnsi="Times New Roman"/>
          <w:sz w:val="24"/>
          <w:szCs w:val="24"/>
        </w:rPr>
        <w:t>, LT - 97156</w:t>
      </w:r>
      <w:r w:rsidRPr="00E72CF0">
        <w:rPr>
          <w:rFonts w:ascii="Times New Roman" w:hAnsi="Times New Roman"/>
          <w:sz w:val="24"/>
          <w:szCs w:val="24"/>
        </w:rPr>
        <w:t xml:space="preserve"> Kretinga,</w:t>
      </w:r>
    </w:p>
    <w:p w14:paraId="55C42242" w14:textId="77777777" w:rsidR="00CC2992" w:rsidRPr="00E72CF0" w:rsidRDefault="00CC2992" w:rsidP="00CC2992">
      <w:pPr>
        <w:pStyle w:val="Sraopastraipa"/>
        <w:ind w:left="851"/>
        <w:jc w:val="left"/>
        <w:rPr>
          <w:rFonts w:ascii="Times New Roman" w:hAnsi="Times New Roman"/>
          <w:sz w:val="24"/>
          <w:szCs w:val="24"/>
        </w:rPr>
      </w:pPr>
      <w:r w:rsidRPr="00E72CF0">
        <w:rPr>
          <w:rFonts w:ascii="Times New Roman" w:hAnsi="Times New Roman"/>
          <w:sz w:val="24"/>
          <w:szCs w:val="24"/>
        </w:rPr>
        <w:t>tel./faks. 8 (445) 78 988,</w:t>
      </w:r>
    </w:p>
    <w:p w14:paraId="60632AEC" w14:textId="3DE54191" w:rsidR="00CC2992" w:rsidRPr="00E72CF0" w:rsidRDefault="00CC2992" w:rsidP="00CC2992">
      <w:pPr>
        <w:pStyle w:val="Sraopastraipa"/>
        <w:ind w:left="851"/>
        <w:jc w:val="left"/>
        <w:rPr>
          <w:rFonts w:ascii="Times New Roman" w:hAnsi="Times New Roman"/>
          <w:sz w:val="24"/>
          <w:szCs w:val="24"/>
        </w:rPr>
      </w:pPr>
      <w:r w:rsidRPr="00E72CF0">
        <w:rPr>
          <w:rFonts w:ascii="Times New Roman" w:hAnsi="Times New Roman"/>
          <w:sz w:val="24"/>
          <w:szCs w:val="24"/>
        </w:rPr>
        <w:t>el. p.:</w:t>
      </w:r>
      <w:r>
        <w:rPr>
          <w:rFonts w:ascii="Times New Roman" w:hAnsi="Times New Roman"/>
          <w:sz w:val="24"/>
          <w:szCs w:val="24"/>
        </w:rPr>
        <w:t xml:space="preserve"> </w:t>
      </w:r>
      <w:proofErr w:type="spellStart"/>
      <w:r w:rsidR="00856AD3">
        <w:rPr>
          <w:rFonts w:ascii="Times New Roman" w:hAnsi="Times New Roman"/>
          <w:sz w:val="24"/>
          <w:szCs w:val="24"/>
        </w:rPr>
        <w:t>info</w:t>
      </w:r>
      <w:proofErr w:type="spellEnd"/>
      <w:r w:rsidRPr="00E72CF0">
        <w:rPr>
          <w:rFonts w:ascii="Times New Roman" w:hAnsi="Times New Roman"/>
          <w:sz w:val="24"/>
          <w:szCs w:val="24"/>
          <w:lang w:val="en-US"/>
        </w:rPr>
        <w:t>@</w:t>
      </w:r>
      <w:proofErr w:type="spellStart"/>
      <w:r w:rsidR="00856AD3">
        <w:rPr>
          <w:rFonts w:ascii="Times New Roman" w:hAnsi="Times New Roman"/>
          <w:sz w:val="24"/>
          <w:szCs w:val="24"/>
        </w:rPr>
        <w:t>spc</w:t>
      </w:r>
      <w:r w:rsidRPr="00E72CF0">
        <w:rPr>
          <w:rFonts w:ascii="Times New Roman" w:hAnsi="Times New Roman"/>
          <w:sz w:val="24"/>
          <w:szCs w:val="24"/>
        </w:rPr>
        <w:t>.kreting</w:t>
      </w:r>
      <w:r w:rsidR="00856AD3">
        <w:rPr>
          <w:rFonts w:ascii="Times New Roman" w:hAnsi="Times New Roman"/>
          <w:sz w:val="24"/>
          <w:szCs w:val="24"/>
        </w:rPr>
        <w:t>os</w:t>
      </w:r>
      <w:r w:rsidRPr="00E72CF0">
        <w:rPr>
          <w:rFonts w:ascii="Times New Roman" w:hAnsi="Times New Roman"/>
          <w:sz w:val="24"/>
          <w:szCs w:val="24"/>
        </w:rPr>
        <w:t>.lt</w:t>
      </w:r>
      <w:proofErr w:type="spellEnd"/>
    </w:p>
    <w:p w14:paraId="57727D9E" w14:textId="77777777" w:rsidR="00CC2992" w:rsidRPr="00E72CF0" w:rsidRDefault="007816EE" w:rsidP="00CC2992">
      <w:pPr>
        <w:pStyle w:val="Sraopastraipa"/>
        <w:ind w:left="851"/>
        <w:jc w:val="left"/>
        <w:rPr>
          <w:rFonts w:ascii="Times New Roman" w:hAnsi="Times New Roman"/>
          <w:sz w:val="24"/>
          <w:szCs w:val="24"/>
        </w:rPr>
      </w:pPr>
      <w:hyperlink r:id="rId7" w:history="1">
        <w:proofErr w:type="spellStart"/>
        <w:r w:rsidR="00CC2992" w:rsidRPr="00957941">
          <w:rPr>
            <w:rStyle w:val="Hipersaitas"/>
            <w:rFonts w:ascii="Times New Roman" w:hAnsi="Times New Roman"/>
            <w:sz w:val="24"/>
            <w:szCs w:val="24"/>
          </w:rPr>
          <w:t>www.</w:t>
        </w:r>
        <w:r w:rsidR="00CC2992" w:rsidRPr="00224A04">
          <w:rPr>
            <w:rStyle w:val="Hipersaitas"/>
            <w:rFonts w:ascii="Times New Roman" w:hAnsi="Times New Roman"/>
            <w:sz w:val="24"/>
            <w:szCs w:val="24"/>
          </w:rPr>
          <w:t>sp</w:t>
        </w:r>
        <w:r w:rsidR="00CC2992" w:rsidRPr="00957941">
          <w:rPr>
            <w:rStyle w:val="Hipersaitas"/>
            <w:rFonts w:ascii="Times New Roman" w:hAnsi="Times New Roman"/>
            <w:sz w:val="24"/>
            <w:szCs w:val="24"/>
          </w:rPr>
          <w:t>c.kretingos.lt</w:t>
        </w:r>
        <w:proofErr w:type="spellEnd"/>
      </w:hyperlink>
    </w:p>
    <w:p w14:paraId="5E4A0717" w14:textId="77777777" w:rsidR="00CC2992" w:rsidRPr="00485BF2" w:rsidRDefault="00CC2992" w:rsidP="00CC2992">
      <w:pPr>
        <w:ind w:firstLine="851"/>
        <w:jc w:val="left"/>
        <w:rPr>
          <w:rFonts w:ascii="Times New Roman" w:hAnsi="Times New Roman"/>
          <w:sz w:val="20"/>
          <w:szCs w:val="20"/>
        </w:rPr>
      </w:pPr>
    </w:p>
    <w:p w14:paraId="58FEDE63" w14:textId="77777777" w:rsidR="00CC2992" w:rsidRPr="00A435AA" w:rsidRDefault="00CC2992" w:rsidP="00CC2992">
      <w:pPr>
        <w:ind w:firstLine="851"/>
        <w:jc w:val="left"/>
        <w:rPr>
          <w:rFonts w:ascii="Times New Roman" w:hAnsi="Times New Roman"/>
          <w:sz w:val="24"/>
          <w:szCs w:val="24"/>
        </w:rPr>
      </w:pPr>
      <w:r w:rsidRPr="00A435AA">
        <w:rPr>
          <w:rFonts w:ascii="Times New Roman" w:hAnsi="Times New Roman"/>
          <w:b/>
          <w:sz w:val="24"/>
          <w:szCs w:val="24"/>
        </w:rPr>
        <w:t>Direktorė</w:t>
      </w:r>
      <w:r w:rsidRPr="00A435AA">
        <w:rPr>
          <w:rFonts w:ascii="Times New Roman" w:hAnsi="Times New Roman"/>
          <w:sz w:val="24"/>
          <w:szCs w:val="24"/>
        </w:rPr>
        <w:t xml:space="preserve"> </w:t>
      </w:r>
      <w:proofErr w:type="spellStart"/>
      <w:r w:rsidRPr="00A435AA">
        <w:rPr>
          <w:rFonts w:ascii="Times New Roman" w:hAnsi="Times New Roman"/>
          <w:sz w:val="24"/>
          <w:szCs w:val="24"/>
        </w:rPr>
        <w:t>Beruta</w:t>
      </w:r>
      <w:proofErr w:type="spellEnd"/>
      <w:r w:rsidRPr="00A435AA">
        <w:rPr>
          <w:rFonts w:ascii="Times New Roman" w:hAnsi="Times New Roman"/>
          <w:sz w:val="24"/>
          <w:szCs w:val="24"/>
        </w:rPr>
        <w:t xml:space="preserve"> </w:t>
      </w:r>
      <w:proofErr w:type="spellStart"/>
      <w:r w:rsidRPr="00A435AA">
        <w:rPr>
          <w:rFonts w:ascii="Times New Roman" w:hAnsi="Times New Roman"/>
          <w:sz w:val="24"/>
          <w:szCs w:val="24"/>
        </w:rPr>
        <w:t>Dirvonskienė</w:t>
      </w:r>
      <w:proofErr w:type="spellEnd"/>
    </w:p>
    <w:p w14:paraId="57E3C008" w14:textId="77777777" w:rsidR="00E643FC" w:rsidRPr="00485BF2" w:rsidRDefault="00E643FC" w:rsidP="00E643FC">
      <w:pPr>
        <w:tabs>
          <w:tab w:val="left" w:pos="0"/>
        </w:tabs>
        <w:ind w:right="-1" w:firstLine="709"/>
        <w:rPr>
          <w:rFonts w:ascii="Times New Roman" w:hAnsi="Times New Roman"/>
          <w:sz w:val="20"/>
          <w:szCs w:val="20"/>
        </w:rPr>
      </w:pPr>
    </w:p>
    <w:p w14:paraId="5CAECE14" w14:textId="39EA63F1" w:rsidR="00E643FC" w:rsidRDefault="00E643FC" w:rsidP="00E643FC">
      <w:pPr>
        <w:tabs>
          <w:tab w:val="left" w:pos="0"/>
        </w:tabs>
        <w:ind w:right="-1" w:firstLine="851"/>
        <w:rPr>
          <w:rFonts w:ascii="Times New Roman" w:hAnsi="Times New Roman"/>
          <w:sz w:val="24"/>
          <w:szCs w:val="24"/>
        </w:rPr>
      </w:pPr>
      <w:r w:rsidRPr="00E72CF0">
        <w:rPr>
          <w:rFonts w:ascii="Times New Roman" w:hAnsi="Times New Roman"/>
          <w:sz w:val="24"/>
          <w:szCs w:val="24"/>
        </w:rPr>
        <w:t>Kretingos socialinių paslaugų centras (toliau – Centras) yra Kretingos rajono savivaldybės biudžetinė įstaiga, priskirta Kretingos rajono savivaldybės administracijos Socialin</w:t>
      </w:r>
      <w:r>
        <w:rPr>
          <w:rFonts w:ascii="Times New Roman" w:hAnsi="Times New Roman"/>
          <w:sz w:val="24"/>
          <w:szCs w:val="24"/>
        </w:rPr>
        <w:t>ių reikalų ir sveikatos</w:t>
      </w:r>
      <w:r w:rsidRPr="0048155A">
        <w:rPr>
          <w:rFonts w:ascii="Times New Roman" w:hAnsi="Times New Roman"/>
          <w:sz w:val="24"/>
          <w:szCs w:val="24"/>
        </w:rPr>
        <w:t xml:space="preserve"> skyriaus reguliavimo sričiai.</w:t>
      </w:r>
    </w:p>
    <w:p w14:paraId="5485BDD6" w14:textId="57AE819A" w:rsidR="00C85382" w:rsidRPr="0048155A" w:rsidRDefault="00C85382" w:rsidP="00C85382">
      <w:pPr>
        <w:ind w:firstLine="851"/>
        <w:rPr>
          <w:rFonts w:ascii="Times New Roman" w:hAnsi="Times New Roman"/>
          <w:sz w:val="24"/>
          <w:szCs w:val="24"/>
        </w:rPr>
      </w:pPr>
      <w:r w:rsidRPr="00E60009">
        <w:rPr>
          <w:rFonts w:ascii="Times New Roman" w:hAnsi="Times New Roman"/>
          <w:sz w:val="24"/>
          <w:szCs w:val="24"/>
        </w:rPr>
        <w:t>Centro tikslas</w:t>
      </w:r>
      <w:r w:rsidRPr="0048155A">
        <w:rPr>
          <w:rFonts w:ascii="Times New Roman" w:hAnsi="Times New Roman"/>
          <w:sz w:val="24"/>
          <w:szCs w:val="24"/>
        </w:rPr>
        <w:t xml:space="preserve"> – kryptingai teikti skirtingų rūšių kokybiškas socialines paslaugas įvairioms paslaugų gavėjų grupėms.</w:t>
      </w:r>
    </w:p>
    <w:p w14:paraId="44A65E6C" w14:textId="77777777" w:rsidR="00CC2992" w:rsidRPr="00485BF2" w:rsidRDefault="00CC2992" w:rsidP="00CC2992">
      <w:pPr>
        <w:pStyle w:val="Sraopastraipa"/>
        <w:jc w:val="left"/>
        <w:rPr>
          <w:rFonts w:ascii="Times New Roman" w:hAnsi="Times New Roman"/>
          <w:sz w:val="20"/>
          <w:szCs w:val="20"/>
        </w:rPr>
      </w:pPr>
    </w:p>
    <w:p w14:paraId="6D0CB7C2" w14:textId="411EA041" w:rsidR="00485BF2" w:rsidRPr="00F305C0" w:rsidRDefault="00CC2992" w:rsidP="00F305C0">
      <w:pPr>
        <w:ind w:firstLine="851"/>
        <w:jc w:val="left"/>
        <w:rPr>
          <w:rFonts w:ascii="Times New Roman" w:hAnsi="Times New Roman"/>
          <w:b/>
          <w:sz w:val="24"/>
          <w:szCs w:val="24"/>
        </w:rPr>
      </w:pPr>
      <w:bookmarkStart w:id="2" w:name="_Hlk872036"/>
      <w:r w:rsidRPr="00A435AA">
        <w:rPr>
          <w:rFonts w:ascii="Times New Roman" w:hAnsi="Times New Roman"/>
          <w:b/>
          <w:sz w:val="24"/>
          <w:szCs w:val="24"/>
        </w:rPr>
        <w:t>Darbuotojų skaičius</w:t>
      </w:r>
    </w:p>
    <w:p w14:paraId="1E1A930B" w14:textId="54D22B69" w:rsidR="00CC2992" w:rsidRPr="00835AD7" w:rsidRDefault="00CC2992" w:rsidP="00CC2992">
      <w:pPr>
        <w:pStyle w:val="Sraopastraipa"/>
        <w:ind w:left="426" w:firstLine="425"/>
        <w:jc w:val="left"/>
        <w:rPr>
          <w:rFonts w:ascii="Times New Roman" w:hAnsi="Times New Roman"/>
          <w:sz w:val="24"/>
          <w:szCs w:val="24"/>
        </w:rPr>
      </w:pPr>
      <w:r w:rsidRPr="00835AD7">
        <w:rPr>
          <w:rFonts w:ascii="Times New Roman" w:hAnsi="Times New Roman"/>
          <w:sz w:val="24"/>
          <w:szCs w:val="24"/>
        </w:rPr>
        <w:t>Duomenys 201</w:t>
      </w:r>
      <w:r w:rsidR="000868DD">
        <w:rPr>
          <w:rFonts w:ascii="Times New Roman" w:hAnsi="Times New Roman"/>
          <w:sz w:val="24"/>
          <w:szCs w:val="24"/>
        </w:rPr>
        <w:t>8</w:t>
      </w:r>
      <w:r w:rsidRPr="00835AD7">
        <w:rPr>
          <w:rFonts w:ascii="Times New Roman" w:hAnsi="Times New Roman"/>
          <w:sz w:val="24"/>
          <w:szCs w:val="24"/>
        </w:rPr>
        <w:t xml:space="preserve"> m. gruodžio </w:t>
      </w:r>
      <w:r w:rsidR="000868DD">
        <w:rPr>
          <w:rFonts w:ascii="Times New Roman" w:hAnsi="Times New Roman"/>
          <w:sz w:val="24"/>
          <w:szCs w:val="24"/>
        </w:rPr>
        <w:t>31</w:t>
      </w:r>
      <w:r w:rsidRPr="00835AD7">
        <w:rPr>
          <w:rFonts w:ascii="Times New Roman" w:hAnsi="Times New Roman"/>
          <w:sz w:val="24"/>
          <w:szCs w:val="24"/>
        </w:rPr>
        <w:t xml:space="preserve"> dienai: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4111"/>
        <w:gridCol w:w="1842"/>
      </w:tblGrid>
      <w:tr w:rsidR="00F74748" w:rsidRPr="00835AD7" w14:paraId="49A74B3E" w14:textId="77777777" w:rsidTr="003B5F2E">
        <w:tc>
          <w:tcPr>
            <w:tcW w:w="3573" w:type="dxa"/>
          </w:tcPr>
          <w:p w14:paraId="7C87DFF0" w14:textId="77777777" w:rsidR="00F74748" w:rsidRPr="00835AD7" w:rsidRDefault="00F74748" w:rsidP="006A452F">
            <w:pPr>
              <w:jc w:val="center"/>
              <w:rPr>
                <w:rFonts w:ascii="Times New Roman" w:hAnsi="Times New Roman"/>
                <w:b/>
                <w:sz w:val="24"/>
                <w:szCs w:val="24"/>
              </w:rPr>
            </w:pPr>
          </w:p>
        </w:tc>
        <w:tc>
          <w:tcPr>
            <w:tcW w:w="4111" w:type="dxa"/>
          </w:tcPr>
          <w:p w14:paraId="03A6FD51" w14:textId="77777777" w:rsidR="00F74748" w:rsidRPr="00835AD7" w:rsidRDefault="00F74748" w:rsidP="006A452F">
            <w:pPr>
              <w:jc w:val="center"/>
              <w:rPr>
                <w:rFonts w:ascii="Times New Roman" w:hAnsi="Times New Roman"/>
                <w:sz w:val="24"/>
                <w:szCs w:val="24"/>
              </w:rPr>
            </w:pPr>
            <w:r w:rsidRPr="00835AD7">
              <w:rPr>
                <w:rFonts w:ascii="Times New Roman" w:hAnsi="Times New Roman"/>
                <w:sz w:val="24"/>
                <w:szCs w:val="24"/>
              </w:rPr>
              <w:t>Etatų skaičius</w:t>
            </w:r>
          </w:p>
        </w:tc>
        <w:tc>
          <w:tcPr>
            <w:tcW w:w="1842" w:type="dxa"/>
            <w:shd w:val="clear" w:color="auto" w:fill="auto"/>
          </w:tcPr>
          <w:p w14:paraId="3850BB1B" w14:textId="77777777" w:rsidR="00F74748" w:rsidRPr="00835AD7" w:rsidRDefault="00F74748" w:rsidP="006A452F">
            <w:pPr>
              <w:jc w:val="center"/>
              <w:rPr>
                <w:rFonts w:ascii="Times New Roman" w:hAnsi="Times New Roman"/>
                <w:sz w:val="24"/>
                <w:szCs w:val="24"/>
              </w:rPr>
            </w:pPr>
            <w:r w:rsidRPr="00835AD7">
              <w:rPr>
                <w:rFonts w:ascii="Times New Roman" w:hAnsi="Times New Roman"/>
                <w:sz w:val="24"/>
                <w:szCs w:val="24"/>
              </w:rPr>
              <w:t>Dirbančių darbuotojų skaičius</w:t>
            </w:r>
          </w:p>
        </w:tc>
      </w:tr>
      <w:tr w:rsidR="00F74748" w:rsidRPr="00835AD7" w14:paraId="13D3E9A5" w14:textId="77777777" w:rsidTr="003B5F2E">
        <w:trPr>
          <w:trHeight w:val="246"/>
        </w:trPr>
        <w:tc>
          <w:tcPr>
            <w:tcW w:w="3573" w:type="dxa"/>
          </w:tcPr>
          <w:p w14:paraId="31FE6623" w14:textId="77777777" w:rsidR="00F74748" w:rsidRPr="00835AD7" w:rsidRDefault="00F74748" w:rsidP="006A452F">
            <w:pPr>
              <w:rPr>
                <w:rFonts w:ascii="Times New Roman" w:hAnsi="Times New Roman"/>
                <w:sz w:val="24"/>
                <w:szCs w:val="24"/>
              </w:rPr>
            </w:pPr>
            <w:r w:rsidRPr="00835AD7">
              <w:rPr>
                <w:rFonts w:ascii="Times New Roman" w:hAnsi="Times New Roman"/>
                <w:sz w:val="24"/>
                <w:szCs w:val="24"/>
              </w:rPr>
              <w:t>Administracija</w:t>
            </w:r>
          </w:p>
        </w:tc>
        <w:tc>
          <w:tcPr>
            <w:tcW w:w="4111" w:type="dxa"/>
          </w:tcPr>
          <w:p w14:paraId="07A113AD" w14:textId="77777777" w:rsidR="00F74748" w:rsidRPr="00C56AE5" w:rsidRDefault="00F74748" w:rsidP="006A452F">
            <w:pPr>
              <w:jc w:val="center"/>
              <w:rPr>
                <w:rFonts w:ascii="Times New Roman" w:hAnsi="Times New Roman"/>
                <w:sz w:val="24"/>
                <w:szCs w:val="24"/>
              </w:rPr>
            </w:pPr>
            <w:r w:rsidRPr="00C56AE5">
              <w:rPr>
                <w:rFonts w:ascii="Times New Roman" w:hAnsi="Times New Roman"/>
                <w:sz w:val="24"/>
                <w:szCs w:val="24"/>
              </w:rPr>
              <w:t>6</w:t>
            </w:r>
          </w:p>
        </w:tc>
        <w:tc>
          <w:tcPr>
            <w:tcW w:w="1842" w:type="dxa"/>
            <w:shd w:val="clear" w:color="auto" w:fill="auto"/>
            <w:vAlign w:val="center"/>
          </w:tcPr>
          <w:p w14:paraId="497C87D9" w14:textId="77777777" w:rsidR="00F74748" w:rsidRPr="00C56AE5" w:rsidRDefault="00F74748" w:rsidP="006A452F">
            <w:pPr>
              <w:jc w:val="center"/>
              <w:rPr>
                <w:rFonts w:ascii="Times New Roman" w:hAnsi="Times New Roman"/>
                <w:sz w:val="24"/>
                <w:szCs w:val="24"/>
              </w:rPr>
            </w:pPr>
            <w:r w:rsidRPr="00C56AE5">
              <w:rPr>
                <w:rFonts w:ascii="Times New Roman" w:hAnsi="Times New Roman"/>
                <w:sz w:val="24"/>
                <w:szCs w:val="24"/>
              </w:rPr>
              <w:t>6</w:t>
            </w:r>
          </w:p>
        </w:tc>
      </w:tr>
      <w:tr w:rsidR="00F74748" w:rsidRPr="00835AD7" w14:paraId="7AEF3034" w14:textId="77777777" w:rsidTr="003B5F2E">
        <w:trPr>
          <w:trHeight w:val="293"/>
        </w:trPr>
        <w:tc>
          <w:tcPr>
            <w:tcW w:w="3573" w:type="dxa"/>
          </w:tcPr>
          <w:p w14:paraId="43B7120B" w14:textId="77777777" w:rsidR="00F74748" w:rsidRPr="00835AD7" w:rsidRDefault="00F74748" w:rsidP="006A452F">
            <w:pPr>
              <w:rPr>
                <w:rFonts w:ascii="Times New Roman" w:hAnsi="Times New Roman"/>
                <w:sz w:val="24"/>
                <w:szCs w:val="24"/>
              </w:rPr>
            </w:pPr>
            <w:r w:rsidRPr="00835AD7">
              <w:rPr>
                <w:rFonts w:ascii="Times New Roman" w:hAnsi="Times New Roman"/>
                <w:sz w:val="24"/>
                <w:szCs w:val="24"/>
              </w:rPr>
              <w:t xml:space="preserve">Specialistai </w:t>
            </w:r>
          </w:p>
        </w:tc>
        <w:tc>
          <w:tcPr>
            <w:tcW w:w="4111" w:type="dxa"/>
          </w:tcPr>
          <w:p w14:paraId="613C0530" w14:textId="6AACF267" w:rsidR="00F74748" w:rsidRPr="00C56AE5" w:rsidRDefault="00F74748" w:rsidP="006A452F">
            <w:pPr>
              <w:jc w:val="center"/>
              <w:rPr>
                <w:rFonts w:ascii="Times New Roman" w:hAnsi="Times New Roman"/>
                <w:sz w:val="24"/>
                <w:szCs w:val="24"/>
                <w:lang w:val="en-US"/>
              </w:rPr>
            </w:pPr>
            <w:r>
              <w:rPr>
                <w:rFonts w:ascii="Times New Roman" w:hAnsi="Times New Roman"/>
                <w:sz w:val="24"/>
                <w:szCs w:val="24"/>
                <w:lang w:val="en-US"/>
              </w:rPr>
              <w:t>35</w:t>
            </w:r>
            <w:r w:rsidRPr="00C56AE5">
              <w:rPr>
                <w:rFonts w:ascii="Times New Roman" w:hAnsi="Times New Roman"/>
                <w:sz w:val="24"/>
                <w:szCs w:val="24"/>
                <w:lang w:val="en-US"/>
              </w:rPr>
              <w:t>,</w:t>
            </w:r>
            <w:r>
              <w:rPr>
                <w:rFonts w:ascii="Times New Roman" w:hAnsi="Times New Roman"/>
                <w:sz w:val="24"/>
                <w:szCs w:val="24"/>
                <w:lang w:val="en-US"/>
              </w:rPr>
              <w:t>7</w:t>
            </w:r>
            <w:r w:rsidRPr="00C56AE5">
              <w:rPr>
                <w:rFonts w:ascii="Times New Roman" w:hAnsi="Times New Roman"/>
                <w:sz w:val="24"/>
                <w:szCs w:val="24"/>
                <w:lang w:val="en-US"/>
              </w:rPr>
              <w:t>5</w:t>
            </w:r>
          </w:p>
        </w:tc>
        <w:tc>
          <w:tcPr>
            <w:tcW w:w="1842" w:type="dxa"/>
            <w:shd w:val="clear" w:color="auto" w:fill="auto"/>
            <w:vAlign w:val="center"/>
          </w:tcPr>
          <w:p w14:paraId="569FF06E" w14:textId="3885FA7D" w:rsidR="00F74748" w:rsidRPr="00C56AE5" w:rsidRDefault="00F74748" w:rsidP="006A452F">
            <w:pPr>
              <w:jc w:val="center"/>
              <w:rPr>
                <w:rFonts w:ascii="Times New Roman" w:hAnsi="Times New Roman"/>
                <w:sz w:val="24"/>
                <w:szCs w:val="24"/>
              </w:rPr>
            </w:pPr>
            <w:r>
              <w:rPr>
                <w:rFonts w:ascii="Times New Roman" w:hAnsi="Times New Roman"/>
                <w:sz w:val="24"/>
                <w:szCs w:val="24"/>
              </w:rPr>
              <w:t>37</w:t>
            </w:r>
          </w:p>
        </w:tc>
      </w:tr>
      <w:tr w:rsidR="00F74748" w:rsidRPr="00835AD7" w14:paraId="2F4C2CC0" w14:textId="77777777" w:rsidTr="003B5F2E">
        <w:trPr>
          <w:trHeight w:val="240"/>
        </w:trPr>
        <w:tc>
          <w:tcPr>
            <w:tcW w:w="3573" w:type="dxa"/>
          </w:tcPr>
          <w:p w14:paraId="45194788" w14:textId="77777777" w:rsidR="00F74748" w:rsidRPr="00835AD7" w:rsidRDefault="00F74748" w:rsidP="006A452F">
            <w:pPr>
              <w:rPr>
                <w:rFonts w:ascii="Times New Roman" w:hAnsi="Times New Roman"/>
                <w:sz w:val="24"/>
                <w:szCs w:val="24"/>
              </w:rPr>
            </w:pPr>
            <w:r w:rsidRPr="00835AD7">
              <w:rPr>
                <w:rFonts w:ascii="Times New Roman" w:hAnsi="Times New Roman"/>
                <w:sz w:val="24"/>
                <w:szCs w:val="24"/>
              </w:rPr>
              <w:t xml:space="preserve">Ūkinis techninis personalas </w:t>
            </w:r>
          </w:p>
        </w:tc>
        <w:tc>
          <w:tcPr>
            <w:tcW w:w="4111" w:type="dxa"/>
          </w:tcPr>
          <w:p w14:paraId="75DA03FF" w14:textId="07DC5175" w:rsidR="00F74748" w:rsidRPr="00C56AE5" w:rsidRDefault="00F74748" w:rsidP="006A452F">
            <w:pPr>
              <w:jc w:val="center"/>
              <w:rPr>
                <w:rFonts w:ascii="Times New Roman" w:hAnsi="Times New Roman"/>
                <w:sz w:val="24"/>
                <w:szCs w:val="24"/>
              </w:rPr>
            </w:pPr>
            <w:r w:rsidRPr="00C56AE5">
              <w:rPr>
                <w:rFonts w:ascii="Times New Roman" w:hAnsi="Times New Roman"/>
                <w:sz w:val="24"/>
                <w:szCs w:val="24"/>
              </w:rPr>
              <w:t>8,</w:t>
            </w:r>
            <w:r>
              <w:rPr>
                <w:rFonts w:ascii="Times New Roman" w:hAnsi="Times New Roman"/>
                <w:sz w:val="24"/>
                <w:szCs w:val="24"/>
              </w:rPr>
              <w:t>7</w:t>
            </w:r>
            <w:r w:rsidRPr="00C56AE5">
              <w:rPr>
                <w:rFonts w:ascii="Times New Roman" w:hAnsi="Times New Roman"/>
                <w:sz w:val="24"/>
                <w:szCs w:val="24"/>
              </w:rPr>
              <w:t>5</w:t>
            </w:r>
          </w:p>
        </w:tc>
        <w:tc>
          <w:tcPr>
            <w:tcW w:w="1842" w:type="dxa"/>
            <w:shd w:val="clear" w:color="auto" w:fill="auto"/>
            <w:vAlign w:val="center"/>
          </w:tcPr>
          <w:p w14:paraId="47D83470" w14:textId="77777777" w:rsidR="00F74748" w:rsidRPr="00C56AE5" w:rsidRDefault="00F74748" w:rsidP="006A452F">
            <w:pPr>
              <w:jc w:val="center"/>
              <w:rPr>
                <w:rFonts w:ascii="Times New Roman" w:hAnsi="Times New Roman"/>
                <w:sz w:val="24"/>
                <w:szCs w:val="24"/>
              </w:rPr>
            </w:pPr>
            <w:r w:rsidRPr="00C56AE5">
              <w:rPr>
                <w:rFonts w:ascii="Times New Roman" w:hAnsi="Times New Roman"/>
                <w:sz w:val="24"/>
                <w:szCs w:val="24"/>
              </w:rPr>
              <w:t>9</w:t>
            </w:r>
          </w:p>
        </w:tc>
      </w:tr>
      <w:tr w:rsidR="00F74748" w:rsidRPr="00835AD7" w14:paraId="7371EC1C" w14:textId="77777777" w:rsidTr="003B5F2E">
        <w:trPr>
          <w:trHeight w:val="371"/>
        </w:trPr>
        <w:tc>
          <w:tcPr>
            <w:tcW w:w="3573" w:type="dxa"/>
            <w:vAlign w:val="center"/>
          </w:tcPr>
          <w:p w14:paraId="185D8410" w14:textId="77777777" w:rsidR="00F74748" w:rsidRPr="00835AD7" w:rsidRDefault="00F74748" w:rsidP="006A452F">
            <w:pPr>
              <w:rPr>
                <w:rFonts w:ascii="Times New Roman" w:hAnsi="Times New Roman"/>
                <w:sz w:val="24"/>
                <w:szCs w:val="24"/>
              </w:rPr>
            </w:pPr>
            <w:r w:rsidRPr="00835AD7">
              <w:rPr>
                <w:rFonts w:ascii="Times New Roman" w:hAnsi="Times New Roman"/>
                <w:sz w:val="24"/>
                <w:szCs w:val="24"/>
              </w:rPr>
              <w:t>Socialinių darbuotojų padėjėjai ir slaugytojų padėjėjai</w:t>
            </w:r>
          </w:p>
        </w:tc>
        <w:tc>
          <w:tcPr>
            <w:tcW w:w="4111" w:type="dxa"/>
            <w:vAlign w:val="center"/>
          </w:tcPr>
          <w:p w14:paraId="56A02A22" w14:textId="4C2CBF49" w:rsidR="00F74748" w:rsidRPr="00C56AE5" w:rsidRDefault="00F74748" w:rsidP="006A452F">
            <w:pPr>
              <w:jc w:val="center"/>
              <w:rPr>
                <w:rFonts w:ascii="Times New Roman" w:hAnsi="Times New Roman"/>
                <w:sz w:val="24"/>
                <w:szCs w:val="24"/>
              </w:rPr>
            </w:pPr>
            <w:r w:rsidRPr="00C56AE5">
              <w:rPr>
                <w:rFonts w:ascii="Times New Roman" w:hAnsi="Times New Roman"/>
                <w:sz w:val="24"/>
                <w:szCs w:val="24"/>
              </w:rPr>
              <w:t>5</w:t>
            </w:r>
            <w:r>
              <w:rPr>
                <w:rFonts w:ascii="Times New Roman" w:hAnsi="Times New Roman"/>
                <w:sz w:val="24"/>
                <w:szCs w:val="24"/>
              </w:rPr>
              <w:t>0,5</w:t>
            </w:r>
          </w:p>
        </w:tc>
        <w:tc>
          <w:tcPr>
            <w:tcW w:w="1842" w:type="dxa"/>
            <w:shd w:val="clear" w:color="auto" w:fill="auto"/>
            <w:vAlign w:val="center"/>
          </w:tcPr>
          <w:p w14:paraId="597D4FC3" w14:textId="11ED237C" w:rsidR="00F74748" w:rsidRPr="00C56AE5" w:rsidRDefault="00F74748" w:rsidP="006A452F">
            <w:pPr>
              <w:jc w:val="center"/>
              <w:rPr>
                <w:rFonts w:ascii="Times New Roman" w:hAnsi="Times New Roman"/>
                <w:sz w:val="24"/>
                <w:szCs w:val="24"/>
              </w:rPr>
            </w:pPr>
            <w:r>
              <w:rPr>
                <w:rFonts w:ascii="Times New Roman" w:hAnsi="Times New Roman"/>
                <w:sz w:val="24"/>
                <w:szCs w:val="24"/>
              </w:rPr>
              <w:t>64</w:t>
            </w:r>
          </w:p>
        </w:tc>
      </w:tr>
      <w:tr w:rsidR="00F74748" w:rsidRPr="00835AD7" w14:paraId="76B1950B" w14:textId="77777777" w:rsidTr="003B5F2E">
        <w:trPr>
          <w:trHeight w:val="277"/>
        </w:trPr>
        <w:tc>
          <w:tcPr>
            <w:tcW w:w="3573" w:type="dxa"/>
            <w:vAlign w:val="center"/>
          </w:tcPr>
          <w:p w14:paraId="747BD32C" w14:textId="77777777" w:rsidR="00F74748" w:rsidRPr="00835AD7" w:rsidRDefault="00F74748" w:rsidP="006A452F">
            <w:pPr>
              <w:jc w:val="right"/>
              <w:rPr>
                <w:rFonts w:ascii="Times New Roman" w:hAnsi="Times New Roman"/>
                <w:sz w:val="24"/>
                <w:szCs w:val="24"/>
              </w:rPr>
            </w:pPr>
            <w:r w:rsidRPr="005D255D">
              <w:rPr>
                <w:rFonts w:ascii="Times New Roman" w:hAnsi="Times New Roman"/>
                <w:sz w:val="24"/>
                <w:szCs w:val="24"/>
              </w:rPr>
              <w:t>Viso:</w:t>
            </w:r>
          </w:p>
        </w:tc>
        <w:tc>
          <w:tcPr>
            <w:tcW w:w="4111" w:type="dxa"/>
            <w:vAlign w:val="center"/>
          </w:tcPr>
          <w:p w14:paraId="4D61397E" w14:textId="0D6B6F7F" w:rsidR="00F74748" w:rsidRPr="00C56AE5" w:rsidRDefault="00F74748" w:rsidP="006A452F">
            <w:pPr>
              <w:jc w:val="center"/>
              <w:rPr>
                <w:rFonts w:ascii="Times New Roman" w:hAnsi="Times New Roman"/>
                <w:sz w:val="24"/>
                <w:szCs w:val="24"/>
              </w:rPr>
            </w:pPr>
            <w:r>
              <w:rPr>
                <w:rFonts w:ascii="Times New Roman" w:hAnsi="Times New Roman"/>
                <w:sz w:val="24"/>
                <w:szCs w:val="24"/>
              </w:rPr>
              <w:t>101</w:t>
            </w:r>
          </w:p>
          <w:p w14:paraId="1BE12768" w14:textId="77777777" w:rsidR="00F74748" w:rsidRDefault="00F74748" w:rsidP="006A452F">
            <w:pPr>
              <w:jc w:val="center"/>
              <w:rPr>
                <w:rFonts w:ascii="Times New Roman" w:hAnsi="Times New Roman"/>
                <w:sz w:val="24"/>
                <w:szCs w:val="24"/>
              </w:rPr>
            </w:pPr>
            <w:r w:rsidRPr="00C56AE5">
              <w:rPr>
                <w:rFonts w:ascii="Times New Roman" w:hAnsi="Times New Roman"/>
                <w:sz w:val="24"/>
                <w:szCs w:val="24"/>
              </w:rPr>
              <w:t>(iš jų 9,5 slaugos darbuotojų etatų finansuojamų ES lėšomis)</w:t>
            </w:r>
          </w:p>
          <w:p w14:paraId="25E77004" w14:textId="4127D29E" w:rsidR="00F74748" w:rsidRPr="00C56AE5" w:rsidRDefault="00F74748" w:rsidP="003B5F2E">
            <w:pPr>
              <w:rPr>
                <w:rFonts w:ascii="Times New Roman" w:hAnsi="Times New Roman"/>
                <w:sz w:val="24"/>
                <w:szCs w:val="24"/>
              </w:rPr>
            </w:pPr>
            <w:r>
              <w:rPr>
                <w:rFonts w:ascii="Times New Roman" w:hAnsi="Times New Roman"/>
                <w:sz w:val="24"/>
                <w:szCs w:val="24"/>
              </w:rPr>
              <w:t>9 etatai patvirtinti (nenaudojami) būsimų nakvynės namų paslaugų teikimui</w:t>
            </w:r>
          </w:p>
        </w:tc>
        <w:tc>
          <w:tcPr>
            <w:tcW w:w="1842" w:type="dxa"/>
            <w:shd w:val="clear" w:color="auto" w:fill="auto"/>
            <w:vAlign w:val="center"/>
          </w:tcPr>
          <w:p w14:paraId="23AF1E50" w14:textId="77777777" w:rsidR="00F74748" w:rsidRDefault="00F74748" w:rsidP="006A452F">
            <w:pPr>
              <w:jc w:val="center"/>
              <w:rPr>
                <w:rFonts w:ascii="Times New Roman" w:hAnsi="Times New Roman"/>
                <w:sz w:val="24"/>
                <w:szCs w:val="24"/>
              </w:rPr>
            </w:pPr>
            <w:r>
              <w:rPr>
                <w:rFonts w:ascii="Times New Roman" w:hAnsi="Times New Roman"/>
                <w:sz w:val="24"/>
                <w:szCs w:val="24"/>
              </w:rPr>
              <w:t>120</w:t>
            </w:r>
          </w:p>
          <w:p w14:paraId="4B956CBC" w14:textId="7EA0F454" w:rsidR="00F74748" w:rsidRPr="00EA6D70" w:rsidRDefault="003B5F2E" w:rsidP="003B5F2E">
            <w:pPr>
              <w:rPr>
                <w:rFonts w:ascii="Times New Roman" w:hAnsi="Times New Roman"/>
                <w:sz w:val="24"/>
                <w:szCs w:val="24"/>
              </w:rPr>
            </w:pPr>
            <w:r>
              <w:rPr>
                <w:rFonts w:ascii="Times New Roman" w:hAnsi="Times New Roman"/>
                <w:sz w:val="24"/>
                <w:szCs w:val="24"/>
              </w:rPr>
              <w:t>(iš jų v</w:t>
            </w:r>
            <w:r w:rsidR="00F74748" w:rsidRPr="00EA6D70">
              <w:rPr>
                <w:rFonts w:ascii="Times New Roman" w:hAnsi="Times New Roman"/>
                <w:sz w:val="24"/>
                <w:szCs w:val="24"/>
              </w:rPr>
              <w:t xml:space="preserve">aiko priežiūros atostogose </w:t>
            </w:r>
            <w:r>
              <w:rPr>
                <w:rFonts w:ascii="Times New Roman" w:hAnsi="Times New Roman"/>
                <w:sz w:val="24"/>
                <w:szCs w:val="24"/>
              </w:rPr>
              <w:t>buvo</w:t>
            </w:r>
          </w:p>
          <w:p w14:paraId="3AC109BE" w14:textId="39AB2530" w:rsidR="00F74748" w:rsidRPr="00C56AE5" w:rsidRDefault="00F74748" w:rsidP="003B5F2E">
            <w:pPr>
              <w:rPr>
                <w:rFonts w:ascii="Times New Roman" w:hAnsi="Times New Roman"/>
                <w:sz w:val="24"/>
                <w:szCs w:val="24"/>
              </w:rPr>
            </w:pPr>
            <w:r w:rsidRPr="00EA6D70">
              <w:rPr>
                <w:rFonts w:ascii="Times New Roman" w:hAnsi="Times New Roman"/>
                <w:sz w:val="24"/>
                <w:szCs w:val="24"/>
              </w:rPr>
              <w:t xml:space="preserve"> </w:t>
            </w:r>
            <w:r>
              <w:rPr>
                <w:rFonts w:ascii="Times New Roman" w:hAnsi="Times New Roman"/>
                <w:sz w:val="24"/>
                <w:szCs w:val="24"/>
              </w:rPr>
              <w:t>4</w:t>
            </w:r>
            <w:r w:rsidRPr="00EA6D70">
              <w:rPr>
                <w:rFonts w:ascii="Times New Roman" w:hAnsi="Times New Roman"/>
                <w:sz w:val="24"/>
                <w:szCs w:val="24"/>
              </w:rPr>
              <w:t xml:space="preserve"> darbuotojai</w:t>
            </w:r>
            <w:r w:rsidR="003B5F2E">
              <w:rPr>
                <w:rFonts w:ascii="Times New Roman" w:hAnsi="Times New Roman"/>
                <w:sz w:val="24"/>
                <w:szCs w:val="24"/>
              </w:rPr>
              <w:t>)</w:t>
            </w:r>
          </w:p>
        </w:tc>
      </w:tr>
    </w:tbl>
    <w:p w14:paraId="15AFAEED" w14:textId="77777777" w:rsidR="00CC2992" w:rsidRPr="005672BE" w:rsidRDefault="00CC2992" w:rsidP="00CC2992">
      <w:pPr>
        <w:pStyle w:val="Sraopastraipa"/>
        <w:jc w:val="left"/>
        <w:rPr>
          <w:rFonts w:ascii="Times New Roman" w:hAnsi="Times New Roman"/>
          <w:sz w:val="24"/>
          <w:szCs w:val="24"/>
        </w:rPr>
      </w:pPr>
    </w:p>
    <w:bookmarkEnd w:id="2"/>
    <w:p w14:paraId="0FD66B2E" w14:textId="5C8C98C9" w:rsidR="00CC2992" w:rsidRPr="00E72CF0" w:rsidRDefault="00CC2992" w:rsidP="00380F6B">
      <w:pPr>
        <w:pStyle w:val="Sraopastraipa"/>
        <w:tabs>
          <w:tab w:val="left" w:pos="851"/>
        </w:tabs>
        <w:ind w:left="426" w:firstLine="425"/>
        <w:jc w:val="left"/>
        <w:rPr>
          <w:rFonts w:ascii="Times New Roman" w:hAnsi="Times New Roman"/>
          <w:sz w:val="24"/>
          <w:szCs w:val="24"/>
        </w:rPr>
      </w:pPr>
      <w:r w:rsidRPr="00E72CF0">
        <w:rPr>
          <w:rFonts w:ascii="Times New Roman" w:hAnsi="Times New Roman"/>
          <w:b/>
          <w:sz w:val="24"/>
          <w:szCs w:val="24"/>
        </w:rPr>
        <w:t>Naudojamos patalpos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996"/>
        <w:gridCol w:w="7239"/>
      </w:tblGrid>
      <w:tr w:rsidR="00CC2992" w:rsidRPr="00E72CF0" w14:paraId="3F78FD2A" w14:textId="77777777" w:rsidTr="009A2607">
        <w:tc>
          <w:tcPr>
            <w:tcW w:w="1305" w:type="dxa"/>
          </w:tcPr>
          <w:p w14:paraId="2FDA7637" w14:textId="77777777" w:rsidR="00CC2992" w:rsidRPr="00E72CF0" w:rsidRDefault="00CC2992" w:rsidP="006A452F">
            <w:pPr>
              <w:rPr>
                <w:rFonts w:ascii="Times New Roman" w:hAnsi="Times New Roman"/>
                <w:sz w:val="24"/>
                <w:szCs w:val="24"/>
              </w:rPr>
            </w:pPr>
            <w:r>
              <w:rPr>
                <w:rFonts w:ascii="Times New Roman" w:hAnsi="Times New Roman"/>
                <w:sz w:val="24"/>
                <w:szCs w:val="24"/>
              </w:rPr>
              <w:t>Pastatai</w:t>
            </w:r>
          </w:p>
        </w:tc>
        <w:tc>
          <w:tcPr>
            <w:tcW w:w="992" w:type="dxa"/>
          </w:tcPr>
          <w:p w14:paraId="6AF5DFCA" w14:textId="77777777" w:rsidR="00CC2992" w:rsidRPr="00E72CF0" w:rsidRDefault="00CC2992" w:rsidP="006A452F">
            <w:pPr>
              <w:jc w:val="center"/>
              <w:rPr>
                <w:rFonts w:ascii="Times New Roman" w:hAnsi="Times New Roman"/>
                <w:sz w:val="24"/>
                <w:szCs w:val="24"/>
              </w:rPr>
            </w:pPr>
            <w:r w:rsidRPr="00E72CF0">
              <w:rPr>
                <w:rFonts w:ascii="Times New Roman" w:hAnsi="Times New Roman"/>
                <w:sz w:val="24"/>
                <w:szCs w:val="24"/>
              </w:rPr>
              <w:t>Plotas</w:t>
            </w:r>
          </w:p>
        </w:tc>
        <w:tc>
          <w:tcPr>
            <w:tcW w:w="7243" w:type="dxa"/>
          </w:tcPr>
          <w:p w14:paraId="759730FB" w14:textId="77777777" w:rsidR="00CC2992" w:rsidRPr="00E72CF0" w:rsidRDefault="00CC2992" w:rsidP="006A452F">
            <w:pPr>
              <w:jc w:val="center"/>
              <w:rPr>
                <w:rFonts w:ascii="Times New Roman" w:hAnsi="Times New Roman"/>
                <w:sz w:val="24"/>
                <w:szCs w:val="24"/>
              </w:rPr>
            </w:pPr>
            <w:r w:rsidRPr="00E72CF0">
              <w:rPr>
                <w:rFonts w:ascii="Times New Roman" w:hAnsi="Times New Roman"/>
                <w:sz w:val="24"/>
                <w:szCs w:val="24"/>
              </w:rPr>
              <w:t>Pastabos</w:t>
            </w:r>
          </w:p>
          <w:p w14:paraId="443EFCE7" w14:textId="77777777" w:rsidR="00CC2992" w:rsidRPr="00E72CF0" w:rsidRDefault="00CC2992" w:rsidP="006A452F">
            <w:pPr>
              <w:jc w:val="center"/>
              <w:rPr>
                <w:rFonts w:ascii="Times New Roman" w:hAnsi="Times New Roman"/>
                <w:sz w:val="24"/>
                <w:szCs w:val="24"/>
              </w:rPr>
            </w:pPr>
          </w:p>
        </w:tc>
      </w:tr>
      <w:tr w:rsidR="00CC2992" w:rsidRPr="00E72CF0" w14:paraId="6E59F899" w14:textId="77777777" w:rsidTr="009A2607">
        <w:tc>
          <w:tcPr>
            <w:tcW w:w="1305" w:type="dxa"/>
          </w:tcPr>
          <w:p w14:paraId="1F950688" w14:textId="77777777" w:rsidR="00CC2992" w:rsidRPr="00E72CF0" w:rsidRDefault="00CC2992" w:rsidP="006A452F">
            <w:pPr>
              <w:rPr>
                <w:rFonts w:ascii="Times New Roman" w:hAnsi="Times New Roman"/>
                <w:sz w:val="24"/>
                <w:szCs w:val="24"/>
              </w:rPr>
            </w:pPr>
            <w:r w:rsidRPr="00E72CF0">
              <w:rPr>
                <w:rFonts w:ascii="Times New Roman" w:hAnsi="Times New Roman"/>
                <w:sz w:val="24"/>
                <w:szCs w:val="24"/>
              </w:rPr>
              <w:t xml:space="preserve">Klaipėdos g. </w:t>
            </w:r>
            <w:proofErr w:type="spellStart"/>
            <w:r w:rsidRPr="00E72CF0">
              <w:rPr>
                <w:rFonts w:ascii="Times New Roman" w:hAnsi="Times New Roman"/>
                <w:sz w:val="24"/>
                <w:szCs w:val="24"/>
              </w:rPr>
              <w:t>133C</w:t>
            </w:r>
            <w:proofErr w:type="spellEnd"/>
            <w:r w:rsidRPr="00E72CF0">
              <w:rPr>
                <w:rFonts w:ascii="Times New Roman" w:hAnsi="Times New Roman"/>
                <w:sz w:val="24"/>
                <w:szCs w:val="24"/>
              </w:rPr>
              <w:t>, Kretinga</w:t>
            </w:r>
          </w:p>
        </w:tc>
        <w:tc>
          <w:tcPr>
            <w:tcW w:w="992" w:type="dxa"/>
          </w:tcPr>
          <w:p w14:paraId="332853D1" w14:textId="77777777" w:rsidR="00CC2992" w:rsidRPr="00E72CF0" w:rsidRDefault="00CC2992" w:rsidP="006A452F">
            <w:pPr>
              <w:jc w:val="center"/>
              <w:rPr>
                <w:rFonts w:ascii="Times New Roman" w:hAnsi="Times New Roman"/>
                <w:sz w:val="24"/>
                <w:szCs w:val="24"/>
              </w:rPr>
            </w:pPr>
            <w:r w:rsidRPr="00E72CF0">
              <w:rPr>
                <w:rFonts w:ascii="Times New Roman" w:hAnsi="Times New Roman"/>
                <w:sz w:val="24"/>
                <w:szCs w:val="24"/>
              </w:rPr>
              <w:t xml:space="preserve">Viso pastato bendras plotas </w:t>
            </w:r>
            <w:r>
              <w:rPr>
                <w:rFonts w:ascii="Times New Roman" w:hAnsi="Times New Roman"/>
                <w:sz w:val="24"/>
                <w:szCs w:val="24"/>
              </w:rPr>
              <w:t>3132,69</w:t>
            </w:r>
            <w:r w:rsidRPr="00E72CF0">
              <w:rPr>
                <w:rFonts w:ascii="Times New Roman" w:hAnsi="Times New Roman"/>
                <w:sz w:val="24"/>
                <w:szCs w:val="24"/>
              </w:rPr>
              <w:t xml:space="preserve"> </w:t>
            </w:r>
            <w:proofErr w:type="spellStart"/>
            <w:r w:rsidRPr="00E72CF0">
              <w:rPr>
                <w:rFonts w:ascii="Times New Roman" w:hAnsi="Times New Roman"/>
                <w:sz w:val="24"/>
                <w:szCs w:val="24"/>
              </w:rPr>
              <w:t>m</w:t>
            </w:r>
            <w:r w:rsidRPr="00E72CF0">
              <w:rPr>
                <w:rFonts w:ascii="Times New Roman" w:hAnsi="Times New Roman"/>
                <w:sz w:val="24"/>
                <w:szCs w:val="24"/>
                <w:vertAlign w:val="superscript"/>
              </w:rPr>
              <w:t>2</w:t>
            </w:r>
            <w:proofErr w:type="spellEnd"/>
          </w:p>
          <w:p w14:paraId="2D244C8C" w14:textId="77777777" w:rsidR="00CC2992" w:rsidRPr="00E72CF0" w:rsidRDefault="00CC2992" w:rsidP="006A452F">
            <w:pPr>
              <w:rPr>
                <w:rFonts w:ascii="Times New Roman" w:hAnsi="Times New Roman"/>
                <w:sz w:val="24"/>
                <w:szCs w:val="24"/>
              </w:rPr>
            </w:pPr>
          </w:p>
        </w:tc>
        <w:tc>
          <w:tcPr>
            <w:tcW w:w="7243" w:type="dxa"/>
          </w:tcPr>
          <w:p w14:paraId="6499659B" w14:textId="77777777" w:rsidR="00CC2992" w:rsidRPr="00897FC8" w:rsidRDefault="00CC2992" w:rsidP="006A452F">
            <w:pPr>
              <w:rPr>
                <w:rFonts w:ascii="Times New Roman" w:hAnsi="Times New Roman"/>
                <w:sz w:val="24"/>
                <w:szCs w:val="24"/>
              </w:rPr>
            </w:pPr>
            <w:r w:rsidRPr="00897FC8">
              <w:rPr>
                <w:rFonts w:ascii="Times New Roman" w:hAnsi="Times New Roman"/>
                <w:sz w:val="24"/>
                <w:szCs w:val="24"/>
              </w:rPr>
              <w:t xml:space="preserve">Įstaiga patikėjimo teise valdo, naudoja ir disponuoja Kretingos rajono savivaldybei nuosavybės teise priklausantį pastatą (Kretingos rajono savivaldybės 2011 m. sausio 11 d. perdavimo-priėmimo aktas </w:t>
            </w:r>
            <w:proofErr w:type="spellStart"/>
            <w:r w:rsidRPr="00897FC8">
              <w:rPr>
                <w:rFonts w:ascii="Times New Roman" w:hAnsi="Times New Roman"/>
                <w:sz w:val="24"/>
                <w:szCs w:val="24"/>
              </w:rPr>
              <w:t>Nr.G8</w:t>
            </w:r>
            <w:proofErr w:type="spellEnd"/>
            <w:r w:rsidRPr="00897FC8">
              <w:rPr>
                <w:rFonts w:ascii="Times New Roman" w:hAnsi="Times New Roman"/>
                <w:sz w:val="24"/>
                <w:szCs w:val="24"/>
              </w:rPr>
              <w:t>-3).</w:t>
            </w:r>
          </w:p>
          <w:p w14:paraId="6BDBE7D6" w14:textId="170BBDDE" w:rsidR="006D3BD6" w:rsidRPr="00897FC8" w:rsidRDefault="00CC2992" w:rsidP="006A452F">
            <w:pPr>
              <w:rPr>
                <w:rFonts w:ascii="Times New Roman" w:hAnsi="Times New Roman"/>
                <w:sz w:val="24"/>
                <w:szCs w:val="24"/>
              </w:rPr>
            </w:pPr>
            <w:r w:rsidRPr="00897FC8">
              <w:rPr>
                <w:rFonts w:ascii="Times New Roman" w:hAnsi="Times New Roman"/>
                <w:sz w:val="24"/>
                <w:szCs w:val="24"/>
              </w:rPr>
              <w:t>Vadovaudamasis Kretingos rajono savivaldybės tarybos 201</w:t>
            </w:r>
            <w:r w:rsidR="00897FC8" w:rsidRPr="00897FC8">
              <w:rPr>
                <w:rFonts w:ascii="Times New Roman" w:hAnsi="Times New Roman"/>
                <w:sz w:val="24"/>
                <w:szCs w:val="24"/>
              </w:rPr>
              <w:t>8</w:t>
            </w:r>
            <w:r w:rsidRPr="00897FC8">
              <w:rPr>
                <w:rFonts w:ascii="Times New Roman" w:hAnsi="Times New Roman"/>
                <w:sz w:val="24"/>
                <w:szCs w:val="24"/>
              </w:rPr>
              <w:t xml:space="preserve"> m. </w:t>
            </w:r>
            <w:r w:rsidR="00897FC8" w:rsidRPr="00897FC8">
              <w:rPr>
                <w:rFonts w:ascii="Times New Roman" w:hAnsi="Times New Roman"/>
                <w:sz w:val="24"/>
                <w:szCs w:val="24"/>
              </w:rPr>
              <w:t>birželi</w:t>
            </w:r>
            <w:r w:rsidRPr="00897FC8">
              <w:rPr>
                <w:rFonts w:ascii="Times New Roman" w:hAnsi="Times New Roman"/>
                <w:sz w:val="24"/>
                <w:szCs w:val="24"/>
              </w:rPr>
              <w:t>o 2</w:t>
            </w:r>
            <w:r w:rsidR="00897FC8" w:rsidRPr="00897FC8">
              <w:rPr>
                <w:rFonts w:ascii="Times New Roman" w:hAnsi="Times New Roman"/>
                <w:sz w:val="24"/>
                <w:szCs w:val="24"/>
              </w:rPr>
              <w:t>8</w:t>
            </w:r>
            <w:r w:rsidRPr="00897FC8">
              <w:rPr>
                <w:rFonts w:ascii="Times New Roman" w:hAnsi="Times New Roman"/>
                <w:sz w:val="24"/>
                <w:szCs w:val="24"/>
              </w:rPr>
              <w:t xml:space="preserve"> d. sprendimu </w:t>
            </w:r>
            <w:proofErr w:type="spellStart"/>
            <w:r w:rsidRPr="00897FC8">
              <w:rPr>
                <w:rFonts w:ascii="Times New Roman" w:hAnsi="Times New Roman"/>
                <w:sz w:val="24"/>
                <w:szCs w:val="24"/>
              </w:rPr>
              <w:t>T2</w:t>
            </w:r>
            <w:proofErr w:type="spellEnd"/>
            <w:r w:rsidRPr="00897FC8">
              <w:rPr>
                <w:rFonts w:ascii="Times New Roman" w:hAnsi="Times New Roman"/>
                <w:sz w:val="24"/>
                <w:szCs w:val="24"/>
              </w:rPr>
              <w:t>-1</w:t>
            </w:r>
            <w:r w:rsidR="00897FC8" w:rsidRPr="00897FC8">
              <w:rPr>
                <w:rFonts w:ascii="Times New Roman" w:hAnsi="Times New Roman"/>
                <w:sz w:val="24"/>
                <w:szCs w:val="24"/>
              </w:rPr>
              <w:t>99</w:t>
            </w:r>
            <w:r w:rsidRPr="00897FC8">
              <w:rPr>
                <w:rFonts w:ascii="Times New Roman" w:hAnsi="Times New Roman"/>
                <w:sz w:val="24"/>
                <w:szCs w:val="24"/>
              </w:rPr>
              <w:t xml:space="preserve"> Kretingos socialinių paslaugų centras su Kretingos </w:t>
            </w:r>
            <w:r w:rsidR="00897FC8" w:rsidRPr="00897FC8">
              <w:rPr>
                <w:rFonts w:ascii="Times New Roman" w:hAnsi="Times New Roman"/>
                <w:sz w:val="24"/>
                <w:szCs w:val="24"/>
              </w:rPr>
              <w:t>Simono Daukanto progimnazija</w:t>
            </w:r>
            <w:r w:rsidRPr="00897FC8">
              <w:rPr>
                <w:rFonts w:ascii="Times New Roman" w:hAnsi="Times New Roman"/>
                <w:sz w:val="24"/>
                <w:szCs w:val="24"/>
              </w:rPr>
              <w:t xml:space="preserve"> yra sudaręs negyvenamų patalpų panaudos sutartį (patalpų plotas 366,78 </w:t>
            </w:r>
            <w:proofErr w:type="spellStart"/>
            <w:r w:rsidRPr="00897FC8">
              <w:rPr>
                <w:rFonts w:ascii="Times New Roman" w:hAnsi="Times New Roman"/>
                <w:sz w:val="24"/>
                <w:szCs w:val="24"/>
              </w:rPr>
              <w:t>m</w:t>
            </w:r>
            <w:r w:rsidRPr="00897FC8">
              <w:rPr>
                <w:rFonts w:ascii="Times New Roman" w:hAnsi="Times New Roman"/>
                <w:sz w:val="24"/>
                <w:szCs w:val="24"/>
                <w:vertAlign w:val="superscript"/>
              </w:rPr>
              <w:t>2</w:t>
            </w:r>
            <w:proofErr w:type="spellEnd"/>
            <w:r w:rsidRPr="00897FC8">
              <w:rPr>
                <w:rFonts w:ascii="Times New Roman" w:hAnsi="Times New Roman"/>
                <w:sz w:val="24"/>
                <w:szCs w:val="24"/>
                <w:vertAlign w:val="superscript"/>
              </w:rPr>
              <w:t xml:space="preserve"> </w:t>
            </w:r>
            <w:r w:rsidRPr="00897FC8">
              <w:rPr>
                <w:rFonts w:ascii="Times New Roman" w:hAnsi="Times New Roman"/>
                <w:sz w:val="24"/>
                <w:szCs w:val="24"/>
              </w:rPr>
              <w:t>).</w:t>
            </w:r>
          </w:p>
        </w:tc>
      </w:tr>
    </w:tbl>
    <w:p w14:paraId="0CA2E92A" w14:textId="2B0DEFE8" w:rsidR="00CC2992" w:rsidRDefault="00CC2992" w:rsidP="00CC2992">
      <w:pPr>
        <w:ind w:right="-1"/>
        <w:rPr>
          <w:rFonts w:ascii="Times New Roman" w:hAnsi="Times New Roman"/>
          <w:b/>
          <w:sz w:val="24"/>
          <w:szCs w:val="24"/>
        </w:rPr>
      </w:pPr>
    </w:p>
    <w:p w14:paraId="7BB05270" w14:textId="607660A6" w:rsidR="00A831A0" w:rsidRPr="00D500DD" w:rsidRDefault="00D90B68" w:rsidP="009A2607">
      <w:pPr>
        <w:tabs>
          <w:tab w:val="left" w:pos="851"/>
        </w:tabs>
        <w:rPr>
          <w:rFonts w:ascii="Times New Roman" w:hAnsi="Times New Roman"/>
          <w:b/>
          <w:sz w:val="24"/>
          <w:szCs w:val="24"/>
        </w:rPr>
      </w:pPr>
      <w:r w:rsidRPr="00D500DD">
        <w:rPr>
          <w:rFonts w:ascii="Times New Roman" w:hAnsi="Times New Roman"/>
          <w:b/>
          <w:sz w:val="24"/>
          <w:szCs w:val="24"/>
        </w:rPr>
        <w:t xml:space="preserve">Pagrindiniai </w:t>
      </w:r>
      <w:r w:rsidR="00762E0B" w:rsidRPr="00D500DD">
        <w:rPr>
          <w:rFonts w:ascii="Times New Roman" w:hAnsi="Times New Roman"/>
          <w:b/>
          <w:sz w:val="24"/>
          <w:szCs w:val="24"/>
        </w:rPr>
        <w:t>Kretingos rajono savivaldybės tarybos</w:t>
      </w:r>
      <w:r w:rsidR="00D500DD" w:rsidRPr="00D500DD">
        <w:rPr>
          <w:rFonts w:ascii="Times New Roman" w:hAnsi="Times New Roman"/>
          <w:b/>
          <w:sz w:val="24"/>
          <w:szCs w:val="24"/>
        </w:rPr>
        <w:t xml:space="preserve"> sprendimai</w:t>
      </w:r>
      <w:r w:rsidR="00D500DD">
        <w:rPr>
          <w:rFonts w:ascii="Times New Roman" w:hAnsi="Times New Roman"/>
          <w:b/>
          <w:sz w:val="24"/>
          <w:szCs w:val="24"/>
        </w:rPr>
        <w:t>s</w:t>
      </w:r>
      <w:r w:rsidR="00762E0B" w:rsidRPr="00D500DD">
        <w:rPr>
          <w:rFonts w:ascii="Times New Roman" w:hAnsi="Times New Roman"/>
          <w:b/>
          <w:sz w:val="24"/>
          <w:szCs w:val="24"/>
        </w:rPr>
        <w:t xml:space="preserve"> ir Centro </w:t>
      </w:r>
      <w:r w:rsidR="00D500DD" w:rsidRPr="00D500DD">
        <w:rPr>
          <w:rFonts w:ascii="Times New Roman" w:hAnsi="Times New Roman"/>
          <w:b/>
          <w:sz w:val="24"/>
          <w:szCs w:val="24"/>
        </w:rPr>
        <w:t>direktor</w:t>
      </w:r>
      <w:r w:rsidR="00D500DD">
        <w:rPr>
          <w:rFonts w:ascii="Times New Roman" w:hAnsi="Times New Roman"/>
          <w:b/>
          <w:sz w:val="24"/>
          <w:szCs w:val="24"/>
        </w:rPr>
        <w:t>iau</w:t>
      </w:r>
      <w:r w:rsidR="00D500DD" w:rsidRPr="00D500DD">
        <w:rPr>
          <w:rFonts w:ascii="Times New Roman" w:hAnsi="Times New Roman"/>
          <w:b/>
          <w:sz w:val="24"/>
          <w:szCs w:val="24"/>
        </w:rPr>
        <w:t xml:space="preserve">s įsakymais patvirtinti </w:t>
      </w:r>
      <w:r w:rsidRPr="00D500DD">
        <w:rPr>
          <w:rFonts w:ascii="Times New Roman" w:hAnsi="Times New Roman"/>
          <w:b/>
          <w:sz w:val="24"/>
          <w:szCs w:val="24"/>
        </w:rPr>
        <w:t xml:space="preserve">teisės aktai, kuriais vadovaujantis organizuojama </w:t>
      </w:r>
      <w:r w:rsidR="00C85382" w:rsidRPr="00D500DD">
        <w:rPr>
          <w:rFonts w:ascii="Times New Roman" w:hAnsi="Times New Roman"/>
          <w:b/>
          <w:sz w:val="24"/>
          <w:szCs w:val="24"/>
        </w:rPr>
        <w:t>įstaigos</w:t>
      </w:r>
      <w:r w:rsidRPr="00D500DD">
        <w:rPr>
          <w:rFonts w:ascii="Times New Roman" w:hAnsi="Times New Roman"/>
          <w:b/>
          <w:sz w:val="24"/>
          <w:szCs w:val="24"/>
        </w:rPr>
        <w:t xml:space="preserve"> veikla</w:t>
      </w:r>
      <w:r w:rsidR="00A401A9" w:rsidRPr="00D500DD">
        <w:rPr>
          <w:rFonts w:ascii="Times New Roman" w:hAnsi="Times New Roman"/>
          <w:b/>
          <w:sz w:val="24"/>
          <w:szCs w:val="24"/>
        </w:rPr>
        <w:t xml:space="preserve"> </w:t>
      </w:r>
    </w:p>
    <w:p w14:paraId="3657863A" w14:textId="77777777" w:rsidR="00A831A0" w:rsidRDefault="00A831A0" w:rsidP="00380F6B">
      <w:pPr>
        <w:ind w:firstLine="851"/>
        <w:rPr>
          <w:rFonts w:ascii="Times New Roman" w:hAnsi="Times New Roman"/>
          <w:sz w:val="24"/>
          <w:szCs w:val="24"/>
        </w:rPr>
      </w:pPr>
      <w:r w:rsidRPr="005139F8">
        <w:rPr>
          <w:rFonts w:ascii="Times New Roman" w:hAnsi="Times New Roman"/>
          <w:sz w:val="24"/>
          <w:szCs w:val="24"/>
        </w:rPr>
        <w:t>Kretingos socialinių paslaugų centro nuostatai (Kretingos rajono savivaldybės tarybos 2005 m. rugpjūčio 25 d. sprendimas T-229</w:t>
      </w:r>
      <w:r>
        <w:rPr>
          <w:rFonts w:ascii="Times New Roman" w:hAnsi="Times New Roman"/>
          <w:sz w:val="24"/>
          <w:szCs w:val="24"/>
        </w:rPr>
        <w:t xml:space="preserve">. Paskutinis pakeitimas 2018 m. birželio 28 d. sprendimas Nr. </w:t>
      </w:r>
      <w:proofErr w:type="spellStart"/>
      <w:r>
        <w:rPr>
          <w:rFonts w:ascii="Times New Roman" w:hAnsi="Times New Roman"/>
          <w:sz w:val="24"/>
          <w:szCs w:val="24"/>
        </w:rPr>
        <w:t>T2</w:t>
      </w:r>
      <w:proofErr w:type="spellEnd"/>
      <w:r>
        <w:rPr>
          <w:rFonts w:ascii="Times New Roman" w:hAnsi="Times New Roman"/>
          <w:sz w:val="24"/>
          <w:szCs w:val="24"/>
        </w:rPr>
        <w:t>-194</w:t>
      </w:r>
      <w:r w:rsidRPr="005139F8">
        <w:rPr>
          <w:rFonts w:ascii="Times New Roman" w:hAnsi="Times New Roman"/>
          <w:sz w:val="24"/>
          <w:szCs w:val="24"/>
        </w:rPr>
        <w:t>)</w:t>
      </w:r>
    </w:p>
    <w:p w14:paraId="56C53C81" w14:textId="77777777" w:rsidR="00A831A0" w:rsidRDefault="00A831A0" w:rsidP="00380F6B">
      <w:pPr>
        <w:ind w:firstLine="851"/>
        <w:rPr>
          <w:rFonts w:ascii="Times New Roman" w:hAnsi="Times New Roman"/>
          <w:sz w:val="24"/>
          <w:szCs w:val="24"/>
        </w:rPr>
      </w:pPr>
      <w:r w:rsidRPr="00247B0D">
        <w:rPr>
          <w:rFonts w:ascii="Times New Roman" w:hAnsi="Times New Roman"/>
          <w:sz w:val="24"/>
          <w:szCs w:val="24"/>
        </w:rPr>
        <w:lastRenderedPageBreak/>
        <w:t xml:space="preserve">Kretingos socialinių paslaugų centro </w:t>
      </w:r>
      <w:r>
        <w:rPr>
          <w:rFonts w:ascii="Times New Roman" w:hAnsi="Times New Roman"/>
          <w:sz w:val="24"/>
          <w:szCs w:val="24"/>
        </w:rPr>
        <w:t>maksimalaus pareigybių skaičiaus</w:t>
      </w:r>
      <w:r w:rsidRPr="00247B0D">
        <w:rPr>
          <w:rFonts w:ascii="Times New Roman" w:hAnsi="Times New Roman"/>
          <w:sz w:val="24"/>
          <w:szCs w:val="24"/>
        </w:rPr>
        <w:t xml:space="preserve"> tvirtinimas (Kretingos rajono savivaldybės tarybos 201</w:t>
      </w:r>
      <w:r>
        <w:rPr>
          <w:rFonts w:ascii="Times New Roman" w:hAnsi="Times New Roman"/>
          <w:sz w:val="24"/>
          <w:szCs w:val="24"/>
        </w:rPr>
        <w:t>8</w:t>
      </w:r>
      <w:r w:rsidRPr="00247B0D">
        <w:rPr>
          <w:rFonts w:ascii="Times New Roman" w:hAnsi="Times New Roman"/>
          <w:sz w:val="24"/>
          <w:szCs w:val="24"/>
        </w:rPr>
        <w:t xml:space="preserve"> m. </w:t>
      </w:r>
      <w:r>
        <w:rPr>
          <w:rFonts w:ascii="Times New Roman" w:hAnsi="Times New Roman"/>
          <w:sz w:val="24"/>
          <w:szCs w:val="24"/>
        </w:rPr>
        <w:t>birželio 28</w:t>
      </w:r>
      <w:r w:rsidRPr="00247B0D">
        <w:rPr>
          <w:rFonts w:ascii="Times New Roman" w:hAnsi="Times New Roman"/>
          <w:sz w:val="24"/>
          <w:szCs w:val="24"/>
        </w:rPr>
        <w:t xml:space="preserve"> d. sprendimas Nr. </w:t>
      </w:r>
      <w:proofErr w:type="spellStart"/>
      <w:r w:rsidRPr="00247B0D">
        <w:rPr>
          <w:rFonts w:ascii="Times New Roman" w:hAnsi="Times New Roman"/>
          <w:sz w:val="24"/>
          <w:szCs w:val="24"/>
        </w:rPr>
        <w:t>T2</w:t>
      </w:r>
      <w:proofErr w:type="spellEnd"/>
      <w:r w:rsidRPr="00247B0D">
        <w:rPr>
          <w:rFonts w:ascii="Times New Roman" w:hAnsi="Times New Roman"/>
          <w:sz w:val="24"/>
          <w:szCs w:val="24"/>
        </w:rPr>
        <w:t>-</w:t>
      </w:r>
      <w:r>
        <w:rPr>
          <w:rFonts w:ascii="Times New Roman" w:hAnsi="Times New Roman"/>
          <w:sz w:val="24"/>
          <w:szCs w:val="24"/>
        </w:rPr>
        <w:t>193)</w:t>
      </w:r>
    </w:p>
    <w:p w14:paraId="67AF0E1B" w14:textId="6BBE936A" w:rsidR="00A831A0" w:rsidRDefault="00A831A0" w:rsidP="00C85382">
      <w:pPr>
        <w:ind w:firstLine="709"/>
        <w:rPr>
          <w:rFonts w:ascii="Times New Roman" w:hAnsi="Times New Roman"/>
          <w:sz w:val="24"/>
          <w:szCs w:val="24"/>
        </w:rPr>
      </w:pPr>
      <w:r>
        <w:rPr>
          <w:rFonts w:ascii="Times New Roman" w:hAnsi="Times New Roman"/>
          <w:sz w:val="24"/>
          <w:szCs w:val="24"/>
        </w:rPr>
        <w:t xml:space="preserve">Kretingos socialinių paslaugų centro globojamų (rūpinamų) vaikų, asmenų, gaunančių </w:t>
      </w:r>
      <w:proofErr w:type="spellStart"/>
      <w:r>
        <w:rPr>
          <w:rFonts w:ascii="Times New Roman" w:hAnsi="Times New Roman"/>
          <w:sz w:val="24"/>
          <w:szCs w:val="24"/>
        </w:rPr>
        <w:t>apnakvindinimo</w:t>
      </w:r>
      <w:proofErr w:type="spellEnd"/>
      <w:r>
        <w:rPr>
          <w:rFonts w:ascii="Times New Roman" w:hAnsi="Times New Roman"/>
          <w:sz w:val="24"/>
          <w:szCs w:val="24"/>
        </w:rPr>
        <w:t xml:space="preserve"> ir apgyvendinimo bei dienos socialinės globos (institucijoje) paslaugas planinių vietų skaiči</w:t>
      </w:r>
      <w:r w:rsidR="007B3E35">
        <w:rPr>
          <w:rFonts w:ascii="Times New Roman" w:hAnsi="Times New Roman"/>
          <w:sz w:val="24"/>
          <w:szCs w:val="24"/>
        </w:rPr>
        <w:t>a</w:t>
      </w:r>
      <w:r>
        <w:rPr>
          <w:rFonts w:ascii="Times New Roman" w:hAnsi="Times New Roman"/>
          <w:sz w:val="24"/>
          <w:szCs w:val="24"/>
        </w:rPr>
        <w:t xml:space="preserve">us </w:t>
      </w:r>
      <w:r w:rsidR="007B3E35">
        <w:rPr>
          <w:rFonts w:ascii="Times New Roman" w:hAnsi="Times New Roman"/>
          <w:sz w:val="24"/>
          <w:szCs w:val="24"/>
        </w:rPr>
        <w:t xml:space="preserve">tvirtinimas </w:t>
      </w:r>
      <w:r>
        <w:rPr>
          <w:rFonts w:ascii="Times New Roman" w:hAnsi="Times New Roman"/>
          <w:sz w:val="24"/>
          <w:szCs w:val="24"/>
        </w:rPr>
        <w:t>(</w:t>
      </w:r>
      <w:r w:rsidRPr="005139F8">
        <w:rPr>
          <w:rFonts w:ascii="Times New Roman" w:hAnsi="Times New Roman"/>
          <w:sz w:val="24"/>
          <w:szCs w:val="24"/>
        </w:rPr>
        <w:t>Kretingos rajono savivaldybės tarybos 2</w:t>
      </w:r>
      <w:r>
        <w:rPr>
          <w:rFonts w:ascii="Times New Roman" w:hAnsi="Times New Roman"/>
          <w:sz w:val="24"/>
          <w:szCs w:val="24"/>
        </w:rPr>
        <w:t xml:space="preserve">014 m. vasario 27 d. sprendimas Nr. </w:t>
      </w:r>
      <w:proofErr w:type="spellStart"/>
      <w:r>
        <w:rPr>
          <w:rFonts w:ascii="Times New Roman" w:hAnsi="Times New Roman"/>
          <w:sz w:val="24"/>
          <w:szCs w:val="24"/>
        </w:rPr>
        <w:t>T2</w:t>
      </w:r>
      <w:proofErr w:type="spellEnd"/>
      <w:r>
        <w:rPr>
          <w:rFonts w:ascii="Times New Roman" w:hAnsi="Times New Roman"/>
          <w:sz w:val="24"/>
          <w:szCs w:val="24"/>
        </w:rPr>
        <w:t>-58)</w:t>
      </w:r>
    </w:p>
    <w:p w14:paraId="41BD1B91" w14:textId="77777777" w:rsidR="00A831A0" w:rsidRDefault="00A831A0" w:rsidP="00C85382">
      <w:pPr>
        <w:ind w:firstLine="709"/>
        <w:rPr>
          <w:rFonts w:ascii="Times New Roman" w:hAnsi="Times New Roman"/>
          <w:sz w:val="24"/>
          <w:szCs w:val="24"/>
        </w:rPr>
      </w:pPr>
      <w:r w:rsidRPr="005139F8">
        <w:rPr>
          <w:rFonts w:ascii="Times New Roman" w:hAnsi="Times New Roman"/>
          <w:sz w:val="24"/>
          <w:szCs w:val="24"/>
        </w:rPr>
        <w:t xml:space="preserve">Kretingos socialinių paslaugų centro teikiamų socialinių paslaugų sąrašas (Kretingos </w:t>
      </w:r>
      <w:r>
        <w:rPr>
          <w:rFonts w:ascii="Times New Roman" w:hAnsi="Times New Roman"/>
          <w:sz w:val="24"/>
          <w:szCs w:val="24"/>
        </w:rPr>
        <w:t xml:space="preserve">rajono savivaldybės tarybos 2014 m. spalio 30 d. sprendimas </w:t>
      </w:r>
      <w:proofErr w:type="spellStart"/>
      <w:r>
        <w:rPr>
          <w:rFonts w:ascii="Times New Roman" w:hAnsi="Times New Roman"/>
          <w:sz w:val="24"/>
          <w:szCs w:val="24"/>
        </w:rPr>
        <w:t>Nr.T2</w:t>
      </w:r>
      <w:proofErr w:type="spellEnd"/>
      <w:r>
        <w:rPr>
          <w:rFonts w:ascii="Times New Roman" w:hAnsi="Times New Roman"/>
          <w:sz w:val="24"/>
          <w:szCs w:val="24"/>
        </w:rPr>
        <w:t>-312</w:t>
      </w:r>
      <w:r w:rsidRPr="005139F8">
        <w:rPr>
          <w:rFonts w:ascii="Times New Roman" w:hAnsi="Times New Roman"/>
          <w:sz w:val="24"/>
          <w:szCs w:val="24"/>
        </w:rPr>
        <w:t>)</w:t>
      </w:r>
    </w:p>
    <w:p w14:paraId="0ED769E3" w14:textId="77777777" w:rsidR="00A831A0" w:rsidRDefault="00A831A0" w:rsidP="00C85382">
      <w:pPr>
        <w:ind w:firstLine="709"/>
        <w:rPr>
          <w:rFonts w:ascii="Times New Roman" w:hAnsi="Times New Roman"/>
          <w:sz w:val="24"/>
          <w:szCs w:val="24"/>
        </w:rPr>
      </w:pPr>
      <w:r w:rsidRPr="005139F8">
        <w:rPr>
          <w:rFonts w:ascii="Times New Roman" w:hAnsi="Times New Roman"/>
          <w:sz w:val="24"/>
          <w:szCs w:val="24"/>
        </w:rPr>
        <w:t>Kretingos socialinių paslaugų centro teikiamų socialinių paslaugų kainos (Kretingos rajon</w:t>
      </w:r>
      <w:r>
        <w:rPr>
          <w:rFonts w:ascii="Times New Roman" w:hAnsi="Times New Roman"/>
          <w:sz w:val="24"/>
          <w:szCs w:val="24"/>
        </w:rPr>
        <w:t xml:space="preserve">o savivaldybės tarybos 2018 m. gruodžio 20 d. sprendimas </w:t>
      </w:r>
      <w:proofErr w:type="spellStart"/>
      <w:r>
        <w:rPr>
          <w:rFonts w:ascii="Times New Roman" w:hAnsi="Times New Roman"/>
          <w:sz w:val="24"/>
          <w:szCs w:val="24"/>
        </w:rPr>
        <w:t>Nr.T2</w:t>
      </w:r>
      <w:proofErr w:type="spellEnd"/>
      <w:r>
        <w:rPr>
          <w:rFonts w:ascii="Times New Roman" w:hAnsi="Times New Roman"/>
          <w:sz w:val="24"/>
          <w:szCs w:val="24"/>
        </w:rPr>
        <w:t>-330</w:t>
      </w:r>
      <w:r w:rsidRPr="005139F8">
        <w:rPr>
          <w:rFonts w:ascii="Times New Roman" w:hAnsi="Times New Roman"/>
          <w:sz w:val="24"/>
          <w:szCs w:val="24"/>
        </w:rPr>
        <w:t>)</w:t>
      </w:r>
    </w:p>
    <w:p w14:paraId="7905E5A1" w14:textId="77777777" w:rsidR="00A831A0" w:rsidRPr="005139F8" w:rsidRDefault="00A831A0" w:rsidP="00C85382">
      <w:pPr>
        <w:ind w:firstLine="709"/>
        <w:rPr>
          <w:rFonts w:ascii="Times New Roman" w:hAnsi="Times New Roman"/>
          <w:sz w:val="24"/>
          <w:szCs w:val="24"/>
        </w:rPr>
      </w:pPr>
      <w:r>
        <w:rPr>
          <w:rFonts w:ascii="Times New Roman" w:hAnsi="Times New Roman"/>
          <w:sz w:val="24"/>
          <w:szCs w:val="24"/>
        </w:rPr>
        <w:t>Kretingos socialinių paslaugų centro Vaikų globos (rūpybos) tarnyboje globojamų (rūpinamų) vaikų ir Dienos veiklos tarnybą lankančių vaikų maitinimo piniginės normos (</w:t>
      </w:r>
      <w:r w:rsidRPr="005139F8">
        <w:rPr>
          <w:rFonts w:ascii="Times New Roman" w:hAnsi="Times New Roman"/>
          <w:sz w:val="24"/>
          <w:szCs w:val="24"/>
        </w:rPr>
        <w:t>Kretingos rajono saviv</w:t>
      </w:r>
      <w:r>
        <w:rPr>
          <w:rFonts w:ascii="Times New Roman" w:hAnsi="Times New Roman"/>
          <w:sz w:val="24"/>
          <w:szCs w:val="24"/>
        </w:rPr>
        <w:t>aldybės tarybos 2018</w:t>
      </w:r>
      <w:r w:rsidRPr="005139F8">
        <w:rPr>
          <w:rFonts w:ascii="Times New Roman" w:hAnsi="Times New Roman"/>
          <w:sz w:val="24"/>
          <w:szCs w:val="24"/>
        </w:rPr>
        <w:t xml:space="preserve"> m</w:t>
      </w:r>
      <w:r>
        <w:rPr>
          <w:rFonts w:ascii="Times New Roman" w:hAnsi="Times New Roman"/>
          <w:sz w:val="24"/>
          <w:szCs w:val="24"/>
        </w:rPr>
        <w:t xml:space="preserve">. lapkričio 29 d. sprendimas Nr. </w:t>
      </w:r>
      <w:proofErr w:type="spellStart"/>
      <w:r>
        <w:rPr>
          <w:rFonts w:ascii="Times New Roman" w:hAnsi="Times New Roman"/>
          <w:sz w:val="24"/>
          <w:szCs w:val="24"/>
        </w:rPr>
        <w:t>T2</w:t>
      </w:r>
      <w:proofErr w:type="spellEnd"/>
      <w:r>
        <w:rPr>
          <w:rFonts w:ascii="Times New Roman" w:hAnsi="Times New Roman"/>
          <w:sz w:val="24"/>
          <w:szCs w:val="24"/>
        </w:rPr>
        <w:t>-302)</w:t>
      </w:r>
    </w:p>
    <w:p w14:paraId="72474C38" w14:textId="77777777" w:rsidR="00A831A0" w:rsidRDefault="00A831A0" w:rsidP="00C85382">
      <w:pPr>
        <w:ind w:firstLine="709"/>
        <w:rPr>
          <w:rFonts w:ascii="Times New Roman" w:hAnsi="Times New Roman"/>
          <w:sz w:val="24"/>
          <w:szCs w:val="24"/>
        </w:rPr>
      </w:pPr>
      <w:r w:rsidRPr="005139F8">
        <w:rPr>
          <w:rFonts w:ascii="Times New Roman" w:hAnsi="Times New Roman"/>
          <w:sz w:val="24"/>
          <w:szCs w:val="24"/>
        </w:rPr>
        <w:t>Mokėjimo už Kretingos socialinių paslaugų centre teikiamas socialines paslaugas tvarkos aprašas (Kretingos rajono saviv</w:t>
      </w:r>
      <w:r>
        <w:rPr>
          <w:rFonts w:ascii="Times New Roman" w:hAnsi="Times New Roman"/>
          <w:sz w:val="24"/>
          <w:szCs w:val="24"/>
        </w:rPr>
        <w:t>aldybės tarybos 2014</w:t>
      </w:r>
      <w:r w:rsidRPr="005139F8">
        <w:rPr>
          <w:rFonts w:ascii="Times New Roman" w:hAnsi="Times New Roman"/>
          <w:sz w:val="24"/>
          <w:szCs w:val="24"/>
        </w:rPr>
        <w:t xml:space="preserve"> m</w:t>
      </w:r>
      <w:r>
        <w:rPr>
          <w:rFonts w:ascii="Times New Roman" w:hAnsi="Times New Roman"/>
          <w:sz w:val="24"/>
          <w:szCs w:val="24"/>
        </w:rPr>
        <w:t xml:space="preserve">. spalio 30 d. sprendimas Nr. </w:t>
      </w:r>
      <w:proofErr w:type="spellStart"/>
      <w:r>
        <w:rPr>
          <w:rFonts w:ascii="Times New Roman" w:hAnsi="Times New Roman"/>
          <w:sz w:val="24"/>
          <w:szCs w:val="24"/>
        </w:rPr>
        <w:t>T2</w:t>
      </w:r>
      <w:proofErr w:type="spellEnd"/>
      <w:r>
        <w:rPr>
          <w:rFonts w:ascii="Times New Roman" w:hAnsi="Times New Roman"/>
          <w:sz w:val="24"/>
          <w:szCs w:val="24"/>
        </w:rPr>
        <w:t>-310</w:t>
      </w:r>
      <w:r w:rsidRPr="005139F8">
        <w:rPr>
          <w:rFonts w:ascii="Times New Roman" w:hAnsi="Times New Roman"/>
          <w:sz w:val="24"/>
          <w:szCs w:val="24"/>
        </w:rPr>
        <w:t>)</w:t>
      </w:r>
    </w:p>
    <w:p w14:paraId="3443EE90" w14:textId="77777777" w:rsidR="00A831A0" w:rsidRDefault="00A831A0" w:rsidP="00C85382">
      <w:pPr>
        <w:ind w:firstLine="709"/>
        <w:rPr>
          <w:rFonts w:ascii="Times New Roman" w:hAnsi="Times New Roman"/>
          <w:sz w:val="24"/>
          <w:szCs w:val="24"/>
        </w:rPr>
      </w:pPr>
      <w:r>
        <w:rPr>
          <w:rFonts w:ascii="Times New Roman" w:hAnsi="Times New Roman"/>
          <w:sz w:val="24"/>
          <w:szCs w:val="24"/>
        </w:rPr>
        <w:t>Kretingos socialinių paslaugų centro asmens (šeimos) socialinių paslaugų poreikio nustatymo, ir nutraukimo tvarkos aprašas (</w:t>
      </w:r>
      <w:r w:rsidRPr="005139F8">
        <w:rPr>
          <w:rFonts w:ascii="Times New Roman" w:hAnsi="Times New Roman"/>
          <w:sz w:val="24"/>
          <w:szCs w:val="24"/>
        </w:rPr>
        <w:t>Kretingos rajono savivaldybės tarybos 2</w:t>
      </w:r>
      <w:r>
        <w:rPr>
          <w:rFonts w:ascii="Times New Roman" w:hAnsi="Times New Roman"/>
          <w:sz w:val="24"/>
          <w:szCs w:val="24"/>
        </w:rPr>
        <w:t xml:space="preserve">015 m. gegužės 29 d. sprendimas Nr. </w:t>
      </w:r>
      <w:proofErr w:type="spellStart"/>
      <w:r>
        <w:rPr>
          <w:rFonts w:ascii="Times New Roman" w:hAnsi="Times New Roman"/>
          <w:sz w:val="24"/>
          <w:szCs w:val="24"/>
        </w:rPr>
        <w:t>T2</w:t>
      </w:r>
      <w:proofErr w:type="spellEnd"/>
      <w:r>
        <w:rPr>
          <w:rFonts w:ascii="Times New Roman" w:hAnsi="Times New Roman"/>
          <w:sz w:val="24"/>
          <w:szCs w:val="24"/>
        </w:rPr>
        <w:t>-177</w:t>
      </w:r>
      <w:r w:rsidRPr="00DA6936">
        <w:rPr>
          <w:rFonts w:ascii="Times New Roman" w:hAnsi="Times New Roman"/>
          <w:sz w:val="24"/>
          <w:szCs w:val="24"/>
        </w:rPr>
        <w:t>)</w:t>
      </w:r>
    </w:p>
    <w:p w14:paraId="2D23EBA5" w14:textId="77777777" w:rsidR="00A831A0" w:rsidRDefault="00A831A0" w:rsidP="00C85382">
      <w:pPr>
        <w:ind w:firstLine="709"/>
        <w:rPr>
          <w:rFonts w:ascii="Times New Roman" w:hAnsi="Times New Roman"/>
          <w:sz w:val="24"/>
          <w:szCs w:val="24"/>
        </w:rPr>
      </w:pPr>
      <w:r>
        <w:rPr>
          <w:rFonts w:ascii="Times New Roman" w:hAnsi="Times New Roman"/>
          <w:sz w:val="24"/>
          <w:szCs w:val="24"/>
        </w:rPr>
        <w:t>Integralios pagalbos (dienos socialinės globos ir slaugos) paslaugų asmens namuose organizavimo, skyrimo ir teikimo tvarkos aprašas (</w:t>
      </w:r>
      <w:r w:rsidRPr="005139F8">
        <w:rPr>
          <w:rFonts w:ascii="Times New Roman" w:hAnsi="Times New Roman"/>
          <w:sz w:val="24"/>
          <w:szCs w:val="24"/>
        </w:rPr>
        <w:t>Kretingos rajono savivaldybės tarybos 2</w:t>
      </w:r>
      <w:r>
        <w:rPr>
          <w:rFonts w:ascii="Times New Roman" w:hAnsi="Times New Roman"/>
          <w:sz w:val="24"/>
          <w:szCs w:val="24"/>
        </w:rPr>
        <w:t xml:space="preserve">014 m. kovo 27 d. sprendimas Nr. </w:t>
      </w:r>
      <w:proofErr w:type="spellStart"/>
      <w:r>
        <w:rPr>
          <w:rFonts w:ascii="Times New Roman" w:hAnsi="Times New Roman"/>
          <w:sz w:val="24"/>
          <w:szCs w:val="24"/>
        </w:rPr>
        <w:t>T2</w:t>
      </w:r>
      <w:proofErr w:type="spellEnd"/>
      <w:r>
        <w:rPr>
          <w:rFonts w:ascii="Times New Roman" w:hAnsi="Times New Roman"/>
          <w:sz w:val="24"/>
          <w:szCs w:val="24"/>
        </w:rPr>
        <w:t>-111)</w:t>
      </w:r>
    </w:p>
    <w:p w14:paraId="5613F0E8" w14:textId="77777777" w:rsidR="00A831A0" w:rsidRDefault="00A831A0" w:rsidP="00C85382">
      <w:pPr>
        <w:ind w:firstLine="709"/>
        <w:rPr>
          <w:rFonts w:ascii="Times New Roman" w:hAnsi="Times New Roman"/>
          <w:sz w:val="24"/>
          <w:szCs w:val="24"/>
        </w:rPr>
      </w:pPr>
      <w:r w:rsidRPr="005139F8">
        <w:rPr>
          <w:rFonts w:ascii="Times New Roman" w:hAnsi="Times New Roman"/>
          <w:sz w:val="24"/>
          <w:szCs w:val="24"/>
        </w:rPr>
        <w:t>Transporto organizavimo paslaugų teikimo tvarkos aprašas (Kretingos rajono savivaldybės tarybos 2</w:t>
      </w:r>
      <w:r>
        <w:rPr>
          <w:rFonts w:ascii="Times New Roman" w:hAnsi="Times New Roman"/>
          <w:sz w:val="24"/>
          <w:szCs w:val="24"/>
        </w:rPr>
        <w:t>011 m. rugpjūčio 25 d. sprendimas</w:t>
      </w:r>
      <w:r w:rsidRPr="005139F8">
        <w:rPr>
          <w:rFonts w:ascii="Times New Roman" w:hAnsi="Times New Roman"/>
          <w:sz w:val="24"/>
          <w:szCs w:val="24"/>
        </w:rPr>
        <w:t xml:space="preserve"> Nr. </w:t>
      </w:r>
      <w:proofErr w:type="spellStart"/>
      <w:r w:rsidRPr="005139F8">
        <w:rPr>
          <w:rFonts w:ascii="Times New Roman" w:hAnsi="Times New Roman"/>
          <w:sz w:val="24"/>
          <w:szCs w:val="24"/>
        </w:rPr>
        <w:t>T2</w:t>
      </w:r>
      <w:proofErr w:type="spellEnd"/>
      <w:r w:rsidRPr="005139F8">
        <w:rPr>
          <w:rFonts w:ascii="Times New Roman" w:hAnsi="Times New Roman"/>
          <w:sz w:val="24"/>
          <w:szCs w:val="24"/>
        </w:rPr>
        <w:t>-309</w:t>
      </w:r>
      <w:r>
        <w:rPr>
          <w:rFonts w:ascii="Times New Roman" w:hAnsi="Times New Roman"/>
          <w:sz w:val="24"/>
          <w:szCs w:val="24"/>
        </w:rPr>
        <w:t xml:space="preserve">, </w:t>
      </w:r>
      <w:r w:rsidRPr="005139F8">
        <w:rPr>
          <w:rFonts w:ascii="Times New Roman" w:hAnsi="Times New Roman"/>
          <w:sz w:val="24"/>
          <w:szCs w:val="24"/>
        </w:rPr>
        <w:t>Kretingos rajono savivaldybės tarybos 2</w:t>
      </w:r>
      <w:r>
        <w:rPr>
          <w:rFonts w:ascii="Times New Roman" w:hAnsi="Times New Roman"/>
          <w:sz w:val="24"/>
          <w:szCs w:val="24"/>
        </w:rPr>
        <w:t xml:space="preserve">014 m. spalio 30 d. sprendimu Nr. </w:t>
      </w:r>
      <w:proofErr w:type="spellStart"/>
      <w:r>
        <w:rPr>
          <w:rFonts w:ascii="Times New Roman" w:hAnsi="Times New Roman"/>
          <w:sz w:val="24"/>
          <w:szCs w:val="24"/>
        </w:rPr>
        <w:t>T2</w:t>
      </w:r>
      <w:proofErr w:type="spellEnd"/>
      <w:r>
        <w:rPr>
          <w:rFonts w:ascii="Times New Roman" w:hAnsi="Times New Roman"/>
          <w:sz w:val="24"/>
          <w:szCs w:val="24"/>
        </w:rPr>
        <w:t>-311 pakeistas tvarkos aprašo 23 punktas</w:t>
      </w:r>
      <w:r w:rsidRPr="005139F8">
        <w:rPr>
          <w:rFonts w:ascii="Times New Roman" w:hAnsi="Times New Roman"/>
          <w:sz w:val="24"/>
          <w:szCs w:val="24"/>
        </w:rPr>
        <w:t>)</w:t>
      </w:r>
    </w:p>
    <w:p w14:paraId="560DD78F" w14:textId="77777777" w:rsidR="00A831A0" w:rsidRDefault="00A831A0" w:rsidP="00C85382">
      <w:pPr>
        <w:ind w:firstLine="709"/>
        <w:rPr>
          <w:rFonts w:ascii="Times New Roman" w:hAnsi="Times New Roman"/>
          <w:sz w:val="24"/>
          <w:szCs w:val="24"/>
        </w:rPr>
      </w:pPr>
      <w:r>
        <w:rPr>
          <w:rFonts w:ascii="Times New Roman" w:hAnsi="Times New Roman"/>
          <w:sz w:val="24"/>
          <w:szCs w:val="24"/>
        </w:rPr>
        <w:t>Kretingos socialinių paslaugų centro vaikams teikiamos socialinės globos pertvarkos 2017-2020 metų veiksmų planas (</w:t>
      </w:r>
      <w:r w:rsidRPr="005139F8">
        <w:rPr>
          <w:rFonts w:ascii="Times New Roman" w:hAnsi="Times New Roman"/>
          <w:sz w:val="24"/>
          <w:szCs w:val="24"/>
        </w:rPr>
        <w:t>Kretingos rajono savivaldybės tarybos 2</w:t>
      </w:r>
      <w:r>
        <w:rPr>
          <w:rFonts w:ascii="Times New Roman" w:hAnsi="Times New Roman"/>
          <w:sz w:val="24"/>
          <w:szCs w:val="24"/>
        </w:rPr>
        <w:t xml:space="preserve">017 m. lapkričio 30 d. sprendimas Nr. </w:t>
      </w:r>
      <w:proofErr w:type="spellStart"/>
      <w:r>
        <w:rPr>
          <w:rFonts w:ascii="Times New Roman" w:hAnsi="Times New Roman"/>
          <w:sz w:val="24"/>
          <w:szCs w:val="24"/>
        </w:rPr>
        <w:t>T2</w:t>
      </w:r>
      <w:proofErr w:type="spellEnd"/>
      <w:r>
        <w:rPr>
          <w:rFonts w:ascii="Times New Roman" w:hAnsi="Times New Roman"/>
          <w:sz w:val="24"/>
          <w:szCs w:val="24"/>
        </w:rPr>
        <w:t>-307)</w:t>
      </w:r>
    </w:p>
    <w:p w14:paraId="6C137CA3" w14:textId="5A7D763B" w:rsidR="00A831A0" w:rsidRDefault="00A831A0" w:rsidP="00C85382">
      <w:pPr>
        <w:ind w:firstLine="709"/>
        <w:rPr>
          <w:rFonts w:ascii="Times New Roman" w:hAnsi="Times New Roman"/>
          <w:sz w:val="24"/>
          <w:szCs w:val="24"/>
        </w:rPr>
      </w:pPr>
      <w:r>
        <w:rPr>
          <w:rFonts w:ascii="Times New Roman" w:hAnsi="Times New Roman"/>
          <w:sz w:val="24"/>
          <w:szCs w:val="24"/>
        </w:rPr>
        <w:t>Globos centro veiklos ir budinčio globotojo vykdomos priežiūros organizavimo ir kokybės priežiūros Kretingos rajono savivaldybėje tvarkos aprašas (</w:t>
      </w:r>
      <w:r w:rsidRPr="005139F8">
        <w:rPr>
          <w:rFonts w:ascii="Times New Roman" w:hAnsi="Times New Roman"/>
          <w:sz w:val="24"/>
          <w:szCs w:val="24"/>
        </w:rPr>
        <w:t>Kretingos rajono savivaldybės tarybos 2</w:t>
      </w:r>
      <w:r>
        <w:rPr>
          <w:rFonts w:ascii="Times New Roman" w:hAnsi="Times New Roman"/>
          <w:sz w:val="24"/>
          <w:szCs w:val="24"/>
        </w:rPr>
        <w:t xml:space="preserve">018 m. balandžio 26 d. sprendimas Nr. </w:t>
      </w:r>
      <w:proofErr w:type="spellStart"/>
      <w:r>
        <w:rPr>
          <w:rFonts w:ascii="Times New Roman" w:hAnsi="Times New Roman"/>
          <w:sz w:val="24"/>
          <w:szCs w:val="24"/>
        </w:rPr>
        <w:t>T2</w:t>
      </w:r>
      <w:proofErr w:type="spellEnd"/>
      <w:r>
        <w:rPr>
          <w:rFonts w:ascii="Times New Roman" w:hAnsi="Times New Roman"/>
          <w:sz w:val="24"/>
          <w:szCs w:val="24"/>
        </w:rPr>
        <w:t>-137)</w:t>
      </w:r>
    </w:p>
    <w:p w14:paraId="1A2DACDF" w14:textId="34CA69BB" w:rsidR="00A401A9" w:rsidRDefault="00A401A9" w:rsidP="008B0C30">
      <w:pPr>
        <w:ind w:firstLine="709"/>
        <w:rPr>
          <w:rFonts w:ascii="Times New Roman" w:hAnsi="Times New Roman"/>
          <w:sz w:val="24"/>
          <w:szCs w:val="24"/>
        </w:rPr>
      </w:pPr>
      <w:r>
        <w:rPr>
          <w:rFonts w:ascii="Times New Roman" w:hAnsi="Times New Roman"/>
          <w:sz w:val="24"/>
          <w:szCs w:val="24"/>
        </w:rPr>
        <w:t xml:space="preserve">Kretingos socialinių paslaugų centro darbo tvarkos taisyklės (2017 m. birželio 20 d. </w:t>
      </w:r>
      <w:r w:rsidR="00D500DD">
        <w:rPr>
          <w:rFonts w:ascii="Times New Roman" w:hAnsi="Times New Roman"/>
          <w:sz w:val="24"/>
          <w:szCs w:val="24"/>
        </w:rPr>
        <w:t>Centro</w:t>
      </w:r>
      <w:r>
        <w:rPr>
          <w:rFonts w:ascii="Times New Roman" w:hAnsi="Times New Roman"/>
          <w:sz w:val="24"/>
          <w:szCs w:val="24"/>
        </w:rPr>
        <w:t xml:space="preserve"> direktoriaus įsakymas Nr. V-138)</w:t>
      </w:r>
    </w:p>
    <w:p w14:paraId="42A16470" w14:textId="2DDF4565" w:rsidR="00A831A0" w:rsidRDefault="00A831A0" w:rsidP="00C85382">
      <w:pPr>
        <w:ind w:firstLine="709"/>
        <w:rPr>
          <w:rFonts w:ascii="Times New Roman" w:hAnsi="Times New Roman"/>
          <w:sz w:val="24"/>
          <w:szCs w:val="24"/>
        </w:rPr>
      </w:pPr>
      <w:r>
        <w:rPr>
          <w:rFonts w:ascii="Times New Roman" w:hAnsi="Times New Roman"/>
          <w:sz w:val="24"/>
          <w:szCs w:val="24"/>
        </w:rPr>
        <w:t xml:space="preserve">Kretingos socialinių paslaugų centro </w:t>
      </w:r>
      <w:r w:rsidRPr="00DA6936">
        <w:rPr>
          <w:rFonts w:ascii="Times New Roman" w:hAnsi="Times New Roman"/>
          <w:sz w:val="24"/>
          <w:szCs w:val="24"/>
        </w:rPr>
        <w:t>Pagalbos šeimai tarnybos nuostatai (20</w:t>
      </w:r>
      <w:r>
        <w:rPr>
          <w:rFonts w:ascii="Times New Roman" w:hAnsi="Times New Roman"/>
          <w:sz w:val="24"/>
          <w:szCs w:val="24"/>
        </w:rPr>
        <w:t xml:space="preserve">14 m. vasario 28 d. </w:t>
      </w:r>
      <w:r w:rsidR="00D500DD">
        <w:rPr>
          <w:rFonts w:ascii="Times New Roman" w:hAnsi="Times New Roman"/>
          <w:sz w:val="24"/>
          <w:szCs w:val="24"/>
        </w:rPr>
        <w:t>Centro</w:t>
      </w:r>
      <w:r w:rsidRPr="00DA6936">
        <w:rPr>
          <w:rFonts w:ascii="Times New Roman" w:hAnsi="Times New Roman"/>
          <w:sz w:val="24"/>
          <w:szCs w:val="24"/>
        </w:rPr>
        <w:t xml:space="preserve"> direktoriaus įsakymas Nr. V-</w:t>
      </w:r>
      <w:r>
        <w:rPr>
          <w:rFonts w:ascii="Times New Roman" w:hAnsi="Times New Roman"/>
          <w:sz w:val="24"/>
          <w:szCs w:val="24"/>
        </w:rPr>
        <w:t>27</w:t>
      </w:r>
      <w:r w:rsidRPr="00DA6936">
        <w:rPr>
          <w:rFonts w:ascii="Times New Roman" w:hAnsi="Times New Roman"/>
          <w:sz w:val="24"/>
          <w:szCs w:val="24"/>
        </w:rPr>
        <w:t>)</w:t>
      </w:r>
      <w:r>
        <w:rPr>
          <w:rFonts w:ascii="Times New Roman" w:hAnsi="Times New Roman"/>
          <w:sz w:val="24"/>
          <w:szCs w:val="24"/>
        </w:rPr>
        <w:t xml:space="preserve">, </w:t>
      </w:r>
      <w:r w:rsidRPr="00DA6936">
        <w:rPr>
          <w:rFonts w:ascii="Times New Roman" w:hAnsi="Times New Roman"/>
          <w:sz w:val="24"/>
          <w:szCs w:val="24"/>
        </w:rPr>
        <w:t>Dienos veiklos tarnybos nuostatai (2007</w:t>
      </w:r>
      <w:r>
        <w:rPr>
          <w:rFonts w:ascii="Times New Roman" w:hAnsi="Times New Roman"/>
          <w:sz w:val="24"/>
          <w:szCs w:val="24"/>
        </w:rPr>
        <w:t xml:space="preserve"> m. spalio 4 d.</w:t>
      </w:r>
      <w:r w:rsidRPr="00DA6936">
        <w:rPr>
          <w:rFonts w:ascii="Times New Roman" w:hAnsi="Times New Roman"/>
          <w:sz w:val="24"/>
          <w:szCs w:val="24"/>
        </w:rPr>
        <w:t xml:space="preserve"> </w:t>
      </w:r>
      <w:r w:rsidR="00D500DD">
        <w:rPr>
          <w:rFonts w:ascii="Times New Roman" w:hAnsi="Times New Roman"/>
          <w:sz w:val="24"/>
          <w:szCs w:val="24"/>
        </w:rPr>
        <w:t>Centro</w:t>
      </w:r>
      <w:r w:rsidRPr="00DA6936">
        <w:rPr>
          <w:rFonts w:ascii="Times New Roman" w:hAnsi="Times New Roman"/>
          <w:sz w:val="24"/>
          <w:szCs w:val="24"/>
        </w:rPr>
        <w:t xml:space="preserve"> direktoriaus įsakymas Nr. V-156)</w:t>
      </w:r>
      <w:r>
        <w:rPr>
          <w:rFonts w:ascii="Times New Roman" w:hAnsi="Times New Roman"/>
          <w:sz w:val="24"/>
          <w:szCs w:val="24"/>
        </w:rPr>
        <w:t xml:space="preserve">, </w:t>
      </w:r>
      <w:r w:rsidRPr="00DA6936">
        <w:rPr>
          <w:rFonts w:ascii="Times New Roman" w:hAnsi="Times New Roman"/>
          <w:sz w:val="24"/>
          <w:szCs w:val="24"/>
        </w:rPr>
        <w:t>Vaikų globos (rūpybos) tarnybos nuostatai (2013</w:t>
      </w:r>
      <w:r>
        <w:rPr>
          <w:rFonts w:ascii="Times New Roman" w:hAnsi="Times New Roman"/>
          <w:sz w:val="24"/>
          <w:szCs w:val="24"/>
        </w:rPr>
        <w:t xml:space="preserve"> m. balandžio 29 d.</w:t>
      </w:r>
      <w:r w:rsidRPr="00DA6936">
        <w:rPr>
          <w:rFonts w:ascii="Times New Roman" w:hAnsi="Times New Roman"/>
          <w:sz w:val="24"/>
          <w:szCs w:val="24"/>
        </w:rPr>
        <w:t xml:space="preserve"> C</w:t>
      </w:r>
      <w:r w:rsidR="00D500DD">
        <w:rPr>
          <w:rFonts w:ascii="Times New Roman" w:hAnsi="Times New Roman"/>
          <w:sz w:val="24"/>
          <w:szCs w:val="24"/>
        </w:rPr>
        <w:t>entro</w:t>
      </w:r>
      <w:r w:rsidRPr="00DA6936">
        <w:rPr>
          <w:rFonts w:ascii="Times New Roman" w:hAnsi="Times New Roman"/>
          <w:sz w:val="24"/>
          <w:szCs w:val="24"/>
        </w:rPr>
        <w:t xml:space="preserve"> direktoriaus įsakymas Nr. V-30)</w:t>
      </w:r>
    </w:p>
    <w:p w14:paraId="6975FE18" w14:textId="70F34878" w:rsidR="00D86923" w:rsidRPr="00876085" w:rsidRDefault="00396563" w:rsidP="00610C93">
      <w:pPr>
        <w:suppressAutoHyphens/>
        <w:ind w:firstLine="709"/>
        <w:rPr>
          <w:rFonts w:ascii="Times New Roman" w:hAnsi="Times New Roman"/>
          <w:bCs/>
          <w:caps/>
          <w:sz w:val="24"/>
          <w:szCs w:val="24"/>
        </w:rPr>
      </w:pPr>
      <w:bookmarkStart w:id="3" w:name="_Hlk524008666"/>
      <w:r w:rsidRPr="00876085">
        <w:rPr>
          <w:rFonts w:ascii="Times New Roman" w:hAnsi="Times New Roman"/>
          <w:bCs/>
          <w:spacing w:val="20"/>
          <w:sz w:val="24"/>
          <w:szCs w:val="24"/>
        </w:rPr>
        <w:t>Socialinių d</w:t>
      </w:r>
      <w:r w:rsidR="00D86923" w:rsidRPr="00876085">
        <w:rPr>
          <w:rFonts w:ascii="Times New Roman" w:hAnsi="Times New Roman"/>
          <w:bCs/>
          <w:sz w:val="24"/>
          <w:szCs w:val="24"/>
        </w:rPr>
        <w:t>arb</w:t>
      </w:r>
      <w:r w:rsidRPr="00876085">
        <w:rPr>
          <w:rFonts w:ascii="Times New Roman" w:hAnsi="Times New Roman"/>
          <w:bCs/>
          <w:sz w:val="24"/>
          <w:szCs w:val="24"/>
        </w:rPr>
        <w:t xml:space="preserve">uotojų darbo </w:t>
      </w:r>
      <w:r w:rsidR="00D86923" w:rsidRPr="00876085">
        <w:rPr>
          <w:rFonts w:ascii="Times New Roman" w:hAnsi="Times New Roman"/>
          <w:bCs/>
          <w:sz w:val="24"/>
          <w:szCs w:val="24"/>
        </w:rPr>
        <w:t xml:space="preserve">su šeimomis, kurioms taikoma atvejo vadyba ir/ar teikiamos socialinės paslaugos, tvarkos aprašas </w:t>
      </w:r>
      <w:r w:rsidR="00D86923" w:rsidRPr="00876085">
        <w:rPr>
          <w:rFonts w:ascii="Times New Roman" w:hAnsi="Times New Roman"/>
          <w:sz w:val="24"/>
          <w:szCs w:val="24"/>
        </w:rPr>
        <w:t>(201</w:t>
      </w:r>
      <w:r w:rsidRPr="00876085">
        <w:rPr>
          <w:rFonts w:ascii="Times New Roman" w:hAnsi="Times New Roman"/>
          <w:sz w:val="24"/>
          <w:szCs w:val="24"/>
        </w:rPr>
        <w:t>8</w:t>
      </w:r>
      <w:r w:rsidR="00D86923" w:rsidRPr="00876085">
        <w:rPr>
          <w:rFonts w:ascii="Times New Roman" w:hAnsi="Times New Roman"/>
          <w:sz w:val="24"/>
          <w:szCs w:val="24"/>
        </w:rPr>
        <w:t xml:space="preserve"> m. </w:t>
      </w:r>
      <w:r w:rsidRPr="00876085">
        <w:rPr>
          <w:rFonts w:ascii="Times New Roman" w:hAnsi="Times New Roman"/>
          <w:sz w:val="24"/>
          <w:szCs w:val="24"/>
        </w:rPr>
        <w:t>rugsėj</w:t>
      </w:r>
      <w:r w:rsidR="00D86923" w:rsidRPr="00876085">
        <w:rPr>
          <w:rFonts w:ascii="Times New Roman" w:hAnsi="Times New Roman"/>
          <w:sz w:val="24"/>
          <w:szCs w:val="24"/>
        </w:rPr>
        <w:t xml:space="preserve">o </w:t>
      </w:r>
      <w:r w:rsidRPr="00876085">
        <w:rPr>
          <w:rFonts w:ascii="Times New Roman" w:hAnsi="Times New Roman"/>
          <w:sz w:val="24"/>
          <w:szCs w:val="24"/>
        </w:rPr>
        <w:t>18</w:t>
      </w:r>
      <w:r w:rsidR="00D86923" w:rsidRPr="00876085">
        <w:rPr>
          <w:rFonts w:ascii="Times New Roman" w:hAnsi="Times New Roman"/>
          <w:sz w:val="24"/>
          <w:szCs w:val="24"/>
        </w:rPr>
        <w:t xml:space="preserve"> d. Centro direktoriaus įsakymas Nr. V-</w:t>
      </w:r>
      <w:r w:rsidRPr="00876085">
        <w:rPr>
          <w:rFonts w:ascii="Times New Roman" w:hAnsi="Times New Roman"/>
          <w:sz w:val="24"/>
          <w:szCs w:val="24"/>
        </w:rPr>
        <w:t>151</w:t>
      </w:r>
      <w:r w:rsidR="00D86923" w:rsidRPr="00876085">
        <w:rPr>
          <w:rFonts w:ascii="Times New Roman" w:hAnsi="Times New Roman"/>
          <w:sz w:val="24"/>
          <w:szCs w:val="24"/>
        </w:rPr>
        <w:t>)</w:t>
      </w:r>
      <w:bookmarkEnd w:id="3"/>
    </w:p>
    <w:p w14:paraId="6E14EF5E" w14:textId="5F3ED0D5" w:rsidR="00A831A0" w:rsidRPr="00610C93" w:rsidRDefault="00A831A0" w:rsidP="00C85382">
      <w:pPr>
        <w:ind w:firstLine="709"/>
        <w:rPr>
          <w:rFonts w:ascii="Times New Roman" w:hAnsi="Times New Roman"/>
          <w:sz w:val="24"/>
          <w:szCs w:val="24"/>
        </w:rPr>
      </w:pPr>
      <w:r w:rsidRPr="00610C93">
        <w:rPr>
          <w:rFonts w:ascii="Times New Roman" w:hAnsi="Times New Roman"/>
          <w:sz w:val="24"/>
          <w:szCs w:val="24"/>
        </w:rPr>
        <w:t>Kretingos socialinių paslaugų centro apskaitos politika (201</w:t>
      </w:r>
      <w:r w:rsidR="00950A46" w:rsidRPr="00610C93">
        <w:rPr>
          <w:rFonts w:ascii="Times New Roman" w:hAnsi="Times New Roman"/>
          <w:sz w:val="24"/>
          <w:szCs w:val="24"/>
        </w:rPr>
        <w:t>8</w:t>
      </w:r>
      <w:r w:rsidR="00610C93" w:rsidRPr="00610C93">
        <w:rPr>
          <w:rFonts w:ascii="Times New Roman" w:hAnsi="Times New Roman"/>
          <w:sz w:val="24"/>
          <w:szCs w:val="24"/>
        </w:rPr>
        <w:t xml:space="preserve"> m. spalio 29 d.</w:t>
      </w:r>
      <w:r w:rsidRPr="00610C93">
        <w:rPr>
          <w:rFonts w:ascii="Times New Roman" w:hAnsi="Times New Roman"/>
          <w:sz w:val="24"/>
          <w:szCs w:val="24"/>
        </w:rPr>
        <w:t xml:space="preserve"> C</w:t>
      </w:r>
      <w:r w:rsidR="00C46978" w:rsidRPr="00610C93">
        <w:rPr>
          <w:rFonts w:ascii="Times New Roman" w:hAnsi="Times New Roman"/>
          <w:sz w:val="24"/>
          <w:szCs w:val="24"/>
        </w:rPr>
        <w:t>entro</w:t>
      </w:r>
      <w:r w:rsidRPr="00610C93">
        <w:rPr>
          <w:rFonts w:ascii="Times New Roman" w:hAnsi="Times New Roman"/>
          <w:sz w:val="24"/>
          <w:szCs w:val="24"/>
        </w:rPr>
        <w:t xml:space="preserve"> direktoriaus įsakymas Nr. V-1</w:t>
      </w:r>
      <w:r w:rsidR="00610C93" w:rsidRPr="00610C93">
        <w:rPr>
          <w:rFonts w:ascii="Times New Roman" w:hAnsi="Times New Roman"/>
          <w:sz w:val="24"/>
          <w:szCs w:val="24"/>
        </w:rPr>
        <w:t>95</w:t>
      </w:r>
      <w:r w:rsidRPr="00610C93">
        <w:rPr>
          <w:rFonts w:ascii="Times New Roman" w:hAnsi="Times New Roman"/>
          <w:sz w:val="24"/>
          <w:szCs w:val="24"/>
        </w:rPr>
        <w:t>) ir kiti įstaigos veiklą reglamentuojantys dokumentai.</w:t>
      </w:r>
    </w:p>
    <w:p w14:paraId="689D3CCD" w14:textId="77777777" w:rsidR="006D3BD6" w:rsidRDefault="006D3BD6" w:rsidP="00CC2992">
      <w:pPr>
        <w:ind w:right="-1"/>
        <w:rPr>
          <w:rFonts w:ascii="Times New Roman" w:hAnsi="Times New Roman"/>
          <w:b/>
          <w:sz w:val="24"/>
          <w:szCs w:val="24"/>
        </w:rPr>
      </w:pPr>
    </w:p>
    <w:p w14:paraId="60D7B32B" w14:textId="7EDA6CB2" w:rsidR="00CC2992" w:rsidRPr="00E72CF0" w:rsidRDefault="00CC2992" w:rsidP="00CC2992">
      <w:pPr>
        <w:ind w:left="426" w:right="-1"/>
        <w:rPr>
          <w:rFonts w:ascii="Times New Roman" w:hAnsi="Times New Roman"/>
          <w:b/>
          <w:sz w:val="24"/>
          <w:szCs w:val="24"/>
        </w:rPr>
      </w:pPr>
      <w:r>
        <w:rPr>
          <w:rFonts w:ascii="Times New Roman" w:hAnsi="Times New Roman"/>
          <w:b/>
          <w:sz w:val="24"/>
          <w:szCs w:val="24"/>
        </w:rPr>
        <w:t xml:space="preserve">     </w:t>
      </w:r>
      <w:r w:rsidR="00057B3C">
        <w:rPr>
          <w:rFonts w:ascii="Times New Roman" w:hAnsi="Times New Roman"/>
          <w:b/>
          <w:sz w:val="24"/>
          <w:szCs w:val="24"/>
        </w:rPr>
        <w:t>V</w:t>
      </w:r>
      <w:r>
        <w:rPr>
          <w:rFonts w:ascii="Times New Roman" w:hAnsi="Times New Roman"/>
          <w:b/>
          <w:sz w:val="24"/>
          <w:szCs w:val="24"/>
        </w:rPr>
        <w:t>eiklos licencijos</w:t>
      </w:r>
    </w:p>
    <w:p w14:paraId="3E2EED32" w14:textId="77777777" w:rsidR="00CC2992" w:rsidRDefault="00CC2992" w:rsidP="00CC2992">
      <w:pPr>
        <w:tabs>
          <w:tab w:val="left" w:pos="709"/>
        </w:tabs>
        <w:ind w:firstLine="709"/>
        <w:rPr>
          <w:rFonts w:ascii="Times New Roman" w:hAnsi="Times New Roman"/>
          <w:sz w:val="24"/>
          <w:szCs w:val="24"/>
        </w:rPr>
      </w:pPr>
      <w:r>
        <w:rPr>
          <w:rFonts w:ascii="Times New Roman" w:hAnsi="Times New Roman"/>
          <w:sz w:val="24"/>
          <w:szCs w:val="24"/>
        </w:rPr>
        <w:t>Socialinių paslaugų priežiūros departamentas prie Socialinės apsaugos ir darbo ministerijos Centrui yra išdavęs 4</w:t>
      </w:r>
      <w:r w:rsidRPr="00954602">
        <w:rPr>
          <w:rFonts w:ascii="Times New Roman" w:hAnsi="Times New Roman"/>
          <w:sz w:val="24"/>
          <w:szCs w:val="24"/>
        </w:rPr>
        <w:t xml:space="preserve"> licencijas</w:t>
      </w:r>
      <w:r>
        <w:rPr>
          <w:rFonts w:ascii="Times New Roman" w:hAnsi="Times New Roman"/>
          <w:sz w:val="24"/>
          <w:szCs w:val="24"/>
        </w:rPr>
        <w:t xml:space="preserve"> socialinei globai teikti</w:t>
      </w:r>
      <w:r w:rsidRPr="00954602">
        <w:rPr>
          <w:rFonts w:ascii="Times New Roman" w:hAnsi="Times New Roman"/>
          <w:sz w:val="24"/>
          <w:szCs w:val="24"/>
        </w:rPr>
        <w:t>:</w:t>
      </w:r>
    </w:p>
    <w:p w14:paraId="294E70C8" w14:textId="77777777" w:rsidR="00CC2992" w:rsidRDefault="00CC2992" w:rsidP="00CC2992">
      <w:pPr>
        <w:pStyle w:val="Sraopastraipa"/>
        <w:numPr>
          <w:ilvl w:val="3"/>
          <w:numId w:val="3"/>
        </w:numPr>
        <w:tabs>
          <w:tab w:val="left" w:pos="0"/>
        </w:tabs>
        <w:ind w:left="0" w:firstLine="851"/>
        <w:jc w:val="both"/>
        <w:rPr>
          <w:rFonts w:ascii="Times New Roman" w:hAnsi="Times New Roman"/>
          <w:sz w:val="24"/>
          <w:szCs w:val="24"/>
        </w:rPr>
      </w:pPr>
      <w:r w:rsidRPr="00954602">
        <w:rPr>
          <w:rFonts w:ascii="Times New Roman" w:hAnsi="Times New Roman"/>
          <w:sz w:val="24"/>
          <w:szCs w:val="24"/>
        </w:rPr>
        <w:t>Socialinė globa suaugusiems asmenims su negalia ar senyvo amžiaus asmenims namuose</w:t>
      </w:r>
    </w:p>
    <w:p w14:paraId="4149656C" w14:textId="77777777" w:rsidR="00CC2992" w:rsidRDefault="00CC2992" w:rsidP="00CC2992">
      <w:pPr>
        <w:pStyle w:val="Sraopastraipa"/>
        <w:numPr>
          <w:ilvl w:val="3"/>
          <w:numId w:val="3"/>
        </w:numPr>
        <w:tabs>
          <w:tab w:val="left" w:pos="0"/>
        </w:tabs>
        <w:ind w:left="0" w:firstLine="851"/>
        <w:jc w:val="both"/>
        <w:rPr>
          <w:rFonts w:ascii="Times New Roman" w:hAnsi="Times New Roman"/>
          <w:sz w:val="24"/>
          <w:szCs w:val="24"/>
        </w:rPr>
      </w:pPr>
      <w:r w:rsidRPr="00954602">
        <w:rPr>
          <w:rFonts w:ascii="Times New Roman" w:hAnsi="Times New Roman"/>
          <w:sz w:val="24"/>
          <w:szCs w:val="24"/>
        </w:rPr>
        <w:t>Institucinė socialinė globa (dienos) suaugusiems asmenims su negalia</w:t>
      </w:r>
    </w:p>
    <w:p w14:paraId="37C4C5FD" w14:textId="77777777" w:rsidR="00CC2992" w:rsidRDefault="00CC2992" w:rsidP="00CC2992">
      <w:pPr>
        <w:pStyle w:val="Sraopastraipa"/>
        <w:numPr>
          <w:ilvl w:val="3"/>
          <w:numId w:val="3"/>
        </w:numPr>
        <w:tabs>
          <w:tab w:val="left" w:pos="0"/>
        </w:tabs>
        <w:ind w:left="0" w:firstLine="851"/>
        <w:jc w:val="both"/>
        <w:rPr>
          <w:rFonts w:ascii="Times New Roman" w:hAnsi="Times New Roman"/>
          <w:sz w:val="24"/>
          <w:szCs w:val="24"/>
        </w:rPr>
      </w:pPr>
      <w:r w:rsidRPr="00954602">
        <w:rPr>
          <w:rFonts w:ascii="Times New Roman" w:hAnsi="Times New Roman"/>
          <w:sz w:val="24"/>
          <w:szCs w:val="24"/>
        </w:rPr>
        <w:t>Institucinė socialinė globa (ilgalaikė, trumpalaikė) likusiems be tėvų globos vaikams, socialinės rizikos vaikams</w:t>
      </w:r>
    </w:p>
    <w:p w14:paraId="12EC4804" w14:textId="77777777" w:rsidR="00CC2992" w:rsidRDefault="00CC2992" w:rsidP="00CC2992">
      <w:pPr>
        <w:pStyle w:val="Sraopastraipa"/>
        <w:numPr>
          <w:ilvl w:val="3"/>
          <w:numId w:val="3"/>
        </w:numPr>
        <w:tabs>
          <w:tab w:val="left" w:pos="0"/>
        </w:tabs>
        <w:ind w:left="0" w:firstLine="851"/>
        <w:jc w:val="both"/>
        <w:rPr>
          <w:rFonts w:ascii="Times New Roman" w:hAnsi="Times New Roman"/>
          <w:sz w:val="24"/>
          <w:szCs w:val="24"/>
        </w:rPr>
      </w:pPr>
      <w:r w:rsidRPr="00954602">
        <w:rPr>
          <w:rFonts w:ascii="Times New Roman" w:hAnsi="Times New Roman"/>
          <w:sz w:val="24"/>
          <w:szCs w:val="24"/>
        </w:rPr>
        <w:lastRenderedPageBreak/>
        <w:t>Institucinė socialinė globa (ilgalaikė, trumpalaikė) vaikams su negalia</w:t>
      </w:r>
    </w:p>
    <w:p w14:paraId="0D937169" w14:textId="77777777" w:rsidR="00CC2992" w:rsidRPr="002021AE" w:rsidRDefault="00CC2992" w:rsidP="00CC2992">
      <w:pPr>
        <w:tabs>
          <w:tab w:val="left" w:pos="0"/>
          <w:tab w:val="left" w:pos="851"/>
        </w:tabs>
        <w:rPr>
          <w:rFonts w:ascii="Times New Roman" w:hAnsi="Times New Roman"/>
          <w:sz w:val="24"/>
          <w:szCs w:val="24"/>
        </w:rPr>
      </w:pPr>
      <w:r>
        <w:rPr>
          <w:rFonts w:ascii="Times New Roman" w:hAnsi="Times New Roman"/>
          <w:sz w:val="24"/>
          <w:szCs w:val="24"/>
        </w:rPr>
        <w:tab/>
        <w:t xml:space="preserve">Valstybinė akreditavimo sveikatos priežiūros veiklai tarnyba prie Sveikatos apsaugos ministerijos Centrui yra išdavusi licenciją </w:t>
      </w:r>
      <w:r w:rsidRPr="002021AE">
        <w:rPr>
          <w:rFonts w:ascii="Times New Roman" w:hAnsi="Times New Roman"/>
          <w:sz w:val="24"/>
          <w:szCs w:val="24"/>
        </w:rPr>
        <w:t xml:space="preserve">verstis asmens sveikatos priežiūros veikla ir teikti šias paslaugas: bendrosios praktikos slaugos, bendruomenės slaugos, kineziterapijos, </w:t>
      </w:r>
      <w:proofErr w:type="spellStart"/>
      <w:r>
        <w:rPr>
          <w:rFonts w:ascii="Times New Roman" w:hAnsi="Times New Roman"/>
          <w:sz w:val="24"/>
          <w:szCs w:val="24"/>
        </w:rPr>
        <w:t>ergoterapijos</w:t>
      </w:r>
      <w:proofErr w:type="spellEnd"/>
      <w:r>
        <w:rPr>
          <w:rFonts w:ascii="Times New Roman" w:hAnsi="Times New Roman"/>
          <w:sz w:val="24"/>
          <w:szCs w:val="24"/>
        </w:rPr>
        <w:t xml:space="preserve">, </w:t>
      </w:r>
      <w:r w:rsidRPr="002021AE">
        <w:rPr>
          <w:rFonts w:ascii="Times New Roman" w:hAnsi="Times New Roman"/>
          <w:sz w:val="24"/>
          <w:szCs w:val="24"/>
        </w:rPr>
        <w:t>masažo.</w:t>
      </w:r>
    </w:p>
    <w:p w14:paraId="6C728635" w14:textId="77777777" w:rsidR="00CC2992" w:rsidRDefault="00CC2992" w:rsidP="00CC2992">
      <w:pPr>
        <w:tabs>
          <w:tab w:val="left" w:pos="851"/>
        </w:tabs>
        <w:rPr>
          <w:rFonts w:ascii="Times New Roman" w:hAnsi="Times New Roman"/>
          <w:sz w:val="24"/>
          <w:szCs w:val="24"/>
        </w:rPr>
      </w:pPr>
      <w:r w:rsidRPr="00577573">
        <w:rPr>
          <w:rFonts w:ascii="Times New Roman" w:hAnsi="Times New Roman"/>
          <w:sz w:val="24"/>
          <w:szCs w:val="24"/>
        </w:rPr>
        <w:tab/>
        <w:t xml:space="preserve">Centras turi įgijęs leidimus-higienos pasus verstis ūkinėmis-komercinėmis veiklomis: stacionaria vaikų ir jaunimo globos ir slaugos įstaigų veikla, ambulatorinių asmens sveikatos priežiūros įstaigų veikla (slaugos paslaugos: bendrosios praktikos slauga, bendruomenės slauga, ambulatorinės slaugos paslaugos namuose, kineziterapija, </w:t>
      </w:r>
      <w:proofErr w:type="spellStart"/>
      <w:r w:rsidRPr="00577573">
        <w:rPr>
          <w:rFonts w:ascii="Times New Roman" w:hAnsi="Times New Roman"/>
          <w:sz w:val="24"/>
          <w:szCs w:val="24"/>
        </w:rPr>
        <w:t>ergoterapija</w:t>
      </w:r>
      <w:proofErr w:type="spellEnd"/>
      <w:r w:rsidRPr="00577573">
        <w:rPr>
          <w:rFonts w:ascii="Times New Roman" w:hAnsi="Times New Roman"/>
          <w:sz w:val="24"/>
          <w:szCs w:val="24"/>
        </w:rPr>
        <w:t>, masažas).</w:t>
      </w:r>
    </w:p>
    <w:p w14:paraId="0093A0E2" w14:textId="77777777" w:rsidR="00CC2992" w:rsidRPr="00577573" w:rsidRDefault="00CC2992" w:rsidP="00CC2992">
      <w:pPr>
        <w:tabs>
          <w:tab w:val="left" w:pos="851"/>
        </w:tabs>
        <w:rPr>
          <w:rFonts w:ascii="Times New Roman" w:hAnsi="Times New Roman"/>
          <w:sz w:val="24"/>
          <w:szCs w:val="24"/>
        </w:rPr>
      </w:pPr>
      <w:r>
        <w:rPr>
          <w:rFonts w:ascii="Times New Roman" w:hAnsi="Times New Roman"/>
          <w:sz w:val="24"/>
          <w:szCs w:val="24"/>
        </w:rPr>
        <w:tab/>
        <w:t>Kretingos rajono valstybinė maisto ir veterinarijos tarnyba Centrui yra išdavusi Maisto tvarkymo subjekto patvirtinimo pažymėjimą.</w:t>
      </w:r>
    </w:p>
    <w:p w14:paraId="3700BC67" w14:textId="77777777" w:rsidR="00CC2992" w:rsidRPr="00040192" w:rsidRDefault="00CC2992" w:rsidP="00CC2992">
      <w:pPr>
        <w:tabs>
          <w:tab w:val="left" w:pos="851"/>
        </w:tabs>
        <w:rPr>
          <w:rFonts w:ascii="Times New Roman" w:hAnsi="Times New Roman"/>
          <w:sz w:val="20"/>
          <w:szCs w:val="20"/>
        </w:rPr>
      </w:pPr>
    </w:p>
    <w:p w14:paraId="324893FC" w14:textId="77777777" w:rsidR="00CC2992" w:rsidRPr="00EB7D34" w:rsidRDefault="00CC2992" w:rsidP="00CC2992">
      <w:pPr>
        <w:pStyle w:val="Pagrindinistekstas"/>
        <w:numPr>
          <w:ilvl w:val="0"/>
          <w:numId w:val="29"/>
        </w:numPr>
        <w:ind w:right="-1" w:hanging="11"/>
        <w:rPr>
          <w:b/>
          <w:color w:val="0F6FC6" w:themeColor="accent1"/>
          <w:szCs w:val="28"/>
        </w:rPr>
      </w:pPr>
      <w:r w:rsidRPr="00EB7D34">
        <w:rPr>
          <w:b/>
          <w:color w:val="0F6FC6" w:themeColor="accent1"/>
          <w:szCs w:val="28"/>
        </w:rPr>
        <w:t>STRUKTŪRINIAI PADALINIAI IR VEIKLOS RODIKLIAI</w:t>
      </w:r>
    </w:p>
    <w:p w14:paraId="7BBB8F5E" w14:textId="5E31E8D0" w:rsidR="00510B9D" w:rsidRDefault="00CC2992" w:rsidP="00510B9D">
      <w:pPr>
        <w:pStyle w:val="Pagrindinistekstas"/>
        <w:ind w:left="709" w:right="-1"/>
        <w:rPr>
          <w:b/>
          <w:color w:val="0F6FC6" w:themeColor="accent1"/>
          <w:sz w:val="24"/>
        </w:rPr>
      </w:pPr>
      <w:proofErr w:type="spellStart"/>
      <w:r>
        <w:rPr>
          <w:b/>
          <w:color w:val="0F6FC6" w:themeColor="accent1"/>
          <w:sz w:val="24"/>
        </w:rPr>
        <w:t>2.1.</w:t>
      </w:r>
      <w:r w:rsidRPr="007D498F">
        <w:rPr>
          <w:b/>
          <w:color w:val="0F6FC6" w:themeColor="accent1"/>
          <w:sz w:val="24"/>
        </w:rPr>
        <w:t>CENTRO</w:t>
      </w:r>
      <w:proofErr w:type="spellEnd"/>
      <w:r w:rsidRPr="007D498F">
        <w:rPr>
          <w:b/>
          <w:color w:val="0F6FC6" w:themeColor="accent1"/>
          <w:sz w:val="24"/>
        </w:rPr>
        <w:t xml:space="preserve"> STRUKTŪRA IR TEIKIAMOS PASLAUGO</w:t>
      </w:r>
      <w:r w:rsidR="00863354">
        <w:rPr>
          <w:b/>
          <w:color w:val="0F6FC6" w:themeColor="accent1"/>
          <w:sz w:val="24"/>
        </w:rPr>
        <w:t>S</w:t>
      </w:r>
    </w:p>
    <w:p w14:paraId="5091C1D9" w14:textId="77777777" w:rsidR="00F143DD" w:rsidRPr="0086669C" w:rsidRDefault="00F143DD" w:rsidP="00510B9D">
      <w:pPr>
        <w:pStyle w:val="Pagrindinistekstas"/>
        <w:ind w:left="709" w:right="-1"/>
        <w:rPr>
          <w:b/>
          <w:color w:val="0F6FC6" w:themeColor="accent1"/>
          <w:sz w:val="24"/>
        </w:rPr>
      </w:pPr>
    </w:p>
    <w:p w14:paraId="4DF594FA" w14:textId="501B9FA3" w:rsidR="001E0841" w:rsidRDefault="00903391" w:rsidP="001E0841">
      <w:pPr>
        <w:pStyle w:val="Pagrindinistekstas"/>
        <w:ind w:left="0" w:right="-1"/>
        <w:rPr>
          <w:b/>
          <w:color w:val="0F6FC6" w:themeColor="accent1"/>
          <w:sz w:val="24"/>
        </w:rPr>
      </w:pPr>
      <w:r w:rsidRPr="005F7870">
        <w:rPr>
          <w:b/>
          <w:noProof/>
          <w:color w:val="0BD0D9" w:themeColor="accent3"/>
          <w:lang w:val="en-US"/>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drawing>
          <wp:inline distT="0" distB="0" distL="0" distR="0" wp14:anchorId="06FDF8CE" wp14:editId="27AF8557">
            <wp:extent cx="5944870" cy="5876446"/>
            <wp:effectExtent l="38100" t="38100" r="55880" b="0"/>
            <wp:docPr id="41" name="Diagrama 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A356A4E" w14:textId="146CE602" w:rsidR="00CC2992" w:rsidRPr="00DE0FF1" w:rsidRDefault="00903391" w:rsidP="00F83BFD">
      <w:pPr>
        <w:pStyle w:val="Pagrindinistekstas"/>
        <w:ind w:left="0" w:right="-1" w:firstLine="709"/>
        <w:rPr>
          <w:b/>
          <w:color w:val="0F6FC6" w:themeColor="accent1"/>
          <w:sz w:val="24"/>
        </w:rPr>
      </w:pPr>
      <w:r w:rsidRPr="000D1C52">
        <w:rPr>
          <w:b/>
          <w:color w:val="0F6FC6" w:themeColor="accent1"/>
          <w:sz w:val="24"/>
        </w:rPr>
        <w:lastRenderedPageBreak/>
        <w:t>2.2.</w:t>
      </w:r>
      <w:r w:rsidRPr="00DE0FF1">
        <w:rPr>
          <w:b/>
          <w:color w:val="0F6FC6" w:themeColor="accent1"/>
          <w:sz w:val="24"/>
        </w:rPr>
        <w:t xml:space="preserve"> PAG</w:t>
      </w:r>
      <w:r w:rsidR="00CC2992" w:rsidRPr="00DE0FF1">
        <w:rPr>
          <w:b/>
          <w:color w:val="0F6FC6" w:themeColor="accent1"/>
          <w:sz w:val="24"/>
        </w:rPr>
        <w:t>ALBOS ŠEIMAI TARNYBA</w:t>
      </w:r>
    </w:p>
    <w:p w14:paraId="1E3C29D9" w14:textId="77777777" w:rsidR="00CC2992" w:rsidRPr="005D5736" w:rsidRDefault="00CC2992" w:rsidP="00CC2992">
      <w:pPr>
        <w:tabs>
          <w:tab w:val="left" w:pos="0"/>
        </w:tabs>
        <w:ind w:right="-1" w:firstLine="709"/>
        <w:rPr>
          <w:rFonts w:ascii="Times New Roman" w:hAnsi="Times New Roman"/>
          <w:sz w:val="18"/>
          <w:szCs w:val="18"/>
        </w:rPr>
      </w:pPr>
    </w:p>
    <w:p w14:paraId="051E38CF" w14:textId="77777777" w:rsidR="00CC2992" w:rsidRPr="005D5736" w:rsidRDefault="00CC2992" w:rsidP="00CC2992">
      <w:pPr>
        <w:tabs>
          <w:tab w:val="left" w:pos="0"/>
        </w:tabs>
        <w:ind w:right="-1" w:firstLine="709"/>
        <w:rPr>
          <w:rFonts w:ascii="Times New Roman" w:hAnsi="Times New Roman"/>
          <w:sz w:val="24"/>
          <w:szCs w:val="24"/>
        </w:rPr>
      </w:pPr>
      <w:r w:rsidRPr="005D5736">
        <w:rPr>
          <w:rFonts w:ascii="Times New Roman" w:hAnsi="Times New Roman"/>
          <w:sz w:val="24"/>
          <w:szCs w:val="24"/>
        </w:rPr>
        <w:t>Pagalbos šeimai tarnyba (toliau – tarnyba) organizuoja ir koordinuoja socialinį darbą asmens namuose bei Centre</w:t>
      </w:r>
      <w:r w:rsidRPr="005D5736">
        <w:rPr>
          <w:rFonts w:ascii="Times New Roman" w:hAnsi="Times New Roman"/>
          <w:b/>
          <w:sz w:val="24"/>
          <w:szCs w:val="24"/>
        </w:rPr>
        <w:t xml:space="preserve"> </w:t>
      </w:r>
      <w:r w:rsidRPr="005D5736">
        <w:rPr>
          <w:rFonts w:ascii="Times New Roman" w:hAnsi="Times New Roman"/>
          <w:sz w:val="24"/>
          <w:szCs w:val="24"/>
        </w:rPr>
        <w:t xml:space="preserve">įvairioms paslaugų gavėjų grupėms. </w:t>
      </w:r>
    </w:p>
    <w:p w14:paraId="737621E8" w14:textId="01F53684" w:rsidR="00CC2992" w:rsidRDefault="00CC2992" w:rsidP="00CC2992">
      <w:pPr>
        <w:ind w:firstLine="720"/>
        <w:rPr>
          <w:rFonts w:ascii="Times New Roman" w:hAnsi="Times New Roman"/>
          <w:sz w:val="24"/>
          <w:szCs w:val="24"/>
        </w:rPr>
      </w:pPr>
      <w:r w:rsidRPr="005D5736">
        <w:rPr>
          <w:rFonts w:ascii="Times New Roman" w:hAnsi="Times New Roman"/>
          <w:sz w:val="24"/>
          <w:szCs w:val="24"/>
        </w:rPr>
        <w:t>Tarnyba teikia bendrąsias ir specialiąsias socialines paslaugas, kuriomis suteikiama pagalba asmeniui (šeimai), dėl amžiaus, neįgalumo, socialinių problemų iš dalies ar visiškai neturinčiam, neįgijusiam arba praradusiam gebėjimus ar galimybes savarankiškai rūpintis asmeniniu (šeimos) gyvenimu ir dalyvauti visuomenės gyvenime.</w:t>
      </w:r>
    </w:p>
    <w:p w14:paraId="22DF562A" w14:textId="77777777" w:rsidR="00EC306E" w:rsidRPr="00914DED" w:rsidRDefault="00EC306E" w:rsidP="00EC306E">
      <w:pPr>
        <w:ind w:firstLine="720"/>
        <w:rPr>
          <w:rFonts w:ascii="Times New Roman" w:hAnsi="Times New Roman"/>
          <w:sz w:val="24"/>
          <w:szCs w:val="24"/>
        </w:rPr>
      </w:pPr>
      <w:r w:rsidRPr="00914DED">
        <w:rPr>
          <w:rFonts w:ascii="Times New Roman" w:hAnsi="Times New Roman"/>
          <w:sz w:val="24"/>
          <w:szCs w:val="24"/>
        </w:rPr>
        <w:t>Tarnybos veiklos sritys:</w:t>
      </w:r>
    </w:p>
    <w:p w14:paraId="6CF95BC0" w14:textId="77777777" w:rsidR="00EC306E" w:rsidRPr="00914DED" w:rsidRDefault="00EC306E" w:rsidP="00EC306E">
      <w:pPr>
        <w:ind w:firstLine="720"/>
        <w:rPr>
          <w:rFonts w:ascii="Times New Roman" w:hAnsi="Times New Roman"/>
          <w:sz w:val="24"/>
          <w:szCs w:val="24"/>
        </w:rPr>
      </w:pPr>
      <w:r w:rsidRPr="00914DED">
        <w:rPr>
          <w:rFonts w:ascii="Times New Roman" w:hAnsi="Times New Roman"/>
          <w:sz w:val="24"/>
          <w:szCs w:val="24"/>
        </w:rPr>
        <w:t>• socialinės priežiūros paslaugos (pagalbos į namus paslaugos senyvo amžiaus, neįgaliems asmenims);</w:t>
      </w:r>
    </w:p>
    <w:p w14:paraId="3541D46E" w14:textId="77777777" w:rsidR="00EC306E" w:rsidRPr="00914DED" w:rsidRDefault="00EC306E" w:rsidP="00EC306E">
      <w:pPr>
        <w:ind w:firstLine="720"/>
        <w:rPr>
          <w:rFonts w:ascii="Times New Roman" w:hAnsi="Times New Roman"/>
          <w:sz w:val="24"/>
          <w:szCs w:val="24"/>
        </w:rPr>
      </w:pPr>
      <w:r w:rsidRPr="00914DED">
        <w:rPr>
          <w:rFonts w:ascii="Times New Roman" w:hAnsi="Times New Roman"/>
          <w:sz w:val="24"/>
          <w:szCs w:val="24"/>
        </w:rPr>
        <w:t>• socialinės globos paslaugos (dienos socialinės globos paslaugos senyvo amžiaus asmenims ir suaugusiems asmenims su negalia asmens namuose);</w:t>
      </w:r>
    </w:p>
    <w:p w14:paraId="397F4738" w14:textId="77777777" w:rsidR="00EC306E" w:rsidRPr="00914DED" w:rsidRDefault="00EC306E" w:rsidP="00EC306E">
      <w:pPr>
        <w:ind w:firstLine="720"/>
        <w:rPr>
          <w:rFonts w:ascii="Times New Roman" w:hAnsi="Times New Roman"/>
          <w:sz w:val="24"/>
          <w:szCs w:val="24"/>
        </w:rPr>
      </w:pPr>
      <w:r w:rsidRPr="00914DED">
        <w:rPr>
          <w:rFonts w:ascii="Times New Roman" w:hAnsi="Times New Roman"/>
          <w:sz w:val="24"/>
          <w:szCs w:val="24"/>
        </w:rPr>
        <w:t>• apgyvendinimo nakvynės namuose ir krizių centruose paslaugos kritinėje padėtyje atsidūrusiems asmenims;</w:t>
      </w:r>
    </w:p>
    <w:p w14:paraId="62DBFF37" w14:textId="7DD9737A" w:rsidR="00EC306E" w:rsidRDefault="00EC306E" w:rsidP="00EC306E">
      <w:pPr>
        <w:ind w:firstLine="720"/>
        <w:rPr>
          <w:rFonts w:ascii="Times New Roman" w:hAnsi="Times New Roman"/>
          <w:sz w:val="24"/>
          <w:szCs w:val="24"/>
        </w:rPr>
      </w:pPr>
      <w:r w:rsidRPr="00914DED">
        <w:rPr>
          <w:rFonts w:ascii="Times New Roman" w:hAnsi="Times New Roman"/>
          <w:sz w:val="24"/>
          <w:szCs w:val="24"/>
        </w:rPr>
        <w:t>• neįgaliųjų aprūpinimas techninės pagalbos priemonėmis</w:t>
      </w:r>
      <w:r w:rsidR="00E223CF">
        <w:rPr>
          <w:rFonts w:ascii="Times New Roman" w:hAnsi="Times New Roman"/>
          <w:sz w:val="24"/>
          <w:szCs w:val="24"/>
        </w:rPr>
        <w:t>;</w:t>
      </w:r>
    </w:p>
    <w:p w14:paraId="2BEBAB48" w14:textId="41EED511" w:rsidR="00E223CF" w:rsidRPr="005D5736" w:rsidRDefault="00CD6BC2" w:rsidP="00366413">
      <w:pPr>
        <w:ind w:firstLine="709"/>
        <w:rPr>
          <w:rFonts w:ascii="Times New Roman" w:hAnsi="Times New Roman"/>
          <w:sz w:val="24"/>
          <w:szCs w:val="24"/>
        </w:rPr>
      </w:pPr>
      <w:r w:rsidRPr="00914DED">
        <w:rPr>
          <w:rFonts w:ascii="Times New Roman" w:hAnsi="Times New Roman"/>
          <w:sz w:val="24"/>
          <w:szCs w:val="24"/>
        </w:rPr>
        <w:t xml:space="preserve">• </w:t>
      </w:r>
      <w:r>
        <w:rPr>
          <w:rFonts w:ascii="Times New Roman" w:hAnsi="Times New Roman"/>
          <w:sz w:val="24"/>
          <w:szCs w:val="24"/>
        </w:rPr>
        <w:t>a</w:t>
      </w:r>
      <w:r w:rsidRPr="00CD6BC2">
        <w:rPr>
          <w:rFonts w:ascii="Times New Roman" w:hAnsi="Times New Roman"/>
          <w:sz w:val="24"/>
          <w:szCs w:val="24"/>
        </w:rPr>
        <w:t xml:space="preserve">smens gebėjimo pasirūpinti savimi ir priimti kasdienius sprendimus vertinimas </w:t>
      </w:r>
      <w:r>
        <w:rPr>
          <w:rFonts w:ascii="Times New Roman" w:hAnsi="Times New Roman"/>
          <w:sz w:val="24"/>
          <w:szCs w:val="24"/>
        </w:rPr>
        <w:t>ir išvadų rengimas</w:t>
      </w:r>
      <w:r w:rsidR="00366413">
        <w:rPr>
          <w:rFonts w:ascii="Times New Roman" w:hAnsi="Times New Roman"/>
          <w:sz w:val="24"/>
          <w:szCs w:val="24"/>
        </w:rPr>
        <w:t>.</w:t>
      </w:r>
    </w:p>
    <w:p w14:paraId="73B46F02" w14:textId="11EF35C2" w:rsidR="00914DED" w:rsidRPr="00227239" w:rsidRDefault="00CC2992" w:rsidP="00227239">
      <w:pPr>
        <w:ind w:firstLine="720"/>
        <w:rPr>
          <w:rFonts w:ascii="Times New Roman" w:hAnsi="Times New Roman"/>
          <w:sz w:val="24"/>
          <w:szCs w:val="24"/>
        </w:rPr>
      </w:pPr>
      <w:r>
        <w:rPr>
          <w:rFonts w:ascii="Times New Roman" w:hAnsi="Times New Roman"/>
          <w:color w:val="000000"/>
          <w:sz w:val="24"/>
          <w:szCs w:val="24"/>
        </w:rPr>
        <w:t>201</w:t>
      </w:r>
      <w:r w:rsidR="00366413">
        <w:rPr>
          <w:rFonts w:ascii="Times New Roman" w:hAnsi="Times New Roman"/>
          <w:color w:val="000000"/>
          <w:sz w:val="24"/>
          <w:szCs w:val="24"/>
        </w:rPr>
        <w:t>8</w:t>
      </w:r>
      <w:r>
        <w:rPr>
          <w:rFonts w:ascii="Times New Roman" w:hAnsi="Times New Roman"/>
          <w:color w:val="000000"/>
          <w:sz w:val="24"/>
          <w:szCs w:val="24"/>
        </w:rPr>
        <w:t xml:space="preserve"> m. socialinės paslaugos buvo suteikt</w:t>
      </w:r>
      <w:r w:rsidRPr="005D5736">
        <w:rPr>
          <w:rFonts w:ascii="Times New Roman" w:hAnsi="Times New Roman"/>
          <w:color w:val="000000"/>
          <w:sz w:val="24"/>
          <w:szCs w:val="24"/>
        </w:rPr>
        <w:t xml:space="preserve">os </w:t>
      </w:r>
      <w:r w:rsidRPr="005D5736">
        <w:rPr>
          <w:rFonts w:ascii="Times New Roman" w:hAnsi="Times New Roman"/>
          <w:sz w:val="24"/>
          <w:szCs w:val="24"/>
        </w:rPr>
        <w:t>6</w:t>
      </w:r>
      <w:r w:rsidR="00366413">
        <w:rPr>
          <w:rFonts w:ascii="Times New Roman" w:hAnsi="Times New Roman"/>
          <w:sz w:val="24"/>
          <w:szCs w:val="24"/>
        </w:rPr>
        <w:t>63</w:t>
      </w:r>
      <w:r w:rsidRPr="005D5736">
        <w:rPr>
          <w:rFonts w:ascii="Times New Roman" w:hAnsi="Times New Roman"/>
          <w:sz w:val="24"/>
          <w:szCs w:val="24"/>
        </w:rPr>
        <w:t xml:space="preserve"> paslaugų gavėjams</w:t>
      </w:r>
      <w:r>
        <w:rPr>
          <w:rFonts w:ascii="Times New Roman" w:hAnsi="Times New Roman"/>
          <w:sz w:val="24"/>
          <w:szCs w:val="24"/>
        </w:rPr>
        <w:t xml:space="preserve"> </w:t>
      </w:r>
      <w:r>
        <w:rPr>
          <w:rFonts w:ascii="Times New Roman" w:hAnsi="Times New Roman"/>
          <w:color w:val="000000"/>
          <w:sz w:val="24"/>
          <w:szCs w:val="24"/>
        </w:rPr>
        <w:t>(2015 m. – 646 asmenys, 2016 m. – 657 asmenys</w:t>
      </w:r>
      <w:r w:rsidR="00366413">
        <w:rPr>
          <w:rFonts w:ascii="Times New Roman" w:hAnsi="Times New Roman"/>
          <w:color w:val="000000"/>
          <w:sz w:val="24"/>
          <w:szCs w:val="24"/>
        </w:rPr>
        <w:t>, 2017 m. – 685 asmenys</w:t>
      </w:r>
      <w:r>
        <w:rPr>
          <w:rFonts w:ascii="Times New Roman" w:hAnsi="Times New Roman"/>
          <w:color w:val="000000"/>
          <w:sz w:val="24"/>
          <w:szCs w:val="24"/>
        </w:rPr>
        <w:t>)</w:t>
      </w:r>
      <w:r w:rsidRPr="00FD7B58">
        <w:rPr>
          <w:rFonts w:ascii="Times New Roman" w:hAnsi="Times New Roman"/>
          <w:color w:val="000000"/>
          <w:sz w:val="24"/>
          <w:szCs w:val="24"/>
        </w:rPr>
        <w:t xml:space="preserve">. </w:t>
      </w:r>
      <w:r w:rsidRPr="005D5736">
        <w:rPr>
          <w:rFonts w:ascii="Times New Roman" w:hAnsi="Times New Roman"/>
          <w:sz w:val="24"/>
          <w:szCs w:val="24"/>
        </w:rPr>
        <w:t>Didžiausia paslaugų namuose gavėjų grupę sudarė pagalbos į namus paslaugų gavėjai - 2</w:t>
      </w:r>
      <w:r w:rsidR="00F973AE">
        <w:rPr>
          <w:rFonts w:ascii="Times New Roman" w:hAnsi="Times New Roman"/>
          <w:sz w:val="24"/>
          <w:szCs w:val="24"/>
        </w:rPr>
        <w:t>29</w:t>
      </w:r>
      <w:r w:rsidRPr="005D5736">
        <w:rPr>
          <w:rFonts w:ascii="Times New Roman" w:hAnsi="Times New Roman"/>
          <w:sz w:val="24"/>
          <w:szCs w:val="24"/>
        </w:rPr>
        <w:t xml:space="preserve"> asmenys</w:t>
      </w:r>
      <w:r>
        <w:rPr>
          <w:rFonts w:ascii="Times New Roman" w:hAnsi="Times New Roman"/>
          <w:sz w:val="24"/>
          <w:szCs w:val="24"/>
        </w:rPr>
        <w:t xml:space="preserve"> </w:t>
      </w:r>
      <w:r>
        <w:rPr>
          <w:rFonts w:ascii="Times New Roman" w:hAnsi="Times New Roman"/>
          <w:color w:val="000000"/>
          <w:sz w:val="24"/>
          <w:szCs w:val="24"/>
        </w:rPr>
        <w:t>(2015 m. – 204 asmenys, 2016 m. - 225</w:t>
      </w:r>
      <w:r w:rsidRPr="00FD7B58">
        <w:rPr>
          <w:rFonts w:ascii="Times New Roman" w:hAnsi="Times New Roman"/>
          <w:color w:val="000000"/>
          <w:sz w:val="24"/>
          <w:szCs w:val="24"/>
        </w:rPr>
        <w:t xml:space="preserve"> asmenys</w:t>
      </w:r>
      <w:r w:rsidR="00F973AE">
        <w:rPr>
          <w:rFonts w:ascii="Times New Roman" w:hAnsi="Times New Roman"/>
          <w:color w:val="000000"/>
          <w:sz w:val="24"/>
          <w:szCs w:val="24"/>
        </w:rPr>
        <w:t>, 2017 m. – 205 asmenys</w:t>
      </w:r>
      <w:r w:rsidRPr="00F973AE">
        <w:rPr>
          <w:rFonts w:ascii="Times New Roman" w:hAnsi="Times New Roman"/>
          <w:sz w:val="24"/>
          <w:szCs w:val="24"/>
        </w:rPr>
        <w:t xml:space="preserve">). </w:t>
      </w:r>
      <w:r w:rsidR="00F973AE" w:rsidRPr="00F973AE">
        <w:rPr>
          <w:rFonts w:ascii="Times New Roman" w:hAnsi="Times New Roman"/>
          <w:sz w:val="24"/>
          <w:szCs w:val="24"/>
        </w:rPr>
        <w:t>81</w:t>
      </w:r>
      <w:r w:rsidRPr="00F973AE">
        <w:rPr>
          <w:rFonts w:ascii="Times New Roman" w:hAnsi="Times New Roman"/>
          <w:sz w:val="24"/>
          <w:szCs w:val="24"/>
        </w:rPr>
        <w:t xml:space="preserve"> asmeni</w:t>
      </w:r>
      <w:r w:rsidR="00F973AE" w:rsidRPr="00F973AE">
        <w:rPr>
          <w:rFonts w:ascii="Times New Roman" w:hAnsi="Times New Roman"/>
          <w:sz w:val="24"/>
          <w:szCs w:val="24"/>
        </w:rPr>
        <w:t>ui</w:t>
      </w:r>
      <w:r w:rsidRPr="00F973AE">
        <w:rPr>
          <w:rFonts w:ascii="Times New Roman" w:hAnsi="Times New Roman"/>
          <w:sz w:val="24"/>
          <w:szCs w:val="24"/>
        </w:rPr>
        <w:t xml:space="preserve"> buvo teikiamos dienos socialinės globos paslaugos asmens namuose (2015 m. – 48 asmenys, 2016 m. - 54 asmenims</w:t>
      </w:r>
      <w:r w:rsidR="00F973AE" w:rsidRPr="00F973AE">
        <w:rPr>
          <w:rFonts w:ascii="Times New Roman" w:hAnsi="Times New Roman"/>
          <w:sz w:val="24"/>
          <w:szCs w:val="24"/>
        </w:rPr>
        <w:t>, 2017 m. – 65 asmenims</w:t>
      </w:r>
      <w:r w:rsidRPr="00F973AE">
        <w:rPr>
          <w:rFonts w:ascii="Times New Roman" w:hAnsi="Times New Roman"/>
          <w:sz w:val="24"/>
          <w:szCs w:val="24"/>
        </w:rPr>
        <w:t xml:space="preserve">). Tarnyba suteikė </w:t>
      </w:r>
      <w:proofErr w:type="spellStart"/>
      <w:r w:rsidRPr="00F973AE">
        <w:rPr>
          <w:rFonts w:ascii="Times New Roman" w:hAnsi="Times New Roman"/>
          <w:sz w:val="24"/>
          <w:szCs w:val="24"/>
        </w:rPr>
        <w:t>apnakvindinimo</w:t>
      </w:r>
      <w:proofErr w:type="spellEnd"/>
      <w:r w:rsidRPr="00F973AE">
        <w:rPr>
          <w:rFonts w:ascii="Times New Roman" w:hAnsi="Times New Roman"/>
          <w:sz w:val="24"/>
          <w:szCs w:val="24"/>
        </w:rPr>
        <w:t xml:space="preserve"> ir apgyvendinimo nakvynės namuose bei krizių </w:t>
      </w:r>
      <w:r w:rsidRPr="005D5736">
        <w:rPr>
          <w:rFonts w:ascii="Times New Roman" w:hAnsi="Times New Roman"/>
          <w:sz w:val="24"/>
          <w:szCs w:val="24"/>
        </w:rPr>
        <w:t>ce</w:t>
      </w:r>
      <w:r>
        <w:rPr>
          <w:rFonts w:ascii="Times New Roman" w:hAnsi="Times New Roman"/>
          <w:sz w:val="24"/>
          <w:szCs w:val="24"/>
        </w:rPr>
        <w:t xml:space="preserve">ntruose paslaugas </w:t>
      </w:r>
      <w:r w:rsidR="00227239">
        <w:rPr>
          <w:rFonts w:ascii="Times New Roman" w:hAnsi="Times New Roman"/>
          <w:sz w:val="24"/>
          <w:szCs w:val="24"/>
        </w:rPr>
        <w:t>28</w:t>
      </w:r>
      <w:r>
        <w:rPr>
          <w:rFonts w:ascii="Times New Roman" w:hAnsi="Times New Roman"/>
          <w:sz w:val="24"/>
          <w:szCs w:val="24"/>
        </w:rPr>
        <w:t xml:space="preserve"> asmeni</w:t>
      </w:r>
      <w:r w:rsidR="00227239">
        <w:rPr>
          <w:rFonts w:ascii="Times New Roman" w:hAnsi="Times New Roman"/>
          <w:sz w:val="24"/>
          <w:szCs w:val="24"/>
        </w:rPr>
        <w:t>ms</w:t>
      </w:r>
      <w:r>
        <w:rPr>
          <w:rFonts w:ascii="Times New Roman" w:hAnsi="Times New Roman"/>
          <w:sz w:val="24"/>
          <w:szCs w:val="24"/>
        </w:rPr>
        <w:t xml:space="preserve"> </w:t>
      </w:r>
      <w:r>
        <w:rPr>
          <w:rFonts w:ascii="Times New Roman" w:hAnsi="Times New Roman"/>
          <w:color w:val="000000"/>
          <w:sz w:val="24"/>
          <w:szCs w:val="24"/>
        </w:rPr>
        <w:t>(2015 m. – 25 asmenims, 2016 m. – 40 asmenų</w:t>
      </w:r>
      <w:r w:rsidR="00227239">
        <w:rPr>
          <w:rFonts w:ascii="Times New Roman" w:hAnsi="Times New Roman"/>
          <w:color w:val="000000"/>
          <w:sz w:val="24"/>
          <w:szCs w:val="24"/>
        </w:rPr>
        <w:t>, 2017 m. – 41 asmeniui</w:t>
      </w:r>
      <w:r>
        <w:rPr>
          <w:rFonts w:ascii="Times New Roman" w:hAnsi="Times New Roman"/>
          <w:color w:val="000000"/>
          <w:sz w:val="24"/>
          <w:szCs w:val="24"/>
        </w:rPr>
        <w:t>).</w:t>
      </w:r>
      <w:r w:rsidRPr="005D5736">
        <w:rPr>
          <w:rFonts w:ascii="Times New Roman" w:hAnsi="Times New Roman"/>
          <w:sz w:val="24"/>
          <w:szCs w:val="24"/>
        </w:rPr>
        <w:t xml:space="preserve"> 3</w:t>
      </w:r>
      <w:r w:rsidR="00227239">
        <w:rPr>
          <w:rFonts w:ascii="Times New Roman" w:hAnsi="Times New Roman"/>
          <w:sz w:val="24"/>
          <w:szCs w:val="24"/>
        </w:rPr>
        <w:t>25</w:t>
      </w:r>
      <w:r w:rsidRPr="00B052FA">
        <w:rPr>
          <w:rFonts w:ascii="Times New Roman" w:hAnsi="Times New Roman"/>
          <w:sz w:val="24"/>
          <w:szCs w:val="24"/>
        </w:rPr>
        <w:t xml:space="preserve"> </w:t>
      </w:r>
      <w:r>
        <w:rPr>
          <w:rFonts w:ascii="Times New Roman" w:hAnsi="Times New Roman"/>
          <w:color w:val="000000"/>
          <w:sz w:val="24"/>
          <w:szCs w:val="24"/>
        </w:rPr>
        <w:t xml:space="preserve">asmenis </w:t>
      </w:r>
      <w:r w:rsidRPr="005D5736">
        <w:rPr>
          <w:rFonts w:ascii="Times New Roman" w:hAnsi="Times New Roman"/>
          <w:color w:val="000000"/>
          <w:sz w:val="24"/>
          <w:szCs w:val="24"/>
        </w:rPr>
        <w:t>aprūpinome neįgaliųjų techninės pagalbos priemonėmis</w:t>
      </w:r>
      <w:r>
        <w:rPr>
          <w:rFonts w:ascii="Times New Roman" w:hAnsi="Times New Roman"/>
          <w:color w:val="000000"/>
          <w:sz w:val="24"/>
          <w:szCs w:val="24"/>
        </w:rPr>
        <w:t xml:space="preserve"> (2015 m. – </w:t>
      </w:r>
      <w:r w:rsidRPr="00FD7B58">
        <w:rPr>
          <w:rFonts w:ascii="Times New Roman" w:hAnsi="Times New Roman"/>
          <w:color w:val="000000"/>
          <w:sz w:val="24"/>
          <w:szCs w:val="24"/>
        </w:rPr>
        <w:t>369</w:t>
      </w:r>
      <w:r>
        <w:rPr>
          <w:rFonts w:ascii="Times New Roman" w:hAnsi="Times New Roman"/>
          <w:color w:val="000000"/>
          <w:sz w:val="24"/>
          <w:szCs w:val="24"/>
        </w:rPr>
        <w:t xml:space="preserve"> asmenys, 2016 m. – 338 asmenys</w:t>
      </w:r>
      <w:r w:rsidR="00227239">
        <w:rPr>
          <w:rFonts w:ascii="Times New Roman" w:hAnsi="Times New Roman"/>
          <w:color w:val="000000"/>
          <w:sz w:val="24"/>
          <w:szCs w:val="24"/>
        </w:rPr>
        <w:t>, 2017 m. – 374 asmenys</w:t>
      </w:r>
      <w:r>
        <w:rPr>
          <w:rFonts w:ascii="Times New Roman" w:hAnsi="Times New Roman"/>
          <w:color w:val="000000"/>
          <w:sz w:val="24"/>
          <w:szCs w:val="24"/>
        </w:rPr>
        <w:t>)</w:t>
      </w:r>
      <w:r w:rsidRPr="005D5736">
        <w:rPr>
          <w:rFonts w:ascii="Times New Roman" w:hAnsi="Times New Roman"/>
          <w:color w:val="000000"/>
          <w:sz w:val="24"/>
          <w:szCs w:val="24"/>
        </w:rPr>
        <w:t>.</w:t>
      </w:r>
    </w:p>
    <w:p w14:paraId="4A9AECDA" w14:textId="09CB70A4" w:rsidR="00914DED" w:rsidRPr="00914DED" w:rsidRDefault="00DD1F58" w:rsidP="00D00DD0">
      <w:pPr>
        <w:ind w:firstLine="720"/>
        <w:rPr>
          <w:rFonts w:ascii="Times New Roman" w:hAnsi="Times New Roman"/>
          <w:sz w:val="24"/>
          <w:szCs w:val="24"/>
        </w:rPr>
      </w:pPr>
      <w:r>
        <w:rPr>
          <w:rFonts w:ascii="Times New Roman" w:hAnsi="Times New Roman"/>
          <w:sz w:val="24"/>
          <w:szCs w:val="24"/>
        </w:rPr>
        <w:t xml:space="preserve">Pagalbos šeimai tarnybos veiklą koordinavo vyriausioji socialinė darbuotoja Diana Špučienė. </w:t>
      </w:r>
      <w:r w:rsidR="00914DED" w:rsidRPr="00914DED">
        <w:rPr>
          <w:rFonts w:ascii="Times New Roman" w:hAnsi="Times New Roman"/>
          <w:sz w:val="24"/>
          <w:szCs w:val="24"/>
        </w:rPr>
        <w:t>2018 m. sausio mėn. tarnyboje dirbo 4 socialinės darbuotojos</w:t>
      </w:r>
      <w:r w:rsidR="00960976">
        <w:rPr>
          <w:rFonts w:ascii="Times New Roman" w:hAnsi="Times New Roman"/>
          <w:sz w:val="24"/>
          <w:szCs w:val="24"/>
        </w:rPr>
        <w:t xml:space="preserve">, iš kurių dvi </w:t>
      </w:r>
      <w:r w:rsidR="00960976" w:rsidRPr="00914DED">
        <w:rPr>
          <w:rFonts w:ascii="Times New Roman" w:hAnsi="Times New Roman"/>
          <w:sz w:val="24"/>
          <w:szCs w:val="24"/>
        </w:rPr>
        <w:t>organizavo paslaugas namuose</w:t>
      </w:r>
      <w:r w:rsidR="00960976">
        <w:rPr>
          <w:rFonts w:ascii="Times New Roman" w:hAnsi="Times New Roman"/>
          <w:sz w:val="24"/>
          <w:szCs w:val="24"/>
        </w:rPr>
        <w:t>, viena</w:t>
      </w:r>
      <w:r w:rsidR="00960976" w:rsidRPr="00960976">
        <w:rPr>
          <w:rFonts w:ascii="Times New Roman" w:hAnsi="Times New Roman"/>
          <w:sz w:val="24"/>
          <w:szCs w:val="24"/>
        </w:rPr>
        <w:t xml:space="preserve"> </w:t>
      </w:r>
      <w:r w:rsidR="00960976" w:rsidRPr="00914DED">
        <w:rPr>
          <w:rFonts w:ascii="Times New Roman" w:hAnsi="Times New Roman"/>
          <w:sz w:val="24"/>
          <w:szCs w:val="24"/>
        </w:rPr>
        <w:t>teikė apgyvendinimo nakvynės namuose ir krizių centruose paslau</w:t>
      </w:r>
      <w:r w:rsidR="00960976" w:rsidRPr="006E54FD">
        <w:rPr>
          <w:rFonts w:ascii="Times New Roman" w:hAnsi="Times New Roman"/>
          <w:sz w:val="24"/>
          <w:szCs w:val="24"/>
        </w:rPr>
        <w:t>g</w:t>
      </w:r>
      <w:r w:rsidR="00CE63AC" w:rsidRPr="006E54FD">
        <w:rPr>
          <w:rFonts w:ascii="Times New Roman" w:hAnsi="Times New Roman"/>
          <w:sz w:val="24"/>
          <w:szCs w:val="24"/>
        </w:rPr>
        <w:t>a</w:t>
      </w:r>
      <w:r w:rsidR="00960976" w:rsidRPr="006E54FD">
        <w:rPr>
          <w:rFonts w:ascii="Times New Roman" w:hAnsi="Times New Roman"/>
          <w:sz w:val="24"/>
          <w:szCs w:val="24"/>
        </w:rPr>
        <w:t>s</w:t>
      </w:r>
      <w:r w:rsidR="00960976" w:rsidRPr="00914DED">
        <w:rPr>
          <w:rFonts w:ascii="Times New Roman" w:hAnsi="Times New Roman"/>
          <w:sz w:val="24"/>
          <w:szCs w:val="24"/>
        </w:rPr>
        <w:t xml:space="preserve"> kritinėje padėtyje atsidūrusiems asmenims, </w:t>
      </w:r>
      <w:r w:rsidR="00960976">
        <w:rPr>
          <w:rFonts w:ascii="Times New Roman" w:hAnsi="Times New Roman"/>
          <w:sz w:val="24"/>
          <w:szCs w:val="24"/>
        </w:rPr>
        <w:t>viena</w:t>
      </w:r>
      <w:r w:rsidR="00960976" w:rsidRPr="00914DED">
        <w:rPr>
          <w:rFonts w:ascii="Times New Roman" w:hAnsi="Times New Roman"/>
          <w:sz w:val="24"/>
          <w:szCs w:val="24"/>
        </w:rPr>
        <w:t xml:space="preserve"> organizavo neįgaliųjų aprūpinimą techninės pagalbos priemonėmis</w:t>
      </w:r>
      <w:r w:rsidR="00D00DD0">
        <w:rPr>
          <w:rFonts w:ascii="Times New Roman" w:hAnsi="Times New Roman"/>
          <w:sz w:val="24"/>
          <w:szCs w:val="24"/>
        </w:rPr>
        <w:t xml:space="preserve">. Pagalbos į namus ir dienos socialinės globos paslaugas asmens namuose teikė </w:t>
      </w:r>
      <w:r w:rsidR="00914DED" w:rsidRPr="00914DED">
        <w:rPr>
          <w:rFonts w:ascii="Times New Roman" w:hAnsi="Times New Roman"/>
          <w:sz w:val="24"/>
          <w:szCs w:val="24"/>
        </w:rPr>
        <w:t>2 slaugytojos (1,5 etato)</w:t>
      </w:r>
      <w:r w:rsidR="0017055B">
        <w:rPr>
          <w:rFonts w:ascii="Times New Roman" w:hAnsi="Times New Roman"/>
          <w:sz w:val="24"/>
          <w:szCs w:val="24"/>
        </w:rPr>
        <w:t>,</w:t>
      </w:r>
      <w:r w:rsidR="00914DED" w:rsidRPr="00914DED">
        <w:rPr>
          <w:rFonts w:ascii="Times New Roman" w:hAnsi="Times New Roman"/>
          <w:sz w:val="24"/>
          <w:szCs w:val="24"/>
        </w:rPr>
        <w:t xml:space="preserve"> 1 </w:t>
      </w:r>
      <w:proofErr w:type="spellStart"/>
      <w:r w:rsidR="00914DED" w:rsidRPr="00914DED">
        <w:rPr>
          <w:rFonts w:ascii="Times New Roman" w:hAnsi="Times New Roman"/>
          <w:sz w:val="24"/>
          <w:szCs w:val="24"/>
        </w:rPr>
        <w:t>kineziterapeutė</w:t>
      </w:r>
      <w:proofErr w:type="spellEnd"/>
      <w:r w:rsidR="00914DED" w:rsidRPr="00914DED">
        <w:rPr>
          <w:rFonts w:ascii="Times New Roman" w:hAnsi="Times New Roman"/>
          <w:sz w:val="24"/>
          <w:szCs w:val="24"/>
        </w:rPr>
        <w:t>, 24 slaugytojo padėjėjos ir 45 socialinio darbuotojo padėjėjos (</w:t>
      </w:r>
      <w:r w:rsidR="0017055B" w:rsidRPr="006E54FD">
        <w:rPr>
          <w:rFonts w:ascii="Times New Roman" w:hAnsi="Times New Roman"/>
          <w:sz w:val="24"/>
          <w:szCs w:val="24"/>
        </w:rPr>
        <w:t xml:space="preserve">keletą </w:t>
      </w:r>
      <w:r w:rsidR="0017055B">
        <w:rPr>
          <w:rFonts w:ascii="Times New Roman" w:hAnsi="Times New Roman"/>
          <w:sz w:val="24"/>
          <w:szCs w:val="24"/>
        </w:rPr>
        <w:t>darbuotojų</w:t>
      </w:r>
      <w:r w:rsidR="00914DED" w:rsidRPr="00914DED">
        <w:rPr>
          <w:rFonts w:ascii="Times New Roman" w:hAnsi="Times New Roman"/>
          <w:sz w:val="24"/>
          <w:szCs w:val="24"/>
        </w:rPr>
        <w:t xml:space="preserve"> dirbo dviejose pareigybėse)</w:t>
      </w:r>
      <w:r w:rsidR="00D00DD0">
        <w:rPr>
          <w:rFonts w:ascii="Times New Roman" w:hAnsi="Times New Roman"/>
          <w:sz w:val="24"/>
          <w:szCs w:val="24"/>
        </w:rPr>
        <w:t xml:space="preserve">. 1 socialinio darbuotojo padėjėja teikė paslaugas </w:t>
      </w:r>
      <w:r w:rsidR="00D00DD0" w:rsidRPr="00481FF9">
        <w:rPr>
          <w:rFonts w:ascii="Times New Roman" w:hAnsi="Times New Roman"/>
          <w:sz w:val="24"/>
          <w:szCs w:val="24"/>
        </w:rPr>
        <w:t xml:space="preserve">kritinėje </w:t>
      </w:r>
      <w:r w:rsidR="00481FF9" w:rsidRPr="00481FF9">
        <w:rPr>
          <w:rFonts w:ascii="Times New Roman" w:hAnsi="Times New Roman"/>
          <w:sz w:val="24"/>
          <w:szCs w:val="24"/>
        </w:rPr>
        <w:t xml:space="preserve">padėtyje </w:t>
      </w:r>
      <w:r w:rsidR="00D00DD0" w:rsidRPr="00481FF9">
        <w:rPr>
          <w:rFonts w:ascii="Times New Roman" w:hAnsi="Times New Roman"/>
          <w:sz w:val="24"/>
          <w:szCs w:val="24"/>
        </w:rPr>
        <w:t xml:space="preserve">atsidūrusiems </w:t>
      </w:r>
      <w:r w:rsidR="00D00DD0">
        <w:rPr>
          <w:rFonts w:ascii="Times New Roman" w:hAnsi="Times New Roman"/>
          <w:sz w:val="24"/>
          <w:szCs w:val="24"/>
        </w:rPr>
        <w:t>asmenims</w:t>
      </w:r>
      <w:r w:rsidR="003C0B8B" w:rsidRPr="006E54FD">
        <w:rPr>
          <w:rFonts w:ascii="Times New Roman" w:hAnsi="Times New Roman"/>
          <w:sz w:val="24"/>
          <w:szCs w:val="24"/>
        </w:rPr>
        <w:t>,</w:t>
      </w:r>
      <w:r w:rsidR="00E50B6F" w:rsidRPr="006E54FD">
        <w:rPr>
          <w:rFonts w:ascii="Times New Roman" w:hAnsi="Times New Roman"/>
          <w:sz w:val="24"/>
          <w:szCs w:val="24"/>
        </w:rPr>
        <w:t xml:space="preserve"> </w:t>
      </w:r>
      <w:r w:rsidR="00E50B6F">
        <w:rPr>
          <w:rFonts w:ascii="Times New Roman" w:hAnsi="Times New Roman"/>
          <w:sz w:val="24"/>
          <w:szCs w:val="24"/>
        </w:rPr>
        <w:t>apgyvendintiems Centre.</w:t>
      </w:r>
    </w:p>
    <w:p w14:paraId="40054627" w14:textId="4B36663F" w:rsidR="007004A7" w:rsidRDefault="007004A7" w:rsidP="00914DED">
      <w:pPr>
        <w:ind w:firstLine="720"/>
        <w:rPr>
          <w:rFonts w:ascii="Times New Roman" w:hAnsi="Times New Roman"/>
          <w:sz w:val="24"/>
          <w:szCs w:val="24"/>
        </w:rPr>
      </w:pPr>
      <w:r w:rsidRPr="006E54FD">
        <w:rPr>
          <w:rFonts w:ascii="Times New Roman" w:hAnsi="Times New Roman"/>
          <w:sz w:val="24"/>
          <w:szCs w:val="24"/>
        </w:rPr>
        <w:t xml:space="preserve">Metų bėgyje </w:t>
      </w:r>
      <w:r w:rsidRPr="00914DED">
        <w:rPr>
          <w:rFonts w:ascii="Times New Roman" w:hAnsi="Times New Roman"/>
          <w:sz w:val="24"/>
          <w:szCs w:val="24"/>
        </w:rPr>
        <w:t xml:space="preserve">paslaugų namuose teikimui buvo priimta 18 ir atleista 17 socialinio darbuotojo padėjėjų \ slaugytojo padėjėjų, priimtos 2 socialinės darbuotojos, 1 </w:t>
      </w:r>
      <w:proofErr w:type="spellStart"/>
      <w:r w:rsidRPr="00914DED">
        <w:rPr>
          <w:rFonts w:ascii="Times New Roman" w:hAnsi="Times New Roman"/>
          <w:sz w:val="24"/>
          <w:szCs w:val="24"/>
        </w:rPr>
        <w:t>kineziterapeutė</w:t>
      </w:r>
      <w:proofErr w:type="spellEnd"/>
      <w:r w:rsidRPr="00914DED">
        <w:rPr>
          <w:rFonts w:ascii="Times New Roman" w:hAnsi="Times New Roman"/>
          <w:sz w:val="24"/>
          <w:szCs w:val="24"/>
        </w:rPr>
        <w:t xml:space="preserve"> (0,25 etato) ir atleista 1 slaugytoja (0,5 etato).</w:t>
      </w:r>
    </w:p>
    <w:p w14:paraId="20E632DA" w14:textId="77777777" w:rsidR="00914DED" w:rsidRPr="000D05C8" w:rsidRDefault="00914DED" w:rsidP="00CC2992">
      <w:pPr>
        <w:tabs>
          <w:tab w:val="left" w:pos="0"/>
        </w:tabs>
        <w:ind w:right="-1"/>
        <w:rPr>
          <w:rFonts w:ascii="Times New Roman" w:hAnsi="Times New Roman"/>
          <w:sz w:val="18"/>
          <w:szCs w:val="18"/>
        </w:rPr>
      </w:pPr>
    </w:p>
    <w:p w14:paraId="25A9C59E" w14:textId="77777777" w:rsidR="00CC2992" w:rsidRPr="0092256C" w:rsidRDefault="00CC2992" w:rsidP="00CC2992">
      <w:pPr>
        <w:pStyle w:val="Pagrindinistekstas"/>
        <w:ind w:left="709" w:right="-1"/>
        <w:rPr>
          <w:b/>
          <w:color w:val="0F6FC6" w:themeColor="accent1"/>
          <w:sz w:val="24"/>
        </w:rPr>
      </w:pPr>
      <w:r w:rsidRPr="0092256C">
        <w:rPr>
          <w:b/>
          <w:color w:val="0F6FC6" w:themeColor="accent1"/>
          <w:sz w:val="24"/>
        </w:rPr>
        <w:t xml:space="preserve">2.2.1. </w:t>
      </w:r>
      <w:r>
        <w:rPr>
          <w:b/>
          <w:color w:val="0F6FC6" w:themeColor="accent1"/>
          <w:sz w:val="24"/>
        </w:rPr>
        <w:t>P</w:t>
      </w:r>
      <w:r w:rsidRPr="0092256C">
        <w:rPr>
          <w:b/>
          <w:color w:val="0F6FC6" w:themeColor="accent1"/>
          <w:sz w:val="24"/>
        </w:rPr>
        <w:t xml:space="preserve">agalbos į namus </w:t>
      </w:r>
      <w:r>
        <w:rPr>
          <w:b/>
          <w:color w:val="0F6FC6" w:themeColor="accent1"/>
          <w:sz w:val="24"/>
        </w:rPr>
        <w:t xml:space="preserve">ir dienos socialinės globos (asmens namuose) </w:t>
      </w:r>
      <w:r w:rsidRPr="0092256C">
        <w:rPr>
          <w:b/>
          <w:color w:val="0F6FC6" w:themeColor="accent1"/>
          <w:sz w:val="24"/>
        </w:rPr>
        <w:t>paslaugos</w:t>
      </w:r>
    </w:p>
    <w:p w14:paraId="7D0F05CD" w14:textId="77777777" w:rsidR="00CC2992" w:rsidRPr="000D05C8" w:rsidRDefault="00CC2992" w:rsidP="00CC2992">
      <w:pPr>
        <w:ind w:firstLine="720"/>
        <w:rPr>
          <w:rFonts w:ascii="Times New Roman" w:hAnsi="Times New Roman"/>
          <w:sz w:val="18"/>
          <w:szCs w:val="18"/>
        </w:rPr>
      </w:pPr>
    </w:p>
    <w:p w14:paraId="445E8DA5" w14:textId="77777777" w:rsidR="00CC2992" w:rsidRDefault="00CC2992" w:rsidP="00CC2992">
      <w:pPr>
        <w:ind w:firstLine="720"/>
        <w:rPr>
          <w:rFonts w:ascii="Times New Roman" w:hAnsi="Times New Roman"/>
          <w:sz w:val="24"/>
          <w:szCs w:val="24"/>
        </w:rPr>
      </w:pPr>
      <w:r w:rsidRPr="0092256C">
        <w:rPr>
          <w:rFonts w:ascii="Times New Roman" w:hAnsi="Times New Roman"/>
          <w:sz w:val="24"/>
          <w:szCs w:val="24"/>
        </w:rPr>
        <w:t>Pagalba į namus - tai asmens namuose teikiamos paslaugos, padedančios asmeniui (šeimai) tvarkytis buityje bei dalyvauti visuomenės gyvenime, nenutraukiant socialinių ryšių su juos supančiais žmonėmis ir aplinka.</w:t>
      </w:r>
    </w:p>
    <w:p w14:paraId="3D5A4AE9" w14:textId="62E49ADC" w:rsidR="00CC2992" w:rsidRPr="004A6921" w:rsidRDefault="00CC2992" w:rsidP="004A6921">
      <w:pPr>
        <w:ind w:firstLine="708"/>
        <w:rPr>
          <w:rFonts w:ascii="Times New Roman" w:hAnsi="Times New Roman"/>
          <w:sz w:val="24"/>
          <w:szCs w:val="24"/>
        </w:rPr>
      </w:pPr>
      <w:r>
        <w:rPr>
          <w:rFonts w:ascii="Times New Roman" w:hAnsi="Times New Roman"/>
          <w:color w:val="000000"/>
          <w:sz w:val="24"/>
          <w:szCs w:val="24"/>
        </w:rPr>
        <w:t>Per 201</w:t>
      </w:r>
      <w:r w:rsidR="00995949">
        <w:rPr>
          <w:rFonts w:ascii="Times New Roman" w:hAnsi="Times New Roman"/>
          <w:color w:val="000000"/>
          <w:sz w:val="24"/>
          <w:szCs w:val="24"/>
        </w:rPr>
        <w:t>8</w:t>
      </w:r>
      <w:r>
        <w:rPr>
          <w:rFonts w:ascii="Times New Roman" w:hAnsi="Times New Roman"/>
          <w:color w:val="000000"/>
          <w:sz w:val="24"/>
          <w:szCs w:val="24"/>
        </w:rPr>
        <w:t xml:space="preserve"> metus</w:t>
      </w:r>
      <w:r w:rsidRPr="001A7A3D">
        <w:rPr>
          <w:rFonts w:ascii="Times New Roman" w:hAnsi="Times New Roman"/>
          <w:color w:val="000000"/>
          <w:sz w:val="24"/>
          <w:szCs w:val="24"/>
        </w:rPr>
        <w:t xml:space="preserve"> pagalbos į namus paslaugos teiktos 2</w:t>
      </w:r>
      <w:r w:rsidR="00995949">
        <w:rPr>
          <w:rFonts w:ascii="Times New Roman" w:hAnsi="Times New Roman"/>
          <w:color w:val="000000"/>
          <w:sz w:val="24"/>
          <w:szCs w:val="24"/>
        </w:rPr>
        <w:t>29</w:t>
      </w:r>
      <w:r w:rsidRPr="001A7A3D">
        <w:rPr>
          <w:rFonts w:ascii="Times New Roman" w:hAnsi="Times New Roman"/>
          <w:color w:val="000000"/>
          <w:sz w:val="24"/>
          <w:szCs w:val="24"/>
        </w:rPr>
        <w:t xml:space="preserve"> asmenims. 201</w:t>
      </w:r>
      <w:r w:rsidR="00995949">
        <w:rPr>
          <w:rFonts w:ascii="Times New Roman" w:hAnsi="Times New Roman"/>
          <w:color w:val="000000"/>
          <w:sz w:val="24"/>
          <w:szCs w:val="24"/>
        </w:rPr>
        <w:t>8</w:t>
      </w:r>
      <w:r w:rsidRPr="001A7A3D">
        <w:rPr>
          <w:rFonts w:ascii="Times New Roman" w:hAnsi="Times New Roman"/>
          <w:color w:val="000000"/>
          <w:sz w:val="24"/>
          <w:szCs w:val="24"/>
        </w:rPr>
        <w:t xml:space="preserve"> metų pradžioje pagalbos į namus paslaugos buvo teikiamos 16</w:t>
      </w:r>
      <w:r w:rsidR="00995949">
        <w:rPr>
          <w:rFonts w:ascii="Times New Roman" w:hAnsi="Times New Roman"/>
          <w:color w:val="000000"/>
          <w:sz w:val="24"/>
          <w:szCs w:val="24"/>
        </w:rPr>
        <w:t>2</w:t>
      </w:r>
      <w:r w:rsidRPr="001A7A3D">
        <w:rPr>
          <w:rFonts w:ascii="Times New Roman" w:hAnsi="Times New Roman"/>
          <w:color w:val="000000"/>
          <w:sz w:val="24"/>
          <w:szCs w:val="24"/>
        </w:rPr>
        <w:t xml:space="preserve"> senyvo amžiaus, neįgaliems </w:t>
      </w:r>
      <w:r w:rsidRPr="00702038">
        <w:rPr>
          <w:rFonts w:ascii="Times New Roman" w:hAnsi="Times New Roman"/>
          <w:sz w:val="24"/>
          <w:szCs w:val="24"/>
        </w:rPr>
        <w:t xml:space="preserve">asmenims. Metų eigoje </w:t>
      </w:r>
      <w:r w:rsidRPr="001A7A3D">
        <w:rPr>
          <w:rFonts w:ascii="Times New Roman" w:hAnsi="Times New Roman"/>
          <w:color w:val="000000"/>
          <w:sz w:val="24"/>
          <w:szCs w:val="24"/>
        </w:rPr>
        <w:t xml:space="preserve">pradėta teikti paslaugas </w:t>
      </w:r>
      <w:r w:rsidR="00995949">
        <w:rPr>
          <w:rFonts w:ascii="Times New Roman" w:hAnsi="Times New Roman"/>
          <w:color w:val="000000"/>
          <w:sz w:val="24"/>
          <w:szCs w:val="24"/>
        </w:rPr>
        <w:t xml:space="preserve">67 asmenims (2017 m. - </w:t>
      </w:r>
      <w:r w:rsidRPr="001A7A3D">
        <w:rPr>
          <w:rFonts w:ascii="Times New Roman" w:hAnsi="Times New Roman"/>
          <w:color w:val="000000"/>
          <w:sz w:val="24"/>
          <w:szCs w:val="24"/>
        </w:rPr>
        <w:t>40 asmenų</w:t>
      </w:r>
      <w:r w:rsidR="00995949">
        <w:rPr>
          <w:rFonts w:ascii="Times New Roman" w:hAnsi="Times New Roman"/>
          <w:color w:val="000000"/>
          <w:sz w:val="24"/>
          <w:szCs w:val="24"/>
        </w:rPr>
        <w:t>)</w:t>
      </w:r>
      <w:r w:rsidRPr="001A7A3D">
        <w:rPr>
          <w:rFonts w:ascii="Times New Roman" w:hAnsi="Times New Roman"/>
          <w:color w:val="000000"/>
          <w:sz w:val="24"/>
          <w:szCs w:val="24"/>
        </w:rPr>
        <w:t xml:space="preserve">. Nutrauktas paslaugų teikimas </w:t>
      </w:r>
      <w:r w:rsidR="00995949">
        <w:rPr>
          <w:rFonts w:ascii="Times New Roman" w:hAnsi="Times New Roman"/>
          <w:color w:val="000000"/>
          <w:sz w:val="24"/>
          <w:szCs w:val="24"/>
        </w:rPr>
        <w:t xml:space="preserve">54 asmenims (2017 m. - </w:t>
      </w:r>
      <w:r w:rsidRPr="001A7A3D">
        <w:rPr>
          <w:rFonts w:ascii="Times New Roman" w:hAnsi="Times New Roman"/>
          <w:color w:val="000000"/>
          <w:sz w:val="24"/>
          <w:szCs w:val="24"/>
        </w:rPr>
        <w:t>43 asmenims</w:t>
      </w:r>
      <w:r w:rsidR="00995949">
        <w:rPr>
          <w:rFonts w:ascii="Times New Roman" w:hAnsi="Times New Roman"/>
          <w:color w:val="000000"/>
          <w:sz w:val="24"/>
          <w:szCs w:val="24"/>
        </w:rPr>
        <w:t>)</w:t>
      </w:r>
      <w:r w:rsidRPr="001A7A3D">
        <w:rPr>
          <w:rFonts w:ascii="Times New Roman" w:hAnsi="Times New Roman"/>
          <w:color w:val="000000"/>
          <w:sz w:val="24"/>
          <w:szCs w:val="24"/>
        </w:rPr>
        <w:t>, iš jų:</w:t>
      </w:r>
      <w:r w:rsidRPr="001A7A3D">
        <w:rPr>
          <w:rFonts w:ascii="Times New Roman" w:hAnsi="Times New Roman"/>
          <w:sz w:val="24"/>
          <w:szCs w:val="24"/>
        </w:rPr>
        <w:t xml:space="preserve"> </w:t>
      </w:r>
      <w:r w:rsidRPr="001A7A3D">
        <w:rPr>
          <w:rFonts w:ascii="Times New Roman" w:hAnsi="Times New Roman"/>
          <w:color w:val="000000"/>
          <w:sz w:val="24"/>
          <w:szCs w:val="24"/>
        </w:rPr>
        <w:t>1</w:t>
      </w:r>
      <w:r w:rsidR="00995949">
        <w:rPr>
          <w:rFonts w:ascii="Times New Roman" w:hAnsi="Times New Roman"/>
          <w:color w:val="000000"/>
          <w:sz w:val="24"/>
          <w:szCs w:val="24"/>
        </w:rPr>
        <w:t>6</w:t>
      </w:r>
      <w:r w:rsidRPr="001A7A3D">
        <w:rPr>
          <w:rFonts w:ascii="Times New Roman" w:hAnsi="Times New Roman"/>
          <w:color w:val="000000"/>
          <w:sz w:val="24"/>
          <w:szCs w:val="24"/>
        </w:rPr>
        <w:t xml:space="preserve"> - dėl mirties, </w:t>
      </w:r>
      <w:r w:rsidR="00995949">
        <w:rPr>
          <w:rFonts w:ascii="Times New Roman" w:hAnsi="Times New Roman"/>
          <w:color w:val="000000"/>
          <w:sz w:val="24"/>
          <w:szCs w:val="24"/>
        </w:rPr>
        <w:t>4</w:t>
      </w:r>
      <w:r w:rsidRPr="001A7A3D">
        <w:rPr>
          <w:rFonts w:ascii="Times New Roman" w:hAnsi="Times New Roman"/>
          <w:color w:val="000000"/>
          <w:sz w:val="24"/>
          <w:szCs w:val="24"/>
        </w:rPr>
        <w:t xml:space="preserve"> - išvykus į kitą gyvenamąją vietą, </w:t>
      </w:r>
      <w:r w:rsidR="00995949">
        <w:rPr>
          <w:rFonts w:ascii="Times New Roman" w:hAnsi="Times New Roman"/>
          <w:color w:val="000000"/>
          <w:sz w:val="24"/>
          <w:szCs w:val="24"/>
        </w:rPr>
        <w:t xml:space="preserve">21 </w:t>
      </w:r>
      <w:r w:rsidRPr="001A7A3D">
        <w:rPr>
          <w:rFonts w:ascii="Times New Roman" w:hAnsi="Times New Roman"/>
          <w:color w:val="000000"/>
          <w:sz w:val="24"/>
          <w:szCs w:val="24"/>
        </w:rPr>
        <w:t>– paslaugų gavėjo prašymu, 1– išvykus į socialinės globos namus</w:t>
      </w:r>
      <w:r w:rsidR="00995949">
        <w:rPr>
          <w:rFonts w:ascii="Times New Roman" w:hAnsi="Times New Roman"/>
          <w:color w:val="000000"/>
          <w:sz w:val="24"/>
          <w:szCs w:val="24"/>
        </w:rPr>
        <w:t xml:space="preserve">, </w:t>
      </w:r>
      <w:r w:rsidR="00995949" w:rsidRPr="00995949">
        <w:rPr>
          <w:rFonts w:ascii="Times New Roman" w:hAnsi="Times New Roman"/>
          <w:color w:val="000000"/>
          <w:sz w:val="24"/>
          <w:szCs w:val="24"/>
        </w:rPr>
        <w:t>12 – pakeitus paslaugos rūšį (pradėtos teikti dienos socialinė globos paslaugos).</w:t>
      </w:r>
    </w:p>
    <w:p w14:paraId="7169F242" w14:textId="6D30AEE9" w:rsidR="0067518E" w:rsidRPr="0067518E" w:rsidRDefault="00CC2992" w:rsidP="0067518E">
      <w:pPr>
        <w:ind w:firstLine="720"/>
        <w:rPr>
          <w:rFonts w:ascii="Times New Roman" w:hAnsi="Times New Roman"/>
          <w:b/>
          <w:i/>
          <w:sz w:val="24"/>
          <w:szCs w:val="24"/>
        </w:rPr>
      </w:pPr>
      <w:r w:rsidRPr="0092256C">
        <w:rPr>
          <w:rFonts w:ascii="Times New Roman" w:hAnsi="Times New Roman"/>
          <w:b/>
          <w:i/>
          <w:sz w:val="24"/>
          <w:szCs w:val="24"/>
        </w:rPr>
        <w:lastRenderedPageBreak/>
        <w:t>Pagalbos į namus pasl</w:t>
      </w:r>
      <w:r>
        <w:rPr>
          <w:rFonts w:ascii="Times New Roman" w:hAnsi="Times New Roman"/>
          <w:b/>
          <w:i/>
          <w:sz w:val="24"/>
          <w:szCs w:val="24"/>
        </w:rPr>
        <w:t>augų gavėjų skaičiaus kaita 201</w:t>
      </w:r>
      <w:r w:rsidR="00F42309">
        <w:rPr>
          <w:rFonts w:ascii="Times New Roman" w:hAnsi="Times New Roman"/>
          <w:b/>
          <w:i/>
          <w:sz w:val="24"/>
          <w:szCs w:val="24"/>
        </w:rPr>
        <w:t>8</w:t>
      </w:r>
      <w:r w:rsidRPr="0092256C">
        <w:rPr>
          <w:rFonts w:ascii="Times New Roman" w:hAnsi="Times New Roman"/>
          <w:b/>
          <w:i/>
          <w:sz w:val="24"/>
          <w:szCs w:val="24"/>
        </w:rPr>
        <w:t xml:space="preserve"> metais</w:t>
      </w:r>
      <w:bookmarkStart w:id="4" w:name="_Hlk787971"/>
    </w:p>
    <w:tbl>
      <w:tblPr>
        <w:tblStyle w:val="1tinkleliolentelviesi-1parykinimas"/>
        <w:tblW w:w="9483" w:type="dxa"/>
        <w:tblLayout w:type="fixed"/>
        <w:tblLook w:val="0000" w:firstRow="0" w:lastRow="0" w:firstColumn="0" w:lastColumn="0" w:noHBand="0" w:noVBand="0"/>
      </w:tblPr>
      <w:tblGrid>
        <w:gridCol w:w="613"/>
        <w:gridCol w:w="1614"/>
        <w:gridCol w:w="557"/>
        <w:gridCol w:w="473"/>
        <w:gridCol w:w="473"/>
        <w:gridCol w:w="473"/>
        <w:gridCol w:w="473"/>
        <w:gridCol w:w="473"/>
        <w:gridCol w:w="473"/>
        <w:gridCol w:w="473"/>
        <w:gridCol w:w="473"/>
        <w:gridCol w:w="473"/>
        <w:gridCol w:w="473"/>
        <w:gridCol w:w="473"/>
        <w:gridCol w:w="470"/>
        <w:gridCol w:w="1026"/>
      </w:tblGrid>
      <w:tr w:rsidR="00CB5341" w:rsidRPr="0067518E" w14:paraId="4DACB448" w14:textId="77777777" w:rsidTr="003B628B">
        <w:tc>
          <w:tcPr>
            <w:tcW w:w="2227" w:type="dxa"/>
            <w:gridSpan w:val="2"/>
            <w:vMerge w:val="restart"/>
            <w:tcBorders>
              <w:top w:val="single" w:sz="12" w:space="0" w:color="009DD9" w:themeColor="accent2"/>
              <w:left w:val="single" w:sz="12" w:space="0" w:color="0F6FC6" w:themeColor="accent1"/>
              <w:right w:val="single" w:sz="12" w:space="0" w:color="0F6FC6" w:themeColor="accent1"/>
            </w:tcBorders>
          </w:tcPr>
          <w:p w14:paraId="087FB768" w14:textId="77777777" w:rsidR="0067518E" w:rsidRPr="0067518E" w:rsidRDefault="0067518E" w:rsidP="008D181D">
            <w:pPr>
              <w:jc w:val="center"/>
              <w:rPr>
                <w:rFonts w:ascii="Times New Roman" w:hAnsi="Times New Roman"/>
              </w:rPr>
            </w:pPr>
            <w:r w:rsidRPr="0067518E">
              <w:rPr>
                <w:rFonts w:ascii="Times New Roman" w:hAnsi="Times New Roman"/>
                <w:b/>
              </w:rPr>
              <w:t>Rodikliai</w:t>
            </w:r>
          </w:p>
        </w:tc>
        <w:tc>
          <w:tcPr>
            <w:tcW w:w="6230" w:type="dxa"/>
            <w:gridSpan w:val="13"/>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26ABB3C6" w14:textId="77777777" w:rsidR="0067518E" w:rsidRPr="0067518E" w:rsidRDefault="0067518E" w:rsidP="008D181D">
            <w:pPr>
              <w:jc w:val="center"/>
              <w:rPr>
                <w:rFonts w:ascii="Times New Roman" w:hAnsi="Times New Roman"/>
              </w:rPr>
            </w:pPr>
            <w:r w:rsidRPr="0067518E">
              <w:rPr>
                <w:rFonts w:ascii="Times New Roman" w:hAnsi="Times New Roman"/>
                <w:b/>
              </w:rPr>
              <w:t>Mėnesiai</w:t>
            </w:r>
          </w:p>
        </w:tc>
        <w:tc>
          <w:tcPr>
            <w:tcW w:w="1026" w:type="dxa"/>
            <w:vMerge w:val="restart"/>
            <w:tcBorders>
              <w:top w:val="single" w:sz="12" w:space="0" w:color="0F6FC6" w:themeColor="accent1"/>
              <w:left w:val="single" w:sz="12" w:space="0" w:color="0F6FC6" w:themeColor="accent1"/>
              <w:right w:val="single" w:sz="12" w:space="0" w:color="0F6FC6" w:themeColor="accent1"/>
            </w:tcBorders>
          </w:tcPr>
          <w:p w14:paraId="241C861A" w14:textId="77777777" w:rsidR="0067518E" w:rsidRPr="0067518E" w:rsidRDefault="0067518E" w:rsidP="008D181D">
            <w:pPr>
              <w:jc w:val="center"/>
              <w:rPr>
                <w:rFonts w:ascii="Times New Roman" w:hAnsi="Times New Roman"/>
              </w:rPr>
            </w:pPr>
            <w:r w:rsidRPr="0067518E">
              <w:rPr>
                <w:rFonts w:ascii="Times New Roman" w:hAnsi="Times New Roman"/>
                <w:b/>
              </w:rPr>
              <w:t xml:space="preserve">Iš viso </w:t>
            </w:r>
          </w:p>
          <w:p w14:paraId="75515EBF" w14:textId="77777777" w:rsidR="0067518E" w:rsidRPr="0067518E" w:rsidRDefault="0067518E" w:rsidP="008D181D">
            <w:pPr>
              <w:jc w:val="center"/>
              <w:rPr>
                <w:rFonts w:ascii="Times New Roman" w:hAnsi="Times New Roman"/>
              </w:rPr>
            </w:pPr>
            <w:r w:rsidRPr="0067518E">
              <w:rPr>
                <w:rFonts w:ascii="Times New Roman" w:hAnsi="Times New Roman"/>
                <w:b/>
              </w:rPr>
              <w:t>(</w:t>
            </w:r>
            <w:r w:rsidRPr="0067518E">
              <w:rPr>
                <w:rFonts w:ascii="Times New Roman" w:hAnsi="Times New Roman"/>
              </w:rPr>
              <w:t>1-12 eilučių suma)</w:t>
            </w:r>
          </w:p>
        </w:tc>
      </w:tr>
      <w:tr w:rsidR="00CB5341" w:rsidRPr="0067518E" w14:paraId="352825DD" w14:textId="77777777" w:rsidTr="003B628B">
        <w:tc>
          <w:tcPr>
            <w:tcW w:w="2227" w:type="dxa"/>
            <w:gridSpan w:val="2"/>
            <w:vMerge/>
            <w:tcBorders>
              <w:left w:val="single" w:sz="12" w:space="0" w:color="0F6FC6" w:themeColor="accent1"/>
              <w:bottom w:val="single" w:sz="12" w:space="0" w:color="0F6FC6" w:themeColor="accent1"/>
              <w:right w:val="single" w:sz="12" w:space="0" w:color="0F6FC6" w:themeColor="accent1"/>
            </w:tcBorders>
          </w:tcPr>
          <w:p w14:paraId="758D0166" w14:textId="77777777" w:rsidR="0067518E" w:rsidRPr="0067518E" w:rsidRDefault="0067518E" w:rsidP="008D181D">
            <w:pPr>
              <w:snapToGrid w:val="0"/>
              <w:rPr>
                <w:rFonts w:ascii="Times New Roman" w:hAnsi="Times New Roman"/>
              </w:rPr>
            </w:pPr>
          </w:p>
        </w:tc>
        <w:tc>
          <w:tcPr>
            <w:tcW w:w="557"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3D7B9EB1" w14:textId="77777777" w:rsidR="0067518E" w:rsidRPr="0067518E" w:rsidRDefault="0067518E" w:rsidP="008D181D">
            <w:pPr>
              <w:jc w:val="center"/>
              <w:rPr>
                <w:rFonts w:ascii="Times New Roman" w:hAnsi="Times New Roman"/>
              </w:rPr>
            </w:pPr>
            <w:r w:rsidRPr="0067518E">
              <w:rPr>
                <w:rFonts w:ascii="Times New Roman" w:hAnsi="Times New Roman"/>
              </w:rPr>
              <w:t>Eil. Nr.</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4A83B0DC" w14:textId="77777777" w:rsidR="0067518E" w:rsidRPr="0067518E" w:rsidRDefault="0067518E" w:rsidP="008D181D">
            <w:pPr>
              <w:jc w:val="center"/>
              <w:rPr>
                <w:rFonts w:ascii="Times New Roman" w:hAnsi="Times New Roman"/>
              </w:rPr>
            </w:pPr>
            <w:r w:rsidRPr="0067518E">
              <w:rPr>
                <w:rFonts w:ascii="Times New Roman" w:hAnsi="Times New Roman"/>
              </w:rPr>
              <w:t>01</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3924C97B" w14:textId="77777777" w:rsidR="0067518E" w:rsidRPr="0067518E" w:rsidRDefault="0067518E" w:rsidP="008D181D">
            <w:pPr>
              <w:jc w:val="center"/>
              <w:rPr>
                <w:rFonts w:ascii="Times New Roman" w:hAnsi="Times New Roman"/>
              </w:rPr>
            </w:pPr>
            <w:r w:rsidRPr="0067518E">
              <w:rPr>
                <w:rFonts w:ascii="Times New Roman" w:hAnsi="Times New Roman"/>
              </w:rPr>
              <w:t>02</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53523A31" w14:textId="77777777" w:rsidR="0067518E" w:rsidRPr="0067518E" w:rsidRDefault="0067518E" w:rsidP="008D181D">
            <w:pPr>
              <w:jc w:val="center"/>
              <w:rPr>
                <w:rFonts w:ascii="Times New Roman" w:hAnsi="Times New Roman"/>
              </w:rPr>
            </w:pPr>
            <w:r w:rsidRPr="0067518E">
              <w:rPr>
                <w:rFonts w:ascii="Times New Roman" w:hAnsi="Times New Roman"/>
              </w:rPr>
              <w:t>03</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148F40B8" w14:textId="77777777" w:rsidR="0067518E" w:rsidRPr="0067518E" w:rsidRDefault="0067518E" w:rsidP="008D181D">
            <w:pPr>
              <w:jc w:val="center"/>
              <w:rPr>
                <w:rFonts w:ascii="Times New Roman" w:hAnsi="Times New Roman"/>
              </w:rPr>
            </w:pPr>
            <w:r w:rsidRPr="0067518E">
              <w:rPr>
                <w:rFonts w:ascii="Times New Roman" w:hAnsi="Times New Roman"/>
              </w:rPr>
              <w:t>04</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56B2A14B" w14:textId="77777777" w:rsidR="0067518E" w:rsidRPr="0067518E" w:rsidRDefault="0067518E" w:rsidP="008D181D">
            <w:pPr>
              <w:jc w:val="center"/>
              <w:rPr>
                <w:rFonts w:ascii="Times New Roman" w:hAnsi="Times New Roman"/>
              </w:rPr>
            </w:pPr>
            <w:r w:rsidRPr="0067518E">
              <w:rPr>
                <w:rFonts w:ascii="Times New Roman" w:hAnsi="Times New Roman"/>
              </w:rPr>
              <w:t>05</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1DE29AE8" w14:textId="77777777" w:rsidR="0067518E" w:rsidRPr="0067518E" w:rsidRDefault="0067518E" w:rsidP="008D181D">
            <w:pPr>
              <w:jc w:val="center"/>
              <w:rPr>
                <w:rFonts w:ascii="Times New Roman" w:hAnsi="Times New Roman"/>
              </w:rPr>
            </w:pPr>
            <w:r w:rsidRPr="0067518E">
              <w:rPr>
                <w:rFonts w:ascii="Times New Roman" w:hAnsi="Times New Roman"/>
              </w:rPr>
              <w:t>06</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195D75E6" w14:textId="77777777" w:rsidR="0067518E" w:rsidRPr="0067518E" w:rsidRDefault="0067518E" w:rsidP="008D181D">
            <w:pPr>
              <w:jc w:val="center"/>
              <w:rPr>
                <w:rFonts w:ascii="Times New Roman" w:hAnsi="Times New Roman"/>
              </w:rPr>
            </w:pPr>
            <w:r w:rsidRPr="0067518E">
              <w:rPr>
                <w:rFonts w:ascii="Times New Roman" w:hAnsi="Times New Roman"/>
              </w:rPr>
              <w:t>07</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3180B433" w14:textId="77777777" w:rsidR="0067518E" w:rsidRPr="0067518E" w:rsidRDefault="0067518E" w:rsidP="008D181D">
            <w:pPr>
              <w:jc w:val="center"/>
              <w:rPr>
                <w:rFonts w:ascii="Times New Roman" w:hAnsi="Times New Roman"/>
              </w:rPr>
            </w:pPr>
            <w:r w:rsidRPr="0067518E">
              <w:rPr>
                <w:rFonts w:ascii="Times New Roman" w:hAnsi="Times New Roman"/>
              </w:rPr>
              <w:t>08</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318DD27C" w14:textId="77777777" w:rsidR="0067518E" w:rsidRPr="0067518E" w:rsidRDefault="0067518E" w:rsidP="008D181D">
            <w:pPr>
              <w:jc w:val="center"/>
              <w:rPr>
                <w:rFonts w:ascii="Times New Roman" w:hAnsi="Times New Roman"/>
              </w:rPr>
            </w:pPr>
            <w:r w:rsidRPr="0067518E">
              <w:rPr>
                <w:rFonts w:ascii="Times New Roman" w:hAnsi="Times New Roman"/>
              </w:rPr>
              <w:t>09</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28D09D3D" w14:textId="77777777" w:rsidR="0067518E" w:rsidRPr="0067518E" w:rsidRDefault="0067518E" w:rsidP="008D181D">
            <w:pPr>
              <w:jc w:val="center"/>
              <w:rPr>
                <w:rFonts w:ascii="Times New Roman" w:hAnsi="Times New Roman"/>
              </w:rPr>
            </w:pPr>
            <w:r w:rsidRPr="0067518E">
              <w:rPr>
                <w:rFonts w:ascii="Times New Roman" w:hAnsi="Times New Roman"/>
              </w:rPr>
              <w:t>10</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662CFDDB" w14:textId="77777777" w:rsidR="0067518E" w:rsidRPr="0067518E" w:rsidRDefault="0067518E" w:rsidP="008D181D">
            <w:pPr>
              <w:jc w:val="center"/>
              <w:rPr>
                <w:rFonts w:ascii="Times New Roman" w:hAnsi="Times New Roman"/>
              </w:rPr>
            </w:pPr>
            <w:r w:rsidRPr="0067518E">
              <w:rPr>
                <w:rFonts w:ascii="Times New Roman" w:hAnsi="Times New Roman"/>
              </w:rPr>
              <w:t>11</w:t>
            </w:r>
          </w:p>
        </w:tc>
        <w:tc>
          <w:tcPr>
            <w:tcW w:w="470"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6713AC73" w14:textId="77777777" w:rsidR="0067518E" w:rsidRPr="0067518E" w:rsidRDefault="0067518E" w:rsidP="008D181D">
            <w:pPr>
              <w:jc w:val="center"/>
              <w:rPr>
                <w:rFonts w:ascii="Times New Roman" w:hAnsi="Times New Roman"/>
              </w:rPr>
            </w:pPr>
            <w:r w:rsidRPr="0067518E">
              <w:rPr>
                <w:rFonts w:ascii="Times New Roman" w:hAnsi="Times New Roman"/>
              </w:rPr>
              <w:t>12</w:t>
            </w:r>
          </w:p>
        </w:tc>
        <w:tc>
          <w:tcPr>
            <w:tcW w:w="1026" w:type="dxa"/>
            <w:vMerge/>
            <w:tcBorders>
              <w:left w:val="single" w:sz="12" w:space="0" w:color="0F6FC6" w:themeColor="accent1"/>
              <w:bottom w:val="single" w:sz="12" w:space="0" w:color="0F6FC6" w:themeColor="accent1"/>
              <w:right w:val="single" w:sz="12" w:space="0" w:color="0F6FC6" w:themeColor="accent1"/>
            </w:tcBorders>
          </w:tcPr>
          <w:p w14:paraId="78CB9536" w14:textId="77777777" w:rsidR="0067518E" w:rsidRPr="0067518E" w:rsidRDefault="0067518E" w:rsidP="008D181D">
            <w:pPr>
              <w:snapToGrid w:val="0"/>
              <w:rPr>
                <w:rFonts w:ascii="Times New Roman" w:hAnsi="Times New Roman"/>
              </w:rPr>
            </w:pPr>
          </w:p>
        </w:tc>
      </w:tr>
      <w:tr w:rsidR="00CB5341" w:rsidRPr="0067518E" w14:paraId="2F130C0D" w14:textId="77777777" w:rsidTr="003B628B">
        <w:tc>
          <w:tcPr>
            <w:tcW w:w="2227" w:type="dxa"/>
            <w:gridSpan w:val="2"/>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604162D4" w14:textId="77777777" w:rsidR="0067518E" w:rsidRPr="0067518E" w:rsidRDefault="0067518E" w:rsidP="008D181D">
            <w:pPr>
              <w:jc w:val="center"/>
              <w:rPr>
                <w:rFonts w:ascii="Times New Roman" w:hAnsi="Times New Roman"/>
              </w:rPr>
            </w:pPr>
            <w:r w:rsidRPr="0067518E">
              <w:rPr>
                <w:rFonts w:ascii="Times New Roman" w:hAnsi="Times New Roman"/>
              </w:rPr>
              <w:t>A</w:t>
            </w:r>
          </w:p>
        </w:tc>
        <w:tc>
          <w:tcPr>
            <w:tcW w:w="557"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47794D29" w14:textId="77777777" w:rsidR="0067518E" w:rsidRPr="0067518E" w:rsidRDefault="0067518E" w:rsidP="008D181D">
            <w:pPr>
              <w:jc w:val="center"/>
              <w:rPr>
                <w:rFonts w:ascii="Times New Roman" w:hAnsi="Times New Roman"/>
              </w:rPr>
            </w:pPr>
            <w:r w:rsidRPr="0067518E">
              <w:rPr>
                <w:rFonts w:ascii="Times New Roman" w:hAnsi="Times New Roman"/>
              </w:rPr>
              <w:t>B</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1391F830" w14:textId="77777777" w:rsidR="0067518E" w:rsidRPr="0067518E" w:rsidRDefault="0067518E" w:rsidP="008D181D">
            <w:pPr>
              <w:jc w:val="center"/>
              <w:rPr>
                <w:rFonts w:ascii="Times New Roman" w:hAnsi="Times New Roman"/>
              </w:rPr>
            </w:pPr>
            <w:r w:rsidRPr="0067518E">
              <w:rPr>
                <w:rFonts w:ascii="Times New Roman" w:hAnsi="Times New Roman"/>
              </w:rPr>
              <w:t>1</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61EAF831" w14:textId="77777777" w:rsidR="0067518E" w:rsidRPr="0067518E" w:rsidRDefault="0067518E" w:rsidP="008D181D">
            <w:pPr>
              <w:jc w:val="center"/>
              <w:rPr>
                <w:rFonts w:ascii="Times New Roman" w:hAnsi="Times New Roman"/>
              </w:rPr>
            </w:pPr>
            <w:r w:rsidRPr="0067518E">
              <w:rPr>
                <w:rFonts w:ascii="Times New Roman" w:hAnsi="Times New Roman"/>
              </w:rPr>
              <w:t>2</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0E4056D5" w14:textId="77777777" w:rsidR="0067518E" w:rsidRPr="0067518E" w:rsidRDefault="0067518E" w:rsidP="008D181D">
            <w:pPr>
              <w:jc w:val="center"/>
              <w:rPr>
                <w:rFonts w:ascii="Times New Roman" w:hAnsi="Times New Roman"/>
              </w:rPr>
            </w:pPr>
            <w:r w:rsidRPr="0067518E">
              <w:rPr>
                <w:rFonts w:ascii="Times New Roman" w:hAnsi="Times New Roman"/>
              </w:rPr>
              <w:t>3</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554FD37D" w14:textId="77777777" w:rsidR="0067518E" w:rsidRPr="0067518E" w:rsidRDefault="0067518E" w:rsidP="008D181D">
            <w:pPr>
              <w:jc w:val="center"/>
              <w:rPr>
                <w:rFonts w:ascii="Times New Roman" w:hAnsi="Times New Roman"/>
              </w:rPr>
            </w:pPr>
            <w:r w:rsidRPr="0067518E">
              <w:rPr>
                <w:rFonts w:ascii="Times New Roman" w:hAnsi="Times New Roman"/>
              </w:rPr>
              <w:t>4</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72713F65" w14:textId="77777777" w:rsidR="0067518E" w:rsidRPr="0067518E" w:rsidRDefault="0067518E" w:rsidP="008D181D">
            <w:pPr>
              <w:jc w:val="center"/>
              <w:rPr>
                <w:rFonts w:ascii="Times New Roman" w:hAnsi="Times New Roman"/>
              </w:rPr>
            </w:pPr>
            <w:r w:rsidRPr="0067518E">
              <w:rPr>
                <w:rFonts w:ascii="Times New Roman" w:hAnsi="Times New Roman"/>
              </w:rPr>
              <w:t>5</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7D99EF7D" w14:textId="77777777" w:rsidR="0067518E" w:rsidRPr="0067518E" w:rsidRDefault="0067518E" w:rsidP="008D181D">
            <w:pPr>
              <w:jc w:val="center"/>
              <w:rPr>
                <w:rFonts w:ascii="Times New Roman" w:hAnsi="Times New Roman"/>
              </w:rPr>
            </w:pPr>
            <w:r w:rsidRPr="0067518E">
              <w:rPr>
                <w:rFonts w:ascii="Times New Roman" w:hAnsi="Times New Roman"/>
              </w:rPr>
              <w:t>6</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15857A89" w14:textId="77777777" w:rsidR="0067518E" w:rsidRPr="0067518E" w:rsidRDefault="0067518E" w:rsidP="008D181D">
            <w:pPr>
              <w:jc w:val="center"/>
              <w:rPr>
                <w:rFonts w:ascii="Times New Roman" w:hAnsi="Times New Roman"/>
              </w:rPr>
            </w:pPr>
            <w:r w:rsidRPr="0067518E">
              <w:rPr>
                <w:rFonts w:ascii="Times New Roman" w:hAnsi="Times New Roman"/>
              </w:rPr>
              <w:t>7</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3CBA9171" w14:textId="77777777" w:rsidR="0067518E" w:rsidRPr="0067518E" w:rsidRDefault="0067518E" w:rsidP="008D181D">
            <w:pPr>
              <w:jc w:val="center"/>
              <w:rPr>
                <w:rFonts w:ascii="Times New Roman" w:hAnsi="Times New Roman"/>
              </w:rPr>
            </w:pPr>
            <w:r w:rsidRPr="0067518E">
              <w:rPr>
                <w:rFonts w:ascii="Times New Roman" w:hAnsi="Times New Roman"/>
              </w:rPr>
              <w:t>8</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5C6A7451" w14:textId="77777777" w:rsidR="0067518E" w:rsidRPr="0067518E" w:rsidRDefault="0067518E" w:rsidP="008D181D">
            <w:pPr>
              <w:jc w:val="center"/>
              <w:rPr>
                <w:rFonts w:ascii="Times New Roman" w:hAnsi="Times New Roman"/>
              </w:rPr>
            </w:pPr>
            <w:r w:rsidRPr="0067518E">
              <w:rPr>
                <w:rFonts w:ascii="Times New Roman" w:hAnsi="Times New Roman"/>
              </w:rPr>
              <w:t>9</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7AFD2036" w14:textId="77777777" w:rsidR="0067518E" w:rsidRPr="0067518E" w:rsidRDefault="0067518E" w:rsidP="008D181D">
            <w:pPr>
              <w:jc w:val="center"/>
              <w:rPr>
                <w:rFonts w:ascii="Times New Roman" w:hAnsi="Times New Roman"/>
              </w:rPr>
            </w:pPr>
            <w:r w:rsidRPr="0067518E">
              <w:rPr>
                <w:rFonts w:ascii="Times New Roman" w:hAnsi="Times New Roman"/>
              </w:rPr>
              <w:t>10</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5BC9C12F" w14:textId="77777777" w:rsidR="0067518E" w:rsidRPr="0067518E" w:rsidRDefault="0067518E" w:rsidP="008D181D">
            <w:pPr>
              <w:jc w:val="center"/>
              <w:rPr>
                <w:rFonts w:ascii="Times New Roman" w:hAnsi="Times New Roman"/>
              </w:rPr>
            </w:pPr>
            <w:r w:rsidRPr="0067518E">
              <w:rPr>
                <w:rFonts w:ascii="Times New Roman" w:hAnsi="Times New Roman"/>
              </w:rPr>
              <w:t>11</w:t>
            </w:r>
          </w:p>
        </w:tc>
        <w:tc>
          <w:tcPr>
            <w:tcW w:w="470"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660514CB" w14:textId="77777777" w:rsidR="0067518E" w:rsidRPr="0067518E" w:rsidRDefault="0067518E" w:rsidP="008D181D">
            <w:pPr>
              <w:jc w:val="center"/>
              <w:rPr>
                <w:rFonts w:ascii="Times New Roman" w:hAnsi="Times New Roman"/>
              </w:rPr>
            </w:pPr>
            <w:r w:rsidRPr="0067518E">
              <w:rPr>
                <w:rFonts w:ascii="Times New Roman" w:hAnsi="Times New Roman"/>
              </w:rPr>
              <w:t>12</w:t>
            </w:r>
          </w:p>
        </w:tc>
        <w:tc>
          <w:tcPr>
            <w:tcW w:w="1026"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6BFB9F16" w14:textId="77777777" w:rsidR="0067518E" w:rsidRPr="0067518E" w:rsidRDefault="0067518E" w:rsidP="008D181D">
            <w:pPr>
              <w:jc w:val="center"/>
              <w:rPr>
                <w:rFonts w:ascii="Times New Roman" w:hAnsi="Times New Roman"/>
              </w:rPr>
            </w:pPr>
            <w:r w:rsidRPr="0067518E">
              <w:rPr>
                <w:rFonts w:ascii="Times New Roman" w:hAnsi="Times New Roman"/>
              </w:rPr>
              <w:t>13</w:t>
            </w:r>
          </w:p>
        </w:tc>
      </w:tr>
      <w:tr w:rsidR="00CB5341" w:rsidRPr="0067518E" w14:paraId="1CFF9B98" w14:textId="77777777" w:rsidTr="003B628B">
        <w:tc>
          <w:tcPr>
            <w:tcW w:w="2227" w:type="dxa"/>
            <w:gridSpan w:val="2"/>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08C20859" w14:textId="77777777" w:rsidR="00CB5341" w:rsidRPr="0067518E" w:rsidRDefault="00CB5341" w:rsidP="0067518E">
            <w:pPr>
              <w:jc w:val="left"/>
              <w:rPr>
                <w:rFonts w:ascii="Times New Roman" w:hAnsi="Times New Roman"/>
                <w:sz w:val="20"/>
                <w:szCs w:val="20"/>
              </w:rPr>
            </w:pPr>
            <w:r w:rsidRPr="0067518E">
              <w:rPr>
                <w:rFonts w:ascii="Times New Roman" w:hAnsi="Times New Roman"/>
                <w:sz w:val="20"/>
                <w:szCs w:val="20"/>
              </w:rPr>
              <w:t>Buvo klientų 2018 m. pradžioje</w:t>
            </w:r>
          </w:p>
        </w:tc>
        <w:tc>
          <w:tcPr>
            <w:tcW w:w="557"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16C6E599" w14:textId="77777777" w:rsidR="00CB5341" w:rsidRPr="0067518E" w:rsidRDefault="00CB5341" w:rsidP="008D181D">
            <w:pPr>
              <w:jc w:val="center"/>
              <w:rPr>
                <w:rFonts w:ascii="Times New Roman" w:hAnsi="Times New Roman"/>
              </w:rPr>
            </w:pPr>
            <w:r w:rsidRPr="0067518E">
              <w:rPr>
                <w:rFonts w:ascii="Times New Roman" w:hAnsi="Times New Roman"/>
              </w:rPr>
              <w:t>01</w:t>
            </w:r>
          </w:p>
        </w:tc>
        <w:tc>
          <w:tcPr>
            <w:tcW w:w="473" w:type="dxa"/>
            <w:tcBorders>
              <w:left w:val="single" w:sz="12" w:space="0" w:color="0F6FC6" w:themeColor="accent1"/>
              <w:bottom w:val="single" w:sz="12" w:space="0" w:color="0F6FC6" w:themeColor="accent1"/>
              <w:right w:val="single" w:sz="12" w:space="0" w:color="0F6FC6" w:themeColor="accent1"/>
            </w:tcBorders>
          </w:tcPr>
          <w:p w14:paraId="6762D8F3" w14:textId="77777777" w:rsidR="00CB5341" w:rsidRPr="0067518E" w:rsidRDefault="00CB5341" w:rsidP="008D181D">
            <w:pPr>
              <w:snapToGrid w:val="0"/>
              <w:jc w:val="center"/>
              <w:rPr>
                <w:rFonts w:ascii="Times New Roman" w:hAnsi="Times New Roman"/>
              </w:rPr>
            </w:pPr>
          </w:p>
        </w:tc>
        <w:tc>
          <w:tcPr>
            <w:tcW w:w="473" w:type="dxa"/>
            <w:tcBorders>
              <w:left w:val="single" w:sz="12" w:space="0" w:color="0F6FC6" w:themeColor="accent1"/>
              <w:bottom w:val="single" w:sz="12" w:space="0" w:color="0F6FC6" w:themeColor="accent1"/>
              <w:right w:val="single" w:sz="12" w:space="0" w:color="0F6FC6" w:themeColor="accent1"/>
            </w:tcBorders>
          </w:tcPr>
          <w:p w14:paraId="208C4A7B" w14:textId="77777777" w:rsidR="00CB5341" w:rsidRPr="0067518E" w:rsidRDefault="00CB5341" w:rsidP="008D181D">
            <w:pPr>
              <w:snapToGrid w:val="0"/>
              <w:jc w:val="center"/>
              <w:rPr>
                <w:rFonts w:ascii="Times New Roman" w:hAnsi="Times New Roman"/>
              </w:rPr>
            </w:pPr>
          </w:p>
        </w:tc>
        <w:tc>
          <w:tcPr>
            <w:tcW w:w="473" w:type="dxa"/>
            <w:tcBorders>
              <w:left w:val="single" w:sz="12" w:space="0" w:color="0F6FC6" w:themeColor="accent1"/>
              <w:bottom w:val="single" w:sz="12" w:space="0" w:color="0F6FC6" w:themeColor="accent1"/>
              <w:right w:val="single" w:sz="12" w:space="0" w:color="0F6FC6" w:themeColor="accent1"/>
            </w:tcBorders>
          </w:tcPr>
          <w:p w14:paraId="32EE2BC1" w14:textId="77777777" w:rsidR="00CB5341" w:rsidRPr="0067518E" w:rsidRDefault="00CB5341" w:rsidP="008D181D">
            <w:pPr>
              <w:snapToGrid w:val="0"/>
              <w:jc w:val="center"/>
              <w:rPr>
                <w:rFonts w:ascii="Times New Roman" w:hAnsi="Times New Roman"/>
              </w:rPr>
            </w:pPr>
          </w:p>
        </w:tc>
        <w:tc>
          <w:tcPr>
            <w:tcW w:w="473" w:type="dxa"/>
            <w:tcBorders>
              <w:left w:val="single" w:sz="12" w:space="0" w:color="0F6FC6" w:themeColor="accent1"/>
              <w:bottom w:val="single" w:sz="12" w:space="0" w:color="0F6FC6" w:themeColor="accent1"/>
              <w:right w:val="single" w:sz="12" w:space="0" w:color="0F6FC6" w:themeColor="accent1"/>
            </w:tcBorders>
          </w:tcPr>
          <w:p w14:paraId="399F28AF" w14:textId="77777777" w:rsidR="00CB5341" w:rsidRPr="0067518E" w:rsidRDefault="00CB5341" w:rsidP="008D181D">
            <w:pPr>
              <w:snapToGrid w:val="0"/>
              <w:jc w:val="center"/>
              <w:rPr>
                <w:rFonts w:ascii="Times New Roman" w:hAnsi="Times New Roman"/>
              </w:rPr>
            </w:pPr>
          </w:p>
        </w:tc>
        <w:tc>
          <w:tcPr>
            <w:tcW w:w="473" w:type="dxa"/>
            <w:tcBorders>
              <w:left w:val="single" w:sz="12" w:space="0" w:color="0F6FC6" w:themeColor="accent1"/>
              <w:bottom w:val="single" w:sz="12" w:space="0" w:color="0F6FC6" w:themeColor="accent1"/>
              <w:right w:val="single" w:sz="12" w:space="0" w:color="0F6FC6" w:themeColor="accent1"/>
            </w:tcBorders>
          </w:tcPr>
          <w:p w14:paraId="39B95CEA" w14:textId="77777777" w:rsidR="00CB5341" w:rsidRPr="0067518E" w:rsidRDefault="00CB5341" w:rsidP="008D181D">
            <w:pPr>
              <w:snapToGrid w:val="0"/>
              <w:jc w:val="center"/>
              <w:rPr>
                <w:rFonts w:ascii="Times New Roman" w:hAnsi="Times New Roman"/>
              </w:rPr>
            </w:pPr>
          </w:p>
        </w:tc>
        <w:tc>
          <w:tcPr>
            <w:tcW w:w="473" w:type="dxa"/>
            <w:tcBorders>
              <w:left w:val="single" w:sz="12" w:space="0" w:color="0F6FC6" w:themeColor="accent1"/>
              <w:bottom w:val="single" w:sz="12" w:space="0" w:color="0F6FC6" w:themeColor="accent1"/>
              <w:right w:val="single" w:sz="12" w:space="0" w:color="0F6FC6" w:themeColor="accent1"/>
            </w:tcBorders>
          </w:tcPr>
          <w:p w14:paraId="3FEF8433" w14:textId="77777777" w:rsidR="00CB5341" w:rsidRPr="0067518E" w:rsidRDefault="00CB5341" w:rsidP="008D181D">
            <w:pPr>
              <w:snapToGrid w:val="0"/>
              <w:jc w:val="center"/>
              <w:rPr>
                <w:rFonts w:ascii="Times New Roman" w:hAnsi="Times New Roman"/>
              </w:rPr>
            </w:pPr>
          </w:p>
        </w:tc>
        <w:tc>
          <w:tcPr>
            <w:tcW w:w="473" w:type="dxa"/>
            <w:tcBorders>
              <w:left w:val="single" w:sz="12" w:space="0" w:color="0F6FC6" w:themeColor="accent1"/>
              <w:bottom w:val="single" w:sz="12" w:space="0" w:color="0F6FC6" w:themeColor="accent1"/>
              <w:right w:val="single" w:sz="12" w:space="0" w:color="0F6FC6" w:themeColor="accent1"/>
            </w:tcBorders>
          </w:tcPr>
          <w:p w14:paraId="0364C141" w14:textId="77777777" w:rsidR="00CB5341" w:rsidRPr="0067518E" w:rsidRDefault="00CB5341" w:rsidP="008D181D">
            <w:pPr>
              <w:snapToGrid w:val="0"/>
              <w:jc w:val="center"/>
              <w:rPr>
                <w:rFonts w:ascii="Times New Roman" w:hAnsi="Times New Roman"/>
              </w:rPr>
            </w:pPr>
          </w:p>
        </w:tc>
        <w:tc>
          <w:tcPr>
            <w:tcW w:w="473" w:type="dxa"/>
            <w:tcBorders>
              <w:left w:val="single" w:sz="12" w:space="0" w:color="0F6FC6" w:themeColor="accent1"/>
              <w:bottom w:val="single" w:sz="12" w:space="0" w:color="0F6FC6" w:themeColor="accent1"/>
              <w:right w:val="single" w:sz="12" w:space="0" w:color="0F6FC6" w:themeColor="accent1"/>
            </w:tcBorders>
          </w:tcPr>
          <w:p w14:paraId="1DA6550F" w14:textId="77777777" w:rsidR="00CB5341" w:rsidRPr="0067518E" w:rsidRDefault="00CB5341" w:rsidP="008D181D">
            <w:pPr>
              <w:snapToGrid w:val="0"/>
              <w:jc w:val="center"/>
              <w:rPr>
                <w:rFonts w:ascii="Times New Roman" w:hAnsi="Times New Roman"/>
              </w:rPr>
            </w:pPr>
          </w:p>
        </w:tc>
        <w:tc>
          <w:tcPr>
            <w:tcW w:w="473" w:type="dxa"/>
            <w:tcBorders>
              <w:left w:val="single" w:sz="12" w:space="0" w:color="0F6FC6" w:themeColor="accent1"/>
              <w:bottom w:val="single" w:sz="12" w:space="0" w:color="0F6FC6" w:themeColor="accent1"/>
              <w:right w:val="single" w:sz="12" w:space="0" w:color="0F6FC6" w:themeColor="accent1"/>
            </w:tcBorders>
          </w:tcPr>
          <w:p w14:paraId="5F67B7C5" w14:textId="77777777" w:rsidR="00CB5341" w:rsidRPr="0067518E" w:rsidRDefault="00CB5341" w:rsidP="008D181D">
            <w:pPr>
              <w:snapToGrid w:val="0"/>
              <w:jc w:val="center"/>
              <w:rPr>
                <w:rFonts w:ascii="Times New Roman" w:hAnsi="Times New Roman"/>
              </w:rPr>
            </w:pPr>
          </w:p>
        </w:tc>
        <w:tc>
          <w:tcPr>
            <w:tcW w:w="473" w:type="dxa"/>
            <w:tcBorders>
              <w:left w:val="single" w:sz="12" w:space="0" w:color="0F6FC6" w:themeColor="accent1"/>
              <w:bottom w:val="single" w:sz="12" w:space="0" w:color="0F6FC6" w:themeColor="accent1"/>
              <w:right w:val="single" w:sz="12" w:space="0" w:color="0F6FC6" w:themeColor="accent1"/>
            </w:tcBorders>
          </w:tcPr>
          <w:p w14:paraId="042F4D90" w14:textId="77777777" w:rsidR="00CB5341" w:rsidRPr="0067518E" w:rsidRDefault="00CB5341" w:rsidP="008D181D">
            <w:pPr>
              <w:snapToGrid w:val="0"/>
              <w:jc w:val="center"/>
              <w:rPr>
                <w:rFonts w:ascii="Times New Roman" w:hAnsi="Times New Roman"/>
              </w:rPr>
            </w:pPr>
          </w:p>
        </w:tc>
        <w:tc>
          <w:tcPr>
            <w:tcW w:w="473" w:type="dxa"/>
            <w:tcBorders>
              <w:left w:val="single" w:sz="12" w:space="0" w:color="0F6FC6" w:themeColor="accent1"/>
              <w:bottom w:val="single" w:sz="12" w:space="0" w:color="0F6FC6" w:themeColor="accent1"/>
              <w:right w:val="single" w:sz="12" w:space="0" w:color="0F6FC6" w:themeColor="accent1"/>
            </w:tcBorders>
          </w:tcPr>
          <w:p w14:paraId="4F3B170C" w14:textId="77777777" w:rsidR="00CB5341" w:rsidRPr="0067518E" w:rsidRDefault="00CB5341" w:rsidP="008D181D">
            <w:pPr>
              <w:snapToGrid w:val="0"/>
              <w:jc w:val="center"/>
              <w:rPr>
                <w:rFonts w:ascii="Times New Roman" w:hAnsi="Times New Roman"/>
              </w:rPr>
            </w:pPr>
          </w:p>
        </w:tc>
        <w:tc>
          <w:tcPr>
            <w:tcW w:w="470" w:type="dxa"/>
            <w:tcBorders>
              <w:left w:val="single" w:sz="12" w:space="0" w:color="0F6FC6" w:themeColor="accent1"/>
              <w:bottom w:val="single" w:sz="12" w:space="0" w:color="0F6FC6" w:themeColor="accent1"/>
              <w:right w:val="single" w:sz="12" w:space="0" w:color="0F6FC6" w:themeColor="accent1"/>
            </w:tcBorders>
          </w:tcPr>
          <w:p w14:paraId="294FFCF9" w14:textId="77777777" w:rsidR="00CB5341" w:rsidRPr="0067518E" w:rsidRDefault="00CB5341" w:rsidP="008D181D">
            <w:pPr>
              <w:snapToGrid w:val="0"/>
              <w:jc w:val="center"/>
              <w:rPr>
                <w:rFonts w:ascii="Times New Roman" w:hAnsi="Times New Roman"/>
              </w:rPr>
            </w:pPr>
          </w:p>
        </w:tc>
        <w:tc>
          <w:tcPr>
            <w:tcW w:w="1026"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5629CF39" w14:textId="7E7D55C2" w:rsidR="00CB5341" w:rsidRPr="0067518E" w:rsidRDefault="00CB5341" w:rsidP="008D181D">
            <w:pPr>
              <w:snapToGrid w:val="0"/>
              <w:jc w:val="center"/>
              <w:rPr>
                <w:rFonts w:ascii="Times New Roman" w:hAnsi="Times New Roman"/>
              </w:rPr>
            </w:pPr>
            <w:r w:rsidRPr="0067518E">
              <w:rPr>
                <w:rFonts w:ascii="Times New Roman" w:hAnsi="Times New Roman"/>
              </w:rPr>
              <w:t>162</w:t>
            </w:r>
          </w:p>
        </w:tc>
      </w:tr>
      <w:tr w:rsidR="00CB5341" w:rsidRPr="0067518E" w14:paraId="75B39BF1" w14:textId="77777777" w:rsidTr="003B628B">
        <w:tc>
          <w:tcPr>
            <w:tcW w:w="2227" w:type="dxa"/>
            <w:gridSpan w:val="2"/>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1500E08D" w14:textId="77777777" w:rsidR="0067518E" w:rsidRPr="0067518E" w:rsidRDefault="0067518E" w:rsidP="0067518E">
            <w:pPr>
              <w:jc w:val="left"/>
              <w:rPr>
                <w:rFonts w:ascii="Times New Roman" w:hAnsi="Times New Roman"/>
                <w:sz w:val="20"/>
                <w:szCs w:val="20"/>
              </w:rPr>
            </w:pPr>
            <w:r w:rsidRPr="0067518E">
              <w:rPr>
                <w:rFonts w:ascii="Times New Roman" w:hAnsi="Times New Roman"/>
                <w:sz w:val="20"/>
                <w:szCs w:val="20"/>
              </w:rPr>
              <w:t>Pradėta teikti paslaugų</w:t>
            </w:r>
          </w:p>
        </w:tc>
        <w:tc>
          <w:tcPr>
            <w:tcW w:w="557"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5DB33BE4" w14:textId="77777777" w:rsidR="0067518E" w:rsidRPr="0067518E" w:rsidRDefault="0067518E" w:rsidP="008D181D">
            <w:pPr>
              <w:jc w:val="center"/>
              <w:rPr>
                <w:rFonts w:ascii="Times New Roman" w:hAnsi="Times New Roman"/>
              </w:rPr>
            </w:pPr>
            <w:r w:rsidRPr="0067518E">
              <w:rPr>
                <w:rFonts w:ascii="Times New Roman" w:hAnsi="Times New Roman"/>
              </w:rPr>
              <w:t>02</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400D7C49" w14:textId="77777777" w:rsidR="0067518E" w:rsidRPr="0067518E" w:rsidRDefault="0067518E" w:rsidP="008D181D">
            <w:pPr>
              <w:snapToGrid w:val="0"/>
              <w:jc w:val="center"/>
              <w:rPr>
                <w:rFonts w:ascii="Times New Roman" w:hAnsi="Times New Roman"/>
              </w:rPr>
            </w:pPr>
            <w:r w:rsidRPr="0067518E">
              <w:rPr>
                <w:rFonts w:ascii="Times New Roman" w:hAnsi="Times New Roman"/>
              </w:rPr>
              <w:t>7</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6065C9EB" w14:textId="77777777" w:rsidR="0067518E" w:rsidRPr="0067518E" w:rsidRDefault="0067518E" w:rsidP="008D181D">
            <w:pPr>
              <w:snapToGrid w:val="0"/>
              <w:jc w:val="center"/>
              <w:rPr>
                <w:rFonts w:ascii="Times New Roman" w:hAnsi="Times New Roman"/>
              </w:rPr>
            </w:pPr>
            <w:r w:rsidRPr="0067518E">
              <w:rPr>
                <w:rFonts w:ascii="Times New Roman" w:hAnsi="Times New Roman"/>
              </w:rPr>
              <w:t>8</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3C002E90" w14:textId="77777777" w:rsidR="0067518E" w:rsidRPr="0067518E" w:rsidRDefault="0067518E" w:rsidP="008D181D">
            <w:pPr>
              <w:snapToGrid w:val="0"/>
              <w:jc w:val="center"/>
              <w:rPr>
                <w:rFonts w:ascii="Times New Roman" w:hAnsi="Times New Roman"/>
              </w:rPr>
            </w:pPr>
            <w:r w:rsidRPr="0067518E">
              <w:rPr>
                <w:rFonts w:ascii="Times New Roman" w:hAnsi="Times New Roman"/>
              </w:rPr>
              <w:t>4</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6E071D41" w14:textId="77777777" w:rsidR="0067518E" w:rsidRPr="0067518E" w:rsidRDefault="0067518E" w:rsidP="008D181D">
            <w:pPr>
              <w:snapToGrid w:val="0"/>
              <w:jc w:val="center"/>
              <w:rPr>
                <w:rFonts w:ascii="Times New Roman" w:hAnsi="Times New Roman"/>
              </w:rPr>
            </w:pPr>
            <w:r w:rsidRPr="0067518E">
              <w:rPr>
                <w:rFonts w:ascii="Times New Roman" w:hAnsi="Times New Roman"/>
              </w:rPr>
              <w:t>3</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21FA49BD" w14:textId="77777777" w:rsidR="0067518E" w:rsidRPr="0067518E" w:rsidRDefault="0067518E" w:rsidP="008D181D">
            <w:pPr>
              <w:snapToGrid w:val="0"/>
              <w:jc w:val="center"/>
              <w:rPr>
                <w:rFonts w:ascii="Times New Roman" w:hAnsi="Times New Roman"/>
              </w:rPr>
            </w:pPr>
            <w:r w:rsidRPr="0067518E">
              <w:rPr>
                <w:rFonts w:ascii="Times New Roman" w:hAnsi="Times New Roman"/>
              </w:rPr>
              <w:t>7</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19EBACB5" w14:textId="77777777" w:rsidR="0067518E" w:rsidRPr="0067518E" w:rsidRDefault="0067518E" w:rsidP="008D181D">
            <w:pPr>
              <w:snapToGrid w:val="0"/>
              <w:jc w:val="center"/>
              <w:rPr>
                <w:rFonts w:ascii="Times New Roman" w:hAnsi="Times New Roman"/>
              </w:rPr>
            </w:pPr>
            <w:r w:rsidRPr="0067518E">
              <w:rPr>
                <w:rFonts w:ascii="Times New Roman" w:hAnsi="Times New Roman"/>
              </w:rPr>
              <w:t>5</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014D5574" w14:textId="77777777" w:rsidR="0067518E" w:rsidRPr="0067518E" w:rsidRDefault="0067518E" w:rsidP="008D181D">
            <w:pPr>
              <w:snapToGrid w:val="0"/>
              <w:jc w:val="center"/>
              <w:rPr>
                <w:rFonts w:ascii="Times New Roman" w:hAnsi="Times New Roman"/>
              </w:rPr>
            </w:pPr>
            <w:r w:rsidRPr="0067518E">
              <w:rPr>
                <w:rFonts w:ascii="Times New Roman" w:hAnsi="Times New Roman"/>
              </w:rPr>
              <w:t>5</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0ED3F160" w14:textId="77777777" w:rsidR="0067518E" w:rsidRPr="0067518E" w:rsidRDefault="0067518E" w:rsidP="008D181D">
            <w:pPr>
              <w:snapToGrid w:val="0"/>
              <w:jc w:val="center"/>
              <w:rPr>
                <w:rFonts w:ascii="Times New Roman" w:hAnsi="Times New Roman"/>
              </w:rPr>
            </w:pPr>
            <w:r w:rsidRPr="0067518E">
              <w:rPr>
                <w:rFonts w:ascii="Times New Roman" w:hAnsi="Times New Roman"/>
              </w:rPr>
              <w:t>-</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73DFA61F" w14:textId="77777777" w:rsidR="0067518E" w:rsidRPr="0067518E" w:rsidRDefault="0067518E" w:rsidP="008D181D">
            <w:pPr>
              <w:snapToGrid w:val="0"/>
              <w:jc w:val="center"/>
              <w:rPr>
                <w:rFonts w:ascii="Times New Roman" w:hAnsi="Times New Roman"/>
              </w:rPr>
            </w:pPr>
            <w:r w:rsidRPr="0067518E">
              <w:rPr>
                <w:rFonts w:ascii="Times New Roman" w:hAnsi="Times New Roman"/>
              </w:rPr>
              <w:t>10</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65F4EC15" w14:textId="77777777" w:rsidR="0067518E" w:rsidRPr="0067518E" w:rsidRDefault="0067518E" w:rsidP="008D181D">
            <w:pPr>
              <w:snapToGrid w:val="0"/>
              <w:jc w:val="center"/>
              <w:rPr>
                <w:rFonts w:ascii="Times New Roman" w:hAnsi="Times New Roman"/>
              </w:rPr>
            </w:pPr>
            <w:r w:rsidRPr="0067518E">
              <w:rPr>
                <w:rFonts w:ascii="Times New Roman" w:hAnsi="Times New Roman"/>
              </w:rPr>
              <w:t>5</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0011CAC2" w14:textId="77777777" w:rsidR="0067518E" w:rsidRPr="0067518E" w:rsidRDefault="0067518E" w:rsidP="008D181D">
            <w:pPr>
              <w:snapToGrid w:val="0"/>
              <w:jc w:val="center"/>
              <w:rPr>
                <w:rFonts w:ascii="Times New Roman" w:hAnsi="Times New Roman"/>
              </w:rPr>
            </w:pPr>
            <w:r w:rsidRPr="0067518E">
              <w:rPr>
                <w:rFonts w:ascii="Times New Roman" w:hAnsi="Times New Roman"/>
              </w:rPr>
              <w:t>9</w:t>
            </w:r>
          </w:p>
        </w:tc>
        <w:tc>
          <w:tcPr>
            <w:tcW w:w="470"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459C21E2" w14:textId="77777777" w:rsidR="0067518E" w:rsidRPr="0067518E" w:rsidRDefault="0067518E" w:rsidP="008D181D">
            <w:pPr>
              <w:snapToGrid w:val="0"/>
              <w:jc w:val="center"/>
              <w:rPr>
                <w:rFonts w:ascii="Times New Roman" w:hAnsi="Times New Roman"/>
              </w:rPr>
            </w:pPr>
            <w:r w:rsidRPr="0067518E">
              <w:rPr>
                <w:rFonts w:ascii="Times New Roman" w:hAnsi="Times New Roman"/>
              </w:rPr>
              <w:t>4</w:t>
            </w:r>
          </w:p>
        </w:tc>
        <w:tc>
          <w:tcPr>
            <w:tcW w:w="1026"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11CCB7CB" w14:textId="77777777" w:rsidR="0067518E" w:rsidRPr="0067518E" w:rsidRDefault="0067518E" w:rsidP="008D181D">
            <w:pPr>
              <w:snapToGrid w:val="0"/>
              <w:jc w:val="center"/>
              <w:rPr>
                <w:rFonts w:ascii="Times New Roman" w:hAnsi="Times New Roman"/>
              </w:rPr>
            </w:pPr>
            <w:r w:rsidRPr="0067518E">
              <w:rPr>
                <w:rFonts w:ascii="Times New Roman" w:hAnsi="Times New Roman"/>
              </w:rPr>
              <w:t>67</w:t>
            </w:r>
          </w:p>
        </w:tc>
      </w:tr>
      <w:tr w:rsidR="00CB5341" w:rsidRPr="0067518E" w14:paraId="31344110" w14:textId="77777777" w:rsidTr="003B628B">
        <w:trPr>
          <w:trHeight w:val="247"/>
        </w:trPr>
        <w:tc>
          <w:tcPr>
            <w:tcW w:w="2227" w:type="dxa"/>
            <w:gridSpan w:val="2"/>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06726B69" w14:textId="77777777" w:rsidR="0067518E" w:rsidRPr="0067518E" w:rsidRDefault="0067518E" w:rsidP="0067518E">
            <w:pPr>
              <w:jc w:val="left"/>
              <w:rPr>
                <w:rFonts w:ascii="Times New Roman" w:hAnsi="Times New Roman"/>
                <w:sz w:val="20"/>
                <w:szCs w:val="20"/>
              </w:rPr>
            </w:pPr>
            <w:r w:rsidRPr="0067518E">
              <w:rPr>
                <w:rFonts w:ascii="Times New Roman" w:hAnsi="Times New Roman"/>
                <w:sz w:val="20"/>
                <w:szCs w:val="20"/>
              </w:rPr>
              <w:t>Nutraukta paslaugų:</w:t>
            </w:r>
          </w:p>
        </w:tc>
        <w:tc>
          <w:tcPr>
            <w:tcW w:w="557"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6E8F3C2F" w14:textId="77777777" w:rsidR="0067518E" w:rsidRPr="0067518E" w:rsidRDefault="0067518E" w:rsidP="008D181D">
            <w:pPr>
              <w:jc w:val="center"/>
              <w:rPr>
                <w:rFonts w:ascii="Times New Roman" w:hAnsi="Times New Roman"/>
              </w:rPr>
            </w:pPr>
            <w:r w:rsidRPr="0067518E">
              <w:rPr>
                <w:rFonts w:ascii="Times New Roman" w:hAnsi="Times New Roman"/>
              </w:rPr>
              <w:t>03</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0804DB40" w14:textId="77777777" w:rsidR="0067518E" w:rsidRPr="0067518E" w:rsidRDefault="0067518E" w:rsidP="008D181D">
            <w:pPr>
              <w:snapToGrid w:val="0"/>
              <w:rPr>
                <w:rFonts w:ascii="Times New Roman" w:hAnsi="Times New Roman"/>
              </w:rPr>
            </w:pPr>
            <w:r w:rsidRPr="0067518E">
              <w:rPr>
                <w:rFonts w:ascii="Times New Roman" w:hAnsi="Times New Roman"/>
              </w:rPr>
              <w:t>7</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3D5BE99C" w14:textId="77777777" w:rsidR="0067518E" w:rsidRPr="0067518E" w:rsidRDefault="0067518E" w:rsidP="008D181D">
            <w:pPr>
              <w:snapToGrid w:val="0"/>
              <w:jc w:val="center"/>
              <w:rPr>
                <w:rFonts w:ascii="Times New Roman" w:hAnsi="Times New Roman"/>
              </w:rPr>
            </w:pPr>
            <w:r w:rsidRPr="0067518E">
              <w:rPr>
                <w:rFonts w:ascii="Times New Roman" w:hAnsi="Times New Roman"/>
              </w:rPr>
              <w:t>4</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0A1DEAD4" w14:textId="77777777" w:rsidR="0067518E" w:rsidRPr="0067518E" w:rsidRDefault="0067518E" w:rsidP="008D181D">
            <w:pPr>
              <w:snapToGrid w:val="0"/>
              <w:jc w:val="center"/>
              <w:rPr>
                <w:rFonts w:ascii="Times New Roman" w:hAnsi="Times New Roman"/>
              </w:rPr>
            </w:pPr>
            <w:r w:rsidRPr="0067518E">
              <w:rPr>
                <w:rFonts w:ascii="Times New Roman" w:hAnsi="Times New Roman"/>
              </w:rPr>
              <w:t>1</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38C682BC" w14:textId="77777777" w:rsidR="0067518E" w:rsidRPr="0067518E" w:rsidRDefault="0067518E" w:rsidP="008D181D">
            <w:pPr>
              <w:snapToGrid w:val="0"/>
              <w:jc w:val="center"/>
              <w:rPr>
                <w:rFonts w:ascii="Times New Roman" w:hAnsi="Times New Roman"/>
              </w:rPr>
            </w:pPr>
            <w:r w:rsidRPr="0067518E">
              <w:rPr>
                <w:rFonts w:ascii="Times New Roman" w:hAnsi="Times New Roman"/>
              </w:rPr>
              <w:t>9</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32923738" w14:textId="77777777" w:rsidR="0067518E" w:rsidRPr="0067518E" w:rsidRDefault="0067518E" w:rsidP="008D181D">
            <w:pPr>
              <w:snapToGrid w:val="0"/>
              <w:jc w:val="center"/>
              <w:rPr>
                <w:rFonts w:ascii="Times New Roman" w:hAnsi="Times New Roman"/>
              </w:rPr>
            </w:pPr>
            <w:r w:rsidRPr="0067518E">
              <w:rPr>
                <w:rFonts w:ascii="Times New Roman" w:hAnsi="Times New Roman"/>
              </w:rPr>
              <w:t>2</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2E5D3FC7" w14:textId="77777777" w:rsidR="0067518E" w:rsidRPr="0067518E" w:rsidRDefault="0067518E" w:rsidP="008D181D">
            <w:pPr>
              <w:snapToGrid w:val="0"/>
              <w:jc w:val="center"/>
              <w:rPr>
                <w:rFonts w:ascii="Times New Roman" w:hAnsi="Times New Roman"/>
              </w:rPr>
            </w:pPr>
            <w:r w:rsidRPr="0067518E">
              <w:rPr>
                <w:rFonts w:ascii="Times New Roman" w:hAnsi="Times New Roman"/>
              </w:rPr>
              <w:t>1</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4A64865D" w14:textId="77777777" w:rsidR="0067518E" w:rsidRPr="0067518E" w:rsidRDefault="0067518E" w:rsidP="008D181D">
            <w:pPr>
              <w:snapToGrid w:val="0"/>
              <w:jc w:val="center"/>
              <w:rPr>
                <w:rFonts w:ascii="Times New Roman" w:hAnsi="Times New Roman"/>
              </w:rPr>
            </w:pPr>
            <w:r w:rsidRPr="0067518E">
              <w:rPr>
                <w:rFonts w:ascii="Times New Roman" w:hAnsi="Times New Roman"/>
              </w:rPr>
              <w:t>1</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0D838C28" w14:textId="77777777" w:rsidR="0067518E" w:rsidRPr="0067518E" w:rsidRDefault="0067518E" w:rsidP="008D181D">
            <w:pPr>
              <w:snapToGrid w:val="0"/>
              <w:jc w:val="center"/>
              <w:rPr>
                <w:rFonts w:ascii="Times New Roman" w:hAnsi="Times New Roman"/>
              </w:rPr>
            </w:pPr>
            <w:r w:rsidRPr="0067518E">
              <w:rPr>
                <w:rFonts w:ascii="Times New Roman" w:hAnsi="Times New Roman"/>
              </w:rPr>
              <w:t>2</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0AA4A35D" w14:textId="77777777" w:rsidR="0067518E" w:rsidRPr="0067518E" w:rsidRDefault="0067518E" w:rsidP="008D181D">
            <w:pPr>
              <w:snapToGrid w:val="0"/>
              <w:jc w:val="center"/>
              <w:rPr>
                <w:rFonts w:ascii="Times New Roman" w:hAnsi="Times New Roman"/>
              </w:rPr>
            </w:pPr>
            <w:r w:rsidRPr="0067518E">
              <w:rPr>
                <w:rFonts w:ascii="Times New Roman" w:hAnsi="Times New Roman"/>
              </w:rPr>
              <w:t>4</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691BEF8A" w14:textId="77777777" w:rsidR="0067518E" w:rsidRPr="0067518E" w:rsidRDefault="0067518E" w:rsidP="008D181D">
            <w:pPr>
              <w:snapToGrid w:val="0"/>
              <w:jc w:val="center"/>
              <w:rPr>
                <w:rFonts w:ascii="Times New Roman" w:hAnsi="Times New Roman"/>
              </w:rPr>
            </w:pPr>
            <w:r w:rsidRPr="0067518E">
              <w:rPr>
                <w:rFonts w:ascii="Times New Roman" w:hAnsi="Times New Roman"/>
              </w:rPr>
              <w:t>9</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6FC16948" w14:textId="77777777" w:rsidR="0067518E" w:rsidRPr="0067518E" w:rsidRDefault="0067518E" w:rsidP="008D181D">
            <w:pPr>
              <w:snapToGrid w:val="0"/>
              <w:jc w:val="center"/>
              <w:rPr>
                <w:rFonts w:ascii="Times New Roman" w:hAnsi="Times New Roman"/>
              </w:rPr>
            </w:pPr>
            <w:r w:rsidRPr="0067518E">
              <w:rPr>
                <w:rFonts w:ascii="Times New Roman" w:hAnsi="Times New Roman"/>
              </w:rPr>
              <w:t>9</w:t>
            </w:r>
          </w:p>
        </w:tc>
        <w:tc>
          <w:tcPr>
            <w:tcW w:w="470"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69F0DB6D" w14:textId="77777777" w:rsidR="0067518E" w:rsidRPr="0067518E" w:rsidRDefault="0067518E" w:rsidP="008D181D">
            <w:pPr>
              <w:snapToGrid w:val="0"/>
              <w:jc w:val="center"/>
              <w:rPr>
                <w:rFonts w:ascii="Times New Roman" w:hAnsi="Times New Roman"/>
              </w:rPr>
            </w:pPr>
            <w:r w:rsidRPr="0067518E">
              <w:rPr>
                <w:rFonts w:ascii="Times New Roman" w:hAnsi="Times New Roman"/>
              </w:rPr>
              <w:t>5</w:t>
            </w:r>
          </w:p>
        </w:tc>
        <w:tc>
          <w:tcPr>
            <w:tcW w:w="1026"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581ED091" w14:textId="77777777" w:rsidR="0067518E" w:rsidRPr="0067518E" w:rsidRDefault="0067518E" w:rsidP="008D181D">
            <w:pPr>
              <w:snapToGrid w:val="0"/>
              <w:jc w:val="center"/>
              <w:rPr>
                <w:rFonts w:ascii="Times New Roman" w:hAnsi="Times New Roman"/>
              </w:rPr>
            </w:pPr>
            <w:r w:rsidRPr="0067518E">
              <w:rPr>
                <w:rFonts w:ascii="Times New Roman" w:hAnsi="Times New Roman"/>
              </w:rPr>
              <w:t>54</w:t>
            </w:r>
          </w:p>
        </w:tc>
      </w:tr>
      <w:tr w:rsidR="00CB5341" w:rsidRPr="0067518E" w14:paraId="7A830BBC" w14:textId="77777777" w:rsidTr="003B628B">
        <w:tc>
          <w:tcPr>
            <w:tcW w:w="2227" w:type="dxa"/>
            <w:gridSpan w:val="2"/>
            <w:tcBorders>
              <w:top w:val="single" w:sz="12" w:space="0" w:color="0F6FC6" w:themeColor="accent1"/>
              <w:left w:val="single" w:sz="12" w:space="0" w:color="0F6FC6" w:themeColor="accent1"/>
              <w:right w:val="single" w:sz="12" w:space="0" w:color="0F6FC6" w:themeColor="accent1"/>
            </w:tcBorders>
          </w:tcPr>
          <w:p w14:paraId="7F59939B" w14:textId="77777777" w:rsidR="00630C7D" w:rsidRPr="0067518E" w:rsidRDefault="00630C7D" w:rsidP="0067518E">
            <w:pPr>
              <w:jc w:val="left"/>
              <w:rPr>
                <w:rFonts w:ascii="Times New Roman" w:hAnsi="Times New Roman"/>
                <w:sz w:val="20"/>
                <w:szCs w:val="20"/>
              </w:rPr>
            </w:pPr>
          </w:p>
        </w:tc>
        <w:tc>
          <w:tcPr>
            <w:tcW w:w="557"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2A80A94E" w14:textId="77777777" w:rsidR="00630C7D" w:rsidRPr="0067518E" w:rsidRDefault="00630C7D" w:rsidP="008D181D">
            <w:pPr>
              <w:jc w:val="center"/>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24EBE2E4" w14:textId="77777777" w:rsidR="00630C7D" w:rsidRPr="0067518E" w:rsidRDefault="00630C7D" w:rsidP="008D181D">
            <w:pPr>
              <w:snapToGrid w:val="0"/>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086BF83C" w14:textId="77777777" w:rsidR="00630C7D" w:rsidRPr="0067518E" w:rsidRDefault="00630C7D" w:rsidP="008D181D">
            <w:pPr>
              <w:snapToGrid w:val="0"/>
              <w:jc w:val="center"/>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311EBA23" w14:textId="77777777" w:rsidR="00630C7D" w:rsidRPr="0067518E" w:rsidRDefault="00630C7D" w:rsidP="008D181D">
            <w:pPr>
              <w:snapToGrid w:val="0"/>
              <w:jc w:val="center"/>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02D7AE3B" w14:textId="77777777" w:rsidR="00630C7D" w:rsidRPr="0067518E" w:rsidRDefault="00630C7D" w:rsidP="008D181D">
            <w:pPr>
              <w:snapToGrid w:val="0"/>
              <w:jc w:val="center"/>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2743B4EC" w14:textId="77777777" w:rsidR="00630C7D" w:rsidRPr="0067518E" w:rsidRDefault="00630C7D" w:rsidP="008D181D">
            <w:pPr>
              <w:snapToGrid w:val="0"/>
              <w:jc w:val="center"/>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6B809102" w14:textId="77777777" w:rsidR="00630C7D" w:rsidRPr="0067518E" w:rsidRDefault="00630C7D" w:rsidP="008D181D">
            <w:pPr>
              <w:snapToGrid w:val="0"/>
              <w:jc w:val="center"/>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3E47F150" w14:textId="77777777" w:rsidR="00630C7D" w:rsidRPr="0067518E" w:rsidRDefault="00630C7D" w:rsidP="008D181D">
            <w:pPr>
              <w:snapToGrid w:val="0"/>
              <w:jc w:val="center"/>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69016001" w14:textId="77777777" w:rsidR="00630C7D" w:rsidRPr="0067518E" w:rsidRDefault="00630C7D" w:rsidP="008D181D">
            <w:pPr>
              <w:snapToGrid w:val="0"/>
              <w:jc w:val="center"/>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74CCED50" w14:textId="77777777" w:rsidR="00630C7D" w:rsidRPr="0067518E" w:rsidRDefault="00630C7D" w:rsidP="008D181D">
            <w:pPr>
              <w:snapToGrid w:val="0"/>
              <w:jc w:val="center"/>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74B905ED" w14:textId="77777777" w:rsidR="00630C7D" w:rsidRPr="0067518E" w:rsidRDefault="00630C7D" w:rsidP="008D181D">
            <w:pPr>
              <w:snapToGrid w:val="0"/>
              <w:jc w:val="center"/>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79255CA4" w14:textId="77777777" w:rsidR="00630C7D" w:rsidRPr="0067518E" w:rsidRDefault="00630C7D" w:rsidP="008D181D">
            <w:pPr>
              <w:snapToGrid w:val="0"/>
              <w:jc w:val="center"/>
              <w:rPr>
                <w:rFonts w:ascii="Times New Roman" w:hAnsi="Times New Roman"/>
              </w:rPr>
            </w:pPr>
          </w:p>
        </w:tc>
        <w:tc>
          <w:tcPr>
            <w:tcW w:w="470"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295FF00C" w14:textId="77777777" w:rsidR="00630C7D" w:rsidRPr="0067518E" w:rsidRDefault="00630C7D" w:rsidP="008D181D">
            <w:pPr>
              <w:snapToGrid w:val="0"/>
              <w:jc w:val="center"/>
              <w:rPr>
                <w:rFonts w:ascii="Times New Roman" w:hAnsi="Times New Roman"/>
              </w:rPr>
            </w:pPr>
          </w:p>
        </w:tc>
        <w:tc>
          <w:tcPr>
            <w:tcW w:w="1026"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6088C88F" w14:textId="77777777" w:rsidR="00630C7D" w:rsidRPr="0067518E" w:rsidRDefault="00630C7D" w:rsidP="008D181D">
            <w:pPr>
              <w:snapToGrid w:val="0"/>
              <w:jc w:val="center"/>
              <w:rPr>
                <w:rFonts w:ascii="Times New Roman" w:hAnsi="Times New Roman"/>
              </w:rPr>
            </w:pPr>
          </w:p>
        </w:tc>
      </w:tr>
      <w:tr w:rsidR="00CB5341" w:rsidRPr="0067518E" w14:paraId="091B36EA" w14:textId="77777777" w:rsidTr="003B628B">
        <w:tc>
          <w:tcPr>
            <w:tcW w:w="613" w:type="dxa"/>
            <w:vMerge w:val="restart"/>
            <w:tcBorders>
              <w:top w:val="single" w:sz="12" w:space="0" w:color="0F6FC6" w:themeColor="accent1"/>
              <w:left w:val="single" w:sz="12" w:space="0" w:color="0F6FC6" w:themeColor="accent1"/>
              <w:right w:val="single" w:sz="12" w:space="0" w:color="0F6FC6" w:themeColor="accent1"/>
            </w:tcBorders>
          </w:tcPr>
          <w:p w14:paraId="3CB0DC5A" w14:textId="77777777" w:rsidR="0067518E" w:rsidRPr="0067518E" w:rsidRDefault="0067518E" w:rsidP="008D181D">
            <w:pPr>
              <w:jc w:val="center"/>
              <w:rPr>
                <w:rFonts w:ascii="Times New Roman" w:hAnsi="Times New Roman"/>
                <w:sz w:val="20"/>
                <w:szCs w:val="20"/>
              </w:rPr>
            </w:pPr>
            <w:r w:rsidRPr="0067518E">
              <w:rPr>
                <w:rFonts w:ascii="Times New Roman" w:hAnsi="Times New Roman"/>
                <w:sz w:val="20"/>
                <w:szCs w:val="20"/>
              </w:rPr>
              <w:t xml:space="preserve">Iš jų </w:t>
            </w:r>
          </w:p>
          <w:p w14:paraId="680244DB" w14:textId="77777777" w:rsidR="0067518E" w:rsidRPr="0067518E" w:rsidRDefault="0067518E" w:rsidP="008D181D">
            <w:pPr>
              <w:jc w:val="center"/>
              <w:rPr>
                <w:rFonts w:ascii="Times New Roman" w:hAnsi="Times New Roman"/>
                <w:sz w:val="20"/>
                <w:szCs w:val="20"/>
              </w:rPr>
            </w:pPr>
            <w:r w:rsidRPr="0067518E">
              <w:rPr>
                <w:rFonts w:ascii="Times New Roman" w:hAnsi="Times New Roman"/>
                <w:sz w:val="20"/>
                <w:szCs w:val="20"/>
              </w:rPr>
              <w:t>(iš 03 eil.)</w:t>
            </w:r>
          </w:p>
        </w:tc>
        <w:tc>
          <w:tcPr>
            <w:tcW w:w="1614"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3A186F6F" w14:textId="77777777" w:rsidR="0067518E" w:rsidRPr="0067518E" w:rsidRDefault="0067518E" w:rsidP="008D181D">
            <w:pPr>
              <w:rPr>
                <w:rFonts w:ascii="Times New Roman" w:hAnsi="Times New Roman"/>
                <w:sz w:val="20"/>
                <w:szCs w:val="20"/>
              </w:rPr>
            </w:pPr>
            <w:r w:rsidRPr="0067518E">
              <w:rPr>
                <w:rFonts w:ascii="Times New Roman" w:hAnsi="Times New Roman"/>
                <w:sz w:val="20"/>
                <w:szCs w:val="20"/>
              </w:rPr>
              <w:t>atsisakė patys</w:t>
            </w:r>
          </w:p>
        </w:tc>
        <w:tc>
          <w:tcPr>
            <w:tcW w:w="557"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5677C20D" w14:textId="77777777" w:rsidR="0067518E" w:rsidRPr="0067518E" w:rsidRDefault="0067518E" w:rsidP="008D181D">
            <w:pPr>
              <w:jc w:val="center"/>
              <w:rPr>
                <w:rFonts w:ascii="Times New Roman" w:hAnsi="Times New Roman"/>
              </w:rPr>
            </w:pPr>
            <w:r w:rsidRPr="0067518E">
              <w:rPr>
                <w:rFonts w:ascii="Times New Roman" w:hAnsi="Times New Roman"/>
              </w:rPr>
              <w:t>04</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4B5C4690" w14:textId="77777777" w:rsidR="0067518E" w:rsidRPr="0067518E" w:rsidRDefault="0067518E" w:rsidP="008D181D">
            <w:pPr>
              <w:snapToGrid w:val="0"/>
              <w:jc w:val="center"/>
              <w:rPr>
                <w:rFonts w:ascii="Times New Roman" w:hAnsi="Times New Roman"/>
              </w:rPr>
            </w:pPr>
            <w:r w:rsidRPr="0067518E">
              <w:rPr>
                <w:rFonts w:ascii="Times New Roman" w:hAnsi="Times New Roman"/>
              </w:rPr>
              <w:t>5</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2E0BD3FC" w14:textId="77777777" w:rsidR="0067518E" w:rsidRPr="0067518E" w:rsidRDefault="0067518E" w:rsidP="008D181D">
            <w:pPr>
              <w:snapToGrid w:val="0"/>
              <w:jc w:val="center"/>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16D043F0" w14:textId="77777777" w:rsidR="0067518E" w:rsidRPr="0067518E" w:rsidRDefault="0067518E" w:rsidP="008D181D">
            <w:pPr>
              <w:snapToGrid w:val="0"/>
              <w:jc w:val="center"/>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4ECB1C69" w14:textId="77777777" w:rsidR="0067518E" w:rsidRPr="0067518E" w:rsidRDefault="0067518E" w:rsidP="008D181D">
            <w:pPr>
              <w:snapToGrid w:val="0"/>
              <w:jc w:val="center"/>
              <w:rPr>
                <w:rFonts w:ascii="Times New Roman" w:hAnsi="Times New Roman"/>
              </w:rPr>
            </w:pPr>
            <w:r w:rsidRPr="0067518E">
              <w:rPr>
                <w:rFonts w:ascii="Times New Roman" w:hAnsi="Times New Roman"/>
              </w:rPr>
              <w:t>3</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610DDA42" w14:textId="77777777" w:rsidR="0067518E" w:rsidRPr="0067518E" w:rsidRDefault="0067518E" w:rsidP="008D181D">
            <w:pPr>
              <w:snapToGrid w:val="0"/>
              <w:jc w:val="center"/>
              <w:rPr>
                <w:rFonts w:ascii="Times New Roman" w:hAnsi="Times New Roman"/>
              </w:rPr>
            </w:pPr>
            <w:r w:rsidRPr="0067518E">
              <w:rPr>
                <w:rFonts w:ascii="Times New Roman" w:hAnsi="Times New Roman"/>
              </w:rPr>
              <w:t>1</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6B7B0851" w14:textId="77777777" w:rsidR="0067518E" w:rsidRPr="0067518E" w:rsidRDefault="0067518E" w:rsidP="008D181D">
            <w:pPr>
              <w:snapToGrid w:val="0"/>
              <w:jc w:val="center"/>
              <w:rPr>
                <w:rFonts w:ascii="Times New Roman" w:hAnsi="Times New Roman"/>
              </w:rPr>
            </w:pPr>
            <w:r w:rsidRPr="0067518E">
              <w:rPr>
                <w:rFonts w:ascii="Times New Roman" w:hAnsi="Times New Roman"/>
              </w:rPr>
              <w:t>1</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69FAEC4E" w14:textId="77777777" w:rsidR="0067518E" w:rsidRPr="0067518E" w:rsidRDefault="0067518E" w:rsidP="008D181D">
            <w:pPr>
              <w:snapToGrid w:val="0"/>
              <w:jc w:val="center"/>
              <w:rPr>
                <w:rFonts w:ascii="Times New Roman" w:hAnsi="Times New Roman"/>
              </w:rPr>
            </w:pPr>
            <w:r w:rsidRPr="0067518E">
              <w:rPr>
                <w:rFonts w:ascii="Times New Roman" w:hAnsi="Times New Roman"/>
              </w:rPr>
              <w:t>1</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5A48674B" w14:textId="77777777" w:rsidR="0067518E" w:rsidRPr="0067518E" w:rsidRDefault="0067518E" w:rsidP="008D181D">
            <w:pPr>
              <w:tabs>
                <w:tab w:val="center" w:pos="127"/>
              </w:tabs>
              <w:snapToGrid w:val="0"/>
              <w:jc w:val="center"/>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26AF84DC" w14:textId="77777777" w:rsidR="0067518E" w:rsidRPr="0067518E" w:rsidRDefault="0067518E" w:rsidP="008D181D">
            <w:pPr>
              <w:snapToGrid w:val="0"/>
              <w:jc w:val="center"/>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3688B2E1" w14:textId="77777777" w:rsidR="0067518E" w:rsidRPr="0067518E" w:rsidRDefault="0067518E" w:rsidP="008D181D">
            <w:pPr>
              <w:snapToGrid w:val="0"/>
              <w:jc w:val="center"/>
              <w:rPr>
                <w:rFonts w:ascii="Times New Roman" w:hAnsi="Times New Roman"/>
              </w:rPr>
            </w:pPr>
            <w:r w:rsidRPr="0067518E">
              <w:rPr>
                <w:rFonts w:ascii="Times New Roman" w:hAnsi="Times New Roman"/>
              </w:rPr>
              <w:t>4</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35433C1A" w14:textId="77777777" w:rsidR="0067518E" w:rsidRPr="0067518E" w:rsidRDefault="0067518E" w:rsidP="008D181D">
            <w:pPr>
              <w:snapToGrid w:val="0"/>
              <w:jc w:val="center"/>
              <w:rPr>
                <w:rFonts w:ascii="Times New Roman" w:hAnsi="Times New Roman"/>
              </w:rPr>
            </w:pPr>
            <w:r w:rsidRPr="0067518E">
              <w:rPr>
                <w:rFonts w:ascii="Times New Roman" w:hAnsi="Times New Roman"/>
              </w:rPr>
              <w:t>4</w:t>
            </w:r>
          </w:p>
        </w:tc>
        <w:tc>
          <w:tcPr>
            <w:tcW w:w="470"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6F658D88" w14:textId="77777777" w:rsidR="0067518E" w:rsidRPr="0067518E" w:rsidRDefault="0067518E" w:rsidP="008D181D">
            <w:pPr>
              <w:snapToGrid w:val="0"/>
              <w:jc w:val="center"/>
              <w:rPr>
                <w:rFonts w:ascii="Times New Roman" w:hAnsi="Times New Roman"/>
              </w:rPr>
            </w:pPr>
            <w:r w:rsidRPr="0067518E">
              <w:rPr>
                <w:rFonts w:ascii="Times New Roman" w:hAnsi="Times New Roman"/>
              </w:rPr>
              <w:t>2</w:t>
            </w:r>
          </w:p>
        </w:tc>
        <w:tc>
          <w:tcPr>
            <w:tcW w:w="1026"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25F37D50" w14:textId="77777777" w:rsidR="0067518E" w:rsidRPr="0067518E" w:rsidRDefault="0067518E" w:rsidP="008D181D">
            <w:pPr>
              <w:snapToGrid w:val="0"/>
              <w:jc w:val="center"/>
              <w:rPr>
                <w:rFonts w:ascii="Times New Roman" w:hAnsi="Times New Roman"/>
              </w:rPr>
            </w:pPr>
            <w:r w:rsidRPr="0067518E">
              <w:rPr>
                <w:rFonts w:ascii="Times New Roman" w:hAnsi="Times New Roman"/>
              </w:rPr>
              <w:t>21</w:t>
            </w:r>
          </w:p>
        </w:tc>
      </w:tr>
      <w:tr w:rsidR="00CB5341" w:rsidRPr="0067518E" w14:paraId="349B49E9" w14:textId="77777777" w:rsidTr="003B628B">
        <w:tc>
          <w:tcPr>
            <w:tcW w:w="613" w:type="dxa"/>
            <w:vMerge/>
            <w:tcBorders>
              <w:left w:val="single" w:sz="12" w:space="0" w:color="0F6FC6" w:themeColor="accent1"/>
              <w:right w:val="single" w:sz="12" w:space="0" w:color="0F6FC6" w:themeColor="accent1"/>
            </w:tcBorders>
          </w:tcPr>
          <w:p w14:paraId="7416621B" w14:textId="77777777" w:rsidR="0067518E" w:rsidRPr="0067518E" w:rsidRDefault="0067518E" w:rsidP="008D181D">
            <w:pPr>
              <w:snapToGrid w:val="0"/>
              <w:rPr>
                <w:rFonts w:ascii="Times New Roman" w:hAnsi="Times New Roman"/>
                <w:sz w:val="20"/>
                <w:szCs w:val="20"/>
              </w:rPr>
            </w:pPr>
          </w:p>
        </w:tc>
        <w:tc>
          <w:tcPr>
            <w:tcW w:w="1614"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19BEA15E" w14:textId="77777777" w:rsidR="0067518E" w:rsidRPr="0067518E" w:rsidRDefault="0067518E" w:rsidP="008D181D">
            <w:pPr>
              <w:rPr>
                <w:rFonts w:ascii="Times New Roman" w:hAnsi="Times New Roman"/>
                <w:sz w:val="20"/>
                <w:szCs w:val="20"/>
              </w:rPr>
            </w:pPr>
            <w:r w:rsidRPr="0067518E">
              <w:rPr>
                <w:rFonts w:ascii="Times New Roman" w:hAnsi="Times New Roman"/>
                <w:sz w:val="20"/>
                <w:szCs w:val="20"/>
              </w:rPr>
              <w:t>mirė</w:t>
            </w:r>
          </w:p>
        </w:tc>
        <w:tc>
          <w:tcPr>
            <w:tcW w:w="557"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41415ADB" w14:textId="77777777" w:rsidR="0067518E" w:rsidRPr="0067518E" w:rsidRDefault="0067518E" w:rsidP="008D181D">
            <w:pPr>
              <w:jc w:val="center"/>
              <w:rPr>
                <w:rFonts w:ascii="Times New Roman" w:hAnsi="Times New Roman"/>
              </w:rPr>
            </w:pPr>
            <w:r w:rsidRPr="0067518E">
              <w:rPr>
                <w:rFonts w:ascii="Times New Roman" w:hAnsi="Times New Roman"/>
              </w:rPr>
              <w:t>05</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034756E2" w14:textId="77777777" w:rsidR="0067518E" w:rsidRPr="0067518E" w:rsidRDefault="0067518E" w:rsidP="008D181D">
            <w:pPr>
              <w:snapToGrid w:val="0"/>
              <w:jc w:val="center"/>
              <w:rPr>
                <w:rFonts w:ascii="Times New Roman" w:hAnsi="Times New Roman"/>
              </w:rPr>
            </w:pPr>
            <w:r w:rsidRPr="0067518E">
              <w:rPr>
                <w:rFonts w:ascii="Times New Roman" w:hAnsi="Times New Roman"/>
              </w:rPr>
              <w:t>2</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62DCCEFA" w14:textId="77777777" w:rsidR="0067518E" w:rsidRPr="0067518E" w:rsidRDefault="0067518E" w:rsidP="008D181D">
            <w:pPr>
              <w:snapToGrid w:val="0"/>
              <w:jc w:val="center"/>
              <w:rPr>
                <w:rFonts w:ascii="Times New Roman" w:hAnsi="Times New Roman"/>
              </w:rPr>
            </w:pPr>
            <w:r w:rsidRPr="0067518E">
              <w:rPr>
                <w:rFonts w:ascii="Times New Roman" w:hAnsi="Times New Roman"/>
              </w:rPr>
              <w:t>3</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4BFD3379" w14:textId="77777777" w:rsidR="0067518E" w:rsidRPr="0067518E" w:rsidRDefault="0067518E" w:rsidP="008D181D">
            <w:pPr>
              <w:snapToGrid w:val="0"/>
              <w:jc w:val="center"/>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4BAC93F4" w14:textId="77777777" w:rsidR="0067518E" w:rsidRPr="0067518E" w:rsidRDefault="0067518E" w:rsidP="008D181D">
            <w:pPr>
              <w:snapToGrid w:val="0"/>
              <w:jc w:val="center"/>
              <w:rPr>
                <w:rFonts w:ascii="Times New Roman" w:hAnsi="Times New Roman"/>
              </w:rPr>
            </w:pPr>
            <w:r w:rsidRPr="0067518E">
              <w:rPr>
                <w:rFonts w:ascii="Times New Roman" w:hAnsi="Times New Roman"/>
              </w:rPr>
              <w:t>3</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36B4E02B" w14:textId="77777777" w:rsidR="0067518E" w:rsidRPr="0067518E" w:rsidRDefault="0067518E" w:rsidP="008D181D">
            <w:pPr>
              <w:snapToGrid w:val="0"/>
              <w:jc w:val="center"/>
              <w:rPr>
                <w:rFonts w:ascii="Times New Roman" w:hAnsi="Times New Roman"/>
              </w:rPr>
            </w:pPr>
            <w:r w:rsidRPr="0067518E">
              <w:rPr>
                <w:rFonts w:ascii="Times New Roman" w:hAnsi="Times New Roman"/>
              </w:rPr>
              <w:t>1</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54089402" w14:textId="77777777" w:rsidR="0067518E" w:rsidRPr="0067518E" w:rsidRDefault="0067518E" w:rsidP="008D181D">
            <w:pPr>
              <w:snapToGrid w:val="0"/>
              <w:jc w:val="center"/>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6822E804" w14:textId="77777777" w:rsidR="0067518E" w:rsidRPr="0067518E" w:rsidRDefault="0067518E" w:rsidP="008D181D">
            <w:pPr>
              <w:snapToGrid w:val="0"/>
              <w:jc w:val="center"/>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1E2BD2BF" w14:textId="77777777" w:rsidR="0067518E" w:rsidRPr="0067518E" w:rsidRDefault="0067518E" w:rsidP="008D181D">
            <w:pPr>
              <w:snapToGrid w:val="0"/>
              <w:jc w:val="center"/>
              <w:rPr>
                <w:rFonts w:ascii="Times New Roman" w:hAnsi="Times New Roman"/>
              </w:rPr>
            </w:pPr>
            <w:r w:rsidRPr="0067518E">
              <w:rPr>
                <w:rFonts w:ascii="Times New Roman" w:hAnsi="Times New Roman"/>
              </w:rPr>
              <w:t>2</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1240B571" w14:textId="77777777" w:rsidR="0067518E" w:rsidRPr="0067518E" w:rsidRDefault="0067518E" w:rsidP="008D181D">
            <w:pPr>
              <w:snapToGrid w:val="0"/>
              <w:jc w:val="center"/>
              <w:rPr>
                <w:rFonts w:ascii="Times New Roman" w:hAnsi="Times New Roman"/>
              </w:rPr>
            </w:pPr>
            <w:r w:rsidRPr="0067518E">
              <w:rPr>
                <w:rFonts w:ascii="Times New Roman" w:hAnsi="Times New Roman"/>
              </w:rPr>
              <w:t>1</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577D7189" w14:textId="77777777" w:rsidR="0067518E" w:rsidRPr="0067518E" w:rsidRDefault="0067518E" w:rsidP="008D181D">
            <w:pPr>
              <w:snapToGrid w:val="0"/>
              <w:jc w:val="center"/>
              <w:rPr>
                <w:rFonts w:ascii="Times New Roman" w:hAnsi="Times New Roman"/>
              </w:rPr>
            </w:pPr>
            <w:r w:rsidRPr="0067518E">
              <w:rPr>
                <w:rFonts w:ascii="Times New Roman" w:hAnsi="Times New Roman"/>
              </w:rPr>
              <w:t>2</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02798B89" w14:textId="77777777" w:rsidR="0067518E" w:rsidRPr="0067518E" w:rsidRDefault="0067518E" w:rsidP="008D181D">
            <w:pPr>
              <w:snapToGrid w:val="0"/>
              <w:jc w:val="center"/>
              <w:rPr>
                <w:rFonts w:ascii="Times New Roman" w:hAnsi="Times New Roman"/>
              </w:rPr>
            </w:pPr>
            <w:r w:rsidRPr="0067518E">
              <w:rPr>
                <w:rFonts w:ascii="Times New Roman" w:hAnsi="Times New Roman"/>
              </w:rPr>
              <w:t>1</w:t>
            </w:r>
          </w:p>
        </w:tc>
        <w:tc>
          <w:tcPr>
            <w:tcW w:w="470"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0BEAB66D" w14:textId="77777777" w:rsidR="0067518E" w:rsidRPr="0067518E" w:rsidRDefault="0067518E" w:rsidP="008D181D">
            <w:pPr>
              <w:snapToGrid w:val="0"/>
              <w:jc w:val="center"/>
              <w:rPr>
                <w:rFonts w:ascii="Times New Roman" w:hAnsi="Times New Roman"/>
              </w:rPr>
            </w:pPr>
            <w:r w:rsidRPr="0067518E">
              <w:rPr>
                <w:rFonts w:ascii="Times New Roman" w:hAnsi="Times New Roman"/>
              </w:rPr>
              <w:t>1</w:t>
            </w:r>
          </w:p>
        </w:tc>
        <w:tc>
          <w:tcPr>
            <w:tcW w:w="1026"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46653B28" w14:textId="77777777" w:rsidR="0067518E" w:rsidRPr="0067518E" w:rsidRDefault="0067518E" w:rsidP="008D181D">
            <w:pPr>
              <w:snapToGrid w:val="0"/>
              <w:jc w:val="center"/>
              <w:rPr>
                <w:rFonts w:ascii="Times New Roman" w:hAnsi="Times New Roman"/>
              </w:rPr>
            </w:pPr>
            <w:r w:rsidRPr="0067518E">
              <w:rPr>
                <w:rFonts w:ascii="Times New Roman" w:hAnsi="Times New Roman"/>
              </w:rPr>
              <w:t>16</w:t>
            </w:r>
          </w:p>
        </w:tc>
      </w:tr>
      <w:tr w:rsidR="00CB5341" w:rsidRPr="0067518E" w14:paraId="67671BEE" w14:textId="77777777" w:rsidTr="003B628B">
        <w:tc>
          <w:tcPr>
            <w:tcW w:w="613" w:type="dxa"/>
            <w:vMerge/>
            <w:tcBorders>
              <w:left w:val="single" w:sz="12" w:space="0" w:color="0F6FC6" w:themeColor="accent1"/>
              <w:right w:val="single" w:sz="12" w:space="0" w:color="0F6FC6" w:themeColor="accent1"/>
            </w:tcBorders>
          </w:tcPr>
          <w:p w14:paraId="446F38C6" w14:textId="77777777" w:rsidR="0067518E" w:rsidRPr="0067518E" w:rsidRDefault="0067518E" w:rsidP="008D181D">
            <w:pPr>
              <w:snapToGrid w:val="0"/>
              <w:rPr>
                <w:rFonts w:ascii="Times New Roman" w:hAnsi="Times New Roman"/>
                <w:sz w:val="20"/>
                <w:szCs w:val="20"/>
              </w:rPr>
            </w:pPr>
          </w:p>
        </w:tc>
        <w:tc>
          <w:tcPr>
            <w:tcW w:w="1614"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79E1E88E" w14:textId="52313FA0" w:rsidR="0067518E" w:rsidRPr="0067518E" w:rsidRDefault="0067518E" w:rsidP="008D181D">
            <w:pPr>
              <w:rPr>
                <w:rFonts w:ascii="Times New Roman" w:hAnsi="Times New Roman"/>
                <w:sz w:val="20"/>
                <w:szCs w:val="20"/>
              </w:rPr>
            </w:pPr>
            <w:r w:rsidRPr="0067518E">
              <w:rPr>
                <w:rFonts w:ascii="Times New Roman" w:hAnsi="Times New Roman"/>
                <w:sz w:val="20"/>
                <w:szCs w:val="20"/>
              </w:rPr>
              <w:t xml:space="preserve">išvyko į </w:t>
            </w:r>
            <w:proofErr w:type="spellStart"/>
            <w:r w:rsidRPr="0067518E">
              <w:rPr>
                <w:rFonts w:ascii="Times New Roman" w:hAnsi="Times New Roman"/>
                <w:sz w:val="20"/>
                <w:szCs w:val="20"/>
              </w:rPr>
              <w:t>soc</w:t>
            </w:r>
            <w:proofErr w:type="spellEnd"/>
            <w:r w:rsidRPr="0067518E">
              <w:rPr>
                <w:rFonts w:ascii="Times New Roman" w:hAnsi="Times New Roman"/>
                <w:sz w:val="20"/>
                <w:szCs w:val="20"/>
              </w:rPr>
              <w:t>. globos namus</w:t>
            </w:r>
          </w:p>
        </w:tc>
        <w:tc>
          <w:tcPr>
            <w:tcW w:w="557"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6AA38D9D" w14:textId="77777777" w:rsidR="0067518E" w:rsidRPr="0067518E" w:rsidRDefault="0067518E" w:rsidP="008D181D">
            <w:pPr>
              <w:jc w:val="center"/>
              <w:rPr>
                <w:rFonts w:ascii="Times New Roman" w:hAnsi="Times New Roman"/>
              </w:rPr>
            </w:pPr>
            <w:r w:rsidRPr="0067518E">
              <w:rPr>
                <w:rFonts w:ascii="Times New Roman" w:hAnsi="Times New Roman"/>
              </w:rPr>
              <w:t>06</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1F7CADF5" w14:textId="77777777" w:rsidR="0067518E" w:rsidRPr="0067518E" w:rsidRDefault="0067518E" w:rsidP="008D181D">
            <w:pPr>
              <w:snapToGrid w:val="0"/>
              <w:jc w:val="center"/>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0D2A5564" w14:textId="77777777" w:rsidR="0067518E" w:rsidRPr="0067518E" w:rsidRDefault="0067518E" w:rsidP="008D181D">
            <w:pPr>
              <w:snapToGrid w:val="0"/>
              <w:jc w:val="center"/>
              <w:rPr>
                <w:rFonts w:ascii="Times New Roman" w:hAnsi="Times New Roman"/>
              </w:rPr>
            </w:pPr>
            <w:r w:rsidRPr="0067518E">
              <w:rPr>
                <w:rFonts w:ascii="Times New Roman" w:hAnsi="Times New Roman"/>
              </w:rPr>
              <w:t>1</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2C1A9873" w14:textId="77777777" w:rsidR="0067518E" w:rsidRPr="0067518E" w:rsidRDefault="0067518E" w:rsidP="008D181D">
            <w:pPr>
              <w:snapToGrid w:val="0"/>
              <w:jc w:val="center"/>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13573352" w14:textId="77777777" w:rsidR="0067518E" w:rsidRPr="0067518E" w:rsidRDefault="0067518E" w:rsidP="008D181D">
            <w:pPr>
              <w:snapToGrid w:val="0"/>
              <w:jc w:val="center"/>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13588577" w14:textId="77777777" w:rsidR="0067518E" w:rsidRPr="0067518E" w:rsidRDefault="0067518E" w:rsidP="008D181D">
            <w:pPr>
              <w:snapToGrid w:val="0"/>
              <w:jc w:val="center"/>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4604F44E" w14:textId="77777777" w:rsidR="0067518E" w:rsidRPr="0067518E" w:rsidRDefault="0067518E" w:rsidP="008D181D">
            <w:pPr>
              <w:snapToGrid w:val="0"/>
              <w:jc w:val="center"/>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471D3884" w14:textId="77777777" w:rsidR="0067518E" w:rsidRPr="0067518E" w:rsidRDefault="0067518E" w:rsidP="008D181D">
            <w:pPr>
              <w:snapToGrid w:val="0"/>
              <w:jc w:val="center"/>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470DF42C" w14:textId="77777777" w:rsidR="0067518E" w:rsidRPr="0067518E" w:rsidRDefault="0067518E" w:rsidP="008D181D">
            <w:pPr>
              <w:snapToGrid w:val="0"/>
              <w:jc w:val="center"/>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7D5D1C1D" w14:textId="77777777" w:rsidR="0067518E" w:rsidRPr="0067518E" w:rsidRDefault="0067518E" w:rsidP="008D181D">
            <w:pPr>
              <w:snapToGrid w:val="0"/>
              <w:jc w:val="center"/>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780C8675" w14:textId="77777777" w:rsidR="0067518E" w:rsidRPr="0067518E" w:rsidRDefault="0067518E" w:rsidP="008D181D">
            <w:pPr>
              <w:snapToGrid w:val="0"/>
              <w:jc w:val="center"/>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138F3583" w14:textId="77777777" w:rsidR="0067518E" w:rsidRPr="0067518E" w:rsidRDefault="0067518E" w:rsidP="008D181D">
            <w:pPr>
              <w:snapToGrid w:val="0"/>
              <w:jc w:val="center"/>
              <w:rPr>
                <w:rFonts w:ascii="Times New Roman" w:hAnsi="Times New Roman"/>
              </w:rPr>
            </w:pPr>
          </w:p>
        </w:tc>
        <w:tc>
          <w:tcPr>
            <w:tcW w:w="470"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78049191" w14:textId="77777777" w:rsidR="0067518E" w:rsidRPr="0067518E" w:rsidRDefault="0067518E" w:rsidP="008D181D">
            <w:pPr>
              <w:snapToGrid w:val="0"/>
              <w:jc w:val="center"/>
              <w:rPr>
                <w:rFonts w:ascii="Times New Roman" w:hAnsi="Times New Roman"/>
              </w:rPr>
            </w:pPr>
          </w:p>
        </w:tc>
        <w:tc>
          <w:tcPr>
            <w:tcW w:w="1026"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6251639B" w14:textId="77777777" w:rsidR="0067518E" w:rsidRPr="0067518E" w:rsidRDefault="0067518E" w:rsidP="008D181D">
            <w:pPr>
              <w:snapToGrid w:val="0"/>
              <w:jc w:val="center"/>
              <w:rPr>
                <w:rFonts w:ascii="Times New Roman" w:hAnsi="Times New Roman"/>
              </w:rPr>
            </w:pPr>
            <w:r w:rsidRPr="0067518E">
              <w:rPr>
                <w:rFonts w:ascii="Times New Roman" w:hAnsi="Times New Roman"/>
              </w:rPr>
              <w:t>1</w:t>
            </w:r>
          </w:p>
        </w:tc>
      </w:tr>
      <w:tr w:rsidR="00CB5341" w:rsidRPr="0067518E" w14:paraId="2D83F609" w14:textId="77777777" w:rsidTr="003B628B">
        <w:tc>
          <w:tcPr>
            <w:tcW w:w="613" w:type="dxa"/>
            <w:vMerge/>
            <w:tcBorders>
              <w:left w:val="single" w:sz="12" w:space="0" w:color="0F6FC6" w:themeColor="accent1"/>
              <w:right w:val="single" w:sz="12" w:space="0" w:color="0F6FC6" w:themeColor="accent1"/>
            </w:tcBorders>
          </w:tcPr>
          <w:p w14:paraId="79A76581" w14:textId="77777777" w:rsidR="0067518E" w:rsidRPr="0067518E" w:rsidRDefault="0067518E" w:rsidP="008D181D">
            <w:pPr>
              <w:snapToGrid w:val="0"/>
              <w:rPr>
                <w:rFonts w:ascii="Times New Roman" w:hAnsi="Times New Roman"/>
                <w:sz w:val="20"/>
                <w:szCs w:val="20"/>
              </w:rPr>
            </w:pPr>
          </w:p>
        </w:tc>
        <w:tc>
          <w:tcPr>
            <w:tcW w:w="1614"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25EE0338" w14:textId="77777777" w:rsidR="0067518E" w:rsidRPr="0067518E" w:rsidRDefault="0067518E" w:rsidP="008D181D">
            <w:pPr>
              <w:rPr>
                <w:rFonts w:ascii="Times New Roman" w:hAnsi="Times New Roman"/>
                <w:sz w:val="20"/>
                <w:szCs w:val="20"/>
              </w:rPr>
            </w:pPr>
            <w:r w:rsidRPr="0067518E">
              <w:rPr>
                <w:rFonts w:ascii="Times New Roman" w:hAnsi="Times New Roman"/>
                <w:sz w:val="20"/>
                <w:szCs w:val="20"/>
              </w:rPr>
              <w:t>išvyko gyventi kitur</w:t>
            </w:r>
          </w:p>
        </w:tc>
        <w:tc>
          <w:tcPr>
            <w:tcW w:w="557"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36FE50D6" w14:textId="77777777" w:rsidR="0067518E" w:rsidRPr="0067518E" w:rsidRDefault="0067518E" w:rsidP="008D181D">
            <w:pPr>
              <w:jc w:val="center"/>
              <w:rPr>
                <w:rFonts w:ascii="Times New Roman" w:hAnsi="Times New Roman"/>
              </w:rPr>
            </w:pPr>
            <w:r w:rsidRPr="0067518E">
              <w:rPr>
                <w:rFonts w:ascii="Times New Roman" w:hAnsi="Times New Roman"/>
              </w:rPr>
              <w:t>07</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5570053F" w14:textId="77777777" w:rsidR="0067518E" w:rsidRPr="0067518E" w:rsidRDefault="0067518E" w:rsidP="008D181D">
            <w:pPr>
              <w:snapToGrid w:val="0"/>
              <w:jc w:val="center"/>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4586241E" w14:textId="77777777" w:rsidR="0067518E" w:rsidRPr="0067518E" w:rsidRDefault="0067518E" w:rsidP="008D181D">
            <w:pPr>
              <w:snapToGrid w:val="0"/>
              <w:jc w:val="center"/>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462471C2" w14:textId="77777777" w:rsidR="0067518E" w:rsidRPr="0067518E" w:rsidRDefault="0067518E" w:rsidP="008D181D">
            <w:pPr>
              <w:snapToGrid w:val="0"/>
              <w:jc w:val="center"/>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7F2CF7AA" w14:textId="77777777" w:rsidR="0067518E" w:rsidRPr="0067518E" w:rsidRDefault="0067518E" w:rsidP="008D181D">
            <w:pPr>
              <w:snapToGrid w:val="0"/>
              <w:jc w:val="center"/>
              <w:rPr>
                <w:rFonts w:ascii="Times New Roman" w:hAnsi="Times New Roman"/>
              </w:rPr>
            </w:pPr>
            <w:r w:rsidRPr="0067518E">
              <w:rPr>
                <w:rFonts w:ascii="Times New Roman" w:hAnsi="Times New Roman"/>
              </w:rPr>
              <w:t>1</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7B262CF1" w14:textId="77777777" w:rsidR="0067518E" w:rsidRPr="0067518E" w:rsidRDefault="0067518E" w:rsidP="008D181D">
            <w:pPr>
              <w:snapToGrid w:val="0"/>
              <w:jc w:val="center"/>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029700E2" w14:textId="77777777" w:rsidR="0067518E" w:rsidRPr="0067518E" w:rsidRDefault="0067518E" w:rsidP="008D181D">
            <w:pPr>
              <w:snapToGrid w:val="0"/>
              <w:jc w:val="center"/>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76097DCB" w14:textId="77777777" w:rsidR="0067518E" w:rsidRPr="0067518E" w:rsidRDefault="0067518E" w:rsidP="008D181D">
            <w:pPr>
              <w:snapToGrid w:val="0"/>
              <w:jc w:val="center"/>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652BCE94" w14:textId="77777777" w:rsidR="0067518E" w:rsidRPr="0067518E" w:rsidRDefault="0067518E" w:rsidP="008D181D">
            <w:pPr>
              <w:snapToGrid w:val="0"/>
              <w:jc w:val="center"/>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5CA10205" w14:textId="77777777" w:rsidR="0067518E" w:rsidRPr="0067518E" w:rsidRDefault="0067518E" w:rsidP="008D181D">
            <w:pPr>
              <w:snapToGrid w:val="0"/>
              <w:jc w:val="center"/>
              <w:rPr>
                <w:rFonts w:ascii="Times New Roman" w:hAnsi="Times New Roman"/>
              </w:rPr>
            </w:pPr>
            <w:r w:rsidRPr="0067518E">
              <w:rPr>
                <w:rFonts w:ascii="Times New Roman" w:hAnsi="Times New Roman"/>
              </w:rPr>
              <w:t>1</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27D75621" w14:textId="77777777" w:rsidR="0067518E" w:rsidRPr="0067518E" w:rsidRDefault="0067518E" w:rsidP="008D181D">
            <w:pPr>
              <w:snapToGrid w:val="0"/>
              <w:jc w:val="center"/>
              <w:rPr>
                <w:rFonts w:ascii="Times New Roman" w:hAnsi="Times New Roman"/>
              </w:rPr>
            </w:pPr>
            <w:r w:rsidRPr="0067518E">
              <w:rPr>
                <w:rFonts w:ascii="Times New Roman" w:hAnsi="Times New Roman"/>
              </w:rPr>
              <w:t>1</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0B100170" w14:textId="77777777" w:rsidR="0067518E" w:rsidRPr="0067518E" w:rsidRDefault="0067518E" w:rsidP="008D181D">
            <w:pPr>
              <w:snapToGrid w:val="0"/>
              <w:jc w:val="center"/>
              <w:rPr>
                <w:rFonts w:ascii="Times New Roman" w:hAnsi="Times New Roman"/>
              </w:rPr>
            </w:pPr>
          </w:p>
        </w:tc>
        <w:tc>
          <w:tcPr>
            <w:tcW w:w="470"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0013EA2D" w14:textId="77777777" w:rsidR="0067518E" w:rsidRPr="0067518E" w:rsidRDefault="0067518E" w:rsidP="008D181D">
            <w:pPr>
              <w:snapToGrid w:val="0"/>
              <w:jc w:val="center"/>
              <w:rPr>
                <w:rFonts w:ascii="Times New Roman" w:hAnsi="Times New Roman"/>
              </w:rPr>
            </w:pPr>
            <w:r w:rsidRPr="0067518E">
              <w:rPr>
                <w:rFonts w:ascii="Times New Roman" w:hAnsi="Times New Roman"/>
              </w:rPr>
              <w:t>1</w:t>
            </w:r>
          </w:p>
        </w:tc>
        <w:tc>
          <w:tcPr>
            <w:tcW w:w="1026"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170B7493" w14:textId="77777777" w:rsidR="0067518E" w:rsidRPr="0067518E" w:rsidRDefault="0067518E" w:rsidP="008D181D">
            <w:pPr>
              <w:snapToGrid w:val="0"/>
              <w:jc w:val="center"/>
              <w:rPr>
                <w:rFonts w:ascii="Times New Roman" w:hAnsi="Times New Roman"/>
              </w:rPr>
            </w:pPr>
            <w:r w:rsidRPr="0067518E">
              <w:rPr>
                <w:rFonts w:ascii="Times New Roman" w:hAnsi="Times New Roman"/>
              </w:rPr>
              <w:t>4</w:t>
            </w:r>
          </w:p>
        </w:tc>
      </w:tr>
      <w:tr w:rsidR="00CB5341" w:rsidRPr="0067518E" w14:paraId="1B6F620C" w14:textId="77777777" w:rsidTr="003B628B">
        <w:tc>
          <w:tcPr>
            <w:tcW w:w="613" w:type="dxa"/>
            <w:vMerge/>
            <w:tcBorders>
              <w:left w:val="single" w:sz="12" w:space="0" w:color="0F6FC6" w:themeColor="accent1"/>
              <w:right w:val="single" w:sz="12" w:space="0" w:color="0F6FC6" w:themeColor="accent1"/>
            </w:tcBorders>
          </w:tcPr>
          <w:p w14:paraId="3A82751B" w14:textId="77777777" w:rsidR="0067518E" w:rsidRPr="0067518E" w:rsidRDefault="0067518E" w:rsidP="008D181D">
            <w:pPr>
              <w:snapToGrid w:val="0"/>
              <w:rPr>
                <w:rFonts w:ascii="Times New Roman" w:hAnsi="Times New Roman"/>
                <w:sz w:val="20"/>
                <w:szCs w:val="20"/>
              </w:rPr>
            </w:pPr>
          </w:p>
        </w:tc>
        <w:tc>
          <w:tcPr>
            <w:tcW w:w="1614"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39D35929" w14:textId="77777777" w:rsidR="0067518E" w:rsidRPr="0067518E" w:rsidRDefault="0067518E" w:rsidP="008D181D">
            <w:pPr>
              <w:rPr>
                <w:rFonts w:ascii="Times New Roman" w:hAnsi="Times New Roman"/>
                <w:sz w:val="20"/>
                <w:szCs w:val="20"/>
              </w:rPr>
            </w:pPr>
            <w:r w:rsidRPr="0067518E">
              <w:rPr>
                <w:rFonts w:ascii="Times New Roman" w:hAnsi="Times New Roman"/>
                <w:sz w:val="20"/>
                <w:szCs w:val="20"/>
              </w:rPr>
              <w:t>Kitos priežastys</w:t>
            </w:r>
          </w:p>
        </w:tc>
        <w:tc>
          <w:tcPr>
            <w:tcW w:w="557"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7C105740" w14:textId="77777777" w:rsidR="0067518E" w:rsidRPr="0067518E" w:rsidRDefault="0067518E" w:rsidP="008D181D">
            <w:pPr>
              <w:jc w:val="center"/>
              <w:rPr>
                <w:rFonts w:ascii="Times New Roman" w:hAnsi="Times New Roman"/>
              </w:rPr>
            </w:pPr>
            <w:r w:rsidRPr="0067518E">
              <w:rPr>
                <w:rFonts w:ascii="Times New Roman" w:hAnsi="Times New Roman"/>
              </w:rPr>
              <w:t>08</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19F03EE5" w14:textId="77777777" w:rsidR="0067518E" w:rsidRPr="0067518E" w:rsidRDefault="0067518E" w:rsidP="008D181D">
            <w:pPr>
              <w:snapToGrid w:val="0"/>
              <w:jc w:val="center"/>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30A9886C" w14:textId="77777777" w:rsidR="0067518E" w:rsidRPr="0067518E" w:rsidRDefault="0067518E" w:rsidP="008D181D">
            <w:pPr>
              <w:snapToGrid w:val="0"/>
              <w:jc w:val="center"/>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72E357AC" w14:textId="77777777" w:rsidR="0067518E" w:rsidRPr="0067518E" w:rsidRDefault="0067518E" w:rsidP="008D181D">
            <w:pPr>
              <w:snapToGrid w:val="0"/>
              <w:jc w:val="center"/>
              <w:rPr>
                <w:rFonts w:ascii="Times New Roman" w:hAnsi="Times New Roman"/>
              </w:rPr>
            </w:pPr>
            <w:r w:rsidRPr="0067518E">
              <w:rPr>
                <w:rFonts w:ascii="Times New Roman" w:hAnsi="Times New Roman"/>
              </w:rPr>
              <w:t>1</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16A7436B" w14:textId="77777777" w:rsidR="0067518E" w:rsidRPr="0067518E" w:rsidRDefault="0067518E" w:rsidP="008D181D">
            <w:pPr>
              <w:snapToGrid w:val="0"/>
              <w:jc w:val="center"/>
              <w:rPr>
                <w:rFonts w:ascii="Times New Roman" w:hAnsi="Times New Roman"/>
              </w:rPr>
            </w:pPr>
            <w:r w:rsidRPr="0067518E">
              <w:rPr>
                <w:rFonts w:ascii="Times New Roman" w:hAnsi="Times New Roman"/>
              </w:rPr>
              <w:t>2</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29D222EF" w14:textId="77777777" w:rsidR="0067518E" w:rsidRPr="0067518E" w:rsidRDefault="0067518E" w:rsidP="008D181D">
            <w:pPr>
              <w:snapToGrid w:val="0"/>
              <w:jc w:val="center"/>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7D92F41A" w14:textId="77777777" w:rsidR="0067518E" w:rsidRPr="0067518E" w:rsidRDefault="0067518E" w:rsidP="008D181D">
            <w:pPr>
              <w:snapToGrid w:val="0"/>
              <w:jc w:val="center"/>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09AB7C04" w14:textId="77777777" w:rsidR="0067518E" w:rsidRPr="0067518E" w:rsidRDefault="0067518E" w:rsidP="008D181D">
            <w:pPr>
              <w:snapToGrid w:val="0"/>
              <w:jc w:val="center"/>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12C14E98" w14:textId="77777777" w:rsidR="0067518E" w:rsidRPr="0067518E" w:rsidRDefault="0067518E" w:rsidP="008D181D">
            <w:pPr>
              <w:snapToGrid w:val="0"/>
              <w:jc w:val="center"/>
              <w:rPr>
                <w:rFonts w:ascii="Times New Roman" w:hAnsi="Times New Roman"/>
              </w:rPr>
            </w:pP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1CF0C5FB" w14:textId="77777777" w:rsidR="0067518E" w:rsidRPr="0067518E" w:rsidRDefault="0067518E" w:rsidP="008D181D">
            <w:pPr>
              <w:snapToGrid w:val="0"/>
              <w:jc w:val="center"/>
              <w:rPr>
                <w:rFonts w:ascii="Times New Roman" w:hAnsi="Times New Roman"/>
              </w:rPr>
            </w:pPr>
            <w:r w:rsidRPr="0067518E">
              <w:rPr>
                <w:rFonts w:ascii="Times New Roman" w:hAnsi="Times New Roman"/>
              </w:rPr>
              <w:t>2</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5BE800D4" w14:textId="77777777" w:rsidR="0067518E" w:rsidRPr="0067518E" w:rsidRDefault="0067518E" w:rsidP="008D181D">
            <w:pPr>
              <w:snapToGrid w:val="0"/>
              <w:jc w:val="center"/>
              <w:rPr>
                <w:rFonts w:ascii="Times New Roman" w:hAnsi="Times New Roman"/>
              </w:rPr>
            </w:pPr>
            <w:r w:rsidRPr="0067518E">
              <w:rPr>
                <w:rFonts w:ascii="Times New Roman" w:hAnsi="Times New Roman"/>
              </w:rPr>
              <w:t>2</w:t>
            </w:r>
          </w:p>
        </w:tc>
        <w:tc>
          <w:tcPr>
            <w:tcW w:w="473"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6E74AC44" w14:textId="77777777" w:rsidR="0067518E" w:rsidRPr="0067518E" w:rsidRDefault="0067518E" w:rsidP="008D181D">
            <w:pPr>
              <w:snapToGrid w:val="0"/>
              <w:jc w:val="center"/>
              <w:rPr>
                <w:rFonts w:ascii="Times New Roman" w:hAnsi="Times New Roman"/>
              </w:rPr>
            </w:pPr>
            <w:r w:rsidRPr="0067518E">
              <w:rPr>
                <w:rFonts w:ascii="Times New Roman" w:hAnsi="Times New Roman"/>
              </w:rPr>
              <w:t>4</w:t>
            </w:r>
          </w:p>
        </w:tc>
        <w:tc>
          <w:tcPr>
            <w:tcW w:w="470"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0D019216" w14:textId="77777777" w:rsidR="0067518E" w:rsidRPr="0067518E" w:rsidRDefault="0067518E" w:rsidP="008D181D">
            <w:pPr>
              <w:snapToGrid w:val="0"/>
              <w:jc w:val="center"/>
              <w:rPr>
                <w:rFonts w:ascii="Times New Roman" w:hAnsi="Times New Roman"/>
              </w:rPr>
            </w:pPr>
            <w:r w:rsidRPr="0067518E">
              <w:rPr>
                <w:rFonts w:ascii="Times New Roman" w:hAnsi="Times New Roman"/>
              </w:rPr>
              <w:t>1</w:t>
            </w:r>
          </w:p>
        </w:tc>
        <w:tc>
          <w:tcPr>
            <w:tcW w:w="1026"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104E0054" w14:textId="77777777" w:rsidR="0067518E" w:rsidRPr="0067518E" w:rsidRDefault="0067518E" w:rsidP="008D181D">
            <w:pPr>
              <w:snapToGrid w:val="0"/>
              <w:jc w:val="center"/>
              <w:rPr>
                <w:rFonts w:ascii="Times New Roman" w:hAnsi="Times New Roman"/>
              </w:rPr>
            </w:pPr>
            <w:r w:rsidRPr="0067518E">
              <w:rPr>
                <w:rFonts w:ascii="Times New Roman" w:hAnsi="Times New Roman"/>
              </w:rPr>
              <w:t>12</w:t>
            </w:r>
          </w:p>
        </w:tc>
      </w:tr>
      <w:tr w:rsidR="001106B1" w:rsidRPr="0067518E" w14:paraId="2B62F697" w14:textId="2230D018" w:rsidTr="003B628B">
        <w:tc>
          <w:tcPr>
            <w:tcW w:w="2227" w:type="dxa"/>
            <w:gridSpan w:val="2"/>
            <w:tcBorders>
              <w:left w:val="single" w:sz="12" w:space="0" w:color="0F6FC6" w:themeColor="accent1"/>
              <w:bottom w:val="single" w:sz="12" w:space="0" w:color="0F6FC6" w:themeColor="accent1"/>
              <w:right w:val="single" w:sz="12" w:space="0" w:color="0F6FC6" w:themeColor="accent1"/>
            </w:tcBorders>
          </w:tcPr>
          <w:p w14:paraId="1B111D6F" w14:textId="24A51811" w:rsidR="001106B1" w:rsidRPr="0067518E" w:rsidRDefault="001106B1" w:rsidP="0067518E">
            <w:pPr>
              <w:jc w:val="left"/>
              <w:rPr>
                <w:rFonts w:ascii="Times New Roman" w:hAnsi="Times New Roman"/>
                <w:sz w:val="20"/>
                <w:szCs w:val="20"/>
              </w:rPr>
            </w:pPr>
            <w:r w:rsidRPr="0067518E">
              <w:rPr>
                <w:rFonts w:ascii="Times New Roman" w:hAnsi="Times New Roman"/>
                <w:sz w:val="20"/>
                <w:szCs w:val="20"/>
              </w:rPr>
              <w:t xml:space="preserve">Klientų skaičius 2018 m. pabaigoje </w:t>
            </w:r>
          </w:p>
        </w:tc>
        <w:tc>
          <w:tcPr>
            <w:tcW w:w="557" w:type="dxa"/>
            <w:tcBorders>
              <w:top w:val="single" w:sz="12" w:space="0" w:color="0F6FC6" w:themeColor="accent1"/>
              <w:left w:val="single" w:sz="12" w:space="0" w:color="0F6FC6" w:themeColor="accent1"/>
              <w:bottom w:val="single" w:sz="12" w:space="0" w:color="0F6FC6" w:themeColor="accent1"/>
              <w:right w:val="single" w:sz="12" w:space="0" w:color="0F6FC6" w:themeColor="accent1"/>
            </w:tcBorders>
          </w:tcPr>
          <w:p w14:paraId="7AA2F234" w14:textId="77777777" w:rsidR="001106B1" w:rsidRPr="0067518E" w:rsidRDefault="001106B1" w:rsidP="008D181D">
            <w:pPr>
              <w:jc w:val="center"/>
              <w:rPr>
                <w:rFonts w:ascii="Times New Roman" w:hAnsi="Times New Roman"/>
              </w:rPr>
            </w:pPr>
            <w:r w:rsidRPr="0067518E">
              <w:rPr>
                <w:rFonts w:ascii="Times New Roman" w:hAnsi="Times New Roman"/>
              </w:rPr>
              <w:t>09</w:t>
            </w:r>
          </w:p>
        </w:tc>
        <w:tc>
          <w:tcPr>
            <w:tcW w:w="6699" w:type="dxa"/>
            <w:gridSpan w:val="13"/>
            <w:tcBorders>
              <w:left w:val="single" w:sz="12" w:space="0" w:color="0F6FC6" w:themeColor="accent1"/>
              <w:bottom w:val="single" w:sz="12" w:space="0" w:color="0F6FC6" w:themeColor="accent1"/>
              <w:right w:val="single" w:sz="12" w:space="0" w:color="0F6FC6" w:themeColor="accent1"/>
            </w:tcBorders>
          </w:tcPr>
          <w:p w14:paraId="45ABE57C" w14:textId="6EF65995" w:rsidR="001106B1" w:rsidRPr="0067518E" w:rsidRDefault="001106B1" w:rsidP="00630C7D">
            <w:pPr>
              <w:ind w:left="4147"/>
              <w:rPr>
                <w:rFonts w:ascii="Times New Roman" w:hAnsi="Times New Roman"/>
              </w:rPr>
            </w:pPr>
            <w:r w:rsidRPr="0067518E">
              <w:rPr>
                <w:rFonts w:ascii="Times New Roman" w:hAnsi="Times New Roman"/>
              </w:rPr>
              <w:t>175</w:t>
            </w:r>
          </w:p>
        </w:tc>
      </w:tr>
      <w:bookmarkEnd w:id="4"/>
    </w:tbl>
    <w:p w14:paraId="5230D9F9" w14:textId="77777777" w:rsidR="0067518E" w:rsidRPr="0083303A" w:rsidRDefault="0067518E" w:rsidP="00CC2992">
      <w:pPr>
        <w:rPr>
          <w:rFonts w:ascii="Times New Roman" w:hAnsi="Times New Roman"/>
          <w:sz w:val="20"/>
          <w:szCs w:val="20"/>
        </w:rPr>
      </w:pPr>
    </w:p>
    <w:p w14:paraId="50D730AF" w14:textId="1BA9CFE8" w:rsidR="00CC2992" w:rsidRPr="0092256C" w:rsidRDefault="00CC2992" w:rsidP="00CC2992">
      <w:pPr>
        <w:ind w:firstLine="708"/>
        <w:rPr>
          <w:rFonts w:ascii="Times New Roman" w:hAnsi="Times New Roman"/>
          <w:sz w:val="24"/>
          <w:szCs w:val="24"/>
        </w:rPr>
      </w:pPr>
      <w:r w:rsidRPr="0092256C">
        <w:rPr>
          <w:rFonts w:ascii="Times New Roman" w:hAnsi="Times New Roman"/>
          <w:sz w:val="24"/>
          <w:szCs w:val="24"/>
        </w:rPr>
        <w:t>Pagalbos į namus paslaugų gavėjams buvo teikiamos informavimo, konsultavimo, tarpininkavimo ir atstovavimo, bendravimo, maisto produktų nupirkimo, pristatymo ir pagalbos ruošiant maistą, pagalbos buityje ir namų ruošoje, lydėjimo į įvairias įstaigas ir kitos paslaugos, reikalingos norint asmeniui sudaryti galimybes gyventi savo namuose. Socialinis darbuotojas, organizuodamas paslaugas</w:t>
      </w:r>
      <w:r>
        <w:rPr>
          <w:rFonts w:ascii="Times New Roman" w:hAnsi="Times New Roman"/>
          <w:sz w:val="24"/>
          <w:szCs w:val="24"/>
        </w:rPr>
        <w:t>,</w:t>
      </w:r>
      <w:r w:rsidRPr="0092256C">
        <w:rPr>
          <w:rFonts w:ascii="Times New Roman" w:hAnsi="Times New Roman"/>
          <w:sz w:val="24"/>
          <w:szCs w:val="24"/>
        </w:rPr>
        <w:t xml:space="preserve"> lankėsi paslaugų gavėjų namuose, išklausė jų nuomonę apie teikiamų paslaugų kokybę ir </w:t>
      </w:r>
      <w:r w:rsidRPr="00702038">
        <w:rPr>
          <w:rFonts w:ascii="Times New Roman" w:hAnsi="Times New Roman"/>
          <w:sz w:val="24"/>
          <w:szCs w:val="24"/>
        </w:rPr>
        <w:t xml:space="preserve">konsultavo kitais jiems </w:t>
      </w:r>
      <w:r w:rsidRPr="0092256C">
        <w:rPr>
          <w:rFonts w:ascii="Times New Roman" w:hAnsi="Times New Roman"/>
          <w:sz w:val="24"/>
          <w:szCs w:val="24"/>
        </w:rPr>
        <w:t>rūpimais klausimais. Buvo dirbama ir su paslaugų gavėjo aplinka</w:t>
      </w:r>
      <w:r>
        <w:rPr>
          <w:rFonts w:ascii="Times New Roman" w:hAnsi="Times New Roman"/>
          <w:sz w:val="24"/>
          <w:szCs w:val="24"/>
        </w:rPr>
        <w:t>,</w:t>
      </w:r>
      <w:r w:rsidRPr="0092256C">
        <w:rPr>
          <w:rFonts w:ascii="Times New Roman" w:hAnsi="Times New Roman"/>
          <w:sz w:val="24"/>
          <w:szCs w:val="24"/>
        </w:rPr>
        <w:t xml:space="preserve"> atkuriant jo</w:t>
      </w:r>
      <w:r>
        <w:rPr>
          <w:rFonts w:ascii="Times New Roman" w:hAnsi="Times New Roman"/>
          <w:sz w:val="24"/>
          <w:szCs w:val="24"/>
        </w:rPr>
        <w:t xml:space="preserve"> santykius su artimaisiais ir į</w:t>
      </w:r>
      <w:r w:rsidRPr="0092256C">
        <w:rPr>
          <w:rFonts w:ascii="Times New Roman" w:hAnsi="Times New Roman"/>
          <w:sz w:val="24"/>
          <w:szCs w:val="24"/>
        </w:rPr>
        <w:t>traukiant juos į pagalbos teikimo procesą.</w:t>
      </w:r>
      <w:r w:rsidRPr="00DA0C77">
        <w:rPr>
          <w:rFonts w:ascii="Times New Roman" w:hAnsi="Times New Roman"/>
          <w:sz w:val="24"/>
          <w:szCs w:val="24"/>
        </w:rPr>
        <w:t xml:space="preserve"> </w:t>
      </w:r>
    </w:p>
    <w:p w14:paraId="6A7380A3" w14:textId="77777777" w:rsidR="00CC2992" w:rsidRPr="0083303A" w:rsidRDefault="00CC2992" w:rsidP="00CC2992">
      <w:pPr>
        <w:ind w:firstLine="708"/>
        <w:rPr>
          <w:rFonts w:ascii="Times New Roman" w:hAnsi="Times New Roman"/>
          <w:sz w:val="20"/>
          <w:szCs w:val="20"/>
        </w:rPr>
      </w:pPr>
    </w:p>
    <w:p w14:paraId="6C1AEFF6" w14:textId="7A278CB9" w:rsidR="00CC2992" w:rsidRPr="000D05C8" w:rsidRDefault="00CC2992" w:rsidP="00CC2992">
      <w:pPr>
        <w:tabs>
          <w:tab w:val="left" w:pos="1843"/>
        </w:tabs>
        <w:ind w:firstLine="708"/>
        <w:rPr>
          <w:rFonts w:ascii="Times New Roman" w:hAnsi="Times New Roman"/>
          <w:b/>
          <w:i/>
          <w:sz w:val="24"/>
          <w:szCs w:val="24"/>
        </w:rPr>
      </w:pPr>
      <w:r>
        <w:rPr>
          <w:rFonts w:ascii="Times New Roman" w:hAnsi="Times New Roman"/>
          <w:b/>
          <w:i/>
          <w:sz w:val="24"/>
          <w:szCs w:val="24"/>
        </w:rPr>
        <w:t xml:space="preserve">                    </w:t>
      </w:r>
      <w:r w:rsidRPr="009D261C">
        <w:rPr>
          <w:rFonts w:ascii="Times New Roman" w:hAnsi="Times New Roman"/>
          <w:b/>
          <w:i/>
          <w:sz w:val="24"/>
          <w:szCs w:val="24"/>
        </w:rPr>
        <w:t>Pagalbos į n</w:t>
      </w:r>
      <w:r>
        <w:rPr>
          <w:rFonts w:ascii="Times New Roman" w:hAnsi="Times New Roman"/>
          <w:b/>
          <w:i/>
          <w:sz w:val="24"/>
          <w:szCs w:val="24"/>
        </w:rPr>
        <w:t>amus gavėjų skaičius 2010 - 201</w:t>
      </w:r>
      <w:r w:rsidR="009A3B06">
        <w:rPr>
          <w:rFonts w:ascii="Times New Roman" w:hAnsi="Times New Roman"/>
          <w:b/>
          <w:i/>
          <w:sz w:val="24"/>
          <w:szCs w:val="24"/>
        </w:rPr>
        <w:t>8</w:t>
      </w:r>
      <w:r w:rsidRPr="009D261C">
        <w:rPr>
          <w:rFonts w:ascii="Times New Roman" w:hAnsi="Times New Roman"/>
          <w:b/>
          <w:i/>
          <w:sz w:val="24"/>
          <w:szCs w:val="24"/>
        </w:rPr>
        <w:t xml:space="preserve"> metais</w:t>
      </w:r>
    </w:p>
    <w:p w14:paraId="6074AF25" w14:textId="77777777" w:rsidR="00CC2992" w:rsidRDefault="00CC2992" w:rsidP="00CC2992">
      <w:pPr>
        <w:jc w:val="center"/>
      </w:pPr>
      <w:r>
        <w:rPr>
          <w:noProof/>
          <w:lang w:val="en-US"/>
        </w:rPr>
        <w:drawing>
          <wp:inline distT="0" distB="0" distL="0" distR="0" wp14:anchorId="76B4F38C" wp14:editId="12100C61">
            <wp:extent cx="4867275" cy="1923898"/>
            <wp:effectExtent l="0" t="0" r="9525" b="635"/>
            <wp:docPr id="9"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770052A" w14:textId="77777777" w:rsidR="00CC2992" w:rsidRPr="0083303A" w:rsidRDefault="00CC2992" w:rsidP="00CC2992">
      <w:pPr>
        <w:rPr>
          <w:rFonts w:ascii="Times New Roman" w:hAnsi="Times New Roman"/>
          <w:sz w:val="20"/>
          <w:szCs w:val="20"/>
        </w:rPr>
      </w:pPr>
    </w:p>
    <w:p w14:paraId="1F831D96" w14:textId="77777777" w:rsidR="00CC2992" w:rsidRPr="00F614C4" w:rsidRDefault="00CC2992" w:rsidP="00CC2992">
      <w:pPr>
        <w:ind w:firstLine="708"/>
        <w:rPr>
          <w:rFonts w:ascii="Times New Roman" w:hAnsi="Times New Roman"/>
          <w:sz w:val="24"/>
          <w:szCs w:val="24"/>
          <w:lang w:eastAsia="lt-LT"/>
        </w:rPr>
      </w:pPr>
      <w:r w:rsidRPr="00F614C4">
        <w:rPr>
          <w:rFonts w:ascii="Times New Roman" w:hAnsi="Times New Roman"/>
          <w:color w:val="000000"/>
          <w:sz w:val="24"/>
          <w:szCs w:val="24"/>
          <w:lang w:eastAsia="lt-LT"/>
        </w:rPr>
        <w:t xml:space="preserve">Dienos socialinės globos paslaugų asmens namuose tikslas - sudaryti sąlygas asmeniui kuo ilgiau </w:t>
      </w:r>
      <w:proofErr w:type="spellStart"/>
      <w:r w:rsidRPr="00F614C4">
        <w:rPr>
          <w:rFonts w:ascii="Times New Roman" w:hAnsi="Times New Roman"/>
          <w:color w:val="000000"/>
          <w:sz w:val="24"/>
          <w:szCs w:val="24"/>
          <w:lang w:eastAsia="lt-LT"/>
        </w:rPr>
        <w:t>visavertiškai</w:t>
      </w:r>
      <w:proofErr w:type="spellEnd"/>
      <w:r w:rsidRPr="00F614C4">
        <w:rPr>
          <w:rFonts w:ascii="Times New Roman" w:hAnsi="Times New Roman"/>
          <w:color w:val="000000"/>
          <w:sz w:val="24"/>
          <w:szCs w:val="24"/>
          <w:lang w:eastAsia="lt-LT"/>
        </w:rPr>
        <w:t xml:space="preserve"> gyventi namuose, bendruomenėje, užtikrinti tinkamą socialinės globos ir slaugos namuose paslaugų organizavimą ir teikimą, stiprinti asmens gebėjimus ir savarankiškumą, palaikyti socialinius ryšius su šeima, bendruomene, padėti šeimos nariams integruotis į visuomenę ir darbo rinką.</w:t>
      </w:r>
    </w:p>
    <w:p w14:paraId="0412CAC1" w14:textId="75492654" w:rsidR="00CC2992" w:rsidRPr="00FE0724" w:rsidRDefault="00CC2992" w:rsidP="00CC2992">
      <w:pPr>
        <w:ind w:firstLine="708"/>
        <w:rPr>
          <w:rFonts w:ascii="Times New Roman" w:hAnsi="Times New Roman"/>
          <w:color w:val="000000"/>
          <w:sz w:val="24"/>
          <w:szCs w:val="24"/>
          <w:lang w:eastAsia="lt-LT"/>
        </w:rPr>
      </w:pPr>
      <w:r w:rsidRPr="00F614C4">
        <w:rPr>
          <w:rFonts w:ascii="Times New Roman" w:hAnsi="Times New Roman"/>
          <w:sz w:val="24"/>
          <w:szCs w:val="24"/>
          <w:lang w:eastAsia="lt-LT"/>
        </w:rPr>
        <w:t>Globos paslaugos</w:t>
      </w:r>
      <w:r w:rsidR="003C0B8B" w:rsidRPr="00702038">
        <w:rPr>
          <w:rFonts w:ascii="Times New Roman" w:hAnsi="Times New Roman"/>
          <w:sz w:val="24"/>
          <w:szCs w:val="24"/>
          <w:lang w:eastAsia="lt-LT"/>
        </w:rPr>
        <w:t xml:space="preserve"> -</w:t>
      </w:r>
      <w:r w:rsidRPr="00702038">
        <w:rPr>
          <w:rFonts w:ascii="Times New Roman" w:hAnsi="Times New Roman"/>
          <w:sz w:val="24"/>
          <w:szCs w:val="24"/>
          <w:lang w:eastAsia="lt-LT"/>
        </w:rPr>
        <w:t xml:space="preserve"> </w:t>
      </w:r>
      <w:r w:rsidRPr="00F614C4">
        <w:rPr>
          <w:rFonts w:ascii="Times New Roman" w:hAnsi="Times New Roman"/>
          <w:sz w:val="24"/>
          <w:szCs w:val="24"/>
          <w:lang w:eastAsia="lt-LT"/>
        </w:rPr>
        <w:t>t</w:t>
      </w:r>
      <w:r w:rsidRPr="00F614C4">
        <w:rPr>
          <w:rFonts w:ascii="Times New Roman" w:hAnsi="Times New Roman"/>
          <w:color w:val="000000"/>
          <w:sz w:val="24"/>
          <w:szCs w:val="24"/>
          <w:lang w:eastAsia="lt-LT"/>
        </w:rPr>
        <w:t>ai visuma socialinių paslaugų, kuriomis asmeniui teikiama kompleksinė pagalba namuose dienos metu, skatinant asmens savarankiškumą</w:t>
      </w:r>
      <w:r>
        <w:rPr>
          <w:rFonts w:ascii="Times New Roman" w:hAnsi="Times New Roman"/>
          <w:color w:val="000000"/>
          <w:sz w:val="24"/>
          <w:szCs w:val="24"/>
          <w:lang w:eastAsia="lt-LT"/>
        </w:rPr>
        <w:t>.</w:t>
      </w:r>
    </w:p>
    <w:p w14:paraId="5FF8F79F" w14:textId="77777777" w:rsidR="00CC2992" w:rsidRDefault="00CC2992" w:rsidP="00CC2992">
      <w:pPr>
        <w:ind w:firstLine="708"/>
        <w:rPr>
          <w:rFonts w:ascii="Times New Roman" w:hAnsi="Times New Roman"/>
          <w:color w:val="000000"/>
          <w:sz w:val="24"/>
          <w:szCs w:val="24"/>
          <w:lang w:eastAsia="lt-LT"/>
        </w:rPr>
      </w:pPr>
      <w:r w:rsidRPr="00F614C4">
        <w:rPr>
          <w:rFonts w:ascii="Times New Roman" w:hAnsi="Times New Roman"/>
          <w:color w:val="000000"/>
          <w:sz w:val="24"/>
          <w:szCs w:val="24"/>
          <w:lang w:eastAsia="lt-LT"/>
        </w:rPr>
        <w:lastRenderedPageBreak/>
        <w:t xml:space="preserve">Slauga namuose - tai asmens sveikatos priežiūros paslaugos </w:t>
      </w:r>
      <w:r w:rsidRPr="00702038">
        <w:rPr>
          <w:rFonts w:ascii="Times New Roman" w:hAnsi="Times New Roman"/>
          <w:sz w:val="24"/>
          <w:szCs w:val="24"/>
          <w:lang w:eastAsia="lt-LT"/>
        </w:rPr>
        <w:t xml:space="preserve">teikiamos asmeniui </w:t>
      </w:r>
      <w:r w:rsidRPr="00F614C4">
        <w:rPr>
          <w:rFonts w:ascii="Times New Roman" w:hAnsi="Times New Roman"/>
          <w:color w:val="000000"/>
          <w:sz w:val="24"/>
          <w:szCs w:val="24"/>
          <w:lang w:eastAsia="lt-LT"/>
        </w:rPr>
        <w:t>namuose, kur jis gyvena, siekiant užtikrinti paslaugų prieinamumą ir tęstinumą, tenkinant asmens slaugos poreikius namų</w:t>
      </w:r>
      <w:r>
        <w:rPr>
          <w:rFonts w:ascii="Times New Roman" w:hAnsi="Times New Roman"/>
          <w:color w:val="000000"/>
          <w:sz w:val="24"/>
          <w:szCs w:val="24"/>
          <w:lang w:eastAsia="lt-LT"/>
        </w:rPr>
        <w:t xml:space="preserve"> sąlygomis ir skatinant paslaugų gavėjo</w:t>
      </w:r>
      <w:r w:rsidRPr="00F614C4">
        <w:rPr>
          <w:rFonts w:ascii="Times New Roman" w:hAnsi="Times New Roman"/>
          <w:color w:val="000000"/>
          <w:sz w:val="24"/>
          <w:szCs w:val="24"/>
          <w:lang w:eastAsia="lt-LT"/>
        </w:rPr>
        <w:t xml:space="preserve"> savirūpą.</w:t>
      </w:r>
    </w:p>
    <w:p w14:paraId="76B8F809" w14:textId="4F2037FA" w:rsidR="00762D50" w:rsidRPr="00CF5163" w:rsidRDefault="00762D50" w:rsidP="00762D50">
      <w:pPr>
        <w:ind w:firstLine="708"/>
        <w:rPr>
          <w:rFonts w:ascii="Times New Roman" w:hAnsi="Times New Roman"/>
          <w:sz w:val="24"/>
          <w:szCs w:val="24"/>
          <w:lang w:eastAsia="lt-LT"/>
        </w:rPr>
      </w:pPr>
      <w:r>
        <w:rPr>
          <w:rFonts w:ascii="Times New Roman" w:hAnsi="Times New Roman"/>
          <w:sz w:val="24"/>
          <w:szCs w:val="24"/>
          <w:lang w:eastAsia="lt-LT"/>
        </w:rPr>
        <w:t>2018</w:t>
      </w:r>
      <w:r w:rsidRPr="00CF5163">
        <w:rPr>
          <w:rFonts w:ascii="Times New Roman" w:hAnsi="Times New Roman"/>
          <w:sz w:val="24"/>
          <w:szCs w:val="24"/>
          <w:lang w:eastAsia="lt-LT"/>
        </w:rPr>
        <w:t xml:space="preserve"> metų pradžioje dienos socialinės globos paslaugo</w:t>
      </w:r>
      <w:r>
        <w:rPr>
          <w:rFonts w:ascii="Times New Roman" w:hAnsi="Times New Roman"/>
          <w:sz w:val="24"/>
          <w:szCs w:val="24"/>
          <w:lang w:eastAsia="lt-LT"/>
        </w:rPr>
        <w:t>s buvo teikiamos 41</w:t>
      </w:r>
      <w:r w:rsidRPr="00CF5163">
        <w:rPr>
          <w:rFonts w:ascii="Times New Roman" w:hAnsi="Times New Roman"/>
          <w:sz w:val="24"/>
          <w:szCs w:val="24"/>
          <w:lang w:eastAsia="lt-LT"/>
        </w:rPr>
        <w:t xml:space="preserve"> senyvo amžiaus, neįgali</w:t>
      </w:r>
      <w:r w:rsidR="006F298C">
        <w:rPr>
          <w:rFonts w:ascii="Times New Roman" w:hAnsi="Times New Roman"/>
          <w:sz w:val="24"/>
          <w:szCs w:val="24"/>
          <w:lang w:eastAsia="lt-LT"/>
        </w:rPr>
        <w:t>am</w:t>
      </w:r>
      <w:r w:rsidRPr="00CF5163">
        <w:rPr>
          <w:rFonts w:ascii="Times New Roman" w:hAnsi="Times New Roman"/>
          <w:sz w:val="24"/>
          <w:szCs w:val="24"/>
          <w:lang w:eastAsia="lt-LT"/>
        </w:rPr>
        <w:t xml:space="preserve"> asmeni</w:t>
      </w:r>
      <w:r>
        <w:rPr>
          <w:rFonts w:ascii="Times New Roman" w:hAnsi="Times New Roman"/>
          <w:sz w:val="24"/>
          <w:szCs w:val="24"/>
          <w:lang w:eastAsia="lt-LT"/>
        </w:rPr>
        <w:t>ui</w:t>
      </w:r>
      <w:r w:rsidRPr="00CF5163">
        <w:rPr>
          <w:rFonts w:ascii="Times New Roman" w:hAnsi="Times New Roman"/>
          <w:sz w:val="24"/>
          <w:szCs w:val="24"/>
          <w:lang w:eastAsia="lt-LT"/>
        </w:rPr>
        <w:t xml:space="preserve">. </w:t>
      </w:r>
      <w:r w:rsidRPr="00702038">
        <w:rPr>
          <w:rFonts w:ascii="Times New Roman" w:hAnsi="Times New Roman"/>
          <w:sz w:val="24"/>
          <w:szCs w:val="24"/>
          <w:lang w:eastAsia="lt-LT"/>
        </w:rPr>
        <w:t xml:space="preserve">Metų eigoje </w:t>
      </w:r>
      <w:r>
        <w:rPr>
          <w:rFonts w:ascii="Times New Roman" w:hAnsi="Times New Roman"/>
          <w:sz w:val="24"/>
          <w:szCs w:val="24"/>
          <w:lang w:eastAsia="lt-LT"/>
        </w:rPr>
        <w:t>pradėta teikti paslaugas 40 asmenų (2017 m. - 22 asmenims)</w:t>
      </w:r>
      <w:r w:rsidRPr="00CF5163">
        <w:rPr>
          <w:rFonts w:ascii="Times New Roman" w:hAnsi="Times New Roman"/>
          <w:sz w:val="24"/>
          <w:szCs w:val="24"/>
          <w:lang w:eastAsia="lt-LT"/>
        </w:rPr>
        <w:t>.</w:t>
      </w:r>
      <w:r>
        <w:rPr>
          <w:rFonts w:ascii="Times New Roman" w:hAnsi="Times New Roman"/>
          <w:sz w:val="24"/>
          <w:szCs w:val="24"/>
          <w:lang w:eastAsia="lt-LT"/>
        </w:rPr>
        <w:t xml:space="preserve"> Nutrauktas paslaugų teikimas 21 asmeniui (2017 m. - 24 asmenims)</w:t>
      </w:r>
      <w:r w:rsidRPr="00CF5163">
        <w:rPr>
          <w:rFonts w:ascii="Times New Roman" w:hAnsi="Times New Roman"/>
          <w:sz w:val="24"/>
          <w:szCs w:val="24"/>
          <w:lang w:eastAsia="lt-LT"/>
        </w:rPr>
        <w:t>.</w:t>
      </w:r>
    </w:p>
    <w:p w14:paraId="6D4080BA" w14:textId="04B185FA" w:rsidR="00CC2992" w:rsidRPr="00CF5163" w:rsidRDefault="00762D50" w:rsidP="00CC2992">
      <w:pPr>
        <w:ind w:firstLine="708"/>
        <w:rPr>
          <w:rFonts w:ascii="Times New Roman" w:hAnsi="Times New Roman"/>
          <w:sz w:val="24"/>
          <w:szCs w:val="24"/>
          <w:lang w:eastAsia="lt-LT"/>
        </w:rPr>
      </w:pPr>
      <w:r>
        <w:rPr>
          <w:rFonts w:ascii="Times New Roman" w:hAnsi="Times New Roman"/>
          <w:sz w:val="24"/>
          <w:szCs w:val="24"/>
        </w:rPr>
        <w:t>Daliai paslaugų gavėjų d</w:t>
      </w:r>
      <w:r w:rsidR="00CC2992" w:rsidRPr="00111963">
        <w:rPr>
          <w:rFonts w:ascii="Times New Roman" w:hAnsi="Times New Roman"/>
          <w:sz w:val="24"/>
          <w:szCs w:val="24"/>
        </w:rPr>
        <w:t xml:space="preserve">ienos socialinės globos (integralios pagalbos) paslaugos nuo 2016 m. birželio mėnesio teikiamos vykdant ES finansuojamą projektą „Integrali pagalba senyvo amžiaus ir neįgaliems asmenims Kretingos rajone“. Slaugos paslaugų teikimas finansuojamas iš šio projekto lėšų, o globos paslaugų </w:t>
      </w:r>
      <w:r w:rsidR="00CC2992" w:rsidRPr="00236957">
        <w:rPr>
          <w:rFonts w:ascii="Times New Roman" w:hAnsi="Times New Roman"/>
          <w:sz w:val="24"/>
          <w:szCs w:val="24"/>
        </w:rPr>
        <w:t xml:space="preserve">teikimas – iš </w:t>
      </w:r>
      <w:r w:rsidR="00CC2992" w:rsidRPr="00721101">
        <w:rPr>
          <w:rFonts w:ascii="Times New Roman" w:hAnsi="Times New Roman"/>
          <w:sz w:val="24"/>
          <w:szCs w:val="24"/>
        </w:rPr>
        <w:t>savivaldybės</w:t>
      </w:r>
      <w:r w:rsidR="00CC2992" w:rsidRPr="00F60581">
        <w:rPr>
          <w:rFonts w:ascii="Times New Roman" w:hAnsi="Times New Roman"/>
          <w:color w:val="FF0000"/>
          <w:sz w:val="24"/>
          <w:szCs w:val="24"/>
        </w:rPr>
        <w:t xml:space="preserve"> </w:t>
      </w:r>
      <w:r w:rsidR="00CC2992" w:rsidRPr="00236957">
        <w:rPr>
          <w:rFonts w:ascii="Times New Roman" w:hAnsi="Times New Roman"/>
          <w:sz w:val="24"/>
          <w:szCs w:val="24"/>
        </w:rPr>
        <w:t>biudžeto lėšų.</w:t>
      </w:r>
      <w:r w:rsidR="00CC2992" w:rsidRPr="00E66815">
        <w:rPr>
          <w:rFonts w:ascii="Times New Roman" w:hAnsi="Times New Roman"/>
          <w:sz w:val="24"/>
          <w:szCs w:val="24"/>
        </w:rPr>
        <w:t xml:space="preserve"> </w:t>
      </w:r>
    </w:p>
    <w:p w14:paraId="5E9743F9" w14:textId="77777777" w:rsidR="00CC2992" w:rsidRPr="00687E11" w:rsidRDefault="00CC2992" w:rsidP="00CC2992">
      <w:pPr>
        <w:rPr>
          <w:rFonts w:ascii="Times New Roman" w:hAnsi="Times New Roman"/>
          <w:sz w:val="18"/>
          <w:szCs w:val="18"/>
        </w:rPr>
      </w:pPr>
    </w:p>
    <w:p w14:paraId="6C179094" w14:textId="73123DC8" w:rsidR="00CC2992" w:rsidRPr="00F2196C" w:rsidRDefault="00CC2992" w:rsidP="00CC2992">
      <w:pPr>
        <w:ind w:firstLine="720"/>
        <w:rPr>
          <w:rFonts w:ascii="Times New Roman" w:hAnsi="Times New Roman"/>
          <w:b/>
          <w:sz w:val="24"/>
          <w:szCs w:val="24"/>
        </w:rPr>
      </w:pPr>
      <w:r>
        <w:rPr>
          <w:rFonts w:ascii="Times New Roman" w:hAnsi="Times New Roman"/>
          <w:b/>
          <w:i/>
          <w:sz w:val="24"/>
          <w:szCs w:val="24"/>
        </w:rPr>
        <w:t>Dienos socialinės globos</w:t>
      </w:r>
      <w:r w:rsidRPr="0092256C">
        <w:rPr>
          <w:rFonts w:ascii="Times New Roman" w:hAnsi="Times New Roman"/>
          <w:b/>
          <w:i/>
          <w:sz w:val="24"/>
          <w:szCs w:val="24"/>
        </w:rPr>
        <w:t xml:space="preserve"> pasl</w:t>
      </w:r>
      <w:r>
        <w:rPr>
          <w:rFonts w:ascii="Times New Roman" w:hAnsi="Times New Roman"/>
          <w:b/>
          <w:i/>
          <w:sz w:val="24"/>
          <w:szCs w:val="24"/>
        </w:rPr>
        <w:t>augų gavėjų skaičiaus kaita 201</w:t>
      </w:r>
      <w:r w:rsidR="005153B0">
        <w:rPr>
          <w:rFonts w:ascii="Times New Roman" w:hAnsi="Times New Roman"/>
          <w:b/>
          <w:i/>
          <w:sz w:val="24"/>
          <w:szCs w:val="24"/>
        </w:rPr>
        <w:t>8</w:t>
      </w:r>
      <w:r w:rsidRPr="0092256C">
        <w:rPr>
          <w:rFonts w:ascii="Times New Roman" w:hAnsi="Times New Roman"/>
          <w:b/>
          <w:i/>
          <w:sz w:val="24"/>
          <w:szCs w:val="24"/>
        </w:rPr>
        <w:t xml:space="preserve"> metais</w:t>
      </w:r>
    </w:p>
    <w:tbl>
      <w:tblPr>
        <w:tblStyle w:val="Lentelstinklelis"/>
        <w:tblW w:w="9375" w:type="dxa"/>
        <w:tblInd w:w="108" w:type="dxa"/>
        <w:tblLayout w:type="fixed"/>
        <w:tblLook w:val="01E0" w:firstRow="1" w:lastRow="1" w:firstColumn="1" w:lastColumn="1" w:noHBand="0" w:noVBand="0"/>
      </w:tblPr>
      <w:tblGrid>
        <w:gridCol w:w="617"/>
        <w:gridCol w:w="1670"/>
        <w:gridCol w:w="567"/>
        <w:gridCol w:w="425"/>
        <w:gridCol w:w="426"/>
        <w:gridCol w:w="425"/>
        <w:gridCol w:w="425"/>
        <w:gridCol w:w="425"/>
        <w:gridCol w:w="426"/>
        <w:gridCol w:w="425"/>
        <w:gridCol w:w="567"/>
        <w:gridCol w:w="425"/>
        <w:gridCol w:w="567"/>
        <w:gridCol w:w="425"/>
        <w:gridCol w:w="567"/>
        <w:gridCol w:w="993"/>
      </w:tblGrid>
      <w:tr w:rsidR="00CC2992" w:rsidRPr="00890862" w14:paraId="17D069B0" w14:textId="77777777" w:rsidTr="003B628B">
        <w:tc>
          <w:tcPr>
            <w:tcW w:w="2287" w:type="dxa"/>
            <w:gridSpan w:val="2"/>
            <w:vMerge w:val="restart"/>
            <w:tcBorders>
              <w:top w:val="single" w:sz="12" w:space="0" w:color="82B0E4" w:themeColor="text2" w:themeTint="66"/>
              <w:left w:val="single" w:sz="12" w:space="0" w:color="82B0E4" w:themeColor="text2" w:themeTint="66"/>
              <w:bottom w:val="single" w:sz="4" w:space="0" w:color="auto"/>
              <w:right w:val="single" w:sz="12" w:space="0" w:color="82B0E4" w:themeColor="text2" w:themeTint="66"/>
            </w:tcBorders>
            <w:vAlign w:val="center"/>
          </w:tcPr>
          <w:p w14:paraId="5F1277E6" w14:textId="77777777" w:rsidR="00CC2992" w:rsidRPr="00890862" w:rsidRDefault="00CC2992" w:rsidP="006A452F">
            <w:pPr>
              <w:jc w:val="center"/>
              <w:rPr>
                <w:rFonts w:ascii="Times New Roman" w:hAnsi="Times New Roman"/>
                <w:b/>
              </w:rPr>
            </w:pPr>
            <w:r w:rsidRPr="00890862">
              <w:rPr>
                <w:rFonts w:ascii="Times New Roman" w:hAnsi="Times New Roman"/>
                <w:b/>
              </w:rPr>
              <w:t>Rodikliai</w:t>
            </w:r>
          </w:p>
        </w:tc>
        <w:tc>
          <w:tcPr>
            <w:tcW w:w="6095" w:type="dxa"/>
            <w:gridSpan w:val="13"/>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628E8F64" w14:textId="77777777" w:rsidR="00CC2992" w:rsidRPr="00890862" w:rsidRDefault="00CC2992" w:rsidP="006A452F">
            <w:pPr>
              <w:jc w:val="center"/>
              <w:rPr>
                <w:rFonts w:ascii="Times New Roman" w:hAnsi="Times New Roman"/>
                <w:b/>
              </w:rPr>
            </w:pPr>
            <w:r w:rsidRPr="00890862">
              <w:rPr>
                <w:rFonts w:ascii="Times New Roman" w:hAnsi="Times New Roman"/>
                <w:b/>
              </w:rPr>
              <w:t>Mėnesiai</w:t>
            </w:r>
          </w:p>
        </w:tc>
        <w:tc>
          <w:tcPr>
            <w:tcW w:w="993" w:type="dxa"/>
            <w:tcBorders>
              <w:top w:val="single" w:sz="12" w:space="0" w:color="82B0E4" w:themeColor="text2" w:themeTint="66"/>
              <w:left w:val="single" w:sz="12" w:space="0" w:color="82B0E4" w:themeColor="text2" w:themeTint="66"/>
              <w:bottom w:val="single" w:sz="4" w:space="0" w:color="auto"/>
              <w:right w:val="single" w:sz="12" w:space="0" w:color="82B0E4" w:themeColor="text2" w:themeTint="66"/>
            </w:tcBorders>
            <w:vAlign w:val="center"/>
          </w:tcPr>
          <w:p w14:paraId="121FCB31" w14:textId="77777777" w:rsidR="00CC2992" w:rsidRPr="00FC726B" w:rsidRDefault="00CC2992" w:rsidP="006A452F">
            <w:pPr>
              <w:jc w:val="center"/>
              <w:rPr>
                <w:rFonts w:ascii="Times New Roman" w:hAnsi="Times New Roman"/>
                <w:b/>
              </w:rPr>
            </w:pPr>
            <w:r w:rsidRPr="00FC726B">
              <w:rPr>
                <w:rFonts w:ascii="Times New Roman" w:hAnsi="Times New Roman"/>
                <w:b/>
              </w:rPr>
              <w:t xml:space="preserve">Iš viso </w:t>
            </w:r>
          </w:p>
          <w:p w14:paraId="68C2E4CD" w14:textId="77777777" w:rsidR="00CC2992" w:rsidRPr="008627A3" w:rsidRDefault="00CC2992" w:rsidP="006A452F">
            <w:pPr>
              <w:jc w:val="center"/>
              <w:rPr>
                <w:rFonts w:ascii="Times New Roman" w:hAnsi="Times New Roman"/>
                <w:b/>
              </w:rPr>
            </w:pPr>
            <w:r w:rsidRPr="00FC726B">
              <w:rPr>
                <w:rFonts w:ascii="Times New Roman" w:hAnsi="Times New Roman"/>
                <w:b/>
              </w:rPr>
              <w:t>(</w:t>
            </w:r>
            <w:r w:rsidRPr="00FC726B">
              <w:rPr>
                <w:rFonts w:ascii="Times New Roman" w:hAnsi="Times New Roman"/>
              </w:rPr>
              <w:t>1-12 eilučių suma)</w:t>
            </w:r>
          </w:p>
        </w:tc>
      </w:tr>
      <w:tr w:rsidR="003B628B" w:rsidRPr="00890862" w14:paraId="2F1400DF" w14:textId="77777777" w:rsidTr="003B628B">
        <w:tc>
          <w:tcPr>
            <w:tcW w:w="2287" w:type="dxa"/>
            <w:gridSpan w:val="2"/>
            <w:vMerge/>
            <w:tcBorders>
              <w:top w:val="single" w:sz="4" w:space="0" w:color="auto"/>
              <w:left w:val="single" w:sz="12" w:space="0" w:color="82B0E4" w:themeColor="text2" w:themeTint="66"/>
              <w:bottom w:val="single" w:sz="12" w:space="0" w:color="82B0E4" w:themeColor="text2" w:themeTint="66"/>
              <w:right w:val="single" w:sz="12" w:space="0" w:color="82B0E4" w:themeColor="text2" w:themeTint="66"/>
            </w:tcBorders>
            <w:vAlign w:val="center"/>
          </w:tcPr>
          <w:p w14:paraId="317336EA" w14:textId="77777777" w:rsidR="00CC2992" w:rsidRPr="00890862" w:rsidRDefault="00CC2992" w:rsidP="006A452F">
            <w:pPr>
              <w:rPr>
                <w:rFonts w:ascii="Times New Roman" w:hAnsi="Times New Roman"/>
                <w:b/>
              </w:rPr>
            </w:pPr>
          </w:p>
        </w:tc>
        <w:tc>
          <w:tcPr>
            <w:tcW w:w="567"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vAlign w:val="center"/>
          </w:tcPr>
          <w:p w14:paraId="2C0E8EC5" w14:textId="77777777" w:rsidR="00CC2992" w:rsidRPr="00890862" w:rsidRDefault="00CC2992" w:rsidP="006A452F">
            <w:pPr>
              <w:jc w:val="center"/>
              <w:rPr>
                <w:rFonts w:ascii="Times New Roman" w:hAnsi="Times New Roman"/>
              </w:rPr>
            </w:pPr>
            <w:r w:rsidRPr="00890862">
              <w:rPr>
                <w:rFonts w:ascii="Times New Roman" w:hAnsi="Times New Roman"/>
              </w:rPr>
              <w:t>Eil. Nr.</w:t>
            </w:r>
          </w:p>
        </w:tc>
        <w:tc>
          <w:tcPr>
            <w:tcW w:w="425"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vAlign w:val="center"/>
          </w:tcPr>
          <w:p w14:paraId="4587D44A" w14:textId="77777777" w:rsidR="00CC2992" w:rsidRPr="00890862" w:rsidRDefault="00CC2992" w:rsidP="006A452F">
            <w:pPr>
              <w:jc w:val="center"/>
              <w:rPr>
                <w:rFonts w:ascii="Times New Roman" w:hAnsi="Times New Roman"/>
              </w:rPr>
            </w:pPr>
            <w:r w:rsidRPr="00890862">
              <w:rPr>
                <w:rFonts w:ascii="Times New Roman" w:hAnsi="Times New Roman"/>
              </w:rPr>
              <w:t>01</w:t>
            </w:r>
          </w:p>
        </w:tc>
        <w:tc>
          <w:tcPr>
            <w:tcW w:w="426"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vAlign w:val="center"/>
          </w:tcPr>
          <w:p w14:paraId="06E7E19E" w14:textId="77777777" w:rsidR="00CC2992" w:rsidRPr="00890862" w:rsidRDefault="00CC2992" w:rsidP="003B628B">
            <w:pPr>
              <w:ind w:left="-22"/>
              <w:jc w:val="center"/>
              <w:rPr>
                <w:rFonts w:ascii="Times New Roman" w:hAnsi="Times New Roman"/>
              </w:rPr>
            </w:pPr>
            <w:r w:rsidRPr="00890862">
              <w:rPr>
                <w:rFonts w:ascii="Times New Roman" w:hAnsi="Times New Roman"/>
              </w:rPr>
              <w:t>02</w:t>
            </w:r>
          </w:p>
        </w:tc>
        <w:tc>
          <w:tcPr>
            <w:tcW w:w="425"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vAlign w:val="center"/>
          </w:tcPr>
          <w:p w14:paraId="08C72FDC" w14:textId="77777777" w:rsidR="00CC2992" w:rsidRPr="00890862" w:rsidRDefault="00CC2992" w:rsidP="006A452F">
            <w:pPr>
              <w:jc w:val="center"/>
              <w:rPr>
                <w:rFonts w:ascii="Times New Roman" w:hAnsi="Times New Roman"/>
              </w:rPr>
            </w:pPr>
            <w:r w:rsidRPr="00890862">
              <w:rPr>
                <w:rFonts w:ascii="Times New Roman" w:hAnsi="Times New Roman"/>
              </w:rPr>
              <w:t>03</w:t>
            </w:r>
          </w:p>
        </w:tc>
        <w:tc>
          <w:tcPr>
            <w:tcW w:w="425"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vAlign w:val="center"/>
          </w:tcPr>
          <w:p w14:paraId="5C83CD02" w14:textId="77777777" w:rsidR="00CC2992" w:rsidRPr="00890862" w:rsidRDefault="00CC2992" w:rsidP="006A452F">
            <w:pPr>
              <w:jc w:val="center"/>
              <w:rPr>
                <w:rFonts w:ascii="Times New Roman" w:hAnsi="Times New Roman"/>
              </w:rPr>
            </w:pPr>
            <w:r w:rsidRPr="00890862">
              <w:rPr>
                <w:rFonts w:ascii="Times New Roman" w:hAnsi="Times New Roman"/>
              </w:rPr>
              <w:t>04</w:t>
            </w:r>
          </w:p>
        </w:tc>
        <w:tc>
          <w:tcPr>
            <w:tcW w:w="425"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vAlign w:val="center"/>
          </w:tcPr>
          <w:p w14:paraId="475CA782" w14:textId="77777777" w:rsidR="00CC2992" w:rsidRPr="00890862" w:rsidRDefault="00CC2992" w:rsidP="006A452F">
            <w:pPr>
              <w:jc w:val="center"/>
              <w:rPr>
                <w:rFonts w:ascii="Times New Roman" w:hAnsi="Times New Roman"/>
              </w:rPr>
            </w:pPr>
            <w:r w:rsidRPr="00890862">
              <w:rPr>
                <w:rFonts w:ascii="Times New Roman" w:hAnsi="Times New Roman"/>
              </w:rPr>
              <w:t>05</w:t>
            </w:r>
          </w:p>
        </w:tc>
        <w:tc>
          <w:tcPr>
            <w:tcW w:w="426"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vAlign w:val="center"/>
          </w:tcPr>
          <w:p w14:paraId="489301A4" w14:textId="77777777" w:rsidR="00CC2992" w:rsidRPr="00890862" w:rsidRDefault="00CC2992" w:rsidP="006A452F">
            <w:pPr>
              <w:jc w:val="center"/>
              <w:rPr>
                <w:rFonts w:ascii="Times New Roman" w:hAnsi="Times New Roman"/>
              </w:rPr>
            </w:pPr>
            <w:r w:rsidRPr="00890862">
              <w:rPr>
                <w:rFonts w:ascii="Times New Roman" w:hAnsi="Times New Roman"/>
              </w:rPr>
              <w:t>06</w:t>
            </w:r>
          </w:p>
        </w:tc>
        <w:tc>
          <w:tcPr>
            <w:tcW w:w="425"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vAlign w:val="center"/>
          </w:tcPr>
          <w:p w14:paraId="4AB2BB22" w14:textId="77777777" w:rsidR="00CC2992" w:rsidRPr="00890862" w:rsidRDefault="00CC2992" w:rsidP="006A452F">
            <w:pPr>
              <w:jc w:val="center"/>
              <w:rPr>
                <w:rFonts w:ascii="Times New Roman" w:hAnsi="Times New Roman"/>
              </w:rPr>
            </w:pPr>
            <w:r w:rsidRPr="00890862">
              <w:rPr>
                <w:rFonts w:ascii="Times New Roman" w:hAnsi="Times New Roman"/>
              </w:rPr>
              <w:t>07</w:t>
            </w:r>
          </w:p>
        </w:tc>
        <w:tc>
          <w:tcPr>
            <w:tcW w:w="567"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vAlign w:val="center"/>
          </w:tcPr>
          <w:p w14:paraId="45C1D6ED" w14:textId="77777777" w:rsidR="00CC2992" w:rsidRPr="00890862" w:rsidRDefault="00CC2992" w:rsidP="006A452F">
            <w:pPr>
              <w:jc w:val="center"/>
              <w:rPr>
                <w:rFonts w:ascii="Times New Roman" w:hAnsi="Times New Roman"/>
              </w:rPr>
            </w:pPr>
            <w:r w:rsidRPr="00890862">
              <w:rPr>
                <w:rFonts w:ascii="Times New Roman" w:hAnsi="Times New Roman"/>
              </w:rPr>
              <w:t>08</w:t>
            </w:r>
          </w:p>
        </w:tc>
        <w:tc>
          <w:tcPr>
            <w:tcW w:w="425"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vAlign w:val="center"/>
          </w:tcPr>
          <w:p w14:paraId="385F1831" w14:textId="77777777" w:rsidR="00CC2992" w:rsidRPr="00890862" w:rsidRDefault="00CC2992" w:rsidP="006A452F">
            <w:pPr>
              <w:jc w:val="center"/>
              <w:rPr>
                <w:rFonts w:ascii="Times New Roman" w:hAnsi="Times New Roman"/>
              </w:rPr>
            </w:pPr>
            <w:r w:rsidRPr="00890862">
              <w:rPr>
                <w:rFonts w:ascii="Times New Roman" w:hAnsi="Times New Roman"/>
              </w:rPr>
              <w:t>09</w:t>
            </w:r>
          </w:p>
        </w:tc>
        <w:tc>
          <w:tcPr>
            <w:tcW w:w="567"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vAlign w:val="center"/>
          </w:tcPr>
          <w:p w14:paraId="332FDE54" w14:textId="77777777" w:rsidR="00CC2992" w:rsidRPr="00890862" w:rsidRDefault="00CC2992" w:rsidP="006A452F">
            <w:pPr>
              <w:jc w:val="center"/>
              <w:rPr>
                <w:rFonts w:ascii="Times New Roman" w:hAnsi="Times New Roman"/>
              </w:rPr>
            </w:pPr>
            <w:r w:rsidRPr="00890862">
              <w:rPr>
                <w:rFonts w:ascii="Times New Roman" w:hAnsi="Times New Roman"/>
              </w:rPr>
              <w:t>10</w:t>
            </w:r>
          </w:p>
        </w:tc>
        <w:tc>
          <w:tcPr>
            <w:tcW w:w="425"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vAlign w:val="center"/>
          </w:tcPr>
          <w:p w14:paraId="4E70FDC7" w14:textId="77777777" w:rsidR="00CC2992" w:rsidRPr="00890862" w:rsidRDefault="00CC2992" w:rsidP="006A452F">
            <w:pPr>
              <w:jc w:val="center"/>
              <w:rPr>
                <w:rFonts w:ascii="Times New Roman" w:hAnsi="Times New Roman"/>
              </w:rPr>
            </w:pPr>
            <w:r w:rsidRPr="00890862">
              <w:rPr>
                <w:rFonts w:ascii="Times New Roman" w:hAnsi="Times New Roman"/>
              </w:rPr>
              <w:t>11</w:t>
            </w:r>
          </w:p>
        </w:tc>
        <w:tc>
          <w:tcPr>
            <w:tcW w:w="567"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vAlign w:val="center"/>
          </w:tcPr>
          <w:p w14:paraId="5FC49D26" w14:textId="77777777" w:rsidR="00CC2992" w:rsidRPr="00890862" w:rsidRDefault="00CC2992" w:rsidP="006A452F">
            <w:pPr>
              <w:jc w:val="center"/>
              <w:rPr>
                <w:rFonts w:ascii="Times New Roman" w:hAnsi="Times New Roman"/>
              </w:rPr>
            </w:pPr>
            <w:r w:rsidRPr="00890862">
              <w:rPr>
                <w:rFonts w:ascii="Times New Roman" w:hAnsi="Times New Roman"/>
              </w:rPr>
              <w:t>12</w:t>
            </w:r>
          </w:p>
        </w:tc>
        <w:tc>
          <w:tcPr>
            <w:tcW w:w="993" w:type="dxa"/>
            <w:tcBorders>
              <w:top w:val="single" w:sz="4" w:space="0" w:color="auto"/>
              <w:left w:val="single" w:sz="12" w:space="0" w:color="82B0E4" w:themeColor="text2" w:themeTint="66"/>
              <w:bottom w:val="single" w:sz="12" w:space="0" w:color="82B0E4" w:themeColor="text2" w:themeTint="66"/>
              <w:right w:val="single" w:sz="12" w:space="0" w:color="82B0E4" w:themeColor="text2" w:themeTint="66"/>
            </w:tcBorders>
            <w:vAlign w:val="center"/>
          </w:tcPr>
          <w:p w14:paraId="14CD9D30" w14:textId="77777777" w:rsidR="00CC2992" w:rsidRPr="00890862" w:rsidRDefault="00CC2992" w:rsidP="006A452F">
            <w:pPr>
              <w:rPr>
                <w:rFonts w:ascii="Times New Roman" w:hAnsi="Times New Roman"/>
                <w:b/>
              </w:rPr>
            </w:pPr>
          </w:p>
        </w:tc>
      </w:tr>
      <w:tr w:rsidR="003B628B" w:rsidRPr="00890862" w14:paraId="10BEEFC5" w14:textId="77777777" w:rsidTr="003B628B">
        <w:tc>
          <w:tcPr>
            <w:tcW w:w="2287" w:type="dxa"/>
            <w:gridSpan w:val="2"/>
            <w:tcBorders>
              <w:top w:val="single" w:sz="12" w:space="0" w:color="82B0E4" w:themeColor="text2" w:themeTint="66"/>
              <w:left w:val="single" w:sz="12" w:space="0" w:color="82B0E4" w:themeColor="text2" w:themeTint="66"/>
              <w:bottom w:val="single" w:sz="18" w:space="0" w:color="82B0E4" w:themeColor="text2" w:themeTint="66"/>
              <w:right w:val="single" w:sz="12" w:space="0" w:color="82B0E4" w:themeColor="text2" w:themeTint="66"/>
            </w:tcBorders>
          </w:tcPr>
          <w:p w14:paraId="2D723AF6" w14:textId="77777777" w:rsidR="00CC2992" w:rsidRPr="00890862" w:rsidRDefault="00CC2992" w:rsidP="006A452F">
            <w:pPr>
              <w:jc w:val="center"/>
              <w:rPr>
                <w:rFonts w:ascii="Times New Roman" w:hAnsi="Times New Roman"/>
              </w:rPr>
            </w:pPr>
            <w:r w:rsidRPr="00890862">
              <w:rPr>
                <w:rFonts w:ascii="Times New Roman" w:hAnsi="Times New Roman"/>
              </w:rPr>
              <w:t>A</w:t>
            </w:r>
          </w:p>
        </w:tc>
        <w:tc>
          <w:tcPr>
            <w:tcW w:w="567" w:type="dxa"/>
            <w:tcBorders>
              <w:top w:val="single" w:sz="12" w:space="0" w:color="82B0E4" w:themeColor="text2" w:themeTint="66"/>
              <w:left w:val="single" w:sz="12" w:space="0" w:color="82B0E4" w:themeColor="text2" w:themeTint="66"/>
              <w:bottom w:val="single" w:sz="18" w:space="0" w:color="82B0E4" w:themeColor="text2" w:themeTint="66"/>
              <w:right w:val="single" w:sz="12" w:space="0" w:color="82B0E4" w:themeColor="text2" w:themeTint="66"/>
            </w:tcBorders>
          </w:tcPr>
          <w:p w14:paraId="124CC1F1" w14:textId="77777777" w:rsidR="00CC2992" w:rsidRPr="00890862" w:rsidRDefault="00CC2992" w:rsidP="006A452F">
            <w:pPr>
              <w:jc w:val="center"/>
              <w:rPr>
                <w:rFonts w:ascii="Times New Roman" w:hAnsi="Times New Roman"/>
              </w:rPr>
            </w:pPr>
            <w:r w:rsidRPr="00890862">
              <w:rPr>
                <w:rFonts w:ascii="Times New Roman" w:hAnsi="Times New Roman"/>
              </w:rPr>
              <w:t>B</w:t>
            </w:r>
          </w:p>
        </w:tc>
        <w:tc>
          <w:tcPr>
            <w:tcW w:w="425" w:type="dxa"/>
            <w:tcBorders>
              <w:top w:val="single" w:sz="12" w:space="0" w:color="82B0E4" w:themeColor="text2" w:themeTint="66"/>
              <w:left w:val="single" w:sz="12" w:space="0" w:color="82B0E4" w:themeColor="text2" w:themeTint="66"/>
              <w:bottom w:val="single" w:sz="18" w:space="0" w:color="82B0E4" w:themeColor="text2" w:themeTint="66"/>
              <w:right w:val="single" w:sz="12" w:space="0" w:color="82B0E4" w:themeColor="text2" w:themeTint="66"/>
            </w:tcBorders>
          </w:tcPr>
          <w:p w14:paraId="25B8F479" w14:textId="77777777" w:rsidR="00CC2992" w:rsidRPr="00890862" w:rsidRDefault="00CC2992" w:rsidP="006A452F">
            <w:pPr>
              <w:jc w:val="center"/>
              <w:rPr>
                <w:rFonts w:ascii="Times New Roman" w:hAnsi="Times New Roman"/>
              </w:rPr>
            </w:pPr>
            <w:r w:rsidRPr="00890862">
              <w:rPr>
                <w:rFonts w:ascii="Times New Roman" w:hAnsi="Times New Roman"/>
              </w:rPr>
              <w:t>1</w:t>
            </w:r>
          </w:p>
        </w:tc>
        <w:tc>
          <w:tcPr>
            <w:tcW w:w="426" w:type="dxa"/>
            <w:tcBorders>
              <w:top w:val="single" w:sz="12" w:space="0" w:color="82B0E4" w:themeColor="text2" w:themeTint="66"/>
              <w:left w:val="single" w:sz="12" w:space="0" w:color="82B0E4" w:themeColor="text2" w:themeTint="66"/>
              <w:bottom w:val="single" w:sz="18" w:space="0" w:color="82B0E4" w:themeColor="text2" w:themeTint="66"/>
              <w:right w:val="single" w:sz="12" w:space="0" w:color="82B0E4" w:themeColor="text2" w:themeTint="66"/>
            </w:tcBorders>
          </w:tcPr>
          <w:p w14:paraId="43878918" w14:textId="77777777" w:rsidR="00CC2992" w:rsidRPr="00890862" w:rsidRDefault="00CC2992" w:rsidP="006A452F">
            <w:pPr>
              <w:jc w:val="center"/>
              <w:rPr>
                <w:rFonts w:ascii="Times New Roman" w:hAnsi="Times New Roman"/>
              </w:rPr>
            </w:pPr>
            <w:r w:rsidRPr="00890862">
              <w:rPr>
                <w:rFonts w:ascii="Times New Roman" w:hAnsi="Times New Roman"/>
              </w:rPr>
              <w:t>2</w:t>
            </w:r>
          </w:p>
        </w:tc>
        <w:tc>
          <w:tcPr>
            <w:tcW w:w="425" w:type="dxa"/>
            <w:tcBorders>
              <w:top w:val="single" w:sz="12" w:space="0" w:color="82B0E4" w:themeColor="text2" w:themeTint="66"/>
              <w:left w:val="single" w:sz="12" w:space="0" w:color="82B0E4" w:themeColor="text2" w:themeTint="66"/>
              <w:bottom w:val="single" w:sz="18" w:space="0" w:color="82B0E4" w:themeColor="text2" w:themeTint="66"/>
              <w:right w:val="single" w:sz="12" w:space="0" w:color="82B0E4" w:themeColor="text2" w:themeTint="66"/>
            </w:tcBorders>
          </w:tcPr>
          <w:p w14:paraId="41A32DF8" w14:textId="77777777" w:rsidR="00CC2992" w:rsidRPr="00890862" w:rsidRDefault="00CC2992" w:rsidP="006A452F">
            <w:pPr>
              <w:jc w:val="center"/>
              <w:rPr>
                <w:rFonts w:ascii="Times New Roman" w:hAnsi="Times New Roman"/>
              </w:rPr>
            </w:pPr>
            <w:r w:rsidRPr="00890862">
              <w:rPr>
                <w:rFonts w:ascii="Times New Roman" w:hAnsi="Times New Roman"/>
              </w:rPr>
              <w:t>3</w:t>
            </w:r>
          </w:p>
        </w:tc>
        <w:tc>
          <w:tcPr>
            <w:tcW w:w="425" w:type="dxa"/>
            <w:tcBorders>
              <w:top w:val="single" w:sz="12" w:space="0" w:color="82B0E4" w:themeColor="text2" w:themeTint="66"/>
              <w:left w:val="single" w:sz="12" w:space="0" w:color="82B0E4" w:themeColor="text2" w:themeTint="66"/>
              <w:bottom w:val="single" w:sz="18" w:space="0" w:color="82B0E4" w:themeColor="text2" w:themeTint="66"/>
              <w:right w:val="single" w:sz="12" w:space="0" w:color="82B0E4" w:themeColor="text2" w:themeTint="66"/>
            </w:tcBorders>
          </w:tcPr>
          <w:p w14:paraId="2C274B2D" w14:textId="77777777" w:rsidR="00CC2992" w:rsidRPr="00890862" w:rsidRDefault="00CC2992" w:rsidP="006A452F">
            <w:pPr>
              <w:jc w:val="center"/>
              <w:rPr>
                <w:rFonts w:ascii="Times New Roman" w:hAnsi="Times New Roman"/>
              </w:rPr>
            </w:pPr>
            <w:r w:rsidRPr="00890862">
              <w:rPr>
                <w:rFonts w:ascii="Times New Roman" w:hAnsi="Times New Roman"/>
              </w:rPr>
              <w:t>4</w:t>
            </w:r>
          </w:p>
        </w:tc>
        <w:tc>
          <w:tcPr>
            <w:tcW w:w="425" w:type="dxa"/>
            <w:tcBorders>
              <w:top w:val="single" w:sz="12" w:space="0" w:color="82B0E4" w:themeColor="text2" w:themeTint="66"/>
              <w:left w:val="single" w:sz="12" w:space="0" w:color="82B0E4" w:themeColor="text2" w:themeTint="66"/>
              <w:bottom w:val="single" w:sz="18" w:space="0" w:color="82B0E4" w:themeColor="text2" w:themeTint="66"/>
              <w:right w:val="single" w:sz="12" w:space="0" w:color="82B0E4" w:themeColor="text2" w:themeTint="66"/>
            </w:tcBorders>
          </w:tcPr>
          <w:p w14:paraId="7A7BCD25" w14:textId="77777777" w:rsidR="00CC2992" w:rsidRPr="00890862" w:rsidRDefault="00CC2992" w:rsidP="006A452F">
            <w:pPr>
              <w:jc w:val="center"/>
              <w:rPr>
                <w:rFonts w:ascii="Times New Roman" w:hAnsi="Times New Roman"/>
              </w:rPr>
            </w:pPr>
            <w:r w:rsidRPr="00890862">
              <w:rPr>
                <w:rFonts w:ascii="Times New Roman" w:hAnsi="Times New Roman"/>
              </w:rPr>
              <w:t>5</w:t>
            </w:r>
          </w:p>
        </w:tc>
        <w:tc>
          <w:tcPr>
            <w:tcW w:w="426" w:type="dxa"/>
            <w:tcBorders>
              <w:top w:val="single" w:sz="12" w:space="0" w:color="82B0E4" w:themeColor="text2" w:themeTint="66"/>
              <w:left w:val="single" w:sz="12" w:space="0" w:color="82B0E4" w:themeColor="text2" w:themeTint="66"/>
              <w:bottom w:val="single" w:sz="18" w:space="0" w:color="82B0E4" w:themeColor="text2" w:themeTint="66"/>
              <w:right w:val="single" w:sz="12" w:space="0" w:color="82B0E4" w:themeColor="text2" w:themeTint="66"/>
            </w:tcBorders>
          </w:tcPr>
          <w:p w14:paraId="7A79EF70" w14:textId="77777777" w:rsidR="00CC2992" w:rsidRPr="00890862" w:rsidRDefault="00CC2992" w:rsidP="006A452F">
            <w:pPr>
              <w:jc w:val="center"/>
              <w:rPr>
                <w:rFonts w:ascii="Times New Roman" w:hAnsi="Times New Roman"/>
              </w:rPr>
            </w:pPr>
            <w:r w:rsidRPr="00890862">
              <w:rPr>
                <w:rFonts w:ascii="Times New Roman" w:hAnsi="Times New Roman"/>
              </w:rPr>
              <w:t>6</w:t>
            </w:r>
          </w:p>
        </w:tc>
        <w:tc>
          <w:tcPr>
            <w:tcW w:w="425" w:type="dxa"/>
            <w:tcBorders>
              <w:top w:val="single" w:sz="12" w:space="0" w:color="82B0E4" w:themeColor="text2" w:themeTint="66"/>
              <w:left w:val="single" w:sz="12" w:space="0" w:color="82B0E4" w:themeColor="text2" w:themeTint="66"/>
              <w:bottom w:val="single" w:sz="18" w:space="0" w:color="82B0E4" w:themeColor="text2" w:themeTint="66"/>
              <w:right w:val="single" w:sz="12" w:space="0" w:color="82B0E4" w:themeColor="text2" w:themeTint="66"/>
            </w:tcBorders>
          </w:tcPr>
          <w:p w14:paraId="32E38437" w14:textId="77777777" w:rsidR="00CC2992" w:rsidRPr="00890862" w:rsidRDefault="00CC2992" w:rsidP="006A452F">
            <w:pPr>
              <w:jc w:val="center"/>
              <w:rPr>
                <w:rFonts w:ascii="Times New Roman" w:hAnsi="Times New Roman"/>
              </w:rPr>
            </w:pPr>
            <w:r w:rsidRPr="00890862">
              <w:rPr>
                <w:rFonts w:ascii="Times New Roman" w:hAnsi="Times New Roman"/>
              </w:rPr>
              <w:t>7</w:t>
            </w:r>
          </w:p>
        </w:tc>
        <w:tc>
          <w:tcPr>
            <w:tcW w:w="567" w:type="dxa"/>
            <w:tcBorders>
              <w:top w:val="single" w:sz="12" w:space="0" w:color="82B0E4" w:themeColor="text2" w:themeTint="66"/>
              <w:left w:val="single" w:sz="12" w:space="0" w:color="82B0E4" w:themeColor="text2" w:themeTint="66"/>
              <w:bottom w:val="single" w:sz="18" w:space="0" w:color="82B0E4" w:themeColor="text2" w:themeTint="66"/>
              <w:right w:val="single" w:sz="12" w:space="0" w:color="82B0E4" w:themeColor="text2" w:themeTint="66"/>
            </w:tcBorders>
          </w:tcPr>
          <w:p w14:paraId="5D53F471" w14:textId="77777777" w:rsidR="00CC2992" w:rsidRPr="00890862" w:rsidRDefault="00CC2992" w:rsidP="006A452F">
            <w:pPr>
              <w:jc w:val="center"/>
              <w:rPr>
                <w:rFonts w:ascii="Times New Roman" w:hAnsi="Times New Roman"/>
              </w:rPr>
            </w:pPr>
            <w:r w:rsidRPr="00890862">
              <w:rPr>
                <w:rFonts w:ascii="Times New Roman" w:hAnsi="Times New Roman"/>
              </w:rPr>
              <w:t>8</w:t>
            </w:r>
          </w:p>
        </w:tc>
        <w:tc>
          <w:tcPr>
            <w:tcW w:w="425" w:type="dxa"/>
            <w:tcBorders>
              <w:top w:val="single" w:sz="12" w:space="0" w:color="82B0E4" w:themeColor="text2" w:themeTint="66"/>
              <w:left w:val="single" w:sz="12" w:space="0" w:color="82B0E4" w:themeColor="text2" w:themeTint="66"/>
              <w:bottom w:val="single" w:sz="18" w:space="0" w:color="82B0E4" w:themeColor="text2" w:themeTint="66"/>
              <w:right w:val="single" w:sz="12" w:space="0" w:color="82B0E4" w:themeColor="text2" w:themeTint="66"/>
            </w:tcBorders>
          </w:tcPr>
          <w:p w14:paraId="78D5714F" w14:textId="77777777" w:rsidR="00CC2992" w:rsidRPr="00890862" w:rsidRDefault="00CC2992" w:rsidP="006A452F">
            <w:pPr>
              <w:jc w:val="center"/>
              <w:rPr>
                <w:rFonts w:ascii="Times New Roman" w:hAnsi="Times New Roman"/>
              </w:rPr>
            </w:pPr>
            <w:r w:rsidRPr="00890862">
              <w:rPr>
                <w:rFonts w:ascii="Times New Roman" w:hAnsi="Times New Roman"/>
              </w:rPr>
              <w:t>9</w:t>
            </w:r>
          </w:p>
        </w:tc>
        <w:tc>
          <w:tcPr>
            <w:tcW w:w="567" w:type="dxa"/>
            <w:tcBorders>
              <w:top w:val="single" w:sz="12" w:space="0" w:color="82B0E4" w:themeColor="text2" w:themeTint="66"/>
              <w:left w:val="single" w:sz="12" w:space="0" w:color="82B0E4" w:themeColor="text2" w:themeTint="66"/>
              <w:bottom w:val="single" w:sz="18" w:space="0" w:color="82B0E4" w:themeColor="text2" w:themeTint="66"/>
              <w:right w:val="single" w:sz="12" w:space="0" w:color="82B0E4" w:themeColor="text2" w:themeTint="66"/>
            </w:tcBorders>
          </w:tcPr>
          <w:p w14:paraId="2F68D0DF" w14:textId="77777777" w:rsidR="00CC2992" w:rsidRPr="00890862" w:rsidRDefault="00CC2992" w:rsidP="006A452F">
            <w:pPr>
              <w:jc w:val="center"/>
              <w:rPr>
                <w:rFonts w:ascii="Times New Roman" w:hAnsi="Times New Roman"/>
              </w:rPr>
            </w:pPr>
            <w:r w:rsidRPr="00890862">
              <w:rPr>
                <w:rFonts w:ascii="Times New Roman" w:hAnsi="Times New Roman"/>
              </w:rPr>
              <w:t>10</w:t>
            </w:r>
          </w:p>
        </w:tc>
        <w:tc>
          <w:tcPr>
            <w:tcW w:w="425" w:type="dxa"/>
            <w:tcBorders>
              <w:top w:val="single" w:sz="12" w:space="0" w:color="82B0E4" w:themeColor="text2" w:themeTint="66"/>
              <w:left w:val="single" w:sz="12" w:space="0" w:color="82B0E4" w:themeColor="text2" w:themeTint="66"/>
              <w:bottom w:val="single" w:sz="18" w:space="0" w:color="82B0E4" w:themeColor="text2" w:themeTint="66"/>
              <w:right w:val="single" w:sz="12" w:space="0" w:color="82B0E4" w:themeColor="text2" w:themeTint="66"/>
            </w:tcBorders>
          </w:tcPr>
          <w:p w14:paraId="6321C783" w14:textId="77777777" w:rsidR="00CC2992" w:rsidRPr="00890862" w:rsidRDefault="00CC2992" w:rsidP="006A452F">
            <w:pPr>
              <w:jc w:val="center"/>
              <w:rPr>
                <w:rFonts w:ascii="Times New Roman" w:hAnsi="Times New Roman"/>
              </w:rPr>
            </w:pPr>
            <w:r w:rsidRPr="00890862">
              <w:rPr>
                <w:rFonts w:ascii="Times New Roman" w:hAnsi="Times New Roman"/>
              </w:rPr>
              <w:t>11</w:t>
            </w:r>
          </w:p>
        </w:tc>
        <w:tc>
          <w:tcPr>
            <w:tcW w:w="567" w:type="dxa"/>
            <w:tcBorders>
              <w:top w:val="single" w:sz="12" w:space="0" w:color="82B0E4" w:themeColor="text2" w:themeTint="66"/>
              <w:left w:val="single" w:sz="12" w:space="0" w:color="82B0E4" w:themeColor="text2" w:themeTint="66"/>
              <w:bottom w:val="single" w:sz="18" w:space="0" w:color="82B0E4" w:themeColor="text2" w:themeTint="66"/>
              <w:right w:val="single" w:sz="12" w:space="0" w:color="82B0E4" w:themeColor="text2" w:themeTint="66"/>
            </w:tcBorders>
          </w:tcPr>
          <w:p w14:paraId="21EFD7E4" w14:textId="77777777" w:rsidR="00CC2992" w:rsidRPr="00890862" w:rsidRDefault="00CC2992" w:rsidP="006A452F">
            <w:pPr>
              <w:jc w:val="center"/>
              <w:rPr>
                <w:rFonts w:ascii="Times New Roman" w:hAnsi="Times New Roman"/>
              </w:rPr>
            </w:pPr>
            <w:r w:rsidRPr="00890862">
              <w:rPr>
                <w:rFonts w:ascii="Times New Roman" w:hAnsi="Times New Roman"/>
              </w:rPr>
              <w:t>12</w:t>
            </w:r>
          </w:p>
        </w:tc>
        <w:tc>
          <w:tcPr>
            <w:tcW w:w="993" w:type="dxa"/>
            <w:tcBorders>
              <w:top w:val="single" w:sz="12" w:space="0" w:color="82B0E4" w:themeColor="text2" w:themeTint="66"/>
              <w:left w:val="single" w:sz="12" w:space="0" w:color="82B0E4" w:themeColor="text2" w:themeTint="66"/>
              <w:bottom w:val="single" w:sz="18" w:space="0" w:color="82B0E4" w:themeColor="text2" w:themeTint="66"/>
              <w:right w:val="single" w:sz="12" w:space="0" w:color="82B0E4" w:themeColor="text2" w:themeTint="66"/>
            </w:tcBorders>
          </w:tcPr>
          <w:p w14:paraId="0939FD81" w14:textId="77777777" w:rsidR="00CC2992" w:rsidRPr="00890862" w:rsidRDefault="00CC2992" w:rsidP="006A452F">
            <w:pPr>
              <w:jc w:val="center"/>
              <w:rPr>
                <w:rFonts w:ascii="Times New Roman" w:hAnsi="Times New Roman"/>
              </w:rPr>
            </w:pPr>
            <w:r w:rsidRPr="00890862">
              <w:rPr>
                <w:rFonts w:ascii="Times New Roman" w:hAnsi="Times New Roman"/>
              </w:rPr>
              <w:t>13</w:t>
            </w:r>
          </w:p>
        </w:tc>
      </w:tr>
      <w:tr w:rsidR="00CC2992" w:rsidRPr="00890862" w14:paraId="471BC983" w14:textId="77777777" w:rsidTr="003B628B">
        <w:tc>
          <w:tcPr>
            <w:tcW w:w="2287" w:type="dxa"/>
            <w:gridSpan w:val="2"/>
            <w:tcBorders>
              <w:top w:val="single" w:sz="18" w:space="0" w:color="82B0E4" w:themeColor="text2" w:themeTint="66"/>
              <w:left w:val="single" w:sz="12" w:space="0" w:color="82B0E4" w:themeColor="text2" w:themeTint="66"/>
              <w:bottom w:val="single" w:sz="18" w:space="0" w:color="82B0E4" w:themeColor="text2" w:themeTint="66"/>
              <w:right w:val="single" w:sz="12" w:space="0" w:color="82B0E4" w:themeColor="text2" w:themeTint="66"/>
            </w:tcBorders>
            <w:shd w:val="clear" w:color="auto" w:fill="C0D7F1" w:themeFill="text2" w:themeFillTint="33"/>
          </w:tcPr>
          <w:p w14:paraId="08010AFF" w14:textId="4C5197E4" w:rsidR="00CC2992" w:rsidRPr="00890862" w:rsidRDefault="00CC2992" w:rsidP="006A452F">
            <w:pPr>
              <w:jc w:val="left"/>
              <w:rPr>
                <w:rFonts w:ascii="Times New Roman" w:hAnsi="Times New Roman"/>
              </w:rPr>
            </w:pPr>
            <w:r>
              <w:rPr>
                <w:rFonts w:ascii="Times New Roman" w:hAnsi="Times New Roman"/>
              </w:rPr>
              <w:t>K</w:t>
            </w:r>
            <w:r w:rsidRPr="00890862">
              <w:rPr>
                <w:rFonts w:ascii="Times New Roman" w:hAnsi="Times New Roman"/>
              </w:rPr>
              <w:t xml:space="preserve">lientų </w:t>
            </w:r>
            <w:r>
              <w:rPr>
                <w:rFonts w:ascii="Times New Roman" w:hAnsi="Times New Roman"/>
              </w:rPr>
              <w:t>skaičius 201</w:t>
            </w:r>
            <w:r w:rsidR="00E26EC5">
              <w:rPr>
                <w:rFonts w:ascii="Times New Roman" w:hAnsi="Times New Roman"/>
              </w:rPr>
              <w:t>8</w:t>
            </w:r>
            <w:r w:rsidRPr="00890862">
              <w:rPr>
                <w:rFonts w:ascii="Times New Roman" w:hAnsi="Times New Roman"/>
              </w:rPr>
              <w:t xml:space="preserve"> m. pradžioje</w:t>
            </w:r>
          </w:p>
        </w:tc>
        <w:tc>
          <w:tcPr>
            <w:tcW w:w="567" w:type="dxa"/>
            <w:tcBorders>
              <w:top w:val="single" w:sz="18" w:space="0" w:color="82B0E4" w:themeColor="text2" w:themeTint="66"/>
              <w:left w:val="single" w:sz="12" w:space="0" w:color="82B0E4" w:themeColor="text2" w:themeTint="66"/>
              <w:bottom w:val="single" w:sz="18" w:space="0" w:color="82B0E4" w:themeColor="text2" w:themeTint="66"/>
              <w:right w:val="single" w:sz="12" w:space="0" w:color="82B0E4" w:themeColor="text2" w:themeTint="66"/>
            </w:tcBorders>
          </w:tcPr>
          <w:p w14:paraId="2B0F957B" w14:textId="77777777" w:rsidR="00CC2992" w:rsidRPr="00EF3811" w:rsidRDefault="00CC2992" w:rsidP="006A452F">
            <w:pPr>
              <w:jc w:val="center"/>
              <w:rPr>
                <w:rFonts w:ascii="Times New Roman" w:hAnsi="Times New Roman"/>
              </w:rPr>
            </w:pPr>
            <w:r w:rsidRPr="00EF3811">
              <w:rPr>
                <w:rFonts w:ascii="Times New Roman" w:hAnsi="Times New Roman"/>
              </w:rPr>
              <w:t>01</w:t>
            </w:r>
          </w:p>
        </w:tc>
        <w:tc>
          <w:tcPr>
            <w:tcW w:w="5528" w:type="dxa"/>
            <w:gridSpan w:val="12"/>
            <w:tcBorders>
              <w:top w:val="single" w:sz="18" w:space="0" w:color="82B0E4" w:themeColor="text2" w:themeTint="66"/>
              <w:left w:val="single" w:sz="12" w:space="0" w:color="82B0E4" w:themeColor="text2" w:themeTint="66"/>
              <w:bottom w:val="single" w:sz="18" w:space="0" w:color="82B0E4" w:themeColor="text2" w:themeTint="66"/>
              <w:right w:val="single" w:sz="12" w:space="0" w:color="82B0E4" w:themeColor="text2" w:themeTint="66"/>
            </w:tcBorders>
          </w:tcPr>
          <w:p w14:paraId="0FE6560B" w14:textId="77777777" w:rsidR="00CC2992" w:rsidRPr="00EF3811" w:rsidRDefault="00CC2992" w:rsidP="006A452F">
            <w:pPr>
              <w:jc w:val="center"/>
              <w:rPr>
                <w:rFonts w:ascii="Times New Roman" w:hAnsi="Times New Roman"/>
              </w:rPr>
            </w:pPr>
          </w:p>
        </w:tc>
        <w:tc>
          <w:tcPr>
            <w:tcW w:w="993" w:type="dxa"/>
            <w:tcBorders>
              <w:top w:val="single" w:sz="18" w:space="0" w:color="82B0E4" w:themeColor="text2" w:themeTint="66"/>
              <w:left w:val="single" w:sz="12" w:space="0" w:color="82B0E4" w:themeColor="text2" w:themeTint="66"/>
              <w:bottom w:val="single" w:sz="18" w:space="0" w:color="82B0E4" w:themeColor="text2" w:themeTint="66"/>
              <w:right w:val="single" w:sz="12" w:space="0" w:color="82B0E4" w:themeColor="text2" w:themeTint="66"/>
            </w:tcBorders>
          </w:tcPr>
          <w:p w14:paraId="127FACFB" w14:textId="31E121BE" w:rsidR="00CC2992" w:rsidRPr="00EF3811" w:rsidRDefault="00CC2992" w:rsidP="006A452F">
            <w:pPr>
              <w:jc w:val="center"/>
              <w:rPr>
                <w:rFonts w:ascii="Times New Roman" w:hAnsi="Times New Roman"/>
              </w:rPr>
            </w:pPr>
            <w:r w:rsidRPr="00EF3811">
              <w:rPr>
                <w:rFonts w:ascii="Times New Roman" w:hAnsi="Times New Roman"/>
              </w:rPr>
              <w:t>4</w:t>
            </w:r>
            <w:r w:rsidR="00A21A73" w:rsidRPr="00EF3811">
              <w:rPr>
                <w:rFonts w:ascii="Times New Roman" w:hAnsi="Times New Roman"/>
              </w:rPr>
              <w:t>1</w:t>
            </w:r>
          </w:p>
        </w:tc>
      </w:tr>
      <w:tr w:rsidR="00EF3811" w:rsidRPr="00890862" w14:paraId="181E8184" w14:textId="77777777" w:rsidTr="003B628B">
        <w:tc>
          <w:tcPr>
            <w:tcW w:w="2287" w:type="dxa"/>
            <w:gridSpan w:val="2"/>
            <w:tcBorders>
              <w:top w:val="single" w:sz="18" w:space="0" w:color="82B0E4" w:themeColor="text2" w:themeTint="66"/>
              <w:left w:val="single" w:sz="12" w:space="0" w:color="82B0E4" w:themeColor="text2" w:themeTint="66"/>
              <w:bottom w:val="single" w:sz="12" w:space="0" w:color="82B0E4" w:themeColor="text2" w:themeTint="66"/>
              <w:right w:val="single" w:sz="18" w:space="0" w:color="82B0E4" w:themeColor="text2" w:themeTint="66"/>
            </w:tcBorders>
            <w:shd w:val="clear" w:color="auto" w:fill="C0D7F1" w:themeFill="text2" w:themeFillTint="33"/>
            <w:vAlign w:val="center"/>
          </w:tcPr>
          <w:p w14:paraId="100E8680" w14:textId="77777777" w:rsidR="00EF3811" w:rsidRPr="00890862" w:rsidRDefault="00EF3811" w:rsidP="00EF3811">
            <w:pPr>
              <w:jc w:val="left"/>
              <w:rPr>
                <w:rFonts w:ascii="Times New Roman" w:hAnsi="Times New Roman"/>
              </w:rPr>
            </w:pPr>
            <w:r w:rsidRPr="00890862">
              <w:rPr>
                <w:rFonts w:ascii="Times New Roman" w:hAnsi="Times New Roman"/>
              </w:rPr>
              <w:t>Pradėta teikti paslaugų</w:t>
            </w:r>
          </w:p>
        </w:tc>
        <w:tc>
          <w:tcPr>
            <w:tcW w:w="567" w:type="dxa"/>
            <w:tcBorders>
              <w:top w:val="single" w:sz="18" w:space="0" w:color="82B0E4" w:themeColor="text2" w:themeTint="66"/>
              <w:left w:val="single" w:sz="18" w:space="0" w:color="82B0E4" w:themeColor="text2" w:themeTint="66"/>
              <w:bottom w:val="single" w:sz="12" w:space="0" w:color="82B0E4" w:themeColor="text2" w:themeTint="66"/>
              <w:right w:val="single" w:sz="12" w:space="0" w:color="82B0E4" w:themeColor="text2" w:themeTint="66"/>
            </w:tcBorders>
          </w:tcPr>
          <w:p w14:paraId="184AA329" w14:textId="77777777" w:rsidR="00EF3811" w:rsidRPr="00EF3811" w:rsidRDefault="00EF3811" w:rsidP="00EF3811">
            <w:pPr>
              <w:jc w:val="center"/>
              <w:rPr>
                <w:rFonts w:ascii="Times New Roman" w:hAnsi="Times New Roman"/>
              </w:rPr>
            </w:pPr>
            <w:r w:rsidRPr="00EF3811">
              <w:rPr>
                <w:rFonts w:ascii="Times New Roman" w:hAnsi="Times New Roman"/>
              </w:rPr>
              <w:t>02</w:t>
            </w:r>
          </w:p>
        </w:tc>
        <w:tc>
          <w:tcPr>
            <w:tcW w:w="425" w:type="dxa"/>
            <w:tcBorders>
              <w:top w:val="single" w:sz="18"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02621A64" w14:textId="5801541E" w:rsidR="00EF3811" w:rsidRPr="00EF3811" w:rsidRDefault="00EF3811" w:rsidP="00EF3811">
            <w:pPr>
              <w:snapToGrid w:val="0"/>
              <w:jc w:val="center"/>
              <w:rPr>
                <w:rFonts w:ascii="Times New Roman" w:hAnsi="Times New Roman"/>
              </w:rPr>
            </w:pPr>
            <w:r>
              <w:t>3</w:t>
            </w:r>
          </w:p>
        </w:tc>
        <w:tc>
          <w:tcPr>
            <w:tcW w:w="426" w:type="dxa"/>
            <w:tcBorders>
              <w:top w:val="single" w:sz="18"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089B0E2D" w14:textId="4604FAEF" w:rsidR="00EF3811" w:rsidRPr="00EF3811" w:rsidRDefault="00EF3811" w:rsidP="00EF3811">
            <w:pPr>
              <w:snapToGrid w:val="0"/>
              <w:jc w:val="center"/>
              <w:rPr>
                <w:rFonts w:ascii="Times New Roman" w:hAnsi="Times New Roman"/>
              </w:rPr>
            </w:pPr>
            <w:r>
              <w:t>2</w:t>
            </w:r>
          </w:p>
        </w:tc>
        <w:tc>
          <w:tcPr>
            <w:tcW w:w="425" w:type="dxa"/>
            <w:tcBorders>
              <w:top w:val="single" w:sz="18"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3F7B8F65" w14:textId="481B7C37" w:rsidR="00EF3811" w:rsidRPr="00EF3811" w:rsidRDefault="00EF3811" w:rsidP="00EF3811">
            <w:pPr>
              <w:snapToGrid w:val="0"/>
              <w:jc w:val="center"/>
              <w:rPr>
                <w:rFonts w:ascii="Times New Roman" w:hAnsi="Times New Roman"/>
              </w:rPr>
            </w:pPr>
            <w:r>
              <w:t>3</w:t>
            </w:r>
          </w:p>
        </w:tc>
        <w:tc>
          <w:tcPr>
            <w:tcW w:w="425" w:type="dxa"/>
            <w:tcBorders>
              <w:top w:val="single" w:sz="18"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0238E543" w14:textId="61791834" w:rsidR="00EF3811" w:rsidRPr="00EF3811" w:rsidRDefault="00EF3811" w:rsidP="00EF3811">
            <w:pPr>
              <w:snapToGrid w:val="0"/>
              <w:jc w:val="center"/>
              <w:rPr>
                <w:rFonts w:ascii="Times New Roman" w:hAnsi="Times New Roman"/>
              </w:rPr>
            </w:pPr>
            <w:r>
              <w:t>5</w:t>
            </w:r>
          </w:p>
        </w:tc>
        <w:tc>
          <w:tcPr>
            <w:tcW w:w="425" w:type="dxa"/>
            <w:tcBorders>
              <w:top w:val="single" w:sz="18"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5BBFDBC8" w14:textId="7DA27501" w:rsidR="00EF3811" w:rsidRPr="00EF3811" w:rsidRDefault="00EF3811" w:rsidP="00EF3811">
            <w:pPr>
              <w:snapToGrid w:val="0"/>
              <w:jc w:val="center"/>
              <w:rPr>
                <w:rFonts w:ascii="Times New Roman" w:hAnsi="Times New Roman"/>
              </w:rPr>
            </w:pPr>
            <w:r>
              <w:t>6</w:t>
            </w:r>
          </w:p>
        </w:tc>
        <w:tc>
          <w:tcPr>
            <w:tcW w:w="426" w:type="dxa"/>
            <w:tcBorders>
              <w:top w:val="single" w:sz="18"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6A5F7A72" w14:textId="5C6F99B4" w:rsidR="00EF3811" w:rsidRPr="00EF3811" w:rsidRDefault="00EF3811" w:rsidP="00EF3811">
            <w:pPr>
              <w:snapToGrid w:val="0"/>
              <w:jc w:val="center"/>
              <w:rPr>
                <w:rFonts w:ascii="Times New Roman" w:hAnsi="Times New Roman"/>
              </w:rPr>
            </w:pPr>
            <w:r>
              <w:t>5</w:t>
            </w:r>
          </w:p>
        </w:tc>
        <w:tc>
          <w:tcPr>
            <w:tcW w:w="425" w:type="dxa"/>
            <w:tcBorders>
              <w:top w:val="single" w:sz="18"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6BE962BE" w14:textId="40686F6C" w:rsidR="00EF3811" w:rsidRPr="00EF3811" w:rsidRDefault="00EF3811" w:rsidP="00EF3811">
            <w:pPr>
              <w:snapToGrid w:val="0"/>
              <w:jc w:val="center"/>
              <w:rPr>
                <w:rFonts w:ascii="Times New Roman" w:hAnsi="Times New Roman"/>
              </w:rPr>
            </w:pPr>
            <w:r>
              <w:t>1</w:t>
            </w:r>
          </w:p>
        </w:tc>
        <w:tc>
          <w:tcPr>
            <w:tcW w:w="567" w:type="dxa"/>
            <w:tcBorders>
              <w:top w:val="single" w:sz="18"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737E1279" w14:textId="018764B2" w:rsidR="00EF3811" w:rsidRPr="00EF3811" w:rsidRDefault="00EF3811" w:rsidP="00EF3811">
            <w:pPr>
              <w:snapToGrid w:val="0"/>
              <w:jc w:val="center"/>
              <w:rPr>
                <w:rFonts w:ascii="Times New Roman" w:hAnsi="Times New Roman"/>
              </w:rPr>
            </w:pPr>
            <w:r>
              <w:t>1</w:t>
            </w:r>
          </w:p>
        </w:tc>
        <w:tc>
          <w:tcPr>
            <w:tcW w:w="425" w:type="dxa"/>
            <w:tcBorders>
              <w:top w:val="single" w:sz="18"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4697AB1C" w14:textId="422EA7B4" w:rsidR="00EF3811" w:rsidRPr="00EF3811" w:rsidRDefault="00EF3811" w:rsidP="00EF3811">
            <w:pPr>
              <w:snapToGrid w:val="0"/>
              <w:jc w:val="center"/>
              <w:rPr>
                <w:rFonts w:ascii="Times New Roman" w:hAnsi="Times New Roman"/>
              </w:rPr>
            </w:pPr>
            <w:r>
              <w:t>4</w:t>
            </w:r>
          </w:p>
        </w:tc>
        <w:tc>
          <w:tcPr>
            <w:tcW w:w="567" w:type="dxa"/>
            <w:tcBorders>
              <w:top w:val="single" w:sz="18"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438C3474" w14:textId="12E47039" w:rsidR="00EF3811" w:rsidRPr="00EF3811" w:rsidRDefault="00EF3811" w:rsidP="00EF3811">
            <w:pPr>
              <w:snapToGrid w:val="0"/>
              <w:jc w:val="center"/>
              <w:rPr>
                <w:rFonts w:ascii="Times New Roman" w:hAnsi="Times New Roman"/>
              </w:rPr>
            </w:pPr>
            <w:r>
              <w:t>3</w:t>
            </w:r>
          </w:p>
        </w:tc>
        <w:tc>
          <w:tcPr>
            <w:tcW w:w="425" w:type="dxa"/>
            <w:tcBorders>
              <w:top w:val="single" w:sz="18"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74C51377" w14:textId="60B1F2C0" w:rsidR="00EF3811" w:rsidRPr="00EF3811" w:rsidRDefault="00EF3811" w:rsidP="00EF3811">
            <w:pPr>
              <w:snapToGrid w:val="0"/>
              <w:jc w:val="center"/>
              <w:rPr>
                <w:rFonts w:ascii="Times New Roman" w:hAnsi="Times New Roman"/>
              </w:rPr>
            </w:pPr>
            <w:r>
              <w:t>7</w:t>
            </w:r>
          </w:p>
        </w:tc>
        <w:tc>
          <w:tcPr>
            <w:tcW w:w="567" w:type="dxa"/>
            <w:tcBorders>
              <w:top w:val="single" w:sz="18"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4788A774" w14:textId="7F8F1B2A" w:rsidR="00EF3811" w:rsidRPr="00EF3811" w:rsidRDefault="00EF3811" w:rsidP="00EF3811">
            <w:pPr>
              <w:snapToGrid w:val="0"/>
              <w:jc w:val="center"/>
              <w:rPr>
                <w:rFonts w:ascii="Times New Roman" w:hAnsi="Times New Roman"/>
              </w:rPr>
            </w:pPr>
          </w:p>
        </w:tc>
        <w:tc>
          <w:tcPr>
            <w:tcW w:w="993" w:type="dxa"/>
            <w:tcBorders>
              <w:top w:val="single" w:sz="18"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608CE448" w14:textId="05397E1C" w:rsidR="00EF3811" w:rsidRPr="00EF3811" w:rsidRDefault="00EF3811" w:rsidP="00EF3811">
            <w:pPr>
              <w:snapToGrid w:val="0"/>
              <w:jc w:val="center"/>
              <w:rPr>
                <w:rFonts w:ascii="Times New Roman" w:hAnsi="Times New Roman"/>
              </w:rPr>
            </w:pPr>
            <w:r>
              <w:t>40</w:t>
            </w:r>
          </w:p>
        </w:tc>
      </w:tr>
      <w:tr w:rsidR="00EF3811" w:rsidRPr="00890862" w14:paraId="41965259" w14:textId="77777777" w:rsidTr="003B628B">
        <w:tc>
          <w:tcPr>
            <w:tcW w:w="2287" w:type="dxa"/>
            <w:gridSpan w:val="2"/>
            <w:tcBorders>
              <w:top w:val="single" w:sz="12" w:space="0" w:color="82B0E4" w:themeColor="text2" w:themeTint="66"/>
              <w:left w:val="single" w:sz="12" w:space="0" w:color="82B0E4" w:themeColor="text2" w:themeTint="66"/>
              <w:bottom w:val="single" w:sz="12" w:space="0" w:color="82B0E4" w:themeColor="text2" w:themeTint="66"/>
              <w:right w:val="single" w:sz="18" w:space="0" w:color="82B0E4" w:themeColor="text2" w:themeTint="66"/>
            </w:tcBorders>
            <w:shd w:val="clear" w:color="auto" w:fill="C0D7F1" w:themeFill="text2" w:themeFillTint="33"/>
            <w:vAlign w:val="center"/>
          </w:tcPr>
          <w:p w14:paraId="655B52E2" w14:textId="77777777" w:rsidR="00EF3811" w:rsidRPr="00890862" w:rsidRDefault="00EF3811" w:rsidP="00EF3811">
            <w:pPr>
              <w:jc w:val="left"/>
              <w:rPr>
                <w:rFonts w:ascii="Times New Roman" w:hAnsi="Times New Roman"/>
              </w:rPr>
            </w:pPr>
            <w:r w:rsidRPr="00890862">
              <w:rPr>
                <w:rFonts w:ascii="Times New Roman" w:hAnsi="Times New Roman"/>
              </w:rPr>
              <w:t>Nutraukta paslaugų:</w:t>
            </w:r>
          </w:p>
        </w:tc>
        <w:tc>
          <w:tcPr>
            <w:tcW w:w="567" w:type="dxa"/>
            <w:tcBorders>
              <w:top w:val="single" w:sz="12" w:space="0" w:color="82B0E4" w:themeColor="text2" w:themeTint="66"/>
              <w:left w:val="single" w:sz="18" w:space="0" w:color="82B0E4" w:themeColor="text2" w:themeTint="66"/>
              <w:bottom w:val="single" w:sz="12" w:space="0" w:color="82B0E4" w:themeColor="text2" w:themeTint="66"/>
              <w:right w:val="single" w:sz="12" w:space="0" w:color="82B0E4" w:themeColor="text2" w:themeTint="66"/>
            </w:tcBorders>
          </w:tcPr>
          <w:p w14:paraId="7B878F33" w14:textId="77777777" w:rsidR="00EF3811" w:rsidRPr="00EF3811" w:rsidRDefault="00EF3811" w:rsidP="00EF3811">
            <w:pPr>
              <w:jc w:val="center"/>
              <w:rPr>
                <w:rFonts w:ascii="Times New Roman" w:hAnsi="Times New Roman"/>
              </w:rPr>
            </w:pPr>
            <w:r w:rsidRPr="00EF3811">
              <w:rPr>
                <w:rFonts w:ascii="Times New Roman" w:hAnsi="Times New Roman"/>
              </w:rPr>
              <w:t>03</w:t>
            </w:r>
          </w:p>
        </w:tc>
        <w:tc>
          <w:tcPr>
            <w:tcW w:w="425"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1A8D9556" w14:textId="09A7B6E4" w:rsidR="00EF3811" w:rsidRPr="00EF3811" w:rsidRDefault="00EF3811" w:rsidP="00EF3811">
            <w:pPr>
              <w:snapToGrid w:val="0"/>
              <w:jc w:val="center"/>
              <w:rPr>
                <w:rFonts w:ascii="Times New Roman" w:hAnsi="Times New Roman"/>
              </w:rPr>
            </w:pPr>
            <w:r>
              <w:t>1</w:t>
            </w:r>
          </w:p>
        </w:tc>
        <w:tc>
          <w:tcPr>
            <w:tcW w:w="426"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44A6B6D2" w14:textId="021FFD95" w:rsidR="00EF3811" w:rsidRPr="00EF3811" w:rsidRDefault="00EF3811" w:rsidP="00EF3811">
            <w:pPr>
              <w:snapToGrid w:val="0"/>
              <w:jc w:val="center"/>
              <w:rPr>
                <w:rFonts w:ascii="Times New Roman" w:hAnsi="Times New Roman"/>
              </w:rPr>
            </w:pPr>
            <w:r>
              <w:t>3</w:t>
            </w:r>
          </w:p>
        </w:tc>
        <w:tc>
          <w:tcPr>
            <w:tcW w:w="425"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4AC06111" w14:textId="204FEBD0" w:rsidR="00EF3811" w:rsidRPr="00EF3811" w:rsidRDefault="00EF3811" w:rsidP="00EF3811">
            <w:pPr>
              <w:snapToGrid w:val="0"/>
              <w:jc w:val="center"/>
              <w:rPr>
                <w:rFonts w:ascii="Times New Roman" w:hAnsi="Times New Roman"/>
              </w:rPr>
            </w:pPr>
            <w:r>
              <w:t>3</w:t>
            </w:r>
          </w:p>
        </w:tc>
        <w:tc>
          <w:tcPr>
            <w:tcW w:w="425"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5158ADA7" w14:textId="35164443" w:rsidR="00EF3811" w:rsidRPr="00EF3811" w:rsidRDefault="00EF3811" w:rsidP="00EF3811">
            <w:pPr>
              <w:snapToGrid w:val="0"/>
              <w:jc w:val="center"/>
              <w:rPr>
                <w:rFonts w:ascii="Times New Roman" w:hAnsi="Times New Roman"/>
              </w:rPr>
            </w:pPr>
            <w:r>
              <w:t>4</w:t>
            </w:r>
          </w:p>
        </w:tc>
        <w:tc>
          <w:tcPr>
            <w:tcW w:w="425"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520ACFC3" w14:textId="32458393" w:rsidR="00EF3811" w:rsidRPr="00EF3811" w:rsidRDefault="00EF3811" w:rsidP="00EF3811">
            <w:pPr>
              <w:snapToGrid w:val="0"/>
              <w:jc w:val="center"/>
              <w:rPr>
                <w:rFonts w:ascii="Times New Roman" w:hAnsi="Times New Roman"/>
              </w:rPr>
            </w:pPr>
            <w:r>
              <w:t>1</w:t>
            </w:r>
          </w:p>
        </w:tc>
        <w:tc>
          <w:tcPr>
            <w:tcW w:w="426"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03D13B7E" w14:textId="2FD571F3" w:rsidR="00EF3811" w:rsidRPr="00EF3811" w:rsidRDefault="00EF3811" w:rsidP="00EF3811">
            <w:pPr>
              <w:snapToGrid w:val="0"/>
              <w:jc w:val="center"/>
              <w:rPr>
                <w:rFonts w:ascii="Times New Roman" w:hAnsi="Times New Roman"/>
              </w:rPr>
            </w:pPr>
            <w:r>
              <w:t>1</w:t>
            </w:r>
          </w:p>
        </w:tc>
        <w:tc>
          <w:tcPr>
            <w:tcW w:w="425"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0CE40779" w14:textId="2A813F0F" w:rsidR="00EF3811" w:rsidRPr="00EF3811" w:rsidRDefault="00EF3811" w:rsidP="00EF3811">
            <w:pPr>
              <w:snapToGrid w:val="0"/>
              <w:jc w:val="center"/>
              <w:rPr>
                <w:rFonts w:ascii="Times New Roman" w:hAnsi="Times New Roman"/>
              </w:rPr>
            </w:pPr>
            <w:r>
              <w:t>4</w:t>
            </w:r>
          </w:p>
        </w:tc>
        <w:tc>
          <w:tcPr>
            <w:tcW w:w="567"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22FF775D" w14:textId="3B5CFCBD" w:rsidR="00EF3811" w:rsidRPr="00EF3811" w:rsidRDefault="00EF3811" w:rsidP="00EF3811">
            <w:pPr>
              <w:snapToGrid w:val="0"/>
              <w:jc w:val="center"/>
              <w:rPr>
                <w:rFonts w:ascii="Times New Roman" w:hAnsi="Times New Roman"/>
              </w:rPr>
            </w:pPr>
            <w:r>
              <w:t>2</w:t>
            </w:r>
          </w:p>
        </w:tc>
        <w:tc>
          <w:tcPr>
            <w:tcW w:w="425"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3D92EC6C" w14:textId="30ABD551" w:rsidR="00EF3811" w:rsidRPr="00EF3811" w:rsidRDefault="00EF3811" w:rsidP="00EF3811">
            <w:pPr>
              <w:snapToGrid w:val="0"/>
              <w:jc w:val="center"/>
              <w:rPr>
                <w:rFonts w:ascii="Times New Roman" w:hAnsi="Times New Roman"/>
              </w:rPr>
            </w:pPr>
          </w:p>
        </w:tc>
        <w:tc>
          <w:tcPr>
            <w:tcW w:w="567"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4884C992" w14:textId="5AF5C051" w:rsidR="00EF3811" w:rsidRPr="00EF3811" w:rsidRDefault="00EF3811" w:rsidP="00EF3811">
            <w:pPr>
              <w:snapToGrid w:val="0"/>
              <w:jc w:val="center"/>
              <w:rPr>
                <w:rFonts w:ascii="Times New Roman" w:hAnsi="Times New Roman"/>
              </w:rPr>
            </w:pPr>
            <w:r>
              <w:t>2</w:t>
            </w:r>
          </w:p>
        </w:tc>
        <w:tc>
          <w:tcPr>
            <w:tcW w:w="425"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2935B3D1" w14:textId="429386EC" w:rsidR="00EF3811" w:rsidRPr="00EF3811" w:rsidRDefault="00EF3811" w:rsidP="00EF3811">
            <w:pPr>
              <w:snapToGrid w:val="0"/>
              <w:jc w:val="center"/>
              <w:rPr>
                <w:rFonts w:ascii="Times New Roman" w:hAnsi="Times New Roman"/>
              </w:rPr>
            </w:pPr>
          </w:p>
        </w:tc>
        <w:tc>
          <w:tcPr>
            <w:tcW w:w="567"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0C40213C" w14:textId="30122148" w:rsidR="00EF3811" w:rsidRPr="00EF3811" w:rsidRDefault="00EF3811" w:rsidP="00EF3811">
            <w:pPr>
              <w:snapToGrid w:val="0"/>
              <w:jc w:val="center"/>
              <w:rPr>
                <w:rFonts w:ascii="Times New Roman" w:hAnsi="Times New Roman"/>
              </w:rPr>
            </w:pPr>
          </w:p>
        </w:tc>
        <w:tc>
          <w:tcPr>
            <w:tcW w:w="993"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1347B924" w14:textId="00AFD8D9" w:rsidR="00EF3811" w:rsidRPr="00EF3811" w:rsidRDefault="00EF3811" w:rsidP="00EF3811">
            <w:pPr>
              <w:snapToGrid w:val="0"/>
              <w:jc w:val="center"/>
              <w:rPr>
                <w:rFonts w:ascii="Times New Roman" w:hAnsi="Times New Roman"/>
              </w:rPr>
            </w:pPr>
            <w:r>
              <w:t>21</w:t>
            </w:r>
          </w:p>
        </w:tc>
      </w:tr>
      <w:tr w:rsidR="00A66A6F" w:rsidRPr="00890862" w14:paraId="11F12565" w14:textId="77777777" w:rsidTr="000A3D05">
        <w:tc>
          <w:tcPr>
            <w:tcW w:w="617" w:type="dxa"/>
            <w:vMerge w:val="restart"/>
            <w:tcBorders>
              <w:top w:val="single" w:sz="12" w:space="0" w:color="82B0E4" w:themeColor="text2" w:themeTint="66"/>
              <w:left w:val="single" w:sz="12" w:space="0" w:color="82B0E4" w:themeColor="text2" w:themeTint="66"/>
              <w:right w:val="single" w:sz="12" w:space="0" w:color="82B0E4" w:themeColor="text2" w:themeTint="66"/>
            </w:tcBorders>
          </w:tcPr>
          <w:p w14:paraId="3EE209FB" w14:textId="77777777" w:rsidR="00A66A6F" w:rsidRPr="00890862" w:rsidRDefault="00A66A6F" w:rsidP="00A66A6F">
            <w:pPr>
              <w:jc w:val="center"/>
              <w:rPr>
                <w:rFonts w:ascii="Times New Roman" w:hAnsi="Times New Roman"/>
              </w:rPr>
            </w:pPr>
            <w:r w:rsidRPr="00890862">
              <w:rPr>
                <w:rFonts w:ascii="Times New Roman" w:hAnsi="Times New Roman"/>
              </w:rPr>
              <w:t xml:space="preserve">Iš jų </w:t>
            </w:r>
          </w:p>
          <w:p w14:paraId="00A5C05F" w14:textId="77777777" w:rsidR="00A66A6F" w:rsidRPr="00AE18BF" w:rsidRDefault="00A66A6F" w:rsidP="00A66A6F">
            <w:pPr>
              <w:jc w:val="center"/>
              <w:rPr>
                <w:rFonts w:ascii="Times New Roman" w:hAnsi="Times New Roman"/>
              </w:rPr>
            </w:pPr>
          </w:p>
        </w:tc>
        <w:tc>
          <w:tcPr>
            <w:tcW w:w="1670"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vAlign w:val="center"/>
          </w:tcPr>
          <w:p w14:paraId="71D1BC59" w14:textId="77777777" w:rsidR="00A66A6F" w:rsidRPr="00890862" w:rsidRDefault="00A66A6F" w:rsidP="00A66A6F">
            <w:pPr>
              <w:rPr>
                <w:rFonts w:ascii="Times New Roman" w:hAnsi="Times New Roman"/>
              </w:rPr>
            </w:pPr>
            <w:r w:rsidRPr="00890862">
              <w:rPr>
                <w:rFonts w:ascii="Times New Roman" w:hAnsi="Times New Roman"/>
              </w:rPr>
              <w:t>atsisakė patys</w:t>
            </w:r>
          </w:p>
        </w:tc>
        <w:tc>
          <w:tcPr>
            <w:tcW w:w="567"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1633993F" w14:textId="0B2A508B" w:rsidR="00A66A6F" w:rsidRPr="00EF3811" w:rsidRDefault="00A66A6F" w:rsidP="00A66A6F">
            <w:pPr>
              <w:snapToGrid w:val="0"/>
              <w:jc w:val="center"/>
              <w:rPr>
                <w:rFonts w:ascii="Times New Roman" w:hAnsi="Times New Roman"/>
              </w:rPr>
            </w:pPr>
            <w:r>
              <w:rPr>
                <w:rFonts w:ascii="Times New Roman" w:hAnsi="Times New Roman"/>
              </w:rPr>
              <w:t>04</w:t>
            </w:r>
          </w:p>
        </w:tc>
        <w:tc>
          <w:tcPr>
            <w:tcW w:w="425"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548ACF17" w14:textId="5F52531C" w:rsidR="00A66A6F" w:rsidRPr="00EF3811" w:rsidRDefault="00A66A6F" w:rsidP="00A66A6F">
            <w:pPr>
              <w:snapToGrid w:val="0"/>
              <w:ind w:right="12"/>
              <w:jc w:val="center"/>
              <w:rPr>
                <w:rFonts w:ascii="Times New Roman" w:hAnsi="Times New Roman"/>
              </w:rPr>
            </w:pPr>
          </w:p>
        </w:tc>
        <w:tc>
          <w:tcPr>
            <w:tcW w:w="426"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6C3790F3" w14:textId="0C241550" w:rsidR="00A66A6F" w:rsidRPr="00EF3811" w:rsidRDefault="00A66A6F" w:rsidP="00A66A6F">
            <w:pPr>
              <w:snapToGrid w:val="0"/>
              <w:jc w:val="center"/>
              <w:rPr>
                <w:rFonts w:ascii="Times New Roman" w:hAnsi="Times New Roman"/>
              </w:rPr>
            </w:pPr>
          </w:p>
        </w:tc>
        <w:tc>
          <w:tcPr>
            <w:tcW w:w="425"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2AC0B430" w14:textId="53D75606" w:rsidR="00A66A6F" w:rsidRPr="00EF3811" w:rsidRDefault="00A66A6F" w:rsidP="00A66A6F">
            <w:pPr>
              <w:snapToGrid w:val="0"/>
              <w:jc w:val="center"/>
              <w:rPr>
                <w:rFonts w:ascii="Times New Roman" w:hAnsi="Times New Roman"/>
              </w:rPr>
            </w:pPr>
          </w:p>
        </w:tc>
        <w:tc>
          <w:tcPr>
            <w:tcW w:w="425"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3DCD5D4B" w14:textId="1F70393B" w:rsidR="00A66A6F" w:rsidRPr="00EF3811" w:rsidRDefault="00A66A6F" w:rsidP="00A66A6F">
            <w:pPr>
              <w:snapToGrid w:val="0"/>
              <w:jc w:val="center"/>
              <w:rPr>
                <w:rFonts w:ascii="Times New Roman" w:hAnsi="Times New Roman"/>
              </w:rPr>
            </w:pPr>
            <w:r>
              <w:t>1</w:t>
            </w:r>
          </w:p>
        </w:tc>
        <w:tc>
          <w:tcPr>
            <w:tcW w:w="425"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0A80E782" w14:textId="57B8C2C6" w:rsidR="00A66A6F" w:rsidRPr="00EF3811" w:rsidRDefault="00A66A6F" w:rsidP="00A66A6F">
            <w:pPr>
              <w:snapToGrid w:val="0"/>
              <w:jc w:val="center"/>
              <w:rPr>
                <w:rFonts w:ascii="Times New Roman" w:hAnsi="Times New Roman"/>
              </w:rPr>
            </w:pPr>
          </w:p>
        </w:tc>
        <w:tc>
          <w:tcPr>
            <w:tcW w:w="426"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0E3E10DD" w14:textId="7CAEC497" w:rsidR="00A66A6F" w:rsidRPr="00EF3811" w:rsidRDefault="00A66A6F" w:rsidP="00A66A6F">
            <w:pPr>
              <w:snapToGrid w:val="0"/>
              <w:jc w:val="center"/>
              <w:rPr>
                <w:rFonts w:ascii="Times New Roman" w:hAnsi="Times New Roman"/>
              </w:rPr>
            </w:pPr>
          </w:p>
        </w:tc>
        <w:tc>
          <w:tcPr>
            <w:tcW w:w="425"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7E19AF52" w14:textId="132139B0" w:rsidR="00A66A6F" w:rsidRPr="00EF3811" w:rsidRDefault="00A66A6F" w:rsidP="00A66A6F">
            <w:pPr>
              <w:tabs>
                <w:tab w:val="center" w:pos="127"/>
              </w:tabs>
              <w:snapToGrid w:val="0"/>
              <w:jc w:val="center"/>
              <w:rPr>
                <w:rFonts w:ascii="Times New Roman" w:hAnsi="Times New Roman"/>
              </w:rPr>
            </w:pPr>
          </w:p>
        </w:tc>
        <w:tc>
          <w:tcPr>
            <w:tcW w:w="567"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3A67D01B" w14:textId="3E95C7DD" w:rsidR="00A66A6F" w:rsidRPr="00EF3811" w:rsidRDefault="00A66A6F" w:rsidP="00A66A6F">
            <w:pPr>
              <w:snapToGrid w:val="0"/>
              <w:jc w:val="center"/>
              <w:rPr>
                <w:rFonts w:ascii="Times New Roman" w:hAnsi="Times New Roman"/>
              </w:rPr>
            </w:pPr>
          </w:p>
        </w:tc>
        <w:tc>
          <w:tcPr>
            <w:tcW w:w="425"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3BA76444" w14:textId="0703F9E0" w:rsidR="00A66A6F" w:rsidRPr="00EF3811" w:rsidRDefault="00A66A6F" w:rsidP="00A66A6F">
            <w:pPr>
              <w:snapToGrid w:val="0"/>
              <w:jc w:val="center"/>
              <w:rPr>
                <w:rFonts w:ascii="Times New Roman" w:hAnsi="Times New Roman"/>
              </w:rPr>
            </w:pPr>
          </w:p>
        </w:tc>
        <w:tc>
          <w:tcPr>
            <w:tcW w:w="567"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1FBE50FC" w14:textId="11AF23FA" w:rsidR="00A66A6F" w:rsidRPr="00EF3811" w:rsidRDefault="00A66A6F" w:rsidP="00A66A6F">
            <w:pPr>
              <w:snapToGrid w:val="0"/>
              <w:jc w:val="center"/>
              <w:rPr>
                <w:rFonts w:ascii="Times New Roman" w:hAnsi="Times New Roman"/>
              </w:rPr>
            </w:pPr>
          </w:p>
        </w:tc>
        <w:tc>
          <w:tcPr>
            <w:tcW w:w="425"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63358393" w14:textId="57CA947B" w:rsidR="00A66A6F" w:rsidRPr="00EF3811" w:rsidRDefault="00A66A6F" w:rsidP="00A66A6F">
            <w:pPr>
              <w:snapToGrid w:val="0"/>
              <w:jc w:val="center"/>
              <w:rPr>
                <w:rFonts w:ascii="Times New Roman" w:hAnsi="Times New Roman"/>
              </w:rPr>
            </w:pPr>
          </w:p>
        </w:tc>
        <w:tc>
          <w:tcPr>
            <w:tcW w:w="567"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170588CE" w14:textId="1556E826" w:rsidR="00A66A6F" w:rsidRPr="00EF3811" w:rsidRDefault="00A66A6F" w:rsidP="00A66A6F">
            <w:pPr>
              <w:snapToGrid w:val="0"/>
              <w:jc w:val="center"/>
              <w:rPr>
                <w:rFonts w:ascii="Times New Roman" w:hAnsi="Times New Roman"/>
              </w:rPr>
            </w:pPr>
          </w:p>
        </w:tc>
        <w:tc>
          <w:tcPr>
            <w:tcW w:w="993"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4A5DF79D" w14:textId="4214A410" w:rsidR="00A66A6F" w:rsidRPr="00EF3811" w:rsidRDefault="00A66A6F" w:rsidP="00A66A6F">
            <w:pPr>
              <w:jc w:val="center"/>
              <w:rPr>
                <w:rFonts w:ascii="Times New Roman" w:hAnsi="Times New Roman"/>
              </w:rPr>
            </w:pPr>
            <w:r>
              <w:rPr>
                <w:rFonts w:ascii="Times New Roman" w:hAnsi="Times New Roman"/>
              </w:rPr>
              <w:t>1</w:t>
            </w:r>
          </w:p>
        </w:tc>
      </w:tr>
      <w:tr w:rsidR="00A66A6F" w:rsidRPr="00890862" w14:paraId="3595C70A" w14:textId="77777777" w:rsidTr="000A3D05">
        <w:tc>
          <w:tcPr>
            <w:tcW w:w="617" w:type="dxa"/>
            <w:vMerge/>
            <w:tcBorders>
              <w:left w:val="single" w:sz="12" w:space="0" w:color="82B0E4" w:themeColor="text2" w:themeTint="66"/>
              <w:right w:val="single" w:sz="12" w:space="0" w:color="82B0E4" w:themeColor="text2" w:themeTint="66"/>
            </w:tcBorders>
          </w:tcPr>
          <w:p w14:paraId="6B34419F" w14:textId="77777777" w:rsidR="00A66A6F" w:rsidRPr="00890862" w:rsidRDefault="00A66A6F" w:rsidP="00A66A6F">
            <w:pPr>
              <w:jc w:val="center"/>
              <w:rPr>
                <w:rFonts w:ascii="Times New Roman" w:hAnsi="Times New Roman"/>
              </w:rPr>
            </w:pPr>
          </w:p>
        </w:tc>
        <w:tc>
          <w:tcPr>
            <w:tcW w:w="1670"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vAlign w:val="center"/>
          </w:tcPr>
          <w:p w14:paraId="4EC657DD" w14:textId="77777777" w:rsidR="00A66A6F" w:rsidRPr="00890862" w:rsidRDefault="00A66A6F" w:rsidP="00A66A6F">
            <w:pPr>
              <w:rPr>
                <w:rFonts w:ascii="Times New Roman" w:hAnsi="Times New Roman"/>
              </w:rPr>
            </w:pPr>
            <w:r w:rsidRPr="00890862">
              <w:rPr>
                <w:rFonts w:ascii="Times New Roman" w:hAnsi="Times New Roman"/>
              </w:rPr>
              <w:t>mirė</w:t>
            </w:r>
          </w:p>
        </w:tc>
        <w:tc>
          <w:tcPr>
            <w:tcW w:w="567"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2A2590BA" w14:textId="206B4BE0" w:rsidR="00A66A6F" w:rsidRPr="00EF3811" w:rsidRDefault="00A66A6F" w:rsidP="00A66A6F">
            <w:pPr>
              <w:snapToGrid w:val="0"/>
              <w:jc w:val="center"/>
              <w:rPr>
                <w:rFonts w:ascii="Times New Roman" w:hAnsi="Times New Roman"/>
              </w:rPr>
            </w:pPr>
            <w:r>
              <w:rPr>
                <w:rFonts w:ascii="Times New Roman" w:hAnsi="Times New Roman"/>
              </w:rPr>
              <w:t>05</w:t>
            </w:r>
          </w:p>
        </w:tc>
        <w:tc>
          <w:tcPr>
            <w:tcW w:w="425"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7E2E086F" w14:textId="2F504229" w:rsidR="00A66A6F" w:rsidRPr="00EF3811" w:rsidRDefault="00A66A6F" w:rsidP="00A66A6F">
            <w:pPr>
              <w:snapToGrid w:val="0"/>
              <w:jc w:val="center"/>
              <w:rPr>
                <w:rFonts w:ascii="Times New Roman" w:hAnsi="Times New Roman"/>
              </w:rPr>
            </w:pPr>
            <w:r>
              <w:t>1</w:t>
            </w:r>
          </w:p>
        </w:tc>
        <w:tc>
          <w:tcPr>
            <w:tcW w:w="426"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4706747F" w14:textId="3506F271" w:rsidR="00A66A6F" w:rsidRPr="00EF3811" w:rsidRDefault="00A66A6F" w:rsidP="00A66A6F">
            <w:pPr>
              <w:snapToGrid w:val="0"/>
              <w:jc w:val="center"/>
              <w:rPr>
                <w:rFonts w:ascii="Times New Roman" w:hAnsi="Times New Roman"/>
              </w:rPr>
            </w:pPr>
            <w:r>
              <w:t>2</w:t>
            </w:r>
          </w:p>
        </w:tc>
        <w:tc>
          <w:tcPr>
            <w:tcW w:w="425"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5DB014CF" w14:textId="668FA0D4" w:rsidR="00A66A6F" w:rsidRPr="00EF3811" w:rsidRDefault="00A66A6F" w:rsidP="00A66A6F">
            <w:pPr>
              <w:snapToGrid w:val="0"/>
              <w:jc w:val="center"/>
              <w:rPr>
                <w:rFonts w:ascii="Times New Roman" w:hAnsi="Times New Roman"/>
              </w:rPr>
            </w:pPr>
            <w:r>
              <w:t>3</w:t>
            </w:r>
          </w:p>
        </w:tc>
        <w:tc>
          <w:tcPr>
            <w:tcW w:w="425"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471B3FE3" w14:textId="2F19E5AB" w:rsidR="00A66A6F" w:rsidRPr="00EF3811" w:rsidRDefault="00A66A6F" w:rsidP="00A66A6F">
            <w:pPr>
              <w:snapToGrid w:val="0"/>
              <w:jc w:val="center"/>
              <w:rPr>
                <w:rFonts w:ascii="Times New Roman" w:hAnsi="Times New Roman"/>
              </w:rPr>
            </w:pPr>
            <w:r>
              <w:t>3</w:t>
            </w:r>
          </w:p>
        </w:tc>
        <w:tc>
          <w:tcPr>
            <w:tcW w:w="425"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7B6EB683" w14:textId="0F8CA63E" w:rsidR="00A66A6F" w:rsidRPr="00EF3811" w:rsidRDefault="00A66A6F" w:rsidP="00A66A6F">
            <w:pPr>
              <w:snapToGrid w:val="0"/>
              <w:jc w:val="center"/>
              <w:rPr>
                <w:rFonts w:ascii="Times New Roman" w:hAnsi="Times New Roman"/>
              </w:rPr>
            </w:pPr>
            <w:r>
              <w:t>1</w:t>
            </w:r>
          </w:p>
        </w:tc>
        <w:tc>
          <w:tcPr>
            <w:tcW w:w="426"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615CB1A1" w14:textId="21D25930" w:rsidR="00A66A6F" w:rsidRPr="00EF3811" w:rsidRDefault="00A66A6F" w:rsidP="00A66A6F">
            <w:pPr>
              <w:snapToGrid w:val="0"/>
              <w:jc w:val="center"/>
              <w:rPr>
                <w:rFonts w:ascii="Times New Roman" w:hAnsi="Times New Roman"/>
              </w:rPr>
            </w:pPr>
            <w:r>
              <w:t>1</w:t>
            </w:r>
          </w:p>
        </w:tc>
        <w:tc>
          <w:tcPr>
            <w:tcW w:w="425"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3C175903" w14:textId="1DB456EA" w:rsidR="00A66A6F" w:rsidRPr="00EF3811" w:rsidRDefault="00A66A6F" w:rsidP="00A66A6F">
            <w:pPr>
              <w:snapToGrid w:val="0"/>
              <w:jc w:val="center"/>
              <w:rPr>
                <w:rFonts w:ascii="Times New Roman" w:hAnsi="Times New Roman"/>
              </w:rPr>
            </w:pPr>
            <w:r>
              <w:t>4</w:t>
            </w:r>
          </w:p>
        </w:tc>
        <w:tc>
          <w:tcPr>
            <w:tcW w:w="567"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66BE94AA" w14:textId="2A7705A2" w:rsidR="00A66A6F" w:rsidRPr="00EF3811" w:rsidRDefault="00A66A6F" w:rsidP="00A66A6F">
            <w:pPr>
              <w:snapToGrid w:val="0"/>
              <w:jc w:val="center"/>
              <w:rPr>
                <w:rFonts w:ascii="Times New Roman" w:hAnsi="Times New Roman"/>
              </w:rPr>
            </w:pPr>
            <w:r>
              <w:t>2</w:t>
            </w:r>
          </w:p>
        </w:tc>
        <w:tc>
          <w:tcPr>
            <w:tcW w:w="425"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385A3006" w14:textId="070C139A" w:rsidR="00A66A6F" w:rsidRPr="00EF3811" w:rsidRDefault="00A66A6F" w:rsidP="00A66A6F">
            <w:pPr>
              <w:snapToGrid w:val="0"/>
              <w:jc w:val="center"/>
              <w:rPr>
                <w:rFonts w:ascii="Times New Roman" w:hAnsi="Times New Roman"/>
              </w:rPr>
            </w:pPr>
          </w:p>
        </w:tc>
        <w:tc>
          <w:tcPr>
            <w:tcW w:w="567"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76F13017" w14:textId="331FDB4A" w:rsidR="00A66A6F" w:rsidRPr="00EF3811" w:rsidRDefault="00A66A6F" w:rsidP="00A66A6F">
            <w:pPr>
              <w:snapToGrid w:val="0"/>
              <w:jc w:val="center"/>
              <w:rPr>
                <w:rFonts w:ascii="Times New Roman" w:hAnsi="Times New Roman"/>
              </w:rPr>
            </w:pPr>
            <w:r>
              <w:t>2</w:t>
            </w:r>
          </w:p>
        </w:tc>
        <w:tc>
          <w:tcPr>
            <w:tcW w:w="425"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1DCEE15D" w14:textId="747D37B3" w:rsidR="00A66A6F" w:rsidRPr="00EF3811" w:rsidRDefault="00A66A6F" w:rsidP="00A66A6F">
            <w:pPr>
              <w:snapToGrid w:val="0"/>
              <w:jc w:val="center"/>
              <w:rPr>
                <w:rFonts w:ascii="Times New Roman" w:hAnsi="Times New Roman"/>
              </w:rPr>
            </w:pPr>
          </w:p>
        </w:tc>
        <w:tc>
          <w:tcPr>
            <w:tcW w:w="567"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24A85BC4" w14:textId="30E1E1DB" w:rsidR="00A66A6F" w:rsidRPr="00EF3811" w:rsidRDefault="00A66A6F" w:rsidP="00A66A6F">
            <w:pPr>
              <w:snapToGrid w:val="0"/>
              <w:jc w:val="center"/>
              <w:rPr>
                <w:rFonts w:ascii="Times New Roman" w:hAnsi="Times New Roman"/>
              </w:rPr>
            </w:pPr>
          </w:p>
        </w:tc>
        <w:tc>
          <w:tcPr>
            <w:tcW w:w="993"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69D543C5" w14:textId="42A64418" w:rsidR="00A66A6F" w:rsidRPr="00EF3811" w:rsidRDefault="00A66A6F" w:rsidP="00A66A6F">
            <w:pPr>
              <w:snapToGrid w:val="0"/>
              <w:jc w:val="center"/>
              <w:rPr>
                <w:rFonts w:ascii="Times New Roman" w:hAnsi="Times New Roman"/>
              </w:rPr>
            </w:pPr>
            <w:r>
              <w:rPr>
                <w:rFonts w:ascii="Times New Roman" w:hAnsi="Times New Roman"/>
              </w:rPr>
              <w:t>19</w:t>
            </w:r>
          </w:p>
        </w:tc>
      </w:tr>
      <w:tr w:rsidR="00A66A6F" w:rsidRPr="00890862" w14:paraId="2AA04D4F" w14:textId="77777777" w:rsidTr="000A3D05">
        <w:tc>
          <w:tcPr>
            <w:tcW w:w="617" w:type="dxa"/>
            <w:vMerge/>
            <w:tcBorders>
              <w:left w:val="single" w:sz="12" w:space="0" w:color="82B0E4" w:themeColor="text2" w:themeTint="66"/>
              <w:bottom w:val="single" w:sz="12" w:space="0" w:color="auto"/>
              <w:right w:val="single" w:sz="12" w:space="0" w:color="82B0E4" w:themeColor="text2" w:themeTint="66"/>
            </w:tcBorders>
          </w:tcPr>
          <w:p w14:paraId="02965A50" w14:textId="77777777" w:rsidR="00A66A6F" w:rsidRPr="00890862" w:rsidRDefault="00A66A6F" w:rsidP="00A66A6F">
            <w:pPr>
              <w:jc w:val="center"/>
              <w:rPr>
                <w:rFonts w:ascii="Times New Roman" w:hAnsi="Times New Roman"/>
              </w:rPr>
            </w:pPr>
          </w:p>
        </w:tc>
        <w:tc>
          <w:tcPr>
            <w:tcW w:w="1670"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vAlign w:val="center"/>
          </w:tcPr>
          <w:p w14:paraId="5D1371F9" w14:textId="6563433C" w:rsidR="00A66A6F" w:rsidRPr="000577D7" w:rsidRDefault="00A66A6F" w:rsidP="00A66A6F">
            <w:pPr>
              <w:rPr>
                <w:rFonts w:ascii="Times New Roman" w:hAnsi="Times New Roman"/>
              </w:rPr>
            </w:pPr>
            <w:r>
              <w:rPr>
                <w:rFonts w:ascii="Times New Roman" w:hAnsi="Times New Roman"/>
              </w:rPr>
              <w:t>k</w:t>
            </w:r>
            <w:r w:rsidRPr="000577D7">
              <w:rPr>
                <w:rFonts w:ascii="Times New Roman" w:hAnsi="Times New Roman"/>
              </w:rPr>
              <w:t>itos priežastys</w:t>
            </w:r>
          </w:p>
        </w:tc>
        <w:tc>
          <w:tcPr>
            <w:tcW w:w="567"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4E083F2A" w14:textId="7A0A0458" w:rsidR="00A66A6F" w:rsidRPr="00EF3811" w:rsidRDefault="00A66A6F" w:rsidP="00A66A6F">
            <w:pPr>
              <w:snapToGrid w:val="0"/>
              <w:jc w:val="center"/>
              <w:rPr>
                <w:rFonts w:ascii="Times New Roman" w:hAnsi="Times New Roman"/>
              </w:rPr>
            </w:pPr>
            <w:r>
              <w:rPr>
                <w:rFonts w:ascii="Times New Roman" w:hAnsi="Times New Roman"/>
              </w:rPr>
              <w:t>06</w:t>
            </w:r>
          </w:p>
        </w:tc>
        <w:tc>
          <w:tcPr>
            <w:tcW w:w="425"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2D6C19B5" w14:textId="645B697C" w:rsidR="00A66A6F" w:rsidRPr="00EF3811" w:rsidRDefault="00A66A6F" w:rsidP="00A66A6F">
            <w:pPr>
              <w:snapToGrid w:val="0"/>
              <w:jc w:val="center"/>
              <w:rPr>
                <w:rFonts w:ascii="Times New Roman" w:hAnsi="Times New Roman"/>
              </w:rPr>
            </w:pPr>
            <w:r>
              <w:t>1</w:t>
            </w:r>
          </w:p>
        </w:tc>
        <w:tc>
          <w:tcPr>
            <w:tcW w:w="426"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2722FA5D" w14:textId="77777777" w:rsidR="00A66A6F" w:rsidRPr="00EF3811" w:rsidRDefault="00A66A6F" w:rsidP="00A66A6F">
            <w:pPr>
              <w:snapToGrid w:val="0"/>
              <w:jc w:val="center"/>
              <w:rPr>
                <w:rFonts w:ascii="Times New Roman" w:hAnsi="Times New Roman"/>
              </w:rPr>
            </w:pPr>
          </w:p>
        </w:tc>
        <w:tc>
          <w:tcPr>
            <w:tcW w:w="425"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03EB91D0" w14:textId="77777777" w:rsidR="00A66A6F" w:rsidRPr="00EF3811" w:rsidRDefault="00A66A6F" w:rsidP="00A66A6F">
            <w:pPr>
              <w:snapToGrid w:val="0"/>
              <w:jc w:val="center"/>
              <w:rPr>
                <w:rFonts w:ascii="Times New Roman" w:hAnsi="Times New Roman"/>
              </w:rPr>
            </w:pPr>
          </w:p>
        </w:tc>
        <w:tc>
          <w:tcPr>
            <w:tcW w:w="425"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7F458BBC" w14:textId="77777777" w:rsidR="00A66A6F" w:rsidRPr="00EF3811" w:rsidRDefault="00A66A6F" w:rsidP="00A66A6F">
            <w:pPr>
              <w:snapToGrid w:val="0"/>
              <w:jc w:val="center"/>
              <w:rPr>
                <w:rFonts w:ascii="Times New Roman" w:hAnsi="Times New Roman"/>
              </w:rPr>
            </w:pPr>
          </w:p>
        </w:tc>
        <w:tc>
          <w:tcPr>
            <w:tcW w:w="425"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2A0EADD3" w14:textId="77777777" w:rsidR="00A66A6F" w:rsidRPr="00EF3811" w:rsidRDefault="00A66A6F" w:rsidP="00A66A6F">
            <w:pPr>
              <w:snapToGrid w:val="0"/>
              <w:jc w:val="center"/>
              <w:rPr>
                <w:rFonts w:ascii="Times New Roman" w:hAnsi="Times New Roman"/>
              </w:rPr>
            </w:pPr>
          </w:p>
        </w:tc>
        <w:tc>
          <w:tcPr>
            <w:tcW w:w="426"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102F3B51" w14:textId="77777777" w:rsidR="00A66A6F" w:rsidRPr="00EF3811" w:rsidRDefault="00A66A6F" w:rsidP="00A66A6F">
            <w:pPr>
              <w:snapToGrid w:val="0"/>
              <w:jc w:val="center"/>
              <w:rPr>
                <w:rFonts w:ascii="Times New Roman" w:hAnsi="Times New Roman"/>
              </w:rPr>
            </w:pPr>
          </w:p>
        </w:tc>
        <w:tc>
          <w:tcPr>
            <w:tcW w:w="425"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7F0346B9" w14:textId="77777777" w:rsidR="00A66A6F" w:rsidRPr="00EF3811" w:rsidRDefault="00A66A6F" w:rsidP="00A66A6F">
            <w:pPr>
              <w:snapToGrid w:val="0"/>
              <w:jc w:val="center"/>
              <w:rPr>
                <w:rFonts w:ascii="Times New Roman" w:hAnsi="Times New Roman"/>
              </w:rPr>
            </w:pPr>
          </w:p>
        </w:tc>
        <w:tc>
          <w:tcPr>
            <w:tcW w:w="567"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3BBD1F2B" w14:textId="77777777" w:rsidR="00A66A6F" w:rsidRPr="00EF3811" w:rsidRDefault="00A66A6F" w:rsidP="00A66A6F">
            <w:pPr>
              <w:snapToGrid w:val="0"/>
              <w:jc w:val="center"/>
              <w:rPr>
                <w:rFonts w:ascii="Times New Roman" w:hAnsi="Times New Roman"/>
              </w:rPr>
            </w:pPr>
          </w:p>
        </w:tc>
        <w:tc>
          <w:tcPr>
            <w:tcW w:w="425"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6161871E" w14:textId="77777777" w:rsidR="00A66A6F" w:rsidRPr="00EF3811" w:rsidRDefault="00A66A6F" w:rsidP="00A66A6F">
            <w:pPr>
              <w:snapToGrid w:val="0"/>
              <w:jc w:val="center"/>
              <w:rPr>
                <w:rFonts w:ascii="Times New Roman" w:hAnsi="Times New Roman"/>
              </w:rPr>
            </w:pPr>
          </w:p>
        </w:tc>
        <w:tc>
          <w:tcPr>
            <w:tcW w:w="567"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75896336" w14:textId="77777777" w:rsidR="00A66A6F" w:rsidRPr="00EF3811" w:rsidRDefault="00A66A6F" w:rsidP="00A66A6F">
            <w:pPr>
              <w:snapToGrid w:val="0"/>
              <w:jc w:val="center"/>
              <w:rPr>
                <w:rFonts w:ascii="Times New Roman" w:hAnsi="Times New Roman"/>
              </w:rPr>
            </w:pPr>
          </w:p>
        </w:tc>
        <w:tc>
          <w:tcPr>
            <w:tcW w:w="425"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32AFFC3D" w14:textId="77777777" w:rsidR="00A66A6F" w:rsidRPr="00EF3811" w:rsidRDefault="00A66A6F" w:rsidP="00A66A6F">
            <w:pPr>
              <w:snapToGrid w:val="0"/>
              <w:jc w:val="center"/>
              <w:rPr>
                <w:rFonts w:ascii="Times New Roman" w:hAnsi="Times New Roman"/>
              </w:rPr>
            </w:pPr>
          </w:p>
        </w:tc>
        <w:tc>
          <w:tcPr>
            <w:tcW w:w="567"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246C801C" w14:textId="25346E65" w:rsidR="00A66A6F" w:rsidRPr="00EF3811" w:rsidRDefault="00A66A6F" w:rsidP="00A66A6F">
            <w:pPr>
              <w:snapToGrid w:val="0"/>
              <w:jc w:val="center"/>
              <w:rPr>
                <w:rFonts w:ascii="Times New Roman" w:hAnsi="Times New Roman"/>
              </w:rPr>
            </w:pPr>
          </w:p>
        </w:tc>
        <w:tc>
          <w:tcPr>
            <w:tcW w:w="993"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717B84BD" w14:textId="677BD994" w:rsidR="00A66A6F" w:rsidRPr="00EF3811" w:rsidRDefault="00A66A6F" w:rsidP="00A66A6F">
            <w:pPr>
              <w:snapToGrid w:val="0"/>
              <w:jc w:val="center"/>
              <w:rPr>
                <w:rFonts w:ascii="Times New Roman" w:hAnsi="Times New Roman"/>
              </w:rPr>
            </w:pPr>
            <w:r>
              <w:rPr>
                <w:rFonts w:ascii="Times New Roman" w:hAnsi="Times New Roman"/>
              </w:rPr>
              <w:t>1</w:t>
            </w:r>
          </w:p>
        </w:tc>
      </w:tr>
      <w:tr w:rsidR="00A66A6F" w:rsidRPr="00890862" w14:paraId="1C6CD586" w14:textId="77777777" w:rsidTr="003B628B">
        <w:tc>
          <w:tcPr>
            <w:tcW w:w="2287" w:type="dxa"/>
            <w:gridSpan w:val="2"/>
            <w:tcBorders>
              <w:top w:val="single" w:sz="18"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tcPr>
          <w:p w14:paraId="4E01A8BE" w14:textId="496B7D20" w:rsidR="00A66A6F" w:rsidRPr="00890862" w:rsidRDefault="00A66A6F" w:rsidP="00A66A6F">
            <w:pPr>
              <w:jc w:val="left"/>
              <w:rPr>
                <w:rFonts w:ascii="Times New Roman" w:hAnsi="Times New Roman"/>
              </w:rPr>
            </w:pPr>
            <w:r>
              <w:rPr>
                <w:rFonts w:ascii="Times New Roman" w:hAnsi="Times New Roman"/>
              </w:rPr>
              <w:t>Klientų skaičius  2018</w:t>
            </w:r>
            <w:r w:rsidRPr="00890862">
              <w:rPr>
                <w:rFonts w:ascii="Times New Roman" w:hAnsi="Times New Roman"/>
              </w:rPr>
              <w:t xml:space="preserve"> m. pabaigoje </w:t>
            </w:r>
          </w:p>
        </w:tc>
        <w:tc>
          <w:tcPr>
            <w:tcW w:w="567" w:type="dxa"/>
            <w:tcBorders>
              <w:top w:val="single" w:sz="18"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30B36042" w14:textId="0A17B745" w:rsidR="00A66A6F" w:rsidRPr="00EF3811" w:rsidRDefault="00A66A6F" w:rsidP="00A66A6F">
            <w:pPr>
              <w:jc w:val="center"/>
              <w:rPr>
                <w:rFonts w:ascii="Times New Roman" w:hAnsi="Times New Roman"/>
              </w:rPr>
            </w:pPr>
            <w:r w:rsidRPr="00EF3811">
              <w:rPr>
                <w:rFonts w:ascii="Times New Roman" w:hAnsi="Times New Roman"/>
              </w:rPr>
              <w:t>0</w:t>
            </w:r>
            <w:r>
              <w:rPr>
                <w:rFonts w:ascii="Times New Roman" w:hAnsi="Times New Roman"/>
              </w:rPr>
              <w:t>7</w:t>
            </w:r>
          </w:p>
        </w:tc>
        <w:tc>
          <w:tcPr>
            <w:tcW w:w="6521" w:type="dxa"/>
            <w:gridSpan w:val="13"/>
            <w:tcBorders>
              <w:top w:val="single" w:sz="18"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6C8098A5" w14:textId="0D4FD265" w:rsidR="00A66A6F" w:rsidRPr="00EF3811" w:rsidRDefault="00A66A6F" w:rsidP="00A66A6F">
            <w:pPr>
              <w:rPr>
                <w:rFonts w:ascii="Times New Roman" w:hAnsi="Times New Roman"/>
              </w:rPr>
            </w:pPr>
            <w:r w:rsidRPr="00EF3811">
              <w:rPr>
                <w:rFonts w:ascii="Times New Roman" w:hAnsi="Times New Roman"/>
              </w:rPr>
              <w:t xml:space="preserve">                                                                                                       60</w:t>
            </w:r>
          </w:p>
        </w:tc>
      </w:tr>
    </w:tbl>
    <w:p w14:paraId="7DCF7605" w14:textId="77777777" w:rsidR="00E10540" w:rsidRPr="008D181D" w:rsidRDefault="00E10540" w:rsidP="00CC2992">
      <w:pPr>
        <w:tabs>
          <w:tab w:val="left" w:pos="1843"/>
        </w:tabs>
        <w:jc w:val="center"/>
        <w:rPr>
          <w:rFonts w:ascii="Times New Roman" w:hAnsi="Times New Roman"/>
          <w:b/>
          <w:i/>
          <w:sz w:val="20"/>
          <w:szCs w:val="20"/>
        </w:rPr>
      </w:pPr>
    </w:p>
    <w:p w14:paraId="125BEE1A" w14:textId="514C4523" w:rsidR="00FF6155" w:rsidRDefault="00CC2992" w:rsidP="008D181D">
      <w:pPr>
        <w:tabs>
          <w:tab w:val="left" w:pos="1843"/>
        </w:tabs>
        <w:jc w:val="center"/>
        <w:rPr>
          <w:rFonts w:ascii="Times New Roman" w:hAnsi="Times New Roman"/>
          <w:b/>
          <w:i/>
          <w:sz w:val="24"/>
          <w:szCs w:val="24"/>
        </w:rPr>
      </w:pPr>
      <w:r>
        <w:rPr>
          <w:rFonts w:ascii="Times New Roman" w:hAnsi="Times New Roman"/>
          <w:b/>
          <w:i/>
          <w:sz w:val="24"/>
          <w:szCs w:val="24"/>
        </w:rPr>
        <w:t>Dienos socialinės globos paslaugų gavėjų skaičius 2010 - 201</w:t>
      </w:r>
      <w:r w:rsidR="00E26EC5">
        <w:rPr>
          <w:rFonts w:ascii="Times New Roman" w:hAnsi="Times New Roman"/>
          <w:b/>
          <w:i/>
          <w:sz w:val="24"/>
          <w:szCs w:val="24"/>
        </w:rPr>
        <w:t>8</w:t>
      </w:r>
      <w:r w:rsidRPr="009D261C">
        <w:rPr>
          <w:rFonts w:ascii="Times New Roman" w:hAnsi="Times New Roman"/>
          <w:b/>
          <w:i/>
          <w:sz w:val="24"/>
          <w:szCs w:val="24"/>
        </w:rPr>
        <w:t xml:space="preserve"> metais</w:t>
      </w:r>
    </w:p>
    <w:p w14:paraId="425AA905" w14:textId="3C4C58AE" w:rsidR="00FF6155" w:rsidRDefault="00E10540" w:rsidP="00CC2992">
      <w:pPr>
        <w:tabs>
          <w:tab w:val="left" w:pos="1843"/>
        </w:tabs>
        <w:jc w:val="center"/>
        <w:rPr>
          <w:rFonts w:ascii="Times New Roman" w:hAnsi="Times New Roman"/>
          <w:b/>
          <w:i/>
          <w:sz w:val="24"/>
          <w:szCs w:val="24"/>
        </w:rPr>
      </w:pPr>
      <w:r>
        <w:rPr>
          <w:rFonts w:ascii="Times New Roman" w:hAnsi="Times New Roman"/>
          <w:b/>
          <w:i/>
          <w:noProof/>
          <w:sz w:val="24"/>
          <w:szCs w:val="24"/>
          <w:lang w:val="en-US"/>
        </w:rPr>
        <w:drawing>
          <wp:inline distT="0" distB="0" distL="0" distR="0" wp14:anchorId="57F2E593" wp14:editId="334EFD37">
            <wp:extent cx="4315460" cy="1945843"/>
            <wp:effectExtent l="0" t="0" r="8890" b="16510"/>
            <wp:docPr id="19" name="Diagrama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47B1319" w14:textId="77777777" w:rsidR="009A3B06" w:rsidRPr="006E7F07" w:rsidRDefault="009A3B06" w:rsidP="00CC2992">
      <w:pPr>
        <w:tabs>
          <w:tab w:val="left" w:pos="709"/>
        </w:tabs>
        <w:rPr>
          <w:rFonts w:ascii="Times New Roman" w:hAnsi="Times New Roman"/>
          <w:sz w:val="20"/>
          <w:szCs w:val="20"/>
        </w:rPr>
      </w:pPr>
    </w:p>
    <w:p w14:paraId="191DD33B" w14:textId="77777777" w:rsidR="00CC2992" w:rsidRPr="00D34252" w:rsidRDefault="00CC2992" w:rsidP="00AA4844">
      <w:pPr>
        <w:ind w:firstLine="709"/>
        <w:rPr>
          <w:rFonts w:ascii="Times New Roman" w:hAnsi="Times New Roman"/>
          <w:b/>
          <w:color w:val="0F6FC6" w:themeColor="accent1"/>
          <w:sz w:val="24"/>
          <w:szCs w:val="24"/>
        </w:rPr>
      </w:pPr>
      <w:r w:rsidRPr="00D34252">
        <w:rPr>
          <w:rFonts w:ascii="Times New Roman" w:hAnsi="Times New Roman"/>
          <w:b/>
          <w:color w:val="0F6FC6" w:themeColor="accent1"/>
          <w:sz w:val="24"/>
          <w:szCs w:val="24"/>
        </w:rPr>
        <w:t xml:space="preserve">2.2.2. Laikino </w:t>
      </w:r>
      <w:proofErr w:type="spellStart"/>
      <w:r w:rsidRPr="00D34252">
        <w:rPr>
          <w:rFonts w:ascii="Times New Roman" w:hAnsi="Times New Roman"/>
          <w:b/>
          <w:color w:val="0F6FC6" w:themeColor="accent1"/>
          <w:sz w:val="24"/>
          <w:szCs w:val="24"/>
        </w:rPr>
        <w:t>apnakvindinimo</w:t>
      </w:r>
      <w:proofErr w:type="spellEnd"/>
      <w:r w:rsidRPr="00D34252">
        <w:rPr>
          <w:rFonts w:ascii="Times New Roman" w:hAnsi="Times New Roman"/>
          <w:b/>
          <w:color w:val="0F6FC6" w:themeColor="accent1"/>
          <w:sz w:val="24"/>
          <w:szCs w:val="24"/>
        </w:rPr>
        <w:t xml:space="preserve"> ir apgyvendinimo nakvynės namuose ir krizių centruose paslaugos (krizinėje situacijoje atsidūrusiems asmenims)</w:t>
      </w:r>
    </w:p>
    <w:p w14:paraId="283D2E3D" w14:textId="77777777" w:rsidR="00CC2992" w:rsidRPr="00B908CB" w:rsidRDefault="00CC2992" w:rsidP="00CC2992">
      <w:pPr>
        <w:tabs>
          <w:tab w:val="left" w:pos="709"/>
          <w:tab w:val="left" w:pos="1134"/>
        </w:tabs>
        <w:rPr>
          <w:rFonts w:ascii="Times New Roman" w:hAnsi="Times New Roman"/>
          <w:sz w:val="18"/>
          <w:szCs w:val="18"/>
        </w:rPr>
      </w:pPr>
    </w:p>
    <w:p w14:paraId="4923C242" w14:textId="593EE7DE" w:rsidR="00C17965" w:rsidRPr="00376EF8" w:rsidRDefault="00CC2992" w:rsidP="00C17965">
      <w:pPr>
        <w:widowControl w:val="0"/>
        <w:autoSpaceDN w:val="0"/>
        <w:ind w:firstLine="709"/>
        <w:textAlignment w:val="baseline"/>
        <w:rPr>
          <w:rFonts w:ascii="Times New Roman" w:eastAsia="Lucida Sans Unicode" w:hAnsi="Times New Roman"/>
          <w:kern w:val="3"/>
          <w:sz w:val="24"/>
          <w:szCs w:val="24"/>
          <w:lang w:bidi="hi-IN"/>
        </w:rPr>
      </w:pPr>
      <w:r w:rsidRPr="00926792">
        <w:rPr>
          <w:rFonts w:ascii="Times New Roman" w:hAnsi="Times New Roman"/>
          <w:sz w:val="24"/>
          <w:szCs w:val="24"/>
        </w:rPr>
        <w:t>201</w:t>
      </w:r>
      <w:r w:rsidR="00C17965">
        <w:rPr>
          <w:rFonts w:ascii="Times New Roman" w:hAnsi="Times New Roman"/>
          <w:sz w:val="24"/>
          <w:szCs w:val="24"/>
        </w:rPr>
        <w:t>8</w:t>
      </w:r>
      <w:r w:rsidRPr="00926792">
        <w:rPr>
          <w:rFonts w:ascii="Times New Roman" w:hAnsi="Times New Roman"/>
          <w:b/>
          <w:bCs/>
          <w:sz w:val="24"/>
          <w:szCs w:val="24"/>
        </w:rPr>
        <w:t xml:space="preserve"> </w:t>
      </w:r>
      <w:r w:rsidRPr="00926792">
        <w:rPr>
          <w:rFonts w:ascii="Times New Roman" w:hAnsi="Times New Roman"/>
          <w:sz w:val="24"/>
          <w:szCs w:val="24"/>
        </w:rPr>
        <w:t xml:space="preserve">m. </w:t>
      </w:r>
      <w:r>
        <w:rPr>
          <w:rFonts w:ascii="Times New Roman" w:hAnsi="Times New Roman"/>
          <w:sz w:val="24"/>
          <w:szCs w:val="24"/>
        </w:rPr>
        <w:t xml:space="preserve">laikino </w:t>
      </w:r>
      <w:proofErr w:type="spellStart"/>
      <w:r>
        <w:rPr>
          <w:rFonts w:ascii="Times New Roman" w:hAnsi="Times New Roman"/>
          <w:sz w:val="24"/>
          <w:szCs w:val="24"/>
        </w:rPr>
        <w:t>apnakvindinimo</w:t>
      </w:r>
      <w:proofErr w:type="spellEnd"/>
      <w:r>
        <w:rPr>
          <w:rFonts w:ascii="Times New Roman" w:hAnsi="Times New Roman"/>
          <w:sz w:val="24"/>
          <w:szCs w:val="24"/>
        </w:rPr>
        <w:t xml:space="preserve"> ir </w:t>
      </w:r>
      <w:r w:rsidRPr="00926792">
        <w:rPr>
          <w:rFonts w:ascii="Times New Roman" w:hAnsi="Times New Roman"/>
          <w:sz w:val="24"/>
          <w:szCs w:val="24"/>
        </w:rPr>
        <w:t>a</w:t>
      </w:r>
      <w:r>
        <w:rPr>
          <w:rFonts w:ascii="Times New Roman" w:hAnsi="Times New Roman"/>
          <w:sz w:val="24"/>
          <w:szCs w:val="24"/>
        </w:rPr>
        <w:t>pgyvendinimo nakvynės namuose bei</w:t>
      </w:r>
      <w:r w:rsidRPr="00926792">
        <w:rPr>
          <w:rFonts w:ascii="Times New Roman" w:hAnsi="Times New Roman"/>
          <w:sz w:val="24"/>
          <w:szCs w:val="24"/>
        </w:rPr>
        <w:t xml:space="preserve"> krizių centruose paslaugos suteiktos </w:t>
      </w:r>
      <w:r w:rsidR="00C17965">
        <w:rPr>
          <w:rFonts w:ascii="Times New Roman" w:hAnsi="Times New Roman"/>
          <w:bCs/>
          <w:sz w:val="24"/>
          <w:szCs w:val="24"/>
        </w:rPr>
        <w:t>28</w:t>
      </w:r>
      <w:r w:rsidRPr="00926792">
        <w:rPr>
          <w:rFonts w:ascii="Times New Roman" w:hAnsi="Times New Roman"/>
          <w:sz w:val="24"/>
          <w:szCs w:val="24"/>
        </w:rPr>
        <w:t xml:space="preserve"> asmeni</w:t>
      </w:r>
      <w:r w:rsidR="00C17965">
        <w:rPr>
          <w:rFonts w:ascii="Times New Roman" w:hAnsi="Times New Roman"/>
          <w:sz w:val="24"/>
          <w:szCs w:val="24"/>
        </w:rPr>
        <w:t>ms</w:t>
      </w:r>
      <w:r w:rsidRPr="00926792">
        <w:rPr>
          <w:rFonts w:ascii="Times New Roman" w:hAnsi="Times New Roman"/>
          <w:sz w:val="24"/>
          <w:szCs w:val="24"/>
        </w:rPr>
        <w:t xml:space="preserve">: </w:t>
      </w:r>
      <w:r w:rsidR="00C17965">
        <w:rPr>
          <w:rFonts w:ascii="Times New Roman" w:hAnsi="Times New Roman"/>
          <w:bCs/>
          <w:sz w:val="24"/>
          <w:szCs w:val="24"/>
        </w:rPr>
        <w:t>16</w:t>
      </w:r>
      <w:r w:rsidRPr="00926792">
        <w:rPr>
          <w:rFonts w:ascii="Times New Roman" w:hAnsi="Times New Roman"/>
          <w:sz w:val="24"/>
          <w:szCs w:val="24"/>
        </w:rPr>
        <w:t xml:space="preserve"> suaugusi</w:t>
      </w:r>
      <w:r w:rsidR="00C17965">
        <w:rPr>
          <w:rFonts w:ascii="Times New Roman" w:hAnsi="Times New Roman"/>
          <w:sz w:val="24"/>
          <w:szCs w:val="24"/>
        </w:rPr>
        <w:t>ų</w:t>
      </w:r>
      <w:r w:rsidRPr="00926792">
        <w:rPr>
          <w:rFonts w:ascii="Times New Roman" w:hAnsi="Times New Roman"/>
          <w:sz w:val="24"/>
          <w:szCs w:val="24"/>
        </w:rPr>
        <w:t xml:space="preserve"> asmen</w:t>
      </w:r>
      <w:r w:rsidR="00C17965">
        <w:rPr>
          <w:rFonts w:ascii="Times New Roman" w:hAnsi="Times New Roman"/>
          <w:sz w:val="24"/>
          <w:szCs w:val="24"/>
        </w:rPr>
        <w:t>ų</w:t>
      </w:r>
      <w:r w:rsidRPr="00926792">
        <w:rPr>
          <w:rFonts w:ascii="Times New Roman" w:hAnsi="Times New Roman"/>
          <w:sz w:val="24"/>
          <w:szCs w:val="24"/>
        </w:rPr>
        <w:t xml:space="preserve"> ir </w:t>
      </w:r>
      <w:r w:rsidR="00C17965">
        <w:rPr>
          <w:rFonts w:ascii="Times New Roman" w:hAnsi="Times New Roman"/>
          <w:bCs/>
          <w:sz w:val="24"/>
          <w:szCs w:val="24"/>
        </w:rPr>
        <w:t>12</w:t>
      </w:r>
      <w:r>
        <w:rPr>
          <w:rFonts w:ascii="Times New Roman" w:hAnsi="Times New Roman"/>
          <w:sz w:val="24"/>
          <w:szCs w:val="24"/>
        </w:rPr>
        <w:t xml:space="preserve"> vaikų.</w:t>
      </w:r>
      <w:r w:rsidR="00C17965">
        <w:rPr>
          <w:rFonts w:ascii="Times New Roman" w:hAnsi="Times New Roman"/>
          <w:sz w:val="24"/>
          <w:szCs w:val="24"/>
        </w:rPr>
        <w:t xml:space="preserve"> </w:t>
      </w:r>
      <w:r w:rsidR="00C17965" w:rsidRPr="00702038">
        <w:rPr>
          <w:rFonts w:ascii="Times New Roman" w:eastAsia="Lucida Sans Unicode" w:hAnsi="Times New Roman"/>
          <w:kern w:val="3"/>
          <w:sz w:val="24"/>
          <w:szCs w:val="24"/>
          <w:lang w:bidi="hi-IN"/>
        </w:rPr>
        <w:t xml:space="preserve">Iš </w:t>
      </w:r>
      <w:r w:rsidR="003C0B8B" w:rsidRPr="00702038">
        <w:rPr>
          <w:rFonts w:ascii="Times New Roman" w:eastAsia="Lucida Sans Unicode" w:hAnsi="Times New Roman"/>
          <w:kern w:val="3"/>
          <w:sz w:val="24"/>
          <w:szCs w:val="24"/>
          <w:lang w:bidi="hi-IN"/>
        </w:rPr>
        <w:t>(tarp)</w:t>
      </w:r>
      <w:r w:rsidR="00C17965" w:rsidRPr="00702038">
        <w:rPr>
          <w:rFonts w:ascii="Times New Roman" w:eastAsia="Lucida Sans Unicode" w:hAnsi="Times New Roman"/>
          <w:bCs/>
          <w:kern w:val="3"/>
          <w:sz w:val="24"/>
          <w:szCs w:val="24"/>
          <w:lang w:bidi="hi-IN"/>
        </w:rPr>
        <w:t>16</w:t>
      </w:r>
      <w:r w:rsidR="00C17965" w:rsidRPr="00702038">
        <w:rPr>
          <w:rFonts w:ascii="Times New Roman" w:eastAsia="Lucida Sans Unicode" w:hAnsi="Times New Roman"/>
          <w:kern w:val="3"/>
          <w:sz w:val="24"/>
          <w:szCs w:val="24"/>
          <w:lang w:bidi="hi-IN"/>
        </w:rPr>
        <w:t xml:space="preserve"> </w:t>
      </w:r>
      <w:r w:rsidR="00C17965" w:rsidRPr="00C17965">
        <w:rPr>
          <w:rFonts w:ascii="Times New Roman" w:eastAsia="Lucida Sans Unicode" w:hAnsi="Times New Roman"/>
          <w:kern w:val="3"/>
          <w:sz w:val="24"/>
          <w:szCs w:val="24"/>
          <w:lang w:bidi="hi-IN"/>
        </w:rPr>
        <w:t xml:space="preserve">suaugusių paslaugų gavėjų, skiriamos </w:t>
      </w:r>
      <w:r w:rsidR="00C17965" w:rsidRPr="00C17965">
        <w:rPr>
          <w:rFonts w:ascii="Times New Roman" w:eastAsia="Lucida Sans Unicode" w:hAnsi="Times New Roman"/>
          <w:bCs/>
          <w:kern w:val="3"/>
          <w:sz w:val="24"/>
          <w:szCs w:val="24"/>
          <w:lang w:bidi="hi-IN"/>
        </w:rPr>
        <w:t>dv</w:t>
      </w:r>
      <w:r w:rsidR="00CD2249">
        <w:rPr>
          <w:rFonts w:ascii="Times New Roman" w:eastAsia="Lucida Sans Unicode" w:hAnsi="Times New Roman"/>
          <w:bCs/>
          <w:kern w:val="3"/>
          <w:sz w:val="24"/>
          <w:szCs w:val="24"/>
          <w:lang w:bidi="hi-IN"/>
        </w:rPr>
        <w:t>i</w:t>
      </w:r>
      <w:r w:rsidR="00C17965" w:rsidRPr="00C17965">
        <w:rPr>
          <w:rFonts w:ascii="Times New Roman" w:eastAsia="Lucida Sans Unicode" w:hAnsi="Times New Roman"/>
          <w:kern w:val="3"/>
          <w:sz w:val="24"/>
          <w:szCs w:val="24"/>
          <w:lang w:bidi="hi-IN"/>
        </w:rPr>
        <w:t xml:space="preserve"> paslaugų gavėjų grupės:</w:t>
      </w:r>
      <w:r w:rsidR="00C17965">
        <w:rPr>
          <w:rFonts w:ascii="Times New Roman" w:eastAsia="Lucida Sans Unicode" w:hAnsi="Times New Roman"/>
          <w:kern w:val="3"/>
          <w:sz w:val="24"/>
          <w:szCs w:val="24"/>
          <w:lang w:bidi="hi-IN"/>
        </w:rPr>
        <w:t xml:space="preserve"> </w:t>
      </w:r>
      <w:r w:rsidR="00C17965" w:rsidRPr="00C17965">
        <w:rPr>
          <w:rFonts w:ascii="Times New Roman" w:eastAsia="Lucida Sans Unicode" w:hAnsi="Times New Roman"/>
          <w:bCs/>
          <w:kern w:val="3"/>
          <w:sz w:val="24"/>
          <w:szCs w:val="24"/>
          <w:lang w:bidi="hi-IN"/>
        </w:rPr>
        <w:t>10</w:t>
      </w:r>
      <w:r w:rsidR="00C17965" w:rsidRPr="00C17965">
        <w:rPr>
          <w:rFonts w:ascii="Times New Roman" w:eastAsia="Lucida Sans Unicode" w:hAnsi="Times New Roman"/>
          <w:kern w:val="3"/>
          <w:sz w:val="24"/>
          <w:szCs w:val="24"/>
          <w:lang w:bidi="hi-IN"/>
        </w:rPr>
        <w:t xml:space="preserve"> asmenų </w:t>
      </w:r>
      <w:r w:rsidR="00C17965">
        <w:rPr>
          <w:rFonts w:ascii="Times New Roman" w:eastAsia="Lucida Sans Unicode" w:hAnsi="Times New Roman"/>
          <w:kern w:val="3"/>
          <w:sz w:val="24"/>
          <w:szCs w:val="24"/>
          <w:lang w:bidi="hi-IN"/>
        </w:rPr>
        <w:t>paslaugos teiktos</w:t>
      </w:r>
      <w:r w:rsidR="00C17965" w:rsidRPr="00C17965">
        <w:rPr>
          <w:rFonts w:ascii="Times New Roman" w:eastAsia="Lucida Sans Unicode" w:hAnsi="Times New Roman"/>
          <w:kern w:val="3"/>
          <w:sz w:val="24"/>
          <w:szCs w:val="24"/>
          <w:lang w:bidi="hi-IN"/>
        </w:rPr>
        <w:t xml:space="preserve"> su vaikais</w:t>
      </w:r>
      <w:r w:rsidR="00376EF8">
        <w:rPr>
          <w:rFonts w:ascii="Times New Roman" w:eastAsia="Lucida Sans Unicode" w:hAnsi="Times New Roman"/>
          <w:kern w:val="3"/>
          <w:sz w:val="24"/>
          <w:szCs w:val="24"/>
          <w:lang w:bidi="hi-IN"/>
        </w:rPr>
        <w:t xml:space="preserve">, </w:t>
      </w:r>
      <w:r w:rsidR="00C17965" w:rsidRPr="00376EF8">
        <w:rPr>
          <w:rFonts w:ascii="Times New Roman" w:eastAsia="Lucida Sans Unicode" w:hAnsi="Times New Roman"/>
          <w:bCs/>
          <w:kern w:val="3"/>
          <w:sz w:val="24"/>
          <w:szCs w:val="24"/>
          <w:lang w:bidi="hi-IN"/>
        </w:rPr>
        <w:t>6</w:t>
      </w:r>
      <w:r w:rsidR="00C17965" w:rsidRPr="00376EF8">
        <w:rPr>
          <w:rFonts w:ascii="Times New Roman" w:eastAsia="Lucida Sans Unicode" w:hAnsi="Times New Roman"/>
          <w:kern w:val="3"/>
          <w:sz w:val="24"/>
          <w:szCs w:val="24"/>
          <w:lang w:bidi="hi-IN"/>
        </w:rPr>
        <w:t xml:space="preserve"> suaugę asmenys apgyvendinti tarnyboje be vaikų.</w:t>
      </w:r>
    </w:p>
    <w:p w14:paraId="4A167D2C" w14:textId="7715C57B" w:rsidR="00CC2992" w:rsidRDefault="00CC2992" w:rsidP="00CC2992">
      <w:pPr>
        <w:pStyle w:val="Standard"/>
        <w:widowControl w:val="0"/>
        <w:spacing w:after="0" w:line="240" w:lineRule="auto"/>
        <w:jc w:val="both"/>
        <w:rPr>
          <w:rFonts w:ascii="Times New Roman" w:hAnsi="Times New Roman"/>
          <w:sz w:val="20"/>
          <w:szCs w:val="20"/>
        </w:rPr>
      </w:pPr>
      <w:bookmarkStart w:id="5" w:name="_Hlk1486201"/>
    </w:p>
    <w:p w14:paraId="1945FE8A" w14:textId="77777777" w:rsidR="004A6921" w:rsidRPr="00326558" w:rsidRDefault="004A6921" w:rsidP="00CC2992">
      <w:pPr>
        <w:pStyle w:val="Standard"/>
        <w:widowControl w:val="0"/>
        <w:spacing w:after="0" w:line="240" w:lineRule="auto"/>
        <w:jc w:val="both"/>
        <w:rPr>
          <w:rFonts w:ascii="Times New Roman" w:hAnsi="Times New Roman"/>
          <w:sz w:val="20"/>
          <w:szCs w:val="20"/>
        </w:rPr>
      </w:pPr>
    </w:p>
    <w:tbl>
      <w:tblPr>
        <w:tblStyle w:val="Lentelstinklelis"/>
        <w:tblW w:w="0" w:type="auto"/>
        <w:tblLook w:val="04A0" w:firstRow="1" w:lastRow="0" w:firstColumn="1" w:lastColumn="0" w:noHBand="0" w:noVBand="1"/>
      </w:tblPr>
      <w:tblGrid>
        <w:gridCol w:w="1980"/>
        <w:gridCol w:w="1043"/>
        <w:gridCol w:w="830"/>
        <w:gridCol w:w="1043"/>
        <w:gridCol w:w="830"/>
        <w:gridCol w:w="1043"/>
        <w:gridCol w:w="830"/>
        <w:gridCol w:w="1043"/>
        <w:gridCol w:w="830"/>
      </w:tblGrid>
      <w:tr w:rsidR="00CC2992" w:rsidRPr="00026859" w14:paraId="45DCC3DE" w14:textId="77777777" w:rsidTr="006A452F">
        <w:tc>
          <w:tcPr>
            <w:tcW w:w="1980" w:type="dxa"/>
          </w:tcPr>
          <w:p w14:paraId="5BCCE337" w14:textId="77777777" w:rsidR="00CC2992" w:rsidRPr="00026859" w:rsidRDefault="00CC2992" w:rsidP="006A452F">
            <w:pPr>
              <w:pStyle w:val="Standard"/>
              <w:widowControl w:val="0"/>
              <w:spacing w:line="240" w:lineRule="auto"/>
              <w:jc w:val="both"/>
              <w:rPr>
                <w:rFonts w:ascii="Times New Roman" w:hAnsi="Times New Roman"/>
                <w:b/>
                <w:sz w:val="22"/>
                <w:szCs w:val="22"/>
              </w:rPr>
            </w:pPr>
            <w:r w:rsidRPr="00026859">
              <w:rPr>
                <w:rFonts w:ascii="Times New Roman" w:hAnsi="Times New Roman"/>
                <w:b/>
                <w:sz w:val="22"/>
                <w:szCs w:val="22"/>
              </w:rPr>
              <w:lastRenderedPageBreak/>
              <w:t>Paslaugos pavadinimas</w:t>
            </w:r>
          </w:p>
        </w:tc>
        <w:tc>
          <w:tcPr>
            <w:tcW w:w="1873" w:type="dxa"/>
            <w:gridSpan w:val="2"/>
          </w:tcPr>
          <w:p w14:paraId="5E3593D7" w14:textId="0368C678" w:rsidR="00CC2992" w:rsidRPr="00026859" w:rsidRDefault="00CC2992" w:rsidP="006A452F">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t>Paslaugų gavėjų skaičius 201</w:t>
            </w:r>
            <w:r w:rsidR="00864C0A">
              <w:rPr>
                <w:rFonts w:ascii="Times New Roman" w:hAnsi="Times New Roman"/>
                <w:sz w:val="22"/>
                <w:szCs w:val="22"/>
              </w:rPr>
              <w:t>8</w:t>
            </w:r>
            <w:r w:rsidRPr="00026859">
              <w:rPr>
                <w:rFonts w:ascii="Times New Roman" w:hAnsi="Times New Roman"/>
                <w:sz w:val="22"/>
                <w:szCs w:val="22"/>
              </w:rPr>
              <w:t xml:space="preserve"> m. pradžioje</w:t>
            </w:r>
          </w:p>
        </w:tc>
        <w:tc>
          <w:tcPr>
            <w:tcW w:w="1873" w:type="dxa"/>
            <w:gridSpan w:val="2"/>
          </w:tcPr>
          <w:p w14:paraId="4875774C" w14:textId="791FE506" w:rsidR="00CC2992" w:rsidRPr="00026859" w:rsidRDefault="00CC2992" w:rsidP="006A452F">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t>Pradėta teikti paslaugas 201</w:t>
            </w:r>
            <w:r w:rsidR="00864C0A">
              <w:rPr>
                <w:rFonts w:ascii="Times New Roman" w:hAnsi="Times New Roman"/>
                <w:sz w:val="22"/>
                <w:szCs w:val="22"/>
              </w:rPr>
              <w:t>8</w:t>
            </w:r>
            <w:r w:rsidRPr="00026859">
              <w:rPr>
                <w:rFonts w:ascii="Times New Roman" w:hAnsi="Times New Roman"/>
                <w:sz w:val="22"/>
                <w:szCs w:val="22"/>
              </w:rPr>
              <w:t xml:space="preserve"> m.</w:t>
            </w:r>
          </w:p>
        </w:tc>
        <w:tc>
          <w:tcPr>
            <w:tcW w:w="1873" w:type="dxa"/>
            <w:gridSpan w:val="2"/>
          </w:tcPr>
          <w:p w14:paraId="5D6E706E" w14:textId="7C9F2801" w:rsidR="00CC2992" w:rsidRPr="00026859" w:rsidRDefault="00CC2992" w:rsidP="006A452F">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t>Nutrauktos paslaugos 201</w:t>
            </w:r>
            <w:r w:rsidR="00864C0A">
              <w:rPr>
                <w:rFonts w:ascii="Times New Roman" w:hAnsi="Times New Roman"/>
                <w:sz w:val="22"/>
                <w:szCs w:val="22"/>
              </w:rPr>
              <w:t>8</w:t>
            </w:r>
            <w:r w:rsidRPr="00026859">
              <w:rPr>
                <w:rFonts w:ascii="Times New Roman" w:hAnsi="Times New Roman"/>
                <w:sz w:val="22"/>
                <w:szCs w:val="22"/>
              </w:rPr>
              <w:t xml:space="preserve"> m.</w:t>
            </w:r>
          </w:p>
        </w:tc>
        <w:tc>
          <w:tcPr>
            <w:tcW w:w="1873" w:type="dxa"/>
            <w:gridSpan w:val="2"/>
          </w:tcPr>
          <w:p w14:paraId="70DC1349" w14:textId="1179801E" w:rsidR="00CC2992" w:rsidRPr="00026859" w:rsidRDefault="00CC2992" w:rsidP="006A452F">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t>Paslaugų gavėjų skaičius 201</w:t>
            </w:r>
            <w:r w:rsidR="00864C0A">
              <w:rPr>
                <w:rFonts w:ascii="Times New Roman" w:hAnsi="Times New Roman"/>
                <w:sz w:val="22"/>
                <w:szCs w:val="22"/>
              </w:rPr>
              <w:t>8</w:t>
            </w:r>
            <w:r w:rsidRPr="00026859">
              <w:rPr>
                <w:rFonts w:ascii="Times New Roman" w:hAnsi="Times New Roman"/>
                <w:sz w:val="22"/>
                <w:szCs w:val="22"/>
              </w:rPr>
              <w:t xml:space="preserve"> m. pabaigoje</w:t>
            </w:r>
          </w:p>
        </w:tc>
      </w:tr>
      <w:tr w:rsidR="00CC2992" w:rsidRPr="00026859" w14:paraId="34033743" w14:textId="77777777" w:rsidTr="006A452F">
        <w:tc>
          <w:tcPr>
            <w:tcW w:w="1980" w:type="dxa"/>
          </w:tcPr>
          <w:p w14:paraId="4152E84D" w14:textId="77777777" w:rsidR="00CC2992" w:rsidRPr="00026859" w:rsidRDefault="00CC2992" w:rsidP="006A452F">
            <w:pPr>
              <w:pStyle w:val="Standard"/>
              <w:widowControl w:val="0"/>
              <w:spacing w:line="240" w:lineRule="auto"/>
              <w:jc w:val="both"/>
              <w:rPr>
                <w:rFonts w:ascii="Times New Roman" w:hAnsi="Times New Roman"/>
                <w:b/>
                <w:sz w:val="22"/>
                <w:szCs w:val="22"/>
              </w:rPr>
            </w:pPr>
          </w:p>
        </w:tc>
        <w:tc>
          <w:tcPr>
            <w:tcW w:w="1043" w:type="dxa"/>
          </w:tcPr>
          <w:p w14:paraId="24A6A4D8" w14:textId="77777777" w:rsidR="00CC2992" w:rsidRPr="00026859" w:rsidRDefault="00CC2992" w:rsidP="006A452F">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t>Suaugę asmenys</w:t>
            </w:r>
          </w:p>
        </w:tc>
        <w:tc>
          <w:tcPr>
            <w:tcW w:w="830" w:type="dxa"/>
          </w:tcPr>
          <w:p w14:paraId="280EC843" w14:textId="77777777" w:rsidR="00CC2992" w:rsidRPr="00026859" w:rsidRDefault="00CC2992" w:rsidP="006A452F">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t>Vaikai</w:t>
            </w:r>
          </w:p>
        </w:tc>
        <w:tc>
          <w:tcPr>
            <w:tcW w:w="1043" w:type="dxa"/>
          </w:tcPr>
          <w:p w14:paraId="5A258B5A" w14:textId="77777777" w:rsidR="00CC2992" w:rsidRPr="00026859" w:rsidRDefault="00CC2992" w:rsidP="006A452F">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t>Suaugę asmenys</w:t>
            </w:r>
          </w:p>
        </w:tc>
        <w:tc>
          <w:tcPr>
            <w:tcW w:w="830" w:type="dxa"/>
          </w:tcPr>
          <w:p w14:paraId="6D5FF3CE" w14:textId="77777777" w:rsidR="00CC2992" w:rsidRPr="00026859" w:rsidRDefault="00CC2992" w:rsidP="006A452F">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t>Vaikai</w:t>
            </w:r>
          </w:p>
        </w:tc>
        <w:tc>
          <w:tcPr>
            <w:tcW w:w="1043" w:type="dxa"/>
          </w:tcPr>
          <w:p w14:paraId="15190632" w14:textId="77777777" w:rsidR="00CC2992" w:rsidRPr="00026859" w:rsidRDefault="00CC2992" w:rsidP="006A452F">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t>Suaugę asmenys</w:t>
            </w:r>
          </w:p>
        </w:tc>
        <w:tc>
          <w:tcPr>
            <w:tcW w:w="830" w:type="dxa"/>
          </w:tcPr>
          <w:p w14:paraId="7C0F766A" w14:textId="77777777" w:rsidR="00CC2992" w:rsidRPr="00026859" w:rsidRDefault="00CC2992" w:rsidP="006A452F">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t>Vaikai</w:t>
            </w:r>
          </w:p>
        </w:tc>
        <w:tc>
          <w:tcPr>
            <w:tcW w:w="1043" w:type="dxa"/>
          </w:tcPr>
          <w:p w14:paraId="783EC0EF" w14:textId="77777777" w:rsidR="00CC2992" w:rsidRPr="00026859" w:rsidRDefault="00CC2992" w:rsidP="006A452F">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t>Suaugę asmenys</w:t>
            </w:r>
          </w:p>
        </w:tc>
        <w:tc>
          <w:tcPr>
            <w:tcW w:w="830" w:type="dxa"/>
          </w:tcPr>
          <w:p w14:paraId="1A7C778E" w14:textId="77777777" w:rsidR="00CC2992" w:rsidRPr="00026859" w:rsidRDefault="00CC2992" w:rsidP="006A452F">
            <w:pPr>
              <w:pStyle w:val="Standard"/>
              <w:widowControl w:val="0"/>
              <w:spacing w:line="240" w:lineRule="auto"/>
              <w:jc w:val="both"/>
              <w:rPr>
                <w:rFonts w:ascii="Times New Roman" w:hAnsi="Times New Roman"/>
                <w:sz w:val="22"/>
                <w:szCs w:val="22"/>
              </w:rPr>
            </w:pPr>
            <w:r w:rsidRPr="00026859">
              <w:rPr>
                <w:rFonts w:ascii="Times New Roman" w:hAnsi="Times New Roman"/>
                <w:sz w:val="22"/>
                <w:szCs w:val="22"/>
              </w:rPr>
              <w:t>Vaikai</w:t>
            </w:r>
          </w:p>
        </w:tc>
      </w:tr>
      <w:tr w:rsidR="00CC2992" w:rsidRPr="00026859" w14:paraId="060AE46D" w14:textId="77777777" w:rsidTr="006A452F">
        <w:tc>
          <w:tcPr>
            <w:tcW w:w="1980" w:type="dxa"/>
          </w:tcPr>
          <w:p w14:paraId="7A6BD369" w14:textId="77777777" w:rsidR="00CC2992" w:rsidRPr="00026859" w:rsidRDefault="00CC2992" w:rsidP="006A452F">
            <w:pPr>
              <w:pStyle w:val="Standard"/>
              <w:widowControl w:val="0"/>
              <w:spacing w:line="240" w:lineRule="auto"/>
              <w:jc w:val="both"/>
              <w:rPr>
                <w:rFonts w:ascii="Times New Roman" w:hAnsi="Times New Roman"/>
                <w:b/>
                <w:sz w:val="22"/>
                <w:szCs w:val="22"/>
              </w:rPr>
            </w:pPr>
            <w:r w:rsidRPr="00026859">
              <w:rPr>
                <w:rFonts w:ascii="Times New Roman" w:hAnsi="Times New Roman"/>
                <w:b/>
                <w:sz w:val="22"/>
                <w:szCs w:val="22"/>
              </w:rPr>
              <w:t xml:space="preserve">Laikino </w:t>
            </w:r>
            <w:proofErr w:type="spellStart"/>
            <w:r w:rsidRPr="00026859">
              <w:rPr>
                <w:rFonts w:ascii="Times New Roman" w:hAnsi="Times New Roman"/>
                <w:b/>
                <w:sz w:val="22"/>
                <w:szCs w:val="22"/>
              </w:rPr>
              <w:t>apnakvindinimo</w:t>
            </w:r>
            <w:proofErr w:type="spellEnd"/>
          </w:p>
        </w:tc>
        <w:tc>
          <w:tcPr>
            <w:tcW w:w="1043" w:type="dxa"/>
          </w:tcPr>
          <w:p w14:paraId="159A6DB1" w14:textId="77777777" w:rsidR="00CC2992" w:rsidRPr="00970AA2" w:rsidRDefault="00CC2992" w:rsidP="006A452F">
            <w:pPr>
              <w:pStyle w:val="Standard"/>
              <w:widowControl w:val="0"/>
              <w:spacing w:line="240" w:lineRule="auto"/>
              <w:jc w:val="both"/>
              <w:rPr>
                <w:rFonts w:ascii="Times New Roman" w:hAnsi="Times New Roman"/>
                <w:sz w:val="22"/>
                <w:szCs w:val="22"/>
              </w:rPr>
            </w:pPr>
            <w:r w:rsidRPr="00970AA2">
              <w:rPr>
                <w:rFonts w:ascii="Times New Roman" w:hAnsi="Times New Roman"/>
                <w:sz w:val="22"/>
                <w:szCs w:val="22"/>
              </w:rPr>
              <w:t>-</w:t>
            </w:r>
          </w:p>
        </w:tc>
        <w:tc>
          <w:tcPr>
            <w:tcW w:w="830" w:type="dxa"/>
          </w:tcPr>
          <w:p w14:paraId="606ECD3B" w14:textId="77777777" w:rsidR="00CC2992" w:rsidRPr="00970AA2" w:rsidRDefault="00CC2992" w:rsidP="006A452F">
            <w:pPr>
              <w:pStyle w:val="Standard"/>
              <w:widowControl w:val="0"/>
              <w:spacing w:line="240" w:lineRule="auto"/>
              <w:jc w:val="both"/>
              <w:rPr>
                <w:rFonts w:ascii="Times New Roman" w:hAnsi="Times New Roman"/>
                <w:sz w:val="22"/>
                <w:szCs w:val="22"/>
              </w:rPr>
            </w:pPr>
            <w:r w:rsidRPr="00970AA2">
              <w:rPr>
                <w:rFonts w:ascii="Times New Roman" w:hAnsi="Times New Roman"/>
                <w:sz w:val="22"/>
                <w:szCs w:val="22"/>
              </w:rPr>
              <w:t>-</w:t>
            </w:r>
          </w:p>
        </w:tc>
        <w:tc>
          <w:tcPr>
            <w:tcW w:w="1043" w:type="dxa"/>
          </w:tcPr>
          <w:p w14:paraId="15C4378A" w14:textId="208811D1" w:rsidR="00CC2992" w:rsidRPr="00970AA2" w:rsidRDefault="00931A06" w:rsidP="006A452F">
            <w:pPr>
              <w:pStyle w:val="Standard"/>
              <w:widowControl w:val="0"/>
              <w:spacing w:line="240" w:lineRule="auto"/>
              <w:jc w:val="both"/>
              <w:rPr>
                <w:rFonts w:ascii="Times New Roman" w:hAnsi="Times New Roman"/>
                <w:sz w:val="22"/>
                <w:szCs w:val="22"/>
              </w:rPr>
            </w:pPr>
            <w:r w:rsidRPr="00970AA2">
              <w:rPr>
                <w:rFonts w:ascii="Times New Roman" w:hAnsi="Times New Roman"/>
                <w:sz w:val="22"/>
                <w:szCs w:val="22"/>
              </w:rPr>
              <w:t>5</w:t>
            </w:r>
          </w:p>
        </w:tc>
        <w:tc>
          <w:tcPr>
            <w:tcW w:w="830" w:type="dxa"/>
          </w:tcPr>
          <w:p w14:paraId="23935A37" w14:textId="6C8C5BE4" w:rsidR="00CC2992" w:rsidRPr="00970AA2" w:rsidRDefault="00970AA2" w:rsidP="006A452F">
            <w:pPr>
              <w:pStyle w:val="Standard"/>
              <w:widowControl w:val="0"/>
              <w:spacing w:line="240" w:lineRule="auto"/>
              <w:jc w:val="both"/>
              <w:rPr>
                <w:rFonts w:ascii="Times New Roman" w:hAnsi="Times New Roman"/>
                <w:sz w:val="22"/>
                <w:szCs w:val="22"/>
              </w:rPr>
            </w:pPr>
            <w:r>
              <w:rPr>
                <w:rFonts w:ascii="Times New Roman" w:hAnsi="Times New Roman"/>
                <w:sz w:val="22"/>
                <w:szCs w:val="22"/>
              </w:rPr>
              <w:t>5</w:t>
            </w:r>
          </w:p>
        </w:tc>
        <w:tc>
          <w:tcPr>
            <w:tcW w:w="1043" w:type="dxa"/>
          </w:tcPr>
          <w:p w14:paraId="66F8A27B" w14:textId="5FAE3ADA" w:rsidR="00CC2992" w:rsidRPr="00970AA2" w:rsidRDefault="00970AA2" w:rsidP="006A452F">
            <w:pPr>
              <w:pStyle w:val="Standard"/>
              <w:widowControl w:val="0"/>
              <w:spacing w:line="240" w:lineRule="auto"/>
              <w:jc w:val="both"/>
              <w:rPr>
                <w:rFonts w:ascii="Times New Roman" w:hAnsi="Times New Roman"/>
                <w:sz w:val="22"/>
                <w:szCs w:val="22"/>
              </w:rPr>
            </w:pPr>
            <w:r>
              <w:rPr>
                <w:rFonts w:ascii="Times New Roman" w:hAnsi="Times New Roman"/>
                <w:sz w:val="22"/>
                <w:szCs w:val="22"/>
              </w:rPr>
              <w:t>5</w:t>
            </w:r>
          </w:p>
        </w:tc>
        <w:tc>
          <w:tcPr>
            <w:tcW w:w="830" w:type="dxa"/>
          </w:tcPr>
          <w:p w14:paraId="6B7E32DB" w14:textId="3A14B54E" w:rsidR="00CC2992" w:rsidRPr="00970AA2" w:rsidRDefault="00970AA2" w:rsidP="006A452F">
            <w:pPr>
              <w:pStyle w:val="Standard"/>
              <w:widowControl w:val="0"/>
              <w:spacing w:line="240" w:lineRule="auto"/>
              <w:jc w:val="both"/>
              <w:rPr>
                <w:rFonts w:ascii="Times New Roman" w:hAnsi="Times New Roman"/>
                <w:sz w:val="22"/>
                <w:szCs w:val="22"/>
              </w:rPr>
            </w:pPr>
            <w:r>
              <w:rPr>
                <w:rFonts w:ascii="Times New Roman" w:hAnsi="Times New Roman"/>
                <w:sz w:val="22"/>
                <w:szCs w:val="22"/>
              </w:rPr>
              <w:t>5</w:t>
            </w:r>
          </w:p>
        </w:tc>
        <w:tc>
          <w:tcPr>
            <w:tcW w:w="1043" w:type="dxa"/>
          </w:tcPr>
          <w:p w14:paraId="6371E428" w14:textId="477C51B2" w:rsidR="00CC2992" w:rsidRPr="00970AA2" w:rsidRDefault="00970AA2" w:rsidP="006A452F">
            <w:pPr>
              <w:pStyle w:val="Standard"/>
              <w:widowControl w:val="0"/>
              <w:spacing w:line="240" w:lineRule="auto"/>
              <w:jc w:val="both"/>
              <w:rPr>
                <w:rFonts w:ascii="Times New Roman" w:hAnsi="Times New Roman"/>
                <w:sz w:val="22"/>
                <w:szCs w:val="22"/>
              </w:rPr>
            </w:pPr>
            <w:r>
              <w:rPr>
                <w:rFonts w:ascii="Times New Roman" w:hAnsi="Times New Roman"/>
                <w:sz w:val="22"/>
                <w:szCs w:val="22"/>
              </w:rPr>
              <w:t>-</w:t>
            </w:r>
          </w:p>
        </w:tc>
        <w:tc>
          <w:tcPr>
            <w:tcW w:w="830" w:type="dxa"/>
          </w:tcPr>
          <w:p w14:paraId="234AC240" w14:textId="0756E3C6" w:rsidR="00CC2992" w:rsidRPr="00970AA2" w:rsidRDefault="00970AA2" w:rsidP="006A452F">
            <w:pPr>
              <w:pStyle w:val="Standard"/>
              <w:widowControl w:val="0"/>
              <w:spacing w:line="240" w:lineRule="auto"/>
              <w:jc w:val="both"/>
              <w:rPr>
                <w:rFonts w:ascii="Times New Roman" w:hAnsi="Times New Roman"/>
                <w:sz w:val="22"/>
                <w:szCs w:val="22"/>
              </w:rPr>
            </w:pPr>
            <w:r>
              <w:rPr>
                <w:rFonts w:ascii="Times New Roman" w:hAnsi="Times New Roman"/>
                <w:sz w:val="22"/>
                <w:szCs w:val="22"/>
              </w:rPr>
              <w:t>-</w:t>
            </w:r>
          </w:p>
        </w:tc>
      </w:tr>
      <w:tr w:rsidR="00CC2992" w:rsidRPr="00026859" w14:paraId="1A129ACD" w14:textId="77777777" w:rsidTr="006A452F">
        <w:tc>
          <w:tcPr>
            <w:tcW w:w="1980" w:type="dxa"/>
          </w:tcPr>
          <w:p w14:paraId="6AE9CE89" w14:textId="77777777" w:rsidR="00CC2992" w:rsidRPr="00026859" w:rsidRDefault="00CC2992" w:rsidP="006A452F">
            <w:pPr>
              <w:pStyle w:val="Standard"/>
              <w:widowControl w:val="0"/>
              <w:spacing w:line="240" w:lineRule="auto"/>
              <w:jc w:val="both"/>
              <w:rPr>
                <w:rFonts w:ascii="Times New Roman" w:hAnsi="Times New Roman"/>
                <w:b/>
                <w:sz w:val="22"/>
                <w:szCs w:val="22"/>
              </w:rPr>
            </w:pPr>
            <w:r w:rsidRPr="00026859">
              <w:rPr>
                <w:rFonts w:ascii="Times New Roman" w:hAnsi="Times New Roman"/>
                <w:b/>
                <w:sz w:val="22"/>
                <w:szCs w:val="22"/>
              </w:rPr>
              <w:t>Apgyvendinimo nakvynės namuose ir krizių centruose</w:t>
            </w:r>
          </w:p>
        </w:tc>
        <w:tc>
          <w:tcPr>
            <w:tcW w:w="1043" w:type="dxa"/>
          </w:tcPr>
          <w:p w14:paraId="26A54CAA" w14:textId="42EE80BD" w:rsidR="00CC2992" w:rsidRPr="00562D58" w:rsidRDefault="00864C0A" w:rsidP="006A452F">
            <w:pPr>
              <w:pStyle w:val="Standard"/>
              <w:widowControl w:val="0"/>
              <w:spacing w:line="240" w:lineRule="auto"/>
              <w:jc w:val="both"/>
              <w:rPr>
                <w:rFonts w:ascii="Times New Roman" w:hAnsi="Times New Roman"/>
                <w:sz w:val="22"/>
                <w:szCs w:val="22"/>
              </w:rPr>
            </w:pPr>
            <w:r w:rsidRPr="00562D58">
              <w:rPr>
                <w:rFonts w:ascii="Times New Roman" w:hAnsi="Times New Roman"/>
                <w:sz w:val="22"/>
                <w:szCs w:val="22"/>
              </w:rPr>
              <w:t>4</w:t>
            </w:r>
          </w:p>
        </w:tc>
        <w:tc>
          <w:tcPr>
            <w:tcW w:w="830" w:type="dxa"/>
          </w:tcPr>
          <w:p w14:paraId="2E7AE901" w14:textId="57532B2A" w:rsidR="00CC2992" w:rsidRPr="00562D58" w:rsidRDefault="000A3D05" w:rsidP="006A452F">
            <w:pPr>
              <w:pStyle w:val="Standard"/>
              <w:widowControl w:val="0"/>
              <w:spacing w:line="240" w:lineRule="auto"/>
              <w:jc w:val="both"/>
              <w:rPr>
                <w:rFonts w:ascii="Times New Roman" w:hAnsi="Times New Roman"/>
                <w:sz w:val="22"/>
                <w:szCs w:val="22"/>
              </w:rPr>
            </w:pPr>
            <w:r w:rsidRPr="00562D58">
              <w:rPr>
                <w:rFonts w:ascii="Times New Roman" w:hAnsi="Times New Roman"/>
                <w:sz w:val="22"/>
                <w:szCs w:val="22"/>
              </w:rPr>
              <w:t>3</w:t>
            </w:r>
          </w:p>
        </w:tc>
        <w:tc>
          <w:tcPr>
            <w:tcW w:w="1043" w:type="dxa"/>
          </w:tcPr>
          <w:p w14:paraId="3C499DA3" w14:textId="37C18BDE" w:rsidR="00CC2992" w:rsidRPr="00562D58" w:rsidRDefault="00864C0A" w:rsidP="006A452F">
            <w:pPr>
              <w:pStyle w:val="Standard"/>
              <w:widowControl w:val="0"/>
              <w:spacing w:line="240" w:lineRule="auto"/>
              <w:jc w:val="both"/>
              <w:rPr>
                <w:rFonts w:ascii="Times New Roman" w:hAnsi="Times New Roman"/>
                <w:sz w:val="22"/>
                <w:szCs w:val="22"/>
              </w:rPr>
            </w:pPr>
            <w:r w:rsidRPr="00562D58">
              <w:rPr>
                <w:rFonts w:ascii="Times New Roman" w:hAnsi="Times New Roman"/>
                <w:sz w:val="22"/>
                <w:szCs w:val="22"/>
              </w:rPr>
              <w:t>12</w:t>
            </w:r>
          </w:p>
        </w:tc>
        <w:tc>
          <w:tcPr>
            <w:tcW w:w="830" w:type="dxa"/>
          </w:tcPr>
          <w:p w14:paraId="6F313A9F" w14:textId="2124EC40" w:rsidR="00CC2992" w:rsidRPr="00562D58" w:rsidRDefault="00931A06" w:rsidP="006A452F">
            <w:pPr>
              <w:pStyle w:val="Standard"/>
              <w:widowControl w:val="0"/>
              <w:spacing w:line="240" w:lineRule="auto"/>
              <w:jc w:val="both"/>
              <w:rPr>
                <w:rFonts w:ascii="Times New Roman" w:hAnsi="Times New Roman"/>
                <w:sz w:val="22"/>
                <w:szCs w:val="22"/>
              </w:rPr>
            </w:pPr>
            <w:r w:rsidRPr="00562D58">
              <w:rPr>
                <w:rFonts w:ascii="Times New Roman" w:hAnsi="Times New Roman"/>
                <w:sz w:val="22"/>
                <w:szCs w:val="22"/>
              </w:rPr>
              <w:t>9</w:t>
            </w:r>
          </w:p>
        </w:tc>
        <w:tc>
          <w:tcPr>
            <w:tcW w:w="1043" w:type="dxa"/>
          </w:tcPr>
          <w:p w14:paraId="4EA2DFBF" w14:textId="714B8339" w:rsidR="00CC2992" w:rsidRPr="00562D58" w:rsidRDefault="00864C0A" w:rsidP="006A452F">
            <w:pPr>
              <w:pStyle w:val="Standard"/>
              <w:widowControl w:val="0"/>
              <w:spacing w:line="240" w:lineRule="auto"/>
              <w:jc w:val="both"/>
              <w:rPr>
                <w:rFonts w:ascii="Times New Roman" w:hAnsi="Times New Roman"/>
                <w:sz w:val="22"/>
                <w:szCs w:val="22"/>
              </w:rPr>
            </w:pPr>
            <w:r w:rsidRPr="00562D58">
              <w:rPr>
                <w:rFonts w:ascii="Times New Roman" w:hAnsi="Times New Roman"/>
                <w:sz w:val="22"/>
                <w:szCs w:val="22"/>
              </w:rPr>
              <w:t>14</w:t>
            </w:r>
          </w:p>
        </w:tc>
        <w:tc>
          <w:tcPr>
            <w:tcW w:w="830" w:type="dxa"/>
          </w:tcPr>
          <w:p w14:paraId="596E7123" w14:textId="14C4E1E0" w:rsidR="00CC2992" w:rsidRPr="00562D58" w:rsidRDefault="00864C0A" w:rsidP="006A452F">
            <w:pPr>
              <w:pStyle w:val="Standard"/>
              <w:widowControl w:val="0"/>
              <w:spacing w:line="240" w:lineRule="auto"/>
              <w:jc w:val="both"/>
              <w:rPr>
                <w:rFonts w:ascii="Times New Roman" w:hAnsi="Times New Roman"/>
                <w:sz w:val="22"/>
                <w:szCs w:val="22"/>
              </w:rPr>
            </w:pPr>
            <w:r w:rsidRPr="00562D58">
              <w:rPr>
                <w:rFonts w:ascii="Times New Roman" w:hAnsi="Times New Roman"/>
                <w:sz w:val="22"/>
                <w:szCs w:val="22"/>
              </w:rPr>
              <w:t>11</w:t>
            </w:r>
          </w:p>
        </w:tc>
        <w:tc>
          <w:tcPr>
            <w:tcW w:w="1043" w:type="dxa"/>
          </w:tcPr>
          <w:p w14:paraId="7CF721E1" w14:textId="4544CA2E" w:rsidR="00CC2992" w:rsidRPr="00562D58" w:rsidRDefault="00864C0A" w:rsidP="006A452F">
            <w:pPr>
              <w:pStyle w:val="Standard"/>
              <w:widowControl w:val="0"/>
              <w:spacing w:line="240" w:lineRule="auto"/>
              <w:jc w:val="both"/>
              <w:rPr>
                <w:rFonts w:ascii="Times New Roman" w:hAnsi="Times New Roman"/>
                <w:sz w:val="22"/>
                <w:szCs w:val="22"/>
              </w:rPr>
            </w:pPr>
            <w:r w:rsidRPr="00562D58">
              <w:rPr>
                <w:rFonts w:ascii="Times New Roman" w:hAnsi="Times New Roman"/>
                <w:sz w:val="22"/>
                <w:szCs w:val="22"/>
              </w:rPr>
              <w:t>2</w:t>
            </w:r>
          </w:p>
        </w:tc>
        <w:tc>
          <w:tcPr>
            <w:tcW w:w="830" w:type="dxa"/>
          </w:tcPr>
          <w:p w14:paraId="2FDBB099" w14:textId="00641AD7" w:rsidR="00CC2992" w:rsidRPr="00562D58" w:rsidRDefault="00150D98" w:rsidP="006A452F">
            <w:pPr>
              <w:pStyle w:val="Standard"/>
              <w:widowControl w:val="0"/>
              <w:spacing w:line="240" w:lineRule="auto"/>
              <w:jc w:val="both"/>
              <w:rPr>
                <w:rFonts w:ascii="Times New Roman" w:hAnsi="Times New Roman"/>
                <w:sz w:val="22"/>
                <w:szCs w:val="22"/>
              </w:rPr>
            </w:pPr>
            <w:r w:rsidRPr="00562D58">
              <w:rPr>
                <w:rFonts w:ascii="Times New Roman" w:hAnsi="Times New Roman"/>
                <w:sz w:val="22"/>
                <w:szCs w:val="22"/>
              </w:rPr>
              <w:t>1</w:t>
            </w:r>
          </w:p>
        </w:tc>
      </w:tr>
      <w:bookmarkEnd w:id="5"/>
    </w:tbl>
    <w:p w14:paraId="3390BEFA" w14:textId="77777777" w:rsidR="00B934F8" w:rsidRPr="00B934F8" w:rsidRDefault="00B934F8" w:rsidP="004D5C71">
      <w:pPr>
        <w:tabs>
          <w:tab w:val="left" w:pos="1843"/>
        </w:tabs>
        <w:ind w:firstLine="708"/>
        <w:rPr>
          <w:rFonts w:ascii="Times New Roman" w:hAnsi="Times New Roman"/>
          <w:sz w:val="20"/>
          <w:szCs w:val="20"/>
        </w:rPr>
      </w:pPr>
    </w:p>
    <w:p w14:paraId="4FD75873" w14:textId="7806AFBC" w:rsidR="004D5C71" w:rsidRPr="002175BF" w:rsidRDefault="004D5C71" w:rsidP="004D5C71">
      <w:pPr>
        <w:tabs>
          <w:tab w:val="left" w:pos="1843"/>
        </w:tabs>
        <w:ind w:firstLine="708"/>
        <w:rPr>
          <w:rFonts w:ascii="Times New Roman" w:hAnsi="Times New Roman"/>
          <w:b/>
          <w:i/>
          <w:sz w:val="24"/>
          <w:szCs w:val="24"/>
        </w:rPr>
      </w:pPr>
      <w:r>
        <w:rPr>
          <w:rFonts w:ascii="Times New Roman" w:hAnsi="Times New Roman"/>
          <w:b/>
          <w:i/>
          <w:sz w:val="24"/>
          <w:szCs w:val="24"/>
        </w:rPr>
        <w:t xml:space="preserve">                      Paslaugų gavėjų skaičius 2011 - 2018</w:t>
      </w:r>
      <w:r w:rsidRPr="009D261C">
        <w:rPr>
          <w:rFonts w:ascii="Times New Roman" w:hAnsi="Times New Roman"/>
          <w:b/>
          <w:i/>
          <w:sz w:val="24"/>
          <w:szCs w:val="24"/>
        </w:rPr>
        <w:t xml:space="preserve"> metais</w:t>
      </w:r>
    </w:p>
    <w:p w14:paraId="13690E85" w14:textId="77777777" w:rsidR="004D5C71" w:rsidRDefault="004D5C71" w:rsidP="004D5C71">
      <w:pPr>
        <w:ind w:firstLine="720"/>
        <w:jc w:val="left"/>
      </w:pPr>
      <w:r>
        <w:rPr>
          <w:noProof/>
          <w:lang w:val="en-US"/>
        </w:rPr>
        <w:drawing>
          <wp:inline distT="0" distB="0" distL="0" distR="0" wp14:anchorId="405EB685" wp14:editId="7B9D432E">
            <wp:extent cx="4524233" cy="1378424"/>
            <wp:effectExtent l="0" t="0" r="10160" b="1270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F06B840" w14:textId="77777777" w:rsidR="004D5C71" w:rsidRPr="004D5C71" w:rsidRDefault="004D5C71" w:rsidP="00C5370B">
      <w:pPr>
        <w:pStyle w:val="Standard"/>
        <w:spacing w:after="0" w:line="240" w:lineRule="auto"/>
        <w:jc w:val="both"/>
        <w:rPr>
          <w:rFonts w:ascii="Times New Roman" w:hAnsi="Times New Roman"/>
          <w:sz w:val="20"/>
          <w:szCs w:val="20"/>
        </w:rPr>
      </w:pPr>
    </w:p>
    <w:p w14:paraId="08734A71" w14:textId="0EBC8E4C" w:rsidR="00CC2992" w:rsidRDefault="00CC2992" w:rsidP="00CC2992">
      <w:pPr>
        <w:pStyle w:val="Standard"/>
        <w:ind w:firstLine="709"/>
        <w:jc w:val="both"/>
        <w:rPr>
          <w:rFonts w:ascii="Times New Roman" w:hAnsi="Times New Roman"/>
          <w:sz w:val="24"/>
          <w:szCs w:val="24"/>
        </w:rPr>
      </w:pPr>
      <w:r w:rsidRPr="008F584E">
        <w:rPr>
          <w:rFonts w:ascii="Times New Roman" w:hAnsi="Times New Roman"/>
          <w:sz w:val="24"/>
          <w:szCs w:val="24"/>
        </w:rPr>
        <w:t>Pagrindinės šeimų problemos, dėl kurių buvo kreiptasi į Pagalbos šeimai tarnybą: tėvystės</w:t>
      </w:r>
      <w:r w:rsidR="00655892">
        <w:rPr>
          <w:rFonts w:ascii="Times New Roman" w:hAnsi="Times New Roman"/>
          <w:sz w:val="24"/>
          <w:szCs w:val="24"/>
        </w:rPr>
        <w:t xml:space="preserve"> ir</w:t>
      </w:r>
      <w:r w:rsidRPr="008F584E">
        <w:rPr>
          <w:rFonts w:ascii="Times New Roman" w:hAnsi="Times New Roman"/>
          <w:sz w:val="24"/>
          <w:szCs w:val="24"/>
        </w:rPr>
        <w:t xml:space="preserve"> socialinių įgūdžių stoka, nuolatinės gyvenamosios vietos neturėjimas, smurtas artimoje aplinkoje.</w:t>
      </w:r>
      <w:r w:rsidRPr="008F584E">
        <w:rPr>
          <w:sz w:val="24"/>
          <w:szCs w:val="24"/>
        </w:rPr>
        <w:t xml:space="preserve"> </w:t>
      </w:r>
      <w:r w:rsidRPr="00835A12">
        <w:rPr>
          <w:rFonts w:ascii="Times New Roman" w:hAnsi="Times New Roman"/>
          <w:sz w:val="24"/>
          <w:szCs w:val="24"/>
        </w:rPr>
        <w:t xml:space="preserve">Asmenis (šeimas) į Centrą </w:t>
      </w:r>
      <w:r w:rsidRPr="00655892">
        <w:rPr>
          <w:rFonts w:ascii="Times New Roman" w:hAnsi="Times New Roman"/>
          <w:sz w:val="24"/>
          <w:szCs w:val="24"/>
        </w:rPr>
        <w:t xml:space="preserve">nukreipė </w:t>
      </w:r>
      <w:r w:rsidR="00916AA5">
        <w:rPr>
          <w:rFonts w:ascii="Times New Roman" w:hAnsi="Times New Roman"/>
          <w:sz w:val="24"/>
          <w:szCs w:val="24"/>
        </w:rPr>
        <w:t xml:space="preserve">institucijos, </w:t>
      </w:r>
      <w:r>
        <w:rPr>
          <w:rFonts w:ascii="Times New Roman" w:hAnsi="Times New Roman"/>
          <w:sz w:val="24"/>
          <w:szCs w:val="24"/>
        </w:rPr>
        <w:t xml:space="preserve">pristatė </w:t>
      </w:r>
      <w:r w:rsidR="00655892">
        <w:rPr>
          <w:rFonts w:ascii="Times New Roman" w:hAnsi="Times New Roman"/>
          <w:sz w:val="24"/>
          <w:szCs w:val="24"/>
        </w:rPr>
        <w:t>viešosios tvarkos</w:t>
      </w:r>
      <w:r>
        <w:rPr>
          <w:rFonts w:ascii="Times New Roman" w:hAnsi="Times New Roman"/>
          <w:sz w:val="24"/>
          <w:szCs w:val="24"/>
        </w:rPr>
        <w:t xml:space="preserve"> pareigūnai, atvyko patys paslaugų gavėjai arba juos</w:t>
      </w:r>
      <w:r w:rsidRPr="00835A12">
        <w:rPr>
          <w:rFonts w:ascii="Times New Roman" w:hAnsi="Times New Roman"/>
          <w:sz w:val="24"/>
          <w:szCs w:val="24"/>
        </w:rPr>
        <w:t xml:space="preserve"> atlydėjo artimieji ir kt</w:t>
      </w:r>
      <w:r>
        <w:rPr>
          <w:rFonts w:ascii="Times New Roman" w:hAnsi="Times New Roman"/>
          <w:sz w:val="24"/>
          <w:szCs w:val="24"/>
        </w:rPr>
        <w:t>.</w:t>
      </w:r>
      <w:r>
        <w:rPr>
          <w:sz w:val="24"/>
          <w:szCs w:val="24"/>
        </w:rPr>
        <w:t xml:space="preserve"> </w:t>
      </w:r>
      <w:r w:rsidR="00967169" w:rsidRPr="00967169">
        <w:rPr>
          <w:rFonts w:ascii="Times New Roman" w:eastAsia="Lucida Sans Unicode" w:hAnsi="Times New Roman"/>
          <w:sz w:val="24"/>
          <w:szCs w:val="24"/>
          <w:lang w:bidi="hi-IN"/>
        </w:rPr>
        <w:t xml:space="preserve">2018 m. paslaugos buvo teikiamos 2 vyrams (tėčiams) su vaikais, iš kurių </w:t>
      </w:r>
      <w:r w:rsidR="00967169">
        <w:rPr>
          <w:rFonts w:ascii="Times New Roman" w:eastAsia="Lucida Sans Unicode" w:hAnsi="Times New Roman"/>
          <w:sz w:val="24"/>
          <w:szCs w:val="24"/>
          <w:lang w:bidi="hi-IN"/>
        </w:rPr>
        <w:t>vienas</w:t>
      </w:r>
      <w:r w:rsidR="00967169" w:rsidRPr="00967169">
        <w:rPr>
          <w:rFonts w:ascii="Times New Roman" w:eastAsia="Lucida Sans Unicode" w:hAnsi="Times New Roman"/>
          <w:sz w:val="24"/>
          <w:szCs w:val="24"/>
          <w:lang w:bidi="hi-IN"/>
        </w:rPr>
        <w:t xml:space="preserve"> šiuo metu geba savarankiškai prižiūrėti nepilnamečius savo vaikus. </w:t>
      </w:r>
      <w:r w:rsidR="002711CF">
        <w:rPr>
          <w:rFonts w:ascii="Times New Roman" w:eastAsia="Lucida Sans Unicode" w:hAnsi="Times New Roman"/>
          <w:sz w:val="24"/>
          <w:szCs w:val="24"/>
          <w:lang w:bidi="hi-IN"/>
        </w:rPr>
        <w:t>Vienam</w:t>
      </w:r>
      <w:r w:rsidR="00967169" w:rsidRPr="00967169">
        <w:rPr>
          <w:rFonts w:ascii="Times New Roman" w:eastAsia="Lucida Sans Unicode" w:hAnsi="Times New Roman"/>
          <w:sz w:val="24"/>
          <w:szCs w:val="24"/>
          <w:lang w:bidi="hi-IN"/>
        </w:rPr>
        <w:t xml:space="preserve"> vyrui buvo nutrauktos paslaugos neišsprendus savo problemų ir </w:t>
      </w:r>
      <w:r w:rsidR="002711CF">
        <w:rPr>
          <w:rFonts w:ascii="Times New Roman" w:eastAsia="Lucida Sans Unicode" w:hAnsi="Times New Roman"/>
          <w:sz w:val="24"/>
          <w:szCs w:val="24"/>
          <w:lang w:bidi="hi-IN"/>
        </w:rPr>
        <w:t xml:space="preserve">jo </w:t>
      </w:r>
      <w:r w:rsidR="00967169" w:rsidRPr="00967169">
        <w:rPr>
          <w:rFonts w:ascii="Times New Roman" w:eastAsia="Lucida Sans Unicode" w:hAnsi="Times New Roman"/>
          <w:sz w:val="24"/>
          <w:szCs w:val="24"/>
          <w:lang w:bidi="hi-IN"/>
        </w:rPr>
        <w:t xml:space="preserve">vaikas </w:t>
      </w:r>
      <w:r w:rsidR="002711CF" w:rsidRPr="00967169">
        <w:rPr>
          <w:rFonts w:ascii="Times New Roman" w:eastAsia="Lucida Sans Unicode" w:hAnsi="Times New Roman"/>
          <w:sz w:val="24"/>
          <w:szCs w:val="24"/>
          <w:lang w:bidi="hi-IN"/>
        </w:rPr>
        <w:t xml:space="preserve">pagal registruotą gyvenamąją vietą </w:t>
      </w:r>
      <w:r w:rsidR="00967169" w:rsidRPr="00967169">
        <w:rPr>
          <w:rFonts w:ascii="Times New Roman" w:eastAsia="Lucida Sans Unicode" w:hAnsi="Times New Roman"/>
          <w:sz w:val="24"/>
          <w:szCs w:val="24"/>
          <w:lang w:bidi="hi-IN"/>
        </w:rPr>
        <w:t xml:space="preserve">apgyvendintas </w:t>
      </w:r>
      <w:r w:rsidR="00D9477A">
        <w:rPr>
          <w:rFonts w:ascii="Times New Roman" w:eastAsia="Lucida Sans Unicode" w:hAnsi="Times New Roman"/>
          <w:sz w:val="24"/>
          <w:szCs w:val="24"/>
          <w:lang w:bidi="hi-IN"/>
        </w:rPr>
        <w:t>kitos savivaldybės</w:t>
      </w:r>
      <w:r w:rsidR="00967169" w:rsidRPr="00967169">
        <w:rPr>
          <w:rFonts w:ascii="Times New Roman" w:eastAsia="Lucida Sans Unicode" w:hAnsi="Times New Roman"/>
          <w:sz w:val="24"/>
          <w:szCs w:val="24"/>
          <w:lang w:bidi="hi-IN"/>
        </w:rPr>
        <w:t xml:space="preserve"> globos namuose. </w:t>
      </w:r>
      <w:r w:rsidR="00F67D82">
        <w:rPr>
          <w:rFonts w:ascii="Times New Roman" w:hAnsi="Times New Roman"/>
          <w:sz w:val="24"/>
          <w:szCs w:val="24"/>
        </w:rPr>
        <w:t>Kitoms š</w:t>
      </w:r>
      <w:r w:rsidRPr="008F584E">
        <w:rPr>
          <w:rFonts w:ascii="Times New Roman" w:hAnsi="Times New Roman"/>
          <w:sz w:val="24"/>
          <w:szCs w:val="24"/>
        </w:rPr>
        <w:t>eimoms suteikus apgyvendinimo nakvynės namuose ir krizių centruose paslaugas, išvengta vaikų paėmimo iš šeimos, smurt</w:t>
      </w:r>
      <w:r>
        <w:rPr>
          <w:rFonts w:ascii="Times New Roman" w:hAnsi="Times New Roman"/>
          <w:sz w:val="24"/>
          <w:szCs w:val="24"/>
        </w:rPr>
        <w:t>o moterų ir vaikų atžvilgiu, socialinės atskirties.</w:t>
      </w:r>
    </w:p>
    <w:p w14:paraId="49FB8341" w14:textId="77777777" w:rsidR="00CC2992" w:rsidRPr="00417BE4" w:rsidRDefault="00CC2992" w:rsidP="00CC2992">
      <w:pPr>
        <w:tabs>
          <w:tab w:val="left" w:pos="709"/>
        </w:tabs>
        <w:jc w:val="left"/>
        <w:rPr>
          <w:rFonts w:ascii="Times New Roman" w:hAnsi="Times New Roman"/>
          <w:b/>
          <w:i/>
          <w:sz w:val="24"/>
          <w:szCs w:val="24"/>
        </w:rPr>
      </w:pPr>
      <w:r w:rsidRPr="00417BE4">
        <w:rPr>
          <w:rFonts w:ascii="Times New Roman" w:hAnsi="Times New Roman"/>
          <w:b/>
          <w:i/>
          <w:sz w:val="24"/>
          <w:szCs w:val="24"/>
        </w:rPr>
        <w:tab/>
      </w:r>
      <w:proofErr w:type="spellStart"/>
      <w:r>
        <w:rPr>
          <w:rFonts w:ascii="Times New Roman" w:hAnsi="Times New Roman"/>
          <w:b/>
          <w:i/>
          <w:sz w:val="24"/>
          <w:szCs w:val="24"/>
        </w:rPr>
        <w:t>Apnakvindinimo</w:t>
      </w:r>
      <w:proofErr w:type="spellEnd"/>
      <w:r>
        <w:rPr>
          <w:rFonts w:ascii="Times New Roman" w:hAnsi="Times New Roman"/>
          <w:b/>
          <w:i/>
          <w:sz w:val="24"/>
          <w:szCs w:val="24"/>
        </w:rPr>
        <w:t xml:space="preserve"> ir apgyvendinimo</w:t>
      </w:r>
      <w:r w:rsidRPr="00417BE4">
        <w:rPr>
          <w:rFonts w:ascii="Times New Roman" w:hAnsi="Times New Roman"/>
          <w:b/>
          <w:i/>
          <w:sz w:val="24"/>
          <w:szCs w:val="24"/>
        </w:rPr>
        <w:t xml:space="preserve"> paslaugų teikimo ir nutraukimo priežastys</w:t>
      </w:r>
    </w:p>
    <w:tbl>
      <w:tblPr>
        <w:tblStyle w:val="Lentelstinklelis"/>
        <w:tblW w:w="9483" w:type="dxa"/>
        <w:tblLayout w:type="fixed"/>
        <w:tblLook w:val="01E0" w:firstRow="1" w:lastRow="1" w:firstColumn="1" w:lastColumn="1" w:noHBand="0" w:noVBand="0"/>
      </w:tblPr>
      <w:tblGrid>
        <w:gridCol w:w="1261"/>
        <w:gridCol w:w="3667"/>
        <w:gridCol w:w="1298"/>
        <w:gridCol w:w="1130"/>
        <w:gridCol w:w="1276"/>
        <w:gridCol w:w="851"/>
      </w:tblGrid>
      <w:tr w:rsidR="00CC2992" w:rsidRPr="0007009A" w14:paraId="6FED39C9" w14:textId="77777777" w:rsidTr="003A42E0">
        <w:tc>
          <w:tcPr>
            <w:tcW w:w="1261" w:type="dxa"/>
            <w:vMerge w:val="restart"/>
            <w:tcBorders>
              <w:top w:val="single" w:sz="12" w:space="0" w:color="82B0E4" w:themeColor="text2" w:themeTint="66"/>
              <w:left w:val="single" w:sz="12" w:space="0" w:color="82B0E4" w:themeColor="text2" w:themeTint="66"/>
              <w:right w:val="single" w:sz="12" w:space="0" w:color="82B0E4" w:themeColor="text2" w:themeTint="66"/>
            </w:tcBorders>
          </w:tcPr>
          <w:p w14:paraId="50E722EA" w14:textId="77777777" w:rsidR="00CC2992" w:rsidRPr="0007009A" w:rsidRDefault="00CC2992" w:rsidP="006A452F">
            <w:pPr>
              <w:rPr>
                <w:rFonts w:ascii="Times New Roman" w:hAnsi="Times New Roman"/>
              </w:rPr>
            </w:pPr>
          </w:p>
        </w:tc>
        <w:tc>
          <w:tcPr>
            <w:tcW w:w="3667" w:type="dxa"/>
            <w:vMerge w:val="restart"/>
            <w:tcBorders>
              <w:top w:val="single" w:sz="12" w:space="0" w:color="82B0E4" w:themeColor="text2" w:themeTint="66"/>
              <w:left w:val="single" w:sz="12" w:space="0" w:color="82B0E4" w:themeColor="text2" w:themeTint="66"/>
              <w:right w:val="single" w:sz="12" w:space="0" w:color="82B0E4" w:themeColor="text2" w:themeTint="66"/>
            </w:tcBorders>
          </w:tcPr>
          <w:p w14:paraId="4E333DBA" w14:textId="77777777" w:rsidR="00CC2992" w:rsidRPr="0007009A" w:rsidRDefault="00CC2992" w:rsidP="006A452F">
            <w:pPr>
              <w:jc w:val="center"/>
              <w:rPr>
                <w:rFonts w:ascii="Times New Roman" w:hAnsi="Times New Roman"/>
              </w:rPr>
            </w:pPr>
          </w:p>
          <w:p w14:paraId="1ED3F6CB" w14:textId="77777777" w:rsidR="00CC2992" w:rsidRPr="0007009A" w:rsidRDefault="00CC2992" w:rsidP="006A452F">
            <w:pPr>
              <w:jc w:val="center"/>
              <w:rPr>
                <w:rFonts w:ascii="Times New Roman" w:hAnsi="Times New Roman"/>
              </w:rPr>
            </w:pPr>
          </w:p>
          <w:p w14:paraId="44AF84A4" w14:textId="77777777" w:rsidR="00CC2992" w:rsidRPr="0007009A" w:rsidRDefault="00CC2992" w:rsidP="006A452F">
            <w:pPr>
              <w:jc w:val="center"/>
              <w:rPr>
                <w:rFonts w:ascii="Times New Roman" w:hAnsi="Times New Roman"/>
              </w:rPr>
            </w:pPr>
            <w:r w:rsidRPr="0007009A">
              <w:rPr>
                <w:rFonts w:ascii="Times New Roman" w:hAnsi="Times New Roman"/>
              </w:rPr>
              <w:t>Paslaugų teikimo ir</w:t>
            </w:r>
          </w:p>
          <w:p w14:paraId="1C805894" w14:textId="77777777" w:rsidR="00CC2992" w:rsidRPr="0007009A" w:rsidRDefault="00CC2992" w:rsidP="006A452F">
            <w:pPr>
              <w:jc w:val="center"/>
              <w:rPr>
                <w:rFonts w:ascii="Times New Roman" w:hAnsi="Times New Roman"/>
              </w:rPr>
            </w:pPr>
            <w:r w:rsidRPr="0007009A">
              <w:rPr>
                <w:rFonts w:ascii="Times New Roman" w:hAnsi="Times New Roman"/>
              </w:rPr>
              <w:t>nutraukimo priežastys</w:t>
            </w:r>
          </w:p>
        </w:tc>
        <w:tc>
          <w:tcPr>
            <w:tcW w:w="4555" w:type="dxa"/>
            <w:gridSpan w:val="4"/>
            <w:tcBorders>
              <w:top w:val="single" w:sz="12" w:space="0" w:color="82B0E4" w:themeColor="text2" w:themeTint="66"/>
              <w:left w:val="single" w:sz="12" w:space="0" w:color="82B0E4" w:themeColor="text2" w:themeTint="66"/>
              <w:right w:val="single" w:sz="12" w:space="0" w:color="82B0E4" w:themeColor="text2" w:themeTint="66"/>
            </w:tcBorders>
          </w:tcPr>
          <w:p w14:paraId="02D2E6CF" w14:textId="77777777" w:rsidR="00CC2992" w:rsidRPr="0007009A" w:rsidRDefault="00CC2992" w:rsidP="006A452F">
            <w:pPr>
              <w:jc w:val="center"/>
              <w:rPr>
                <w:rFonts w:ascii="Times New Roman" w:hAnsi="Times New Roman"/>
              </w:rPr>
            </w:pPr>
            <w:r w:rsidRPr="0007009A">
              <w:rPr>
                <w:rFonts w:ascii="Times New Roman" w:hAnsi="Times New Roman"/>
              </w:rPr>
              <w:t>Paslaugų gavėjų skaičius</w:t>
            </w:r>
          </w:p>
        </w:tc>
      </w:tr>
      <w:tr w:rsidR="00CC2992" w:rsidRPr="0007009A" w14:paraId="0A03FC39" w14:textId="77777777" w:rsidTr="003A42E0">
        <w:tc>
          <w:tcPr>
            <w:tcW w:w="1261" w:type="dxa"/>
            <w:vMerge/>
            <w:tcBorders>
              <w:left w:val="single" w:sz="12" w:space="0" w:color="82B0E4" w:themeColor="text2" w:themeTint="66"/>
              <w:bottom w:val="single" w:sz="18" w:space="0" w:color="82B0E4" w:themeColor="text2" w:themeTint="66"/>
              <w:right w:val="single" w:sz="12" w:space="0" w:color="82B0E4" w:themeColor="text2" w:themeTint="66"/>
            </w:tcBorders>
          </w:tcPr>
          <w:p w14:paraId="7ACEC2C3" w14:textId="77777777" w:rsidR="00CC2992" w:rsidRPr="0007009A" w:rsidRDefault="00CC2992" w:rsidP="006A452F">
            <w:pPr>
              <w:rPr>
                <w:rFonts w:ascii="Times New Roman" w:hAnsi="Times New Roman"/>
              </w:rPr>
            </w:pPr>
          </w:p>
        </w:tc>
        <w:tc>
          <w:tcPr>
            <w:tcW w:w="3667" w:type="dxa"/>
            <w:vMerge/>
            <w:tcBorders>
              <w:left w:val="single" w:sz="12" w:space="0" w:color="82B0E4" w:themeColor="text2" w:themeTint="66"/>
              <w:bottom w:val="single" w:sz="18" w:space="0" w:color="82B0E4" w:themeColor="text2" w:themeTint="66"/>
              <w:right w:val="single" w:sz="12" w:space="0" w:color="82B0E4" w:themeColor="text2" w:themeTint="66"/>
            </w:tcBorders>
          </w:tcPr>
          <w:p w14:paraId="6912B596" w14:textId="77777777" w:rsidR="00CC2992" w:rsidRPr="0007009A" w:rsidRDefault="00CC2992" w:rsidP="006A452F">
            <w:pPr>
              <w:rPr>
                <w:rFonts w:ascii="Times New Roman" w:hAnsi="Times New Roman"/>
              </w:rPr>
            </w:pPr>
          </w:p>
        </w:tc>
        <w:tc>
          <w:tcPr>
            <w:tcW w:w="1298" w:type="dxa"/>
            <w:tcBorders>
              <w:top w:val="single" w:sz="12" w:space="0" w:color="82B0E4" w:themeColor="text2" w:themeTint="66"/>
              <w:left w:val="single" w:sz="12" w:space="0" w:color="82B0E4" w:themeColor="text2" w:themeTint="66"/>
              <w:bottom w:val="single" w:sz="18" w:space="0" w:color="82B0E4" w:themeColor="text2" w:themeTint="66"/>
              <w:right w:val="single" w:sz="12" w:space="0" w:color="82B0E4" w:themeColor="text2" w:themeTint="66"/>
            </w:tcBorders>
          </w:tcPr>
          <w:p w14:paraId="0DCD3A59" w14:textId="77777777" w:rsidR="00CC2992" w:rsidRPr="003B0808" w:rsidRDefault="00CC2992" w:rsidP="006A452F">
            <w:pPr>
              <w:jc w:val="left"/>
              <w:rPr>
                <w:rFonts w:ascii="Times New Roman" w:hAnsi="Times New Roman"/>
              </w:rPr>
            </w:pPr>
            <w:r w:rsidRPr="003B0808">
              <w:rPr>
                <w:rFonts w:ascii="Times New Roman" w:hAnsi="Times New Roman"/>
              </w:rPr>
              <w:t>Motinos</w:t>
            </w:r>
            <w:r>
              <w:rPr>
                <w:rFonts w:ascii="Times New Roman" w:hAnsi="Times New Roman"/>
              </w:rPr>
              <w:t>,</w:t>
            </w:r>
            <w:r w:rsidRPr="003B0808">
              <w:rPr>
                <w:rFonts w:ascii="Times New Roman" w:hAnsi="Times New Roman"/>
              </w:rPr>
              <w:t xml:space="preserve"> </w:t>
            </w:r>
            <w:r>
              <w:rPr>
                <w:rFonts w:ascii="Times New Roman" w:hAnsi="Times New Roman"/>
              </w:rPr>
              <w:t xml:space="preserve">(tėvai) </w:t>
            </w:r>
            <w:proofErr w:type="spellStart"/>
            <w:r>
              <w:rPr>
                <w:rFonts w:ascii="Times New Roman" w:hAnsi="Times New Roman"/>
              </w:rPr>
              <w:t>apgyvendin</w:t>
            </w:r>
            <w:proofErr w:type="spellEnd"/>
            <w:r>
              <w:rPr>
                <w:rFonts w:ascii="Times New Roman" w:hAnsi="Times New Roman"/>
              </w:rPr>
              <w:t>-tos</w:t>
            </w:r>
            <w:r w:rsidRPr="003B0808">
              <w:rPr>
                <w:rFonts w:ascii="Times New Roman" w:hAnsi="Times New Roman"/>
              </w:rPr>
              <w:t xml:space="preserve"> su vaikais</w:t>
            </w:r>
          </w:p>
        </w:tc>
        <w:tc>
          <w:tcPr>
            <w:tcW w:w="1130" w:type="dxa"/>
            <w:tcBorders>
              <w:top w:val="single" w:sz="12" w:space="0" w:color="82B0E4" w:themeColor="text2" w:themeTint="66"/>
              <w:left w:val="single" w:sz="12" w:space="0" w:color="82B0E4" w:themeColor="text2" w:themeTint="66"/>
              <w:bottom w:val="single" w:sz="18" w:space="0" w:color="82B0E4" w:themeColor="text2" w:themeTint="66"/>
              <w:right w:val="single" w:sz="12" w:space="0" w:color="82B0E4" w:themeColor="text2" w:themeTint="66"/>
            </w:tcBorders>
          </w:tcPr>
          <w:p w14:paraId="15442FAB" w14:textId="77777777" w:rsidR="00CC2992" w:rsidRPr="003B0808" w:rsidRDefault="00CC2992" w:rsidP="006A452F">
            <w:pPr>
              <w:jc w:val="left"/>
              <w:rPr>
                <w:rFonts w:ascii="Times New Roman" w:hAnsi="Times New Roman"/>
              </w:rPr>
            </w:pPr>
            <w:r>
              <w:rPr>
                <w:rFonts w:ascii="Times New Roman" w:hAnsi="Times New Roman"/>
              </w:rPr>
              <w:t>Vaikai, apgyvendinti su motino</w:t>
            </w:r>
            <w:r w:rsidRPr="003B0808">
              <w:rPr>
                <w:rFonts w:ascii="Times New Roman" w:hAnsi="Times New Roman"/>
              </w:rPr>
              <w:t>mis (tėvais)</w:t>
            </w:r>
          </w:p>
        </w:tc>
        <w:tc>
          <w:tcPr>
            <w:tcW w:w="1276" w:type="dxa"/>
            <w:tcBorders>
              <w:top w:val="single" w:sz="12" w:space="0" w:color="82B0E4" w:themeColor="text2" w:themeTint="66"/>
              <w:left w:val="single" w:sz="12" w:space="0" w:color="82B0E4" w:themeColor="text2" w:themeTint="66"/>
              <w:bottom w:val="single" w:sz="18" w:space="0" w:color="82B0E4" w:themeColor="text2" w:themeTint="66"/>
              <w:right w:val="single" w:sz="12" w:space="0" w:color="82B0E4" w:themeColor="text2" w:themeTint="66"/>
            </w:tcBorders>
          </w:tcPr>
          <w:p w14:paraId="73E56399" w14:textId="77777777" w:rsidR="00CC2992" w:rsidRPr="003B0808" w:rsidRDefault="00CC2992" w:rsidP="006A452F">
            <w:pPr>
              <w:jc w:val="left"/>
              <w:rPr>
                <w:rFonts w:ascii="Times New Roman" w:hAnsi="Times New Roman"/>
              </w:rPr>
            </w:pPr>
            <w:r w:rsidRPr="003B0808">
              <w:rPr>
                <w:rFonts w:ascii="Times New Roman" w:hAnsi="Times New Roman"/>
              </w:rPr>
              <w:t>Suaugę asmenys,</w:t>
            </w:r>
          </w:p>
          <w:p w14:paraId="422AD26D" w14:textId="77777777" w:rsidR="00CC2992" w:rsidRPr="003B0808" w:rsidRDefault="00CC2992" w:rsidP="006A452F">
            <w:pPr>
              <w:jc w:val="left"/>
              <w:rPr>
                <w:rFonts w:ascii="Times New Roman" w:hAnsi="Times New Roman"/>
              </w:rPr>
            </w:pPr>
            <w:r>
              <w:rPr>
                <w:rFonts w:ascii="Times New Roman" w:hAnsi="Times New Roman"/>
              </w:rPr>
              <w:t>apgyven</w:t>
            </w:r>
            <w:r w:rsidRPr="003B0808">
              <w:rPr>
                <w:rFonts w:ascii="Times New Roman" w:hAnsi="Times New Roman"/>
              </w:rPr>
              <w:t>dinti be vaikų</w:t>
            </w:r>
          </w:p>
        </w:tc>
        <w:tc>
          <w:tcPr>
            <w:tcW w:w="851" w:type="dxa"/>
            <w:tcBorders>
              <w:top w:val="single" w:sz="12" w:space="0" w:color="82B0E4" w:themeColor="text2" w:themeTint="66"/>
              <w:left w:val="single" w:sz="12" w:space="0" w:color="82B0E4" w:themeColor="text2" w:themeTint="66"/>
              <w:bottom w:val="single" w:sz="18" w:space="0" w:color="82B0E4" w:themeColor="text2" w:themeTint="66"/>
              <w:right w:val="single" w:sz="12" w:space="0" w:color="82B0E4" w:themeColor="text2" w:themeTint="66"/>
            </w:tcBorders>
          </w:tcPr>
          <w:p w14:paraId="7FD78486" w14:textId="77777777" w:rsidR="00CC2992" w:rsidRPr="003B0808" w:rsidRDefault="00CC2992" w:rsidP="006A452F">
            <w:pPr>
              <w:jc w:val="left"/>
              <w:rPr>
                <w:rFonts w:ascii="Times New Roman" w:hAnsi="Times New Roman"/>
              </w:rPr>
            </w:pPr>
            <w:r w:rsidRPr="003B0808">
              <w:rPr>
                <w:rFonts w:ascii="Times New Roman" w:hAnsi="Times New Roman"/>
              </w:rPr>
              <w:t xml:space="preserve">Iš viso suaugusių asmenų </w:t>
            </w:r>
          </w:p>
        </w:tc>
      </w:tr>
      <w:tr w:rsidR="00704D65" w:rsidRPr="0007009A" w14:paraId="7A1F4E73" w14:textId="77777777" w:rsidTr="003A42E0">
        <w:tc>
          <w:tcPr>
            <w:tcW w:w="1261" w:type="dxa"/>
            <w:vMerge w:val="restart"/>
            <w:tcBorders>
              <w:top w:val="single" w:sz="18" w:space="0" w:color="82B0E4" w:themeColor="text2" w:themeTint="66"/>
              <w:left w:val="single" w:sz="12" w:space="0" w:color="82B0E4" w:themeColor="text2" w:themeTint="66"/>
              <w:right w:val="single" w:sz="12" w:space="0" w:color="82B0E4" w:themeColor="text2" w:themeTint="66"/>
            </w:tcBorders>
            <w:shd w:val="clear" w:color="auto" w:fill="C0D7F1" w:themeFill="text2" w:themeFillTint="33"/>
            <w:vAlign w:val="center"/>
          </w:tcPr>
          <w:p w14:paraId="55EFCDC7" w14:textId="77777777" w:rsidR="00704D65" w:rsidRPr="009A499C" w:rsidRDefault="00704D65" w:rsidP="003A42E0">
            <w:pPr>
              <w:jc w:val="left"/>
              <w:rPr>
                <w:rFonts w:ascii="Times New Roman" w:hAnsi="Times New Roman"/>
              </w:rPr>
            </w:pPr>
            <w:r w:rsidRPr="009A499C">
              <w:rPr>
                <w:rFonts w:ascii="Times New Roman" w:hAnsi="Times New Roman"/>
              </w:rPr>
              <w:t>Nukreipimo būdas</w:t>
            </w:r>
          </w:p>
        </w:tc>
        <w:tc>
          <w:tcPr>
            <w:tcW w:w="3667" w:type="dxa"/>
            <w:tcBorders>
              <w:top w:val="single" w:sz="18"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6BB63889" w14:textId="77777777" w:rsidR="00704D65" w:rsidRPr="0007009A" w:rsidRDefault="00704D65" w:rsidP="006A452F">
            <w:pPr>
              <w:rPr>
                <w:rFonts w:ascii="Times New Roman" w:hAnsi="Times New Roman"/>
              </w:rPr>
            </w:pPr>
            <w:r w:rsidRPr="0007009A">
              <w:rPr>
                <w:rFonts w:ascii="Times New Roman" w:hAnsi="Times New Roman"/>
              </w:rPr>
              <w:t>Asmuo kreipėsi pats</w:t>
            </w:r>
          </w:p>
        </w:tc>
        <w:tc>
          <w:tcPr>
            <w:tcW w:w="1298" w:type="dxa"/>
            <w:tcBorders>
              <w:top w:val="single" w:sz="18"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48A3D987" w14:textId="28EE2341" w:rsidR="00704D65" w:rsidRPr="000968E0" w:rsidRDefault="00704D65" w:rsidP="006A452F">
            <w:pPr>
              <w:jc w:val="center"/>
              <w:rPr>
                <w:rFonts w:ascii="Times New Roman" w:hAnsi="Times New Roman"/>
              </w:rPr>
            </w:pPr>
            <w:r>
              <w:rPr>
                <w:rFonts w:ascii="Times New Roman" w:hAnsi="Times New Roman"/>
              </w:rPr>
              <w:t>5</w:t>
            </w:r>
          </w:p>
        </w:tc>
        <w:tc>
          <w:tcPr>
            <w:tcW w:w="1130" w:type="dxa"/>
            <w:tcBorders>
              <w:top w:val="single" w:sz="18"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50DCF053" w14:textId="52CB3606" w:rsidR="00704D65" w:rsidRPr="000968E0" w:rsidRDefault="00704D65" w:rsidP="006A452F">
            <w:pPr>
              <w:jc w:val="center"/>
              <w:rPr>
                <w:rFonts w:ascii="Times New Roman" w:hAnsi="Times New Roman"/>
              </w:rPr>
            </w:pPr>
            <w:r>
              <w:rPr>
                <w:rFonts w:ascii="Times New Roman" w:hAnsi="Times New Roman"/>
              </w:rPr>
              <w:t>6</w:t>
            </w:r>
          </w:p>
        </w:tc>
        <w:tc>
          <w:tcPr>
            <w:tcW w:w="1276" w:type="dxa"/>
            <w:tcBorders>
              <w:top w:val="single" w:sz="18"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46FC89A7" w14:textId="58E473F9" w:rsidR="00704D65" w:rsidRPr="000968E0" w:rsidRDefault="00704D65" w:rsidP="006A452F">
            <w:pPr>
              <w:jc w:val="center"/>
              <w:rPr>
                <w:rFonts w:ascii="Times New Roman" w:hAnsi="Times New Roman"/>
              </w:rPr>
            </w:pPr>
            <w:r>
              <w:rPr>
                <w:rFonts w:ascii="Times New Roman" w:hAnsi="Times New Roman"/>
              </w:rPr>
              <w:t>1</w:t>
            </w:r>
          </w:p>
        </w:tc>
        <w:tc>
          <w:tcPr>
            <w:tcW w:w="851" w:type="dxa"/>
            <w:tcBorders>
              <w:top w:val="single" w:sz="18"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tcPr>
          <w:p w14:paraId="61399BEA" w14:textId="4F41F198" w:rsidR="00704D65" w:rsidRPr="000968E0" w:rsidRDefault="00704D65" w:rsidP="006A452F">
            <w:pPr>
              <w:jc w:val="center"/>
              <w:rPr>
                <w:rFonts w:ascii="Times New Roman" w:hAnsi="Times New Roman"/>
              </w:rPr>
            </w:pPr>
            <w:r>
              <w:rPr>
                <w:rFonts w:ascii="Times New Roman" w:hAnsi="Times New Roman"/>
              </w:rPr>
              <w:t>6</w:t>
            </w:r>
          </w:p>
        </w:tc>
      </w:tr>
      <w:tr w:rsidR="00704D65" w:rsidRPr="0007009A" w14:paraId="1C8C4023" w14:textId="77777777" w:rsidTr="003A42E0">
        <w:tc>
          <w:tcPr>
            <w:tcW w:w="1261" w:type="dxa"/>
            <w:vMerge/>
            <w:tcBorders>
              <w:left w:val="single" w:sz="12" w:space="0" w:color="82B0E4" w:themeColor="text2" w:themeTint="66"/>
              <w:right w:val="single" w:sz="12" w:space="0" w:color="82B0E4" w:themeColor="text2" w:themeTint="66"/>
            </w:tcBorders>
            <w:shd w:val="clear" w:color="auto" w:fill="C0D7F1" w:themeFill="text2" w:themeFillTint="33"/>
          </w:tcPr>
          <w:p w14:paraId="1E1187F1" w14:textId="77777777" w:rsidR="00704D65" w:rsidRPr="0007009A" w:rsidRDefault="00704D65" w:rsidP="006A452F">
            <w:pPr>
              <w:rPr>
                <w:rFonts w:ascii="Times New Roman" w:hAnsi="Times New Roman"/>
              </w:rPr>
            </w:pPr>
          </w:p>
        </w:tc>
        <w:tc>
          <w:tcPr>
            <w:tcW w:w="3667"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2198ED43" w14:textId="4DEA3607" w:rsidR="00704D65" w:rsidRPr="0007009A" w:rsidRDefault="00704D65" w:rsidP="006A452F">
            <w:pPr>
              <w:rPr>
                <w:rFonts w:ascii="Times New Roman" w:hAnsi="Times New Roman"/>
              </w:rPr>
            </w:pPr>
            <w:r w:rsidRPr="0007009A">
              <w:rPr>
                <w:rFonts w:ascii="Times New Roman" w:hAnsi="Times New Roman"/>
              </w:rPr>
              <w:t>Nukr</w:t>
            </w:r>
            <w:r>
              <w:rPr>
                <w:rFonts w:ascii="Times New Roman" w:hAnsi="Times New Roman"/>
              </w:rPr>
              <w:t>eipė Socialinių reikalų ir sveikatos skyrius</w:t>
            </w:r>
          </w:p>
        </w:tc>
        <w:tc>
          <w:tcPr>
            <w:tcW w:w="1298"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02D2EC79" w14:textId="2FDE41C4" w:rsidR="00704D65" w:rsidRPr="000968E0" w:rsidRDefault="00704D65" w:rsidP="006A452F">
            <w:pPr>
              <w:pStyle w:val="Lentelsturinys"/>
              <w:jc w:val="center"/>
              <w:rPr>
                <w:sz w:val="20"/>
                <w:szCs w:val="20"/>
              </w:rPr>
            </w:pPr>
            <w:r>
              <w:rPr>
                <w:sz w:val="20"/>
                <w:szCs w:val="20"/>
              </w:rPr>
              <w:t>-</w:t>
            </w:r>
          </w:p>
        </w:tc>
        <w:tc>
          <w:tcPr>
            <w:tcW w:w="1130"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70C69C38" w14:textId="7C8DC51B" w:rsidR="00704D65" w:rsidRPr="000968E0" w:rsidRDefault="00704D65" w:rsidP="006A452F">
            <w:pPr>
              <w:pStyle w:val="Lentelsturinys"/>
              <w:jc w:val="center"/>
              <w:rPr>
                <w:sz w:val="20"/>
                <w:szCs w:val="20"/>
              </w:rPr>
            </w:pPr>
            <w:r>
              <w:rPr>
                <w:sz w:val="20"/>
                <w:szCs w:val="20"/>
              </w:rPr>
              <w:t>-</w:t>
            </w:r>
          </w:p>
        </w:tc>
        <w:tc>
          <w:tcPr>
            <w:tcW w:w="1276"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0E640E61" w14:textId="105DF15D" w:rsidR="00704D65" w:rsidRPr="000968E0" w:rsidRDefault="00704D65" w:rsidP="006A452F">
            <w:pPr>
              <w:pStyle w:val="Lentelsturinys"/>
              <w:jc w:val="center"/>
              <w:rPr>
                <w:sz w:val="20"/>
                <w:szCs w:val="20"/>
              </w:rPr>
            </w:pPr>
            <w:r>
              <w:rPr>
                <w:sz w:val="20"/>
                <w:szCs w:val="20"/>
              </w:rPr>
              <w:t>3</w:t>
            </w:r>
          </w:p>
        </w:tc>
        <w:tc>
          <w:tcPr>
            <w:tcW w:w="851"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tcPr>
          <w:p w14:paraId="2F88575C" w14:textId="6F3A42C1" w:rsidR="00704D65" w:rsidRPr="000968E0" w:rsidRDefault="00704D65" w:rsidP="006A452F">
            <w:pPr>
              <w:pStyle w:val="Lentelsturinys"/>
              <w:jc w:val="center"/>
              <w:rPr>
                <w:sz w:val="20"/>
                <w:szCs w:val="20"/>
              </w:rPr>
            </w:pPr>
            <w:r>
              <w:rPr>
                <w:sz w:val="20"/>
                <w:szCs w:val="20"/>
              </w:rPr>
              <w:t>3</w:t>
            </w:r>
          </w:p>
        </w:tc>
      </w:tr>
      <w:tr w:rsidR="00704D65" w:rsidRPr="0007009A" w14:paraId="29AFD8FB" w14:textId="77777777" w:rsidTr="003A42E0">
        <w:tc>
          <w:tcPr>
            <w:tcW w:w="1261" w:type="dxa"/>
            <w:vMerge/>
            <w:tcBorders>
              <w:left w:val="single" w:sz="12" w:space="0" w:color="82B0E4" w:themeColor="text2" w:themeTint="66"/>
              <w:right w:val="single" w:sz="12" w:space="0" w:color="82B0E4" w:themeColor="text2" w:themeTint="66"/>
            </w:tcBorders>
            <w:shd w:val="clear" w:color="auto" w:fill="C0D7F1" w:themeFill="text2" w:themeFillTint="33"/>
          </w:tcPr>
          <w:p w14:paraId="4B853EC7" w14:textId="77777777" w:rsidR="00704D65" w:rsidRPr="0007009A" w:rsidRDefault="00704D65" w:rsidP="006A452F">
            <w:pPr>
              <w:rPr>
                <w:rFonts w:ascii="Times New Roman" w:hAnsi="Times New Roman"/>
              </w:rPr>
            </w:pPr>
          </w:p>
        </w:tc>
        <w:tc>
          <w:tcPr>
            <w:tcW w:w="3667"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51C63DBF" w14:textId="7E2D445C" w:rsidR="00704D65" w:rsidRPr="0007009A" w:rsidRDefault="00704D65" w:rsidP="006A452F">
            <w:pPr>
              <w:rPr>
                <w:rFonts w:ascii="Times New Roman" w:hAnsi="Times New Roman"/>
              </w:rPr>
            </w:pPr>
            <w:r w:rsidRPr="0007009A">
              <w:rPr>
                <w:rFonts w:ascii="Times New Roman" w:hAnsi="Times New Roman"/>
              </w:rPr>
              <w:t xml:space="preserve">Nukreipė </w:t>
            </w:r>
            <w:proofErr w:type="spellStart"/>
            <w:r w:rsidRPr="0007009A">
              <w:rPr>
                <w:rFonts w:ascii="Times New Roman" w:hAnsi="Times New Roman"/>
              </w:rPr>
              <w:t>V</w:t>
            </w:r>
            <w:r>
              <w:rPr>
                <w:rFonts w:ascii="Times New Roman" w:hAnsi="Times New Roman"/>
              </w:rPr>
              <w:t>V</w:t>
            </w:r>
            <w:r w:rsidRPr="0007009A">
              <w:rPr>
                <w:rFonts w:ascii="Times New Roman" w:hAnsi="Times New Roman"/>
              </w:rPr>
              <w:t>TA</w:t>
            </w:r>
            <w:r>
              <w:rPr>
                <w:rFonts w:ascii="Times New Roman" w:hAnsi="Times New Roman"/>
              </w:rPr>
              <w:t>ĮT</w:t>
            </w:r>
            <w:proofErr w:type="spellEnd"/>
          </w:p>
        </w:tc>
        <w:tc>
          <w:tcPr>
            <w:tcW w:w="1298"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3D3B9FFA" w14:textId="19DD33FE" w:rsidR="00704D65" w:rsidRPr="000968E0" w:rsidRDefault="00704D65" w:rsidP="006A452F">
            <w:pPr>
              <w:pStyle w:val="Lentelsturinys"/>
              <w:jc w:val="center"/>
              <w:rPr>
                <w:sz w:val="20"/>
                <w:szCs w:val="20"/>
              </w:rPr>
            </w:pPr>
            <w:r>
              <w:rPr>
                <w:sz w:val="20"/>
                <w:szCs w:val="20"/>
              </w:rPr>
              <w:t>5</w:t>
            </w:r>
          </w:p>
        </w:tc>
        <w:tc>
          <w:tcPr>
            <w:tcW w:w="1130"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3375209F" w14:textId="56205949" w:rsidR="00704D65" w:rsidRPr="000968E0" w:rsidRDefault="00704D65" w:rsidP="006A452F">
            <w:pPr>
              <w:pStyle w:val="Lentelsturinys"/>
              <w:jc w:val="center"/>
              <w:rPr>
                <w:sz w:val="20"/>
                <w:szCs w:val="20"/>
              </w:rPr>
            </w:pPr>
            <w:r>
              <w:rPr>
                <w:sz w:val="20"/>
                <w:szCs w:val="20"/>
              </w:rPr>
              <w:t>6</w:t>
            </w:r>
          </w:p>
        </w:tc>
        <w:tc>
          <w:tcPr>
            <w:tcW w:w="1276"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2F7155B2" w14:textId="320E2055" w:rsidR="00704D65" w:rsidRPr="000968E0" w:rsidRDefault="00704D65" w:rsidP="006A452F">
            <w:pPr>
              <w:pStyle w:val="Lentelsturinys"/>
              <w:jc w:val="center"/>
              <w:rPr>
                <w:sz w:val="20"/>
                <w:szCs w:val="20"/>
              </w:rPr>
            </w:pPr>
            <w:r>
              <w:rPr>
                <w:sz w:val="20"/>
                <w:szCs w:val="20"/>
              </w:rPr>
              <w:t>-</w:t>
            </w:r>
          </w:p>
        </w:tc>
        <w:tc>
          <w:tcPr>
            <w:tcW w:w="851"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tcPr>
          <w:p w14:paraId="29F150A7" w14:textId="62FB3C69" w:rsidR="00704D65" w:rsidRPr="000968E0" w:rsidRDefault="00704D65" w:rsidP="006A452F">
            <w:pPr>
              <w:pStyle w:val="Lentelsturinys"/>
              <w:jc w:val="center"/>
              <w:rPr>
                <w:sz w:val="20"/>
                <w:szCs w:val="20"/>
              </w:rPr>
            </w:pPr>
            <w:r>
              <w:rPr>
                <w:sz w:val="20"/>
                <w:szCs w:val="20"/>
              </w:rPr>
              <w:t>5</w:t>
            </w:r>
          </w:p>
        </w:tc>
      </w:tr>
      <w:tr w:rsidR="00704D65" w:rsidRPr="0007009A" w14:paraId="54E3AAF4" w14:textId="77777777" w:rsidTr="003A42E0">
        <w:tc>
          <w:tcPr>
            <w:tcW w:w="1261" w:type="dxa"/>
            <w:vMerge/>
            <w:tcBorders>
              <w:left w:val="single" w:sz="12" w:space="0" w:color="82B0E4" w:themeColor="text2" w:themeTint="66"/>
              <w:right w:val="single" w:sz="12" w:space="0" w:color="82B0E4" w:themeColor="text2" w:themeTint="66"/>
            </w:tcBorders>
            <w:shd w:val="clear" w:color="auto" w:fill="C0D7F1" w:themeFill="text2" w:themeFillTint="33"/>
          </w:tcPr>
          <w:p w14:paraId="0495660A" w14:textId="77777777" w:rsidR="00704D65" w:rsidRPr="0007009A" w:rsidRDefault="00704D65" w:rsidP="006A452F">
            <w:pPr>
              <w:rPr>
                <w:rFonts w:ascii="Times New Roman" w:hAnsi="Times New Roman"/>
              </w:rPr>
            </w:pPr>
          </w:p>
        </w:tc>
        <w:tc>
          <w:tcPr>
            <w:tcW w:w="3667"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7278393D" w14:textId="78B27CF7" w:rsidR="00704D65" w:rsidRPr="0007009A" w:rsidRDefault="00704D65" w:rsidP="006A452F">
            <w:pPr>
              <w:rPr>
                <w:rFonts w:ascii="Times New Roman" w:hAnsi="Times New Roman"/>
              </w:rPr>
            </w:pPr>
            <w:r>
              <w:rPr>
                <w:rFonts w:ascii="Times New Roman" w:hAnsi="Times New Roman"/>
              </w:rPr>
              <w:t>Pristatė Viešosios tvarkos pareigūnai</w:t>
            </w:r>
          </w:p>
        </w:tc>
        <w:tc>
          <w:tcPr>
            <w:tcW w:w="1298"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0938CE6D" w14:textId="7270F75B" w:rsidR="00704D65" w:rsidRDefault="00704D65" w:rsidP="006A452F">
            <w:pPr>
              <w:pStyle w:val="Lentelsturinys"/>
              <w:jc w:val="center"/>
              <w:rPr>
                <w:sz w:val="20"/>
                <w:szCs w:val="20"/>
              </w:rPr>
            </w:pPr>
            <w:r>
              <w:rPr>
                <w:sz w:val="20"/>
                <w:szCs w:val="20"/>
              </w:rPr>
              <w:t>-</w:t>
            </w:r>
          </w:p>
        </w:tc>
        <w:tc>
          <w:tcPr>
            <w:tcW w:w="1130"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6353E969" w14:textId="72CE3FFD" w:rsidR="00704D65" w:rsidRDefault="00704D65" w:rsidP="006A452F">
            <w:pPr>
              <w:pStyle w:val="Lentelsturinys"/>
              <w:jc w:val="center"/>
              <w:rPr>
                <w:sz w:val="20"/>
                <w:szCs w:val="20"/>
              </w:rPr>
            </w:pPr>
            <w:r>
              <w:rPr>
                <w:sz w:val="20"/>
                <w:szCs w:val="20"/>
              </w:rPr>
              <w:t>-</w:t>
            </w:r>
          </w:p>
        </w:tc>
        <w:tc>
          <w:tcPr>
            <w:tcW w:w="1276"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252E5BBB" w14:textId="6D79B655" w:rsidR="00704D65" w:rsidRDefault="00704D65" w:rsidP="006A452F">
            <w:pPr>
              <w:pStyle w:val="Lentelsturinys"/>
              <w:jc w:val="center"/>
              <w:rPr>
                <w:sz w:val="20"/>
                <w:szCs w:val="20"/>
              </w:rPr>
            </w:pPr>
            <w:r>
              <w:rPr>
                <w:sz w:val="20"/>
                <w:szCs w:val="20"/>
              </w:rPr>
              <w:t>2</w:t>
            </w:r>
          </w:p>
        </w:tc>
        <w:tc>
          <w:tcPr>
            <w:tcW w:w="851"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tcPr>
          <w:p w14:paraId="7E81CEB3" w14:textId="7154CA98" w:rsidR="00704D65" w:rsidRDefault="00704D65" w:rsidP="006A452F">
            <w:pPr>
              <w:pStyle w:val="Lentelsturinys"/>
              <w:jc w:val="center"/>
              <w:rPr>
                <w:sz w:val="20"/>
                <w:szCs w:val="20"/>
              </w:rPr>
            </w:pPr>
            <w:r>
              <w:rPr>
                <w:sz w:val="20"/>
                <w:szCs w:val="20"/>
              </w:rPr>
              <w:t>2</w:t>
            </w:r>
          </w:p>
        </w:tc>
      </w:tr>
      <w:tr w:rsidR="00CC2992" w:rsidRPr="0007009A" w14:paraId="11DED9AB" w14:textId="77777777" w:rsidTr="003A42E0">
        <w:tc>
          <w:tcPr>
            <w:tcW w:w="1261" w:type="dxa"/>
            <w:vMerge w:val="restart"/>
            <w:tcBorders>
              <w:top w:val="single" w:sz="18" w:space="0" w:color="82B0E4" w:themeColor="text2" w:themeTint="66"/>
              <w:left w:val="single" w:sz="12" w:space="0" w:color="82B0E4" w:themeColor="text2" w:themeTint="66"/>
              <w:right w:val="single" w:sz="12" w:space="0" w:color="82B0E4" w:themeColor="text2" w:themeTint="66"/>
            </w:tcBorders>
            <w:shd w:val="clear" w:color="auto" w:fill="C0D7F1" w:themeFill="text2" w:themeFillTint="33"/>
            <w:vAlign w:val="center"/>
          </w:tcPr>
          <w:p w14:paraId="5A23E581" w14:textId="640643D1" w:rsidR="00CC2992" w:rsidRPr="009A499C" w:rsidRDefault="00CC2992" w:rsidP="003A42E0">
            <w:pPr>
              <w:jc w:val="left"/>
              <w:rPr>
                <w:rFonts w:ascii="Times New Roman" w:hAnsi="Times New Roman"/>
              </w:rPr>
            </w:pPr>
            <w:r w:rsidRPr="009A499C">
              <w:rPr>
                <w:rFonts w:ascii="Times New Roman" w:hAnsi="Times New Roman"/>
              </w:rPr>
              <w:t>Pa</w:t>
            </w:r>
            <w:r w:rsidR="005E7DE2">
              <w:rPr>
                <w:rFonts w:ascii="Times New Roman" w:hAnsi="Times New Roman"/>
              </w:rPr>
              <w:t>grindinės pa</w:t>
            </w:r>
            <w:r w:rsidRPr="009A499C">
              <w:rPr>
                <w:rFonts w:ascii="Times New Roman" w:hAnsi="Times New Roman"/>
              </w:rPr>
              <w:t>slaugų teikimo</w:t>
            </w:r>
          </w:p>
          <w:p w14:paraId="2E287B47" w14:textId="77777777" w:rsidR="00CC2992" w:rsidRPr="0007009A" w:rsidRDefault="00CC2992" w:rsidP="003A42E0">
            <w:pPr>
              <w:jc w:val="left"/>
              <w:rPr>
                <w:rFonts w:ascii="Times New Roman" w:hAnsi="Times New Roman"/>
              </w:rPr>
            </w:pPr>
            <w:r w:rsidRPr="009A499C">
              <w:rPr>
                <w:rFonts w:ascii="Times New Roman" w:hAnsi="Times New Roman"/>
              </w:rPr>
              <w:t>priežastys</w:t>
            </w:r>
          </w:p>
        </w:tc>
        <w:tc>
          <w:tcPr>
            <w:tcW w:w="3667" w:type="dxa"/>
            <w:tcBorders>
              <w:top w:val="single" w:sz="18"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620E1E78" w14:textId="77777777" w:rsidR="00CC2992" w:rsidRPr="0007009A" w:rsidRDefault="00CC2992" w:rsidP="006A452F">
            <w:pPr>
              <w:rPr>
                <w:rFonts w:ascii="Times New Roman" w:hAnsi="Times New Roman"/>
              </w:rPr>
            </w:pPr>
            <w:r w:rsidRPr="0007009A">
              <w:rPr>
                <w:rFonts w:ascii="Times New Roman" w:hAnsi="Times New Roman"/>
              </w:rPr>
              <w:t>Smurtas ir tarpu</w:t>
            </w:r>
            <w:r>
              <w:rPr>
                <w:rFonts w:ascii="Times New Roman" w:hAnsi="Times New Roman"/>
              </w:rPr>
              <w:t>savio santykių problemos šeimoje</w:t>
            </w:r>
          </w:p>
        </w:tc>
        <w:tc>
          <w:tcPr>
            <w:tcW w:w="1298" w:type="dxa"/>
            <w:tcBorders>
              <w:top w:val="single" w:sz="18"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52B3CCF7" w14:textId="15BED137" w:rsidR="00CC2992" w:rsidRPr="000968E0" w:rsidRDefault="0026510D" w:rsidP="006A452F">
            <w:pPr>
              <w:pStyle w:val="Lentelsturinys"/>
              <w:jc w:val="center"/>
              <w:rPr>
                <w:sz w:val="20"/>
                <w:szCs w:val="20"/>
              </w:rPr>
            </w:pPr>
            <w:r>
              <w:rPr>
                <w:sz w:val="20"/>
                <w:szCs w:val="20"/>
              </w:rPr>
              <w:t>7</w:t>
            </w:r>
          </w:p>
        </w:tc>
        <w:tc>
          <w:tcPr>
            <w:tcW w:w="1130" w:type="dxa"/>
            <w:tcBorders>
              <w:top w:val="single" w:sz="18"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56CB04BC" w14:textId="546CF575" w:rsidR="00CC2992" w:rsidRPr="000968E0" w:rsidRDefault="0026510D" w:rsidP="006A452F">
            <w:pPr>
              <w:pStyle w:val="Lentelsturinys"/>
              <w:jc w:val="center"/>
              <w:rPr>
                <w:sz w:val="20"/>
                <w:szCs w:val="20"/>
              </w:rPr>
            </w:pPr>
            <w:r>
              <w:rPr>
                <w:sz w:val="20"/>
                <w:szCs w:val="20"/>
              </w:rPr>
              <w:t>8</w:t>
            </w:r>
          </w:p>
        </w:tc>
        <w:tc>
          <w:tcPr>
            <w:tcW w:w="1276" w:type="dxa"/>
            <w:tcBorders>
              <w:top w:val="single" w:sz="18"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45817471" w14:textId="73117878" w:rsidR="00CC2992" w:rsidRPr="000968E0" w:rsidRDefault="0026510D" w:rsidP="006A452F">
            <w:pPr>
              <w:pStyle w:val="Lentelsturinys"/>
              <w:jc w:val="center"/>
              <w:rPr>
                <w:sz w:val="20"/>
                <w:szCs w:val="20"/>
              </w:rPr>
            </w:pPr>
            <w:r>
              <w:rPr>
                <w:sz w:val="20"/>
                <w:szCs w:val="20"/>
              </w:rPr>
              <w:t>1</w:t>
            </w:r>
          </w:p>
        </w:tc>
        <w:tc>
          <w:tcPr>
            <w:tcW w:w="851" w:type="dxa"/>
            <w:tcBorders>
              <w:top w:val="single" w:sz="18"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tcPr>
          <w:p w14:paraId="125CEC38" w14:textId="0047942D" w:rsidR="00CC2992" w:rsidRPr="000968E0" w:rsidRDefault="0026510D" w:rsidP="006A452F">
            <w:pPr>
              <w:pStyle w:val="Lentelsturinys"/>
              <w:jc w:val="center"/>
              <w:rPr>
                <w:sz w:val="20"/>
                <w:szCs w:val="20"/>
              </w:rPr>
            </w:pPr>
            <w:r>
              <w:rPr>
                <w:sz w:val="20"/>
                <w:szCs w:val="20"/>
              </w:rPr>
              <w:t>8</w:t>
            </w:r>
          </w:p>
        </w:tc>
      </w:tr>
      <w:tr w:rsidR="00CC2992" w:rsidRPr="0007009A" w14:paraId="75A8D47D" w14:textId="77777777" w:rsidTr="0026510D">
        <w:trPr>
          <w:trHeight w:val="257"/>
        </w:trPr>
        <w:tc>
          <w:tcPr>
            <w:tcW w:w="1261" w:type="dxa"/>
            <w:vMerge/>
            <w:tcBorders>
              <w:top w:val="single" w:sz="18" w:space="0" w:color="82B0E4" w:themeColor="text2" w:themeTint="66"/>
              <w:left w:val="single" w:sz="12" w:space="0" w:color="82B0E4" w:themeColor="text2" w:themeTint="66"/>
              <w:right w:val="single" w:sz="12" w:space="0" w:color="82B0E4" w:themeColor="text2" w:themeTint="66"/>
            </w:tcBorders>
            <w:shd w:val="clear" w:color="auto" w:fill="C0D7F1" w:themeFill="text2" w:themeFillTint="33"/>
          </w:tcPr>
          <w:p w14:paraId="2C372FBA" w14:textId="77777777" w:rsidR="00CC2992" w:rsidRPr="0007009A" w:rsidRDefault="00CC2992" w:rsidP="006A452F">
            <w:pPr>
              <w:rPr>
                <w:rFonts w:ascii="Times New Roman" w:hAnsi="Times New Roman"/>
              </w:rPr>
            </w:pPr>
          </w:p>
        </w:tc>
        <w:tc>
          <w:tcPr>
            <w:tcW w:w="3667"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5C2EBF5F" w14:textId="77777777" w:rsidR="00CC2992" w:rsidRPr="0007009A" w:rsidRDefault="00CC2992" w:rsidP="006A452F">
            <w:pPr>
              <w:rPr>
                <w:rFonts w:ascii="Times New Roman" w:hAnsi="Times New Roman"/>
              </w:rPr>
            </w:pPr>
            <w:r w:rsidRPr="0007009A">
              <w:rPr>
                <w:rFonts w:ascii="Times New Roman" w:hAnsi="Times New Roman"/>
              </w:rPr>
              <w:t>Gyvenamojo būsto problema</w:t>
            </w:r>
          </w:p>
        </w:tc>
        <w:tc>
          <w:tcPr>
            <w:tcW w:w="1298"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08708053" w14:textId="550C2A22" w:rsidR="00CC2992" w:rsidRPr="000968E0" w:rsidRDefault="0026510D" w:rsidP="006A452F">
            <w:pPr>
              <w:pStyle w:val="Lentelsturinys"/>
              <w:jc w:val="center"/>
              <w:rPr>
                <w:sz w:val="20"/>
                <w:szCs w:val="20"/>
              </w:rPr>
            </w:pPr>
            <w:r>
              <w:rPr>
                <w:sz w:val="20"/>
                <w:szCs w:val="20"/>
              </w:rPr>
              <w:t>3</w:t>
            </w:r>
          </w:p>
        </w:tc>
        <w:tc>
          <w:tcPr>
            <w:tcW w:w="1130"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5EF79757" w14:textId="4EB94580" w:rsidR="00CC2992" w:rsidRPr="000968E0" w:rsidRDefault="0026510D" w:rsidP="006A452F">
            <w:pPr>
              <w:pStyle w:val="Lentelsturinys"/>
              <w:jc w:val="center"/>
              <w:rPr>
                <w:sz w:val="20"/>
                <w:szCs w:val="20"/>
              </w:rPr>
            </w:pPr>
            <w:r>
              <w:rPr>
                <w:sz w:val="20"/>
                <w:szCs w:val="20"/>
              </w:rPr>
              <w:t>4</w:t>
            </w:r>
          </w:p>
        </w:tc>
        <w:tc>
          <w:tcPr>
            <w:tcW w:w="1276"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5B75BE5E" w14:textId="34AC1DFC" w:rsidR="00CC2992" w:rsidRPr="000968E0" w:rsidRDefault="0026510D" w:rsidP="006A452F">
            <w:pPr>
              <w:pStyle w:val="Lentelsturinys"/>
              <w:jc w:val="center"/>
              <w:rPr>
                <w:sz w:val="20"/>
                <w:szCs w:val="20"/>
              </w:rPr>
            </w:pPr>
            <w:r>
              <w:rPr>
                <w:sz w:val="20"/>
                <w:szCs w:val="20"/>
              </w:rPr>
              <w:t>5</w:t>
            </w:r>
          </w:p>
        </w:tc>
        <w:tc>
          <w:tcPr>
            <w:tcW w:w="851"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tcPr>
          <w:p w14:paraId="4F150D37" w14:textId="4A072842" w:rsidR="00CC2992" w:rsidRPr="000968E0" w:rsidRDefault="0026510D" w:rsidP="006A452F">
            <w:pPr>
              <w:pStyle w:val="Lentelsturinys"/>
              <w:jc w:val="center"/>
              <w:rPr>
                <w:sz w:val="20"/>
                <w:szCs w:val="20"/>
              </w:rPr>
            </w:pPr>
            <w:r>
              <w:rPr>
                <w:sz w:val="20"/>
                <w:szCs w:val="20"/>
              </w:rPr>
              <w:t>8</w:t>
            </w:r>
          </w:p>
        </w:tc>
      </w:tr>
      <w:tr w:rsidR="00CC2992" w:rsidRPr="0007009A" w14:paraId="742A4104" w14:textId="77777777" w:rsidTr="003A42E0">
        <w:tc>
          <w:tcPr>
            <w:tcW w:w="1261" w:type="dxa"/>
            <w:vMerge w:val="restart"/>
            <w:tcBorders>
              <w:top w:val="single" w:sz="18" w:space="0" w:color="82B0E4" w:themeColor="text2" w:themeTint="66"/>
              <w:left w:val="single" w:sz="12" w:space="0" w:color="82B0E4" w:themeColor="text2" w:themeTint="66"/>
              <w:right w:val="single" w:sz="12" w:space="0" w:color="82B0E4" w:themeColor="text2" w:themeTint="66"/>
            </w:tcBorders>
            <w:shd w:val="clear" w:color="auto" w:fill="C0D7F1" w:themeFill="text2" w:themeFillTint="33"/>
            <w:vAlign w:val="center"/>
          </w:tcPr>
          <w:p w14:paraId="39BCCC2E" w14:textId="77777777" w:rsidR="00CC2992" w:rsidRPr="0007009A" w:rsidRDefault="00CC2992" w:rsidP="003A42E0">
            <w:pPr>
              <w:jc w:val="left"/>
              <w:rPr>
                <w:rFonts w:ascii="Times New Roman" w:hAnsi="Times New Roman"/>
              </w:rPr>
            </w:pPr>
            <w:r>
              <w:rPr>
                <w:rFonts w:ascii="Times New Roman" w:hAnsi="Times New Roman"/>
              </w:rPr>
              <w:t xml:space="preserve">Paslaugų </w:t>
            </w:r>
            <w:r w:rsidRPr="0007009A">
              <w:rPr>
                <w:rFonts w:ascii="Times New Roman" w:hAnsi="Times New Roman"/>
              </w:rPr>
              <w:t>nutraukimo priežastys</w:t>
            </w:r>
          </w:p>
        </w:tc>
        <w:tc>
          <w:tcPr>
            <w:tcW w:w="3667" w:type="dxa"/>
            <w:tcBorders>
              <w:top w:val="single" w:sz="18"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1AF1DEF9" w14:textId="77777777" w:rsidR="00CC2992" w:rsidRPr="0007009A" w:rsidRDefault="00CC2992" w:rsidP="006A452F">
            <w:pPr>
              <w:rPr>
                <w:rFonts w:ascii="Times New Roman" w:hAnsi="Times New Roman"/>
              </w:rPr>
            </w:pPr>
            <w:r w:rsidRPr="0007009A">
              <w:rPr>
                <w:rFonts w:ascii="Times New Roman" w:hAnsi="Times New Roman"/>
              </w:rPr>
              <w:t>Išsprendus problemas, dėl kurių buvo teikiamos paslaugos</w:t>
            </w:r>
          </w:p>
        </w:tc>
        <w:tc>
          <w:tcPr>
            <w:tcW w:w="1298" w:type="dxa"/>
            <w:tcBorders>
              <w:top w:val="single" w:sz="18"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4C03BD44" w14:textId="2FA3740A" w:rsidR="00CC2992" w:rsidRPr="00865169" w:rsidRDefault="007F1614" w:rsidP="006A452F">
            <w:pPr>
              <w:pStyle w:val="Lentelsturinys"/>
              <w:jc w:val="center"/>
              <w:rPr>
                <w:sz w:val="20"/>
                <w:szCs w:val="20"/>
              </w:rPr>
            </w:pPr>
            <w:r>
              <w:rPr>
                <w:sz w:val="20"/>
                <w:szCs w:val="20"/>
              </w:rPr>
              <w:t>4</w:t>
            </w:r>
          </w:p>
        </w:tc>
        <w:tc>
          <w:tcPr>
            <w:tcW w:w="1130" w:type="dxa"/>
            <w:tcBorders>
              <w:top w:val="single" w:sz="18"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4680A621" w14:textId="0DCDDDD2" w:rsidR="00CC2992" w:rsidRPr="00865169" w:rsidRDefault="007F1614" w:rsidP="006A452F">
            <w:pPr>
              <w:pStyle w:val="Lentelsturinys"/>
              <w:jc w:val="center"/>
              <w:rPr>
                <w:sz w:val="20"/>
                <w:szCs w:val="20"/>
              </w:rPr>
            </w:pPr>
            <w:r>
              <w:rPr>
                <w:sz w:val="20"/>
                <w:szCs w:val="20"/>
              </w:rPr>
              <w:t>6</w:t>
            </w:r>
          </w:p>
        </w:tc>
        <w:tc>
          <w:tcPr>
            <w:tcW w:w="1276" w:type="dxa"/>
            <w:tcBorders>
              <w:top w:val="single" w:sz="18"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50722451" w14:textId="2DC3809B" w:rsidR="00CC2992" w:rsidRPr="00865169" w:rsidRDefault="007F1614" w:rsidP="006A452F">
            <w:pPr>
              <w:pStyle w:val="Lentelsturinys"/>
              <w:jc w:val="center"/>
              <w:rPr>
                <w:sz w:val="20"/>
                <w:szCs w:val="20"/>
              </w:rPr>
            </w:pPr>
            <w:r>
              <w:rPr>
                <w:sz w:val="20"/>
                <w:szCs w:val="20"/>
              </w:rPr>
              <w:t>6</w:t>
            </w:r>
          </w:p>
        </w:tc>
        <w:tc>
          <w:tcPr>
            <w:tcW w:w="851" w:type="dxa"/>
            <w:tcBorders>
              <w:top w:val="single" w:sz="18"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tcPr>
          <w:p w14:paraId="45E81995" w14:textId="12A66B05" w:rsidR="00CC2992" w:rsidRPr="00865169" w:rsidRDefault="007F1614" w:rsidP="006A452F">
            <w:pPr>
              <w:pStyle w:val="Lentelsturinys"/>
              <w:jc w:val="center"/>
              <w:rPr>
                <w:sz w:val="20"/>
                <w:szCs w:val="20"/>
              </w:rPr>
            </w:pPr>
            <w:r>
              <w:rPr>
                <w:sz w:val="20"/>
                <w:szCs w:val="20"/>
              </w:rPr>
              <w:t>10</w:t>
            </w:r>
          </w:p>
        </w:tc>
      </w:tr>
      <w:tr w:rsidR="00CC2992" w:rsidRPr="0007009A" w14:paraId="007AA3C1" w14:textId="77777777" w:rsidTr="003A42E0">
        <w:tc>
          <w:tcPr>
            <w:tcW w:w="1261" w:type="dxa"/>
            <w:vMerge/>
            <w:tcBorders>
              <w:top w:val="single" w:sz="18" w:space="0" w:color="82B0E4" w:themeColor="text2" w:themeTint="66"/>
              <w:left w:val="single" w:sz="12" w:space="0" w:color="82B0E4" w:themeColor="text2" w:themeTint="66"/>
              <w:right w:val="single" w:sz="12" w:space="0" w:color="82B0E4" w:themeColor="text2" w:themeTint="66"/>
            </w:tcBorders>
            <w:shd w:val="clear" w:color="auto" w:fill="C0D7F1" w:themeFill="text2" w:themeFillTint="33"/>
          </w:tcPr>
          <w:p w14:paraId="140D3922" w14:textId="77777777" w:rsidR="00CC2992" w:rsidRPr="0007009A" w:rsidRDefault="00CC2992" w:rsidP="006A452F">
            <w:pPr>
              <w:rPr>
                <w:rFonts w:ascii="Times New Roman" w:hAnsi="Times New Roman"/>
              </w:rPr>
            </w:pPr>
          </w:p>
        </w:tc>
        <w:tc>
          <w:tcPr>
            <w:tcW w:w="3667"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5A55786F" w14:textId="77777777" w:rsidR="00CC2992" w:rsidRPr="0007009A" w:rsidRDefault="00CC2992" w:rsidP="006A452F">
            <w:pPr>
              <w:rPr>
                <w:rFonts w:ascii="Times New Roman" w:hAnsi="Times New Roman"/>
              </w:rPr>
            </w:pPr>
            <w:r w:rsidRPr="0007009A">
              <w:rPr>
                <w:rFonts w:ascii="Times New Roman" w:hAnsi="Times New Roman"/>
              </w:rPr>
              <w:t>Paslaugų gavėjui atsisakius teikiamų paslaugų, dar neišsprendus problemų</w:t>
            </w:r>
          </w:p>
        </w:tc>
        <w:tc>
          <w:tcPr>
            <w:tcW w:w="1298"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1BFA252D" w14:textId="2CA76379" w:rsidR="00CC2992" w:rsidRPr="00865169" w:rsidRDefault="007F1614" w:rsidP="006A452F">
            <w:pPr>
              <w:pStyle w:val="Lentelsturinys"/>
              <w:jc w:val="center"/>
              <w:rPr>
                <w:sz w:val="20"/>
                <w:szCs w:val="20"/>
              </w:rPr>
            </w:pPr>
            <w:r>
              <w:rPr>
                <w:sz w:val="20"/>
                <w:szCs w:val="20"/>
              </w:rPr>
              <w:t>4</w:t>
            </w:r>
          </w:p>
        </w:tc>
        <w:tc>
          <w:tcPr>
            <w:tcW w:w="1130"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6670E392" w14:textId="2C9FE982" w:rsidR="00CC2992" w:rsidRPr="00865169" w:rsidRDefault="007F1614" w:rsidP="006A452F">
            <w:pPr>
              <w:pStyle w:val="Lentelsturinys"/>
              <w:jc w:val="center"/>
              <w:rPr>
                <w:sz w:val="20"/>
                <w:szCs w:val="20"/>
              </w:rPr>
            </w:pPr>
            <w:r>
              <w:rPr>
                <w:sz w:val="20"/>
                <w:szCs w:val="20"/>
              </w:rPr>
              <w:t>5</w:t>
            </w:r>
          </w:p>
        </w:tc>
        <w:tc>
          <w:tcPr>
            <w:tcW w:w="1276"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13D74909" w14:textId="40298071" w:rsidR="00CC2992" w:rsidRPr="00865169" w:rsidRDefault="007F1614" w:rsidP="006A452F">
            <w:pPr>
              <w:pStyle w:val="Lentelsturinys"/>
              <w:jc w:val="center"/>
              <w:rPr>
                <w:sz w:val="20"/>
                <w:szCs w:val="20"/>
              </w:rPr>
            </w:pPr>
            <w:r>
              <w:rPr>
                <w:sz w:val="20"/>
                <w:szCs w:val="20"/>
              </w:rPr>
              <w:t>-</w:t>
            </w:r>
          </w:p>
        </w:tc>
        <w:tc>
          <w:tcPr>
            <w:tcW w:w="851"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tcPr>
          <w:p w14:paraId="45198E73" w14:textId="1331497E" w:rsidR="00CC2992" w:rsidRPr="00865169" w:rsidRDefault="007F1614" w:rsidP="006A452F">
            <w:pPr>
              <w:pStyle w:val="Lentelsturinys"/>
              <w:jc w:val="center"/>
              <w:rPr>
                <w:sz w:val="20"/>
                <w:szCs w:val="20"/>
              </w:rPr>
            </w:pPr>
            <w:r>
              <w:rPr>
                <w:sz w:val="20"/>
                <w:szCs w:val="20"/>
              </w:rPr>
              <w:t>4</w:t>
            </w:r>
          </w:p>
        </w:tc>
      </w:tr>
    </w:tbl>
    <w:p w14:paraId="026C702A" w14:textId="5D3AD874" w:rsidR="00AA1634" w:rsidRDefault="00CC2992" w:rsidP="00CC2992">
      <w:pPr>
        <w:tabs>
          <w:tab w:val="left" w:pos="709"/>
        </w:tabs>
        <w:rPr>
          <w:rFonts w:ascii="Times New Roman" w:hAnsi="Times New Roman"/>
          <w:sz w:val="16"/>
          <w:szCs w:val="16"/>
        </w:rPr>
      </w:pPr>
      <w:r>
        <w:rPr>
          <w:rFonts w:ascii="Times New Roman" w:hAnsi="Times New Roman"/>
          <w:sz w:val="16"/>
          <w:szCs w:val="16"/>
        </w:rPr>
        <w:tab/>
      </w:r>
    </w:p>
    <w:p w14:paraId="598B8A90" w14:textId="15E00535" w:rsidR="00CC2992" w:rsidRPr="00D339D2" w:rsidRDefault="009D0F8F" w:rsidP="002F5BE8">
      <w:pPr>
        <w:pStyle w:val="Betarp"/>
        <w:ind w:firstLine="709"/>
        <w:jc w:val="both"/>
        <w:rPr>
          <w:rFonts w:ascii="Times New Roman" w:eastAsia="Lucida Sans Unicode" w:hAnsi="Times New Roman"/>
          <w:kern w:val="3"/>
          <w:sz w:val="24"/>
          <w:szCs w:val="24"/>
          <w:lang w:bidi="hi-IN"/>
        </w:rPr>
      </w:pPr>
      <w:r>
        <w:rPr>
          <w:rFonts w:ascii="Times New Roman" w:hAnsi="Times New Roman"/>
          <w:sz w:val="24"/>
          <w:szCs w:val="24"/>
        </w:rPr>
        <w:lastRenderedPageBreak/>
        <w:t>Per 2018 metus</w:t>
      </w:r>
      <w:r w:rsidR="000B2EF0">
        <w:rPr>
          <w:rFonts w:ascii="Times New Roman" w:hAnsi="Times New Roman"/>
          <w:sz w:val="24"/>
          <w:szCs w:val="24"/>
        </w:rPr>
        <w:t xml:space="preserve"> </w:t>
      </w:r>
      <w:r w:rsidR="00074728">
        <w:rPr>
          <w:rFonts w:ascii="Times New Roman" w:hAnsi="Times New Roman"/>
          <w:sz w:val="24"/>
          <w:szCs w:val="24"/>
        </w:rPr>
        <w:t>iki 3 parų - l</w:t>
      </w:r>
      <w:r w:rsidR="00074728" w:rsidRPr="00C078DE">
        <w:rPr>
          <w:rFonts w:ascii="Times New Roman" w:hAnsi="Times New Roman"/>
          <w:sz w:val="24"/>
          <w:szCs w:val="24"/>
        </w:rPr>
        <w:t xml:space="preserve">aikino </w:t>
      </w:r>
      <w:proofErr w:type="spellStart"/>
      <w:r w:rsidR="00074728" w:rsidRPr="00C078DE">
        <w:rPr>
          <w:rFonts w:ascii="Times New Roman" w:hAnsi="Times New Roman"/>
          <w:sz w:val="24"/>
          <w:szCs w:val="24"/>
        </w:rPr>
        <w:t>apnakvindinimo</w:t>
      </w:r>
      <w:proofErr w:type="spellEnd"/>
      <w:r w:rsidR="00074728">
        <w:rPr>
          <w:rFonts w:ascii="Times New Roman" w:hAnsi="Times New Roman"/>
          <w:sz w:val="24"/>
          <w:szCs w:val="24"/>
        </w:rPr>
        <w:t xml:space="preserve"> paslauga suteikta 10 asmenų</w:t>
      </w:r>
      <w:r w:rsidR="00074728" w:rsidRPr="00C078DE">
        <w:rPr>
          <w:rFonts w:ascii="Times New Roman" w:hAnsi="Times New Roman"/>
          <w:sz w:val="24"/>
          <w:szCs w:val="24"/>
        </w:rPr>
        <w:t>.</w:t>
      </w:r>
      <w:r w:rsidR="00D339D2">
        <w:rPr>
          <w:rFonts w:ascii="Times New Roman" w:eastAsia="Lucida Sans Unicode" w:hAnsi="Times New Roman"/>
          <w:kern w:val="3"/>
          <w:sz w:val="24"/>
          <w:szCs w:val="24"/>
          <w:lang w:bidi="hi-IN"/>
        </w:rPr>
        <w:t xml:space="preserve"> </w:t>
      </w:r>
      <w:r w:rsidR="002264DD">
        <w:rPr>
          <w:rFonts w:ascii="Times New Roman" w:eastAsia="Lucida Sans Unicode" w:hAnsi="Times New Roman"/>
          <w:kern w:val="3"/>
          <w:sz w:val="24"/>
          <w:szCs w:val="24"/>
          <w:lang w:bidi="hi-IN"/>
        </w:rPr>
        <w:t xml:space="preserve">Iki 1 mėnesio paslaugos suteiktos </w:t>
      </w:r>
      <w:r w:rsidR="0017098D">
        <w:rPr>
          <w:rFonts w:ascii="Times New Roman" w:eastAsia="Lucida Sans Unicode" w:hAnsi="Times New Roman"/>
          <w:kern w:val="3"/>
          <w:sz w:val="24"/>
          <w:szCs w:val="24"/>
          <w:lang w:bidi="hi-IN"/>
        </w:rPr>
        <w:t>5 asmenims (</w:t>
      </w:r>
      <w:r w:rsidR="002264DD">
        <w:rPr>
          <w:rFonts w:ascii="Times New Roman" w:eastAsia="Lucida Sans Unicode" w:hAnsi="Times New Roman"/>
          <w:kern w:val="3"/>
          <w:sz w:val="24"/>
          <w:szCs w:val="24"/>
          <w:lang w:bidi="hi-IN"/>
        </w:rPr>
        <w:t>3 suaugę asmenys ir 2 vaikai)</w:t>
      </w:r>
      <w:r w:rsidR="00F46614">
        <w:rPr>
          <w:rFonts w:ascii="Times New Roman" w:eastAsia="Lucida Sans Unicode" w:hAnsi="Times New Roman"/>
          <w:kern w:val="3"/>
          <w:sz w:val="24"/>
          <w:szCs w:val="24"/>
          <w:lang w:bidi="hi-IN"/>
        </w:rPr>
        <w:t xml:space="preserve">. </w:t>
      </w:r>
      <w:r w:rsidR="00D339D2">
        <w:rPr>
          <w:rFonts w:ascii="Times New Roman" w:eastAsia="Lucida Sans Unicode" w:hAnsi="Times New Roman"/>
          <w:kern w:val="3"/>
          <w:sz w:val="24"/>
          <w:szCs w:val="24"/>
          <w:lang w:bidi="hi-IN"/>
        </w:rPr>
        <w:t>N</w:t>
      </w:r>
      <w:r w:rsidR="00CC2992" w:rsidRPr="00C078DE">
        <w:rPr>
          <w:rFonts w:ascii="Times New Roman" w:hAnsi="Times New Roman"/>
          <w:sz w:val="24"/>
          <w:szCs w:val="24"/>
        </w:rPr>
        <w:t xml:space="preserve">uo 1 iki 3 mėnesių gyveno </w:t>
      </w:r>
      <w:r w:rsidR="00D339D2">
        <w:rPr>
          <w:rFonts w:ascii="Times New Roman" w:hAnsi="Times New Roman"/>
          <w:sz w:val="24"/>
          <w:szCs w:val="24"/>
        </w:rPr>
        <w:t>8</w:t>
      </w:r>
      <w:r w:rsidR="00CC2992" w:rsidRPr="00C078DE">
        <w:rPr>
          <w:rFonts w:ascii="Times New Roman" w:hAnsi="Times New Roman"/>
          <w:sz w:val="24"/>
          <w:szCs w:val="24"/>
        </w:rPr>
        <w:t xml:space="preserve"> asmenys (</w:t>
      </w:r>
      <w:r w:rsidR="00D339D2">
        <w:rPr>
          <w:rFonts w:ascii="Times New Roman" w:hAnsi="Times New Roman"/>
          <w:sz w:val="24"/>
          <w:szCs w:val="24"/>
        </w:rPr>
        <w:t>4</w:t>
      </w:r>
      <w:r w:rsidR="00CC2992" w:rsidRPr="00C078DE">
        <w:rPr>
          <w:rFonts w:ascii="Times New Roman" w:hAnsi="Times New Roman"/>
          <w:sz w:val="24"/>
          <w:szCs w:val="24"/>
        </w:rPr>
        <w:t xml:space="preserve"> suaug</w:t>
      </w:r>
      <w:r w:rsidR="00D339D2">
        <w:rPr>
          <w:rFonts w:ascii="Times New Roman" w:hAnsi="Times New Roman"/>
          <w:sz w:val="24"/>
          <w:szCs w:val="24"/>
        </w:rPr>
        <w:t xml:space="preserve">ę </w:t>
      </w:r>
      <w:r w:rsidR="00CC2992" w:rsidRPr="00C078DE">
        <w:rPr>
          <w:rFonts w:ascii="Times New Roman" w:hAnsi="Times New Roman"/>
          <w:sz w:val="24"/>
          <w:szCs w:val="24"/>
        </w:rPr>
        <w:t xml:space="preserve">ir </w:t>
      </w:r>
      <w:r w:rsidR="00D339D2">
        <w:rPr>
          <w:rFonts w:ascii="Times New Roman" w:hAnsi="Times New Roman"/>
          <w:sz w:val="24"/>
          <w:szCs w:val="24"/>
        </w:rPr>
        <w:t xml:space="preserve">4 </w:t>
      </w:r>
      <w:r w:rsidR="00CC2992" w:rsidRPr="00C078DE">
        <w:rPr>
          <w:rFonts w:ascii="Times New Roman" w:hAnsi="Times New Roman"/>
          <w:sz w:val="24"/>
          <w:szCs w:val="24"/>
        </w:rPr>
        <w:t>vaik</w:t>
      </w:r>
      <w:r w:rsidR="00D339D2">
        <w:rPr>
          <w:rFonts w:ascii="Times New Roman" w:hAnsi="Times New Roman"/>
          <w:sz w:val="24"/>
          <w:szCs w:val="24"/>
        </w:rPr>
        <w:t>ai</w:t>
      </w:r>
      <w:r w:rsidR="00CC2992" w:rsidRPr="00C078DE">
        <w:rPr>
          <w:rFonts w:ascii="Times New Roman" w:hAnsi="Times New Roman"/>
          <w:sz w:val="24"/>
          <w:szCs w:val="24"/>
        </w:rPr>
        <w:t>)</w:t>
      </w:r>
      <w:r w:rsidR="00CC2992">
        <w:rPr>
          <w:rFonts w:ascii="Times New Roman" w:hAnsi="Times New Roman"/>
          <w:sz w:val="24"/>
          <w:szCs w:val="24"/>
        </w:rPr>
        <w:t>,</w:t>
      </w:r>
      <w:r w:rsidR="00CC2992" w:rsidRPr="00C078DE">
        <w:rPr>
          <w:rFonts w:ascii="Times New Roman" w:hAnsi="Times New Roman"/>
          <w:sz w:val="24"/>
          <w:szCs w:val="24"/>
        </w:rPr>
        <w:t xml:space="preserve"> </w:t>
      </w:r>
      <w:r w:rsidR="00D339D2">
        <w:rPr>
          <w:rFonts w:ascii="Times New Roman" w:hAnsi="Times New Roman"/>
          <w:sz w:val="24"/>
          <w:szCs w:val="24"/>
        </w:rPr>
        <w:t xml:space="preserve">nuo 4 iki </w:t>
      </w:r>
      <w:r w:rsidR="00D339D2" w:rsidRPr="00C078DE">
        <w:rPr>
          <w:rFonts w:ascii="Times New Roman" w:hAnsi="Times New Roman"/>
          <w:sz w:val="24"/>
          <w:szCs w:val="24"/>
        </w:rPr>
        <w:t xml:space="preserve">6 mėnesių </w:t>
      </w:r>
      <w:r w:rsidR="00D339D2">
        <w:rPr>
          <w:rFonts w:ascii="Times New Roman" w:hAnsi="Times New Roman"/>
          <w:sz w:val="24"/>
          <w:szCs w:val="24"/>
        </w:rPr>
        <w:t>paslaugas gavo 3</w:t>
      </w:r>
      <w:r w:rsidR="00CC2992" w:rsidRPr="00C078DE">
        <w:rPr>
          <w:rFonts w:ascii="Times New Roman" w:hAnsi="Times New Roman"/>
          <w:sz w:val="24"/>
          <w:szCs w:val="24"/>
        </w:rPr>
        <w:t xml:space="preserve"> </w:t>
      </w:r>
      <w:r w:rsidR="00CC2992">
        <w:rPr>
          <w:rFonts w:ascii="Times New Roman" w:hAnsi="Times New Roman"/>
          <w:sz w:val="24"/>
          <w:szCs w:val="24"/>
        </w:rPr>
        <w:t>asmen</w:t>
      </w:r>
      <w:r w:rsidR="00D339D2">
        <w:rPr>
          <w:rFonts w:ascii="Times New Roman" w:hAnsi="Times New Roman"/>
          <w:sz w:val="24"/>
          <w:szCs w:val="24"/>
        </w:rPr>
        <w:t>ys</w:t>
      </w:r>
      <w:r w:rsidR="00CC2992">
        <w:rPr>
          <w:rFonts w:ascii="Times New Roman" w:hAnsi="Times New Roman"/>
          <w:sz w:val="24"/>
          <w:szCs w:val="24"/>
        </w:rPr>
        <w:t xml:space="preserve"> </w:t>
      </w:r>
      <w:r w:rsidR="00CC2992" w:rsidRPr="00C078DE">
        <w:rPr>
          <w:rFonts w:ascii="Times New Roman" w:hAnsi="Times New Roman"/>
          <w:sz w:val="24"/>
          <w:szCs w:val="24"/>
        </w:rPr>
        <w:t>(</w:t>
      </w:r>
      <w:r w:rsidR="00D339D2">
        <w:rPr>
          <w:rFonts w:ascii="Times New Roman" w:hAnsi="Times New Roman"/>
          <w:sz w:val="24"/>
          <w:szCs w:val="24"/>
        </w:rPr>
        <w:t>2</w:t>
      </w:r>
      <w:r w:rsidR="00CC2992" w:rsidRPr="00C078DE">
        <w:rPr>
          <w:rFonts w:ascii="Times New Roman" w:hAnsi="Times New Roman"/>
          <w:sz w:val="24"/>
          <w:szCs w:val="24"/>
        </w:rPr>
        <w:t xml:space="preserve"> suaugę ir </w:t>
      </w:r>
      <w:r w:rsidR="00D339D2">
        <w:rPr>
          <w:rFonts w:ascii="Times New Roman" w:hAnsi="Times New Roman"/>
          <w:sz w:val="24"/>
          <w:szCs w:val="24"/>
        </w:rPr>
        <w:t>1</w:t>
      </w:r>
      <w:r w:rsidR="00CC2992" w:rsidRPr="00C078DE">
        <w:rPr>
          <w:rFonts w:ascii="Times New Roman" w:hAnsi="Times New Roman"/>
          <w:sz w:val="24"/>
          <w:szCs w:val="24"/>
        </w:rPr>
        <w:t xml:space="preserve"> vaikai</w:t>
      </w:r>
      <w:r w:rsidR="00D339D2">
        <w:rPr>
          <w:rFonts w:ascii="Times New Roman" w:hAnsi="Times New Roman"/>
          <w:sz w:val="24"/>
          <w:szCs w:val="24"/>
        </w:rPr>
        <w:t>s</w:t>
      </w:r>
      <w:r w:rsidR="00CC2992" w:rsidRPr="00C078DE">
        <w:rPr>
          <w:rFonts w:ascii="Times New Roman" w:hAnsi="Times New Roman"/>
          <w:sz w:val="24"/>
          <w:szCs w:val="24"/>
        </w:rPr>
        <w:t>)</w:t>
      </w:r>
      <w:r w:rsidR="00D339D2">
        <w:rPr>
          <w:rFonts w:ascii="Times New Roman" w:hAnsi="Times New Roman"/>
          <w:sz w:val="24"/>
          <w:szCs w:val="24"/>
        </w:rPr>
        <w:t>, daugiau nei 6 mėnesius tarnyboje gyveno 2 suaugę asmenys.</w:t>
      </w:r>
    </w:p>
    <w:p w14:paraId="594F970B" w14:textId="52435205" w:rsidR="00CC2992" w:rsidRPr="00C078DE" w:rsidRDefault="00CC2992" w:rsidP="00CC2992">
      <w:pPr>
        <w:pStyle w:val="Betarp"/>
        <w:ind w:firstLine="709"/>
        <w:jc w:val="both"/>
        <w:rPr>
          <w:rFonts w:ascii="Times New Roman" w:hAnsi="Times New Roman"/>
          <w:sz w:val="24"/>
          <w:szCs w:val="24"/>
        </w:rPr>
      </w:pPr>
      <w:r>
        <w:rPr>
          <w:rFonts w:ascii="Times New Roman" w:hAnsi="Times New Roman"/>
          <w:sz w:val="24"/>
          <w:szCs w:val="24"/>
        </w:rPr>
        <w:t xml:space="preserve">Bendras </w:t>
      </w:r>
      <w:r w:rsidR="00B13030">
        <w:rPr>
          <w:rFonts w:ascii="Times New Roman" w:hAnsi="Times New Roman"/>
          <w:sz w:val="24"/>
          <w:szCs w:val="24"/>
        </w:rPr>
        <w:t>asmen</w:t>
      </w:r>
      <w:r>
        <w:rPr>
          <w:rFonts w:ascii="Times New Roman" w:hAnsi="Times New Roman"/>
          <w:sz w:val="24"/>
          <w:szCs w:val="24"/>
        </w:rPr>
        <w:t>ų t</w:t>
      </w:r>
      <w:r w:rsidRPr="00C078DE">
        <w:rPr>
          <w:rFonts w:ascii="Times New Roman" w:hAnsi="Times New Roman"/>
          <w:sz w:val="24"/>
          <w:szCs w:val="24"/>
        </w:rPr>
        <w:t>arnyb</w:t>
      </w:r>
      <w:r>
        <w:rPr>
          <w:rFonts w:ascii="Times New Roman" w:hAnsi="Times New Roman"/>
          <w:sz w:val="24"/>
          <w:szCs w:val="24"/>
        </w:rPr>
        <w:t xml:space="preserve">oje gyventų dienų skaičius </w:t>
      </w:r>
      <w:r w:rsidR="00B13030">
        <w:rPr>
          <w:rFonts w:ascii="Times New Roman" w:hAnsi="Times New Roman"/>
          <w:sz w:val="24"/>
          <w:szCs w:val="24"/>
        </w:rPr>
        <w:t>–</w:t>
      </w:r>
      <w:r>
        <w:rPr>
          <w:rFonts w:ascii="Times New Roman" w:hAnsi="Times New Roman"/>
          <w:sz w:val="24"/>
          <w:szCs w:val="24"/>
        </w:rPr>
        <w:t xml:space="preserve"> </w:t>
      </w:r>
      <w:r w:rsidR="00B13030">
        <w:rPr>
          <w:rFonts w:ascii="Times New Roman" w:hAnsi="Times New Roman"/>
          <w:sz w:val="24"/>
          <w:szCs w:val="24"/>
        </w:rPr>
        <w:t xml:space="preserve">1489 (2017 m. – </w:t>
      </w:r>
      <w:r>
        <w:rPr>
          <w:rFonts w:ascii="Times New Roman" w:hAnsi="Times New Roman"/>
          <w:sz w:val="24"/>
          <w:szCs w:val="24"/>
        </w:rPr>
        <w:t>2056</w:t>
      </w:r>
      <w:r w:rsidR="00B13030">
        <w:rPr>
          <w:rFonts w:ascii="Times New Roman" w:hAnsi="Times New Roman"/>
          <w:sz w:val="24"/>
          <w:szCs w:val="24"/>
        </w:rPr>
        <w:t>)</w:t>
      </w:r>
      <w:r>
        <w:rPr>
          <w:rFonts w:ascii="Times New Roman" w:hAnsi="Times New Roman"/>
          <w:sz w:val="24"/>
          <w:szCs w:val="24"/>
        </w:rPr>
        <w:t>.</w:t>
      </w:r>
      <w:r w:rsidRPr="00C078DE">
        <w:rPr>
          <w:rFonts w:ascii="Times New Roman" w:hAnsi="Times New Roman"/>
          <w:sz w:val="24"/>
          <w:szCs w:val="24"/>
        </w:rPr>
        <w:t xml:space="preserve"> Didžiausia suaugusiųjų paslaugų gavėjų dalis – moterys nuo </w:t>
      </w:r>
      <w:r w:rsidR="00D60E91">
        <w:rPr>
          <w:rFonts w:ascii="Times New Roman" w:hAnsi="Times New Roman"/>
          <w:sz w:val="24"/>
          <w:szCs w:val="24"/>
        </w:rPr>
        <w:t>31</w:t>
      </w:r>
      <w:r w:rsidRPr="00C078DE">
        <w:rPr>
          <w:rFonts w:ascii="Times New Roman" w:hAnsi="Times New Roman"/>
          <w:sz w:val="24"/>
          <w:szCs w:val="24"/>
        </w:rPr>
        <w:t xml:space="preserve"> iki </w:t>
      </w:r>
      <w:r w:rsidR="00D60E91">
        <w:rPr>
          <w:rFonts w:ascii="Times New Roman" w:hAnsi="Times New Roman"/>
          <w:sz w:val="24"/>
          <w:szCs w:val="24"/>
        </w:rPr>
        <w:t>5</w:t>
      </w:r>
      <w:r w:rsidRPr="00C078DE">
        <w:rPr>
          <w:rFonts w:ascii="Times New Roman" w:hAnsi="Times New Roman"/>
          <w:sz w:val="24"/>
          <w:szCs w:val="24"/>
        </w:rPr>
        <w:t xml:space="preserve">0 metų - apgyvendintos su vaikais iki </w:t>
      </w:r>
      <w:r w:rsidR="00D60E91">
        <w:rPr>
          <w:rFonts w:ascii="Times New Roman" w:hAnsi="Times New Roman"/>
          <w:sz w:val="24"/>
          <w:szCs w:val="24"/>
        </w:rPr>
        <w:t>5</w:t>
      </w:r>
      <w:r w:rsidRPr="00C078DE">
        <w:rPr>
          <w:rFonts w:ascii="Times New Roman" w:hAnsi="Times New Roman"/>
          <w:sz w:val="24"/>
          <w:szCs w:val="24"/>
        </w:rPr>
        <w:t xml:space="preserve"> metų. </w:t>
      </w:r>
    </w:p>
    <w:p w14:paraId="31364F34" w14:textId="77777777" w:rsidR="00AD75BC" w:rsidRPr="00463334" w:rsidRDefault="00AD75BC" w:rsidP="00CC2992">
      <w:pPr>
        <w:jc w:val="center"/>
        <w:rPr>
          <w:rFonts w:ascii="Times New Roman" w:hAnsi="Times New Roman"/>
          <w:sz w:val="20"/>
          <w:szCs w:val="20"/>
        </w:rPr>
      </w:pPr>
    </w:p>
    <w:p w14:paraId="24209470" w14:textId="77777777" w:rsidR="00CC2992" w:rsidRPr="00EB692F" w:rsidRDefault="00CC2992" w:rsidP="00CC2992">
      <w:pPr>
        <w:jc w:val="center"/>
        <w:rPr>
          <w:rFonts w:ascii="Times New Roman" w:hAnsi="Times New Roman"/>
          <w:b/>
          <w:i/>
          <w:sz w:val="24"/>
          <w:szCs w:val="24"/>
        </w:rPr>
      </w:pPr>
      <w:r w:rsidRPr="0014115A">
        <w:rPr>
          <w:rFonts w:ascii="Times New Roman" w:hAnsi="Times New Roman"/>
          <w:b/>
          <w:i/>
          <w:sz w:val="24"/>
          <w:szCs w:val="24"/>
        </w:rPr>
        <w:t>P</w:t>
      </w:r>
      <w:r w:rsidRPr="00111F21">
        <w:rPr>
          <w:rFonts w:ascii="Times New Roman" w:hAnsi="Times New Roman"/>
          <w:b/>
          <w:i/>
          <w:sz w:val="24"/>
          <w:szCs w:val="24"/>
        </w:rPr>
        <w:t>aslaugų gavėjų demografiniai duomenys</w:t>
      </w:r>
    </w:p>
    <w:tbl>
      <w:tblPr>
        <w:tblStyle w:val="Lentelstinklelis"/>
        <w:tblW w:w="9493" w:type="dxa"/>
        <w:tblLayout w:type="fixed"/>
        <w:tblLook w:val="01E0" w:firstRow="1" w:lastRow="1" w:firstColumn="1" w:lastColumn="1" w:noHBand="0" w:noVBand="0"/>
      </w:tblPr>
      <w:tblGrid>
        <w:gridCol w:w="1980"/>
        <w:gridCol w:w="2126"/>
        <w:gridCol w:w="1418"/>
        <w:gridCol w:w="1275"/>
        <w:gridCol w:w="1418"/>
        <w:gridCol w:w="1276"/>
      </w:tblGrid>
      <w:tr w:rsidR="00D515EB" w:rsidRPr="00811093" w14:paraId="68795B74" w14:textId="77777777" w:rsidTr="0082275A">
        <w:tc>
          <w:tcPr>
            <w:tcW w:w="4106" w:type="dxa"/>
            <w:gridSpan w:val="2"/>
            <w:vMerge w:val="restart"/>
            <w:tcBorders>
              <w:top w:val="double" w:sz="4" w:space="0" w:color="auto"/>
            </w:tcBorders>
          </w:tcPr>
          <w:p w14:paraId="10EB5705" w14:textId="77777777" w:rsidR="00D515EB" w:rsidRPr="00811093" w:rsidRDefault="00D515EB" w:rsidP="006A452F">
            <w:pPr>
              <w:rPr>
                <w:rFonts w:ascii="Times New Roman" w:hAnsi="Times New Roman"/>
              </w:rPr>
            </w:pPr>
            <w:r w:rsidRPr="00811093">
              <w:rPr>
                <w:rFonts w:ascii="Times New Roman" w:hAnsi="Times New Roman"/>
              </w:rPr>
              <w:t>Paslaugų gavėjų grupės</w:t>
            </w:r>
          </w:p>
        </w:tc>
        <w:tc>
          <w:tcPr>
            <w:tcW w:w="2693" w:type="dxa"/>
            <w:gridSpan w:val="2"/>
            <w:tcBorders>
              <w:top w:val="double" w:sz="4" w:space="0" w:color="auto"/>
            </w:tcBorders>
          </w:tcPr>
          <w:p w14:paraId="5B1E0BD3" w14:textId="54F5E7BA" w:rsidR="00D515EB" w:rsidRPr="00811093" w:rsidRDefault="00D515EB" w:rsidP="006A452F">
            <w:pPr>
              <w:jc w:val="center"/>
              <w:rPr>
                <w:rFonts w:ascii="Times New Roman" w:hAnsi="Times New Roman"/>
              </w:rPr>
            </w:pPr>
            <w:r>
              <w:rPr>
                <w:rFonts w:ascii="Times New Roman" w:hAnsi="Times New Roman"/>
              </w:rPr>
              <w:t>Suaugusių asmenų skaičius</w:t>
            </w:r>
          </w:p>
        </w:tc>
        <w:tc>
          <w:tcPr>
            <w:tcW w:w="1418" w:type="dxa"/>
            <w:vMerge w:val="restart"/>
            <w:tcBorders>
              <w:top w:val="double" w:sz="4" w:space="0" w:color="auto"/>
            </w:tcBorders>
            <w:vAlign w:val="center"/>
          </w:tcPr>
          <w:p w14:paraId="3D6FDA44" w14:textId="1BC2ED86" w:rsidR="00D515EB" w:rsidRPr="00811093" w:rsidRDefault="00D515EB" w:rsidP="00D515EB">
            <w:pPr>
              <w:jc w:val="center"/>
              <w:rPr>
                <w:rFonts w:ascii="Times New Roman" w:hAnsi="Times New Roman"/>
              </w:rPr>
            </w:pPr>
            <w:r w:rsidRPr="00811093">
              <w:rPr>
                <w:rFonts w:ascii="Times New Roman" w:hAnsi="Times New Roman"/>
              </w:rPr>
              <w:t>Vaikų skaičius</w:t>
            </w:r>
          </w:p>
        </w:tc>
        <w:tc>
          <w:tcPr>
            <w:tcW w:w="1276" w:type="dxa"/>
            <w:vMerge w:val="restart"/>
            <w:tcBorders>
              <w:top w:val="double" w:sz="4" w:space="0" w:color="auto"/>
            </w:tcBorders>
            <w:vAlign w:val="center"/>
          </w:tcPr>
          <w:p w14:paraId="07152E89" w14:textId="6092C59A" w:rsidR="00D515EB" w:rsidRPr="00811093" w:rsidRDefault="00D515EB" w:rsidP="00D515EB">
            <w:pPr>
              <w:jc w:val="center"/>
              <w:rPr>
                <w:rFonts w:ascii="Times New Roman" w:hAnsi="Times New Roman"/>
              </w:rPr>
            </w:pPr>
            <w:r w:rsidRPr="00811093">
              <w:rPr>
                <w:rFonts w:ascii="Times New Roman" w:hAnsi="Times New Roman"/>
              </w:rPr>
              <w:t>Iš viso</w:t>
            </w:r>
          </w:p>
          <w:p w14:paraId="52A6EA5A" w14:textId="77777777" w:rsidR="00D515EB" w:rsidRPr="00811093" w:rsidRDefault="00D515EB" w:rsidP="00D515EB">
            <w:pPr>
              <w:jc w:val="center"/>
              <w:rPr>
                <w:rFonts w:ascii="Times New Roman" w:hAnsi="Times New Roman"/>
              </w:rPr>
            </w:pPr>
            <w:r>
              <w:rPr>
                <w:rFonts w:ascii="Times New Roman" w:hAnsi="Times New Roman"/>
              </w:rPr>
              <w:t>asmenų</w:t>
            </w:r>
          </w:p>
        </w:tc>
      </w:tr>
      <w:tr w:rsidR="00D515EB" w:rsidRPr="00811093" w14:paraId="390DF16D" w14:textId="77777777" w:rsidTr="0082275A">
        <w:tc>
          <w:tcPr>
            <w:tcW w:w="4106" w:type="dxa"/>
            <w:gridSpan w:val="2"/>
            <w:vMerge/>
            <w:tcBorders>
              <w:bottom w:val="double" w:sz="4" w:space="0" w:color="auto"/>
            </w:tcBorders>
          </w:tcPr>
          <w:p w14:paraId="12B66C67" w14:textId="77777777" w:rsidR="00D515EB" w:rsidRPr="00811093" w:rsidRDefault="00D515EB" w:rsidP="006A452F">
            <w:pPr>
              <w:rPr>
                <w:rFonts w:ascii="Times New Roman" w:hAnsi="Times New Roman"/>
              </w:rPr>
            </w:pPr>
          </w:p>
        </w:tc>
        <w:tc>
          <w:tcPr>
            <w:tcW w:w="1418" w:type="dxa"/>
            <w:tcBorders>
              <w:bottom w:val="double" w:sz="4" w:space="0" w:color="auto"/>
            </w:tcBorders>
          </w:tcPr>
          <w:p w14:paraId="7B69572C" w14:textId="77777777" w:rsidR="00D515EB" w:rsidRPr="0014115A" w:rsidRDefault="00D515EB" w:rsidP="006A452F">
            <w:pPr>
              <w:rPr>
                <w:rFonts w:ascii="Times New Roman" w:hAnsi="Times New Roman"/>
                <w:sz w:val="18"/>
                <w:szCs w:val="18"/>
              </w:rPr>
            </w:pPr>
            <w:r w:rsidRPr="0014115A">
              <w:rPr>
                <w:rFonts w:ascii="Times New Roman" w:hAnsi="Times New Roman"/>
                <w:sz w:val="18"/>
                <w:szCs w:val="18"/>
              </w:rPr>
              <w:t>Apgyvendinti</w:t>
            </w:r>
          </w:p>
          <w:p w14:paraId="13423630" w14:textId="77777777" w:rsidR="00D515EB" w:rsidRPr="0014115A" w:rsidRDefault="00D515EB" w:rsidP="006A452F">
            <w:pPr>
              <w:rPr>
                <w:rFonts w:ascii="Times New Roman" w:hAnsi="Times New Roman"/>
              </w:rPr>
            </w:pPr>
            <w:r w:rsidRPr="0014115A">
              <w:rPr>
                <w:rFonts w:ascii="Times New Roman" w:hAnsi="Times New Roman"/>
                <w:sz w:val="18"/>
                <w:szCs w:val="18"/>
              </w:rPr>
              <w:t>su vaikais</w:t>
            </w:r>
          </w:p>
        </w:tc>
        <w:tc>
          <w:tcPr>
            <w:tcW w:w="1275" w:type="dxa"/>
            <w:tcBorders>
              <w:bottom w:val="double" w:sz="4" w:space="0" w:color="auto"/>
            </w:tcBorders>
          </w:tcPr>
          <w:p w14:paraId="6E258502" w14:textId="77777777" w:rsidR="00D515EB" w:rsidRPr="0014115A" w:rsidRDefault="00D515EB" w:rsidP="006A452F">
            <w:pPr>
              <w:rPr>
                <w:rFonts w:ascii="Times New Roman" w:hAnsi="Times New Roman"/>
                <w:sz w:val="18"/>
                <w:szCs w:val="18"/>
              </w:rPr>
            </w:pPr>
            <w:r w:rsidRPr="0014115A">
              <w:rPr>
                <w:rFonts w:ascii="Times New Roman" w:hAnsi="Times New Roman"/>
                <w:sz w:val="18"/>
                <w:szCs w:val="18"/>
              </w:rPr>
              <w:t>Apgyvendinti</w:t>
            </w:r>
          </w:p>
          <w:p w14:paraId="306C990F" w14:textId="77777777" w:rsidR="00D515EB" w:rsidRPr="0014115A" w:rsidRDefault="00D515EB" w:rsidP="006A452F">
            <w:pPr>
              <w:rPr>
                <w:rFonts w:ascii="Times New Roman" w:hAnsi="Times New Roman"/>
              </w:rPr>
            </w:pPr>
            <w:r w:rsidRPr="0014115A">
              <w:rPr>
                <w:rFonts w:ascii="Times New Roman" w:hAnsi="Times New Roman"/>
                <w:sz w:val="18"/>
                <w:szCs w:val="18"/>
              </w:rPr>
              <w:t>be vaikų</w:t>
            </w:r>
          </w:p>
        </w:tc>
        <w:tc>
          <w:tcPr>
            <w:tcW w:w="1418" w:type="dxa"/>
            <w:vMerge/>
            <w:tcBorders>
              <w:bottom w:val="double" w:sz="4" w:space="0" w:color="auto"/>
            </w:tcBorders>
          </w:tcPr>
          <w:p w14:paraId="066C1F98" w14:textId="77777777" w:rsidR="00D515EB" w:rsidRPr="00811093" w:rsidRDefault="00D515EB" w:rsidP="006A452F">
            <w:pPr>
              <w:rPr>
                <w:rFonts w:ascii="Times New Roman" w:hAnsi="Times New Roman"/>
              </w:rPr>
            </w:pPr>
          </w:p>
        </w:tc>
        <w:tc>
          <w:tcPr>
            <w:tcW w:w="1276" w:type="dxa"/>
            <w:vMerge/>
            <w:tcBorders>
              <w:bottom w:val="double" w:sz="4" w:space="0" w:color="auto"/>
            </w:tcBorders>
          </w:tcPr>
          <w:p w14:paraId="7D04B7D9" w14:textId="77777777" w:rsidR="00D515EB" w:rsidRPr="00811093" w:rsidRDefault="00D515EB" w:rsidP="006A452F">
            <w:pPr>
              <w:rPr>
                <w:rFonts w:ascii="Times New Roman" w:hAnsi="Times New Roman"/>
              </w:rPr>
            </w:pPr>
          </w:p>
        </w:tc>
      </w:tr>
      <w:tr w:rsidR="003B22E2" w:rsidRPr="00811093" w14:paraId="2B3E5782" w14:textId="77777777" w:rsidTr="0082275A">
        <w:tc>
          <w:tcPr>
            <w:tcW w:w="1980" w:type="dxa"/>
            <w:vMerge w:val="restart"/>
            <w:tcBorders>
              <w:top w:val="double" w:sz="4" w:space="0" w:color="auto"/>
            </w:tcBorders>
          </w:tcPr>
          <w:p w14:paraId="66F3A428" w14:textId="77777777" w:rsidR="003B22E2" w:rsidRPr="00811093" w:rsidRDefault="003B22E2" w:rsidP="006A452F">
            <w:pPr>
              <w:rPr>
                <w:rFonts w:ascii="Times New Roman" w:hAnsi="Times New Roman"/>
              </w:rPr>
            </w:pPr>
            <w:r w:rsidRPr="00811093">
              <w:rPr>
                <w:rFonts w:ascii="Times New Roman" w:hAnsi="Times New Roman"/>
              </w:rPr>
              <w:t>Pagal lytį</w:t>
            </w:r>
          </w:p>
        </w:tc>
        <w:tc>
          <w:tcPr>
            <w:tcW w:w="2126" w:type="dxa"/>
            <w:tcBorders>
              <w:top w:val="double" w:sz="4" w:space="0" w:color="auto"/>
            </w:tcBorders>
          </w:tcPr>
          <w:p w14:paraId="2BED9043" w14:textId="77777777" w:rsidR="003B22E2" w:rsidRPr="00811093" w:rsidRDefault="003B22E2" w:rsidP="006A452F">
            <w:pPr>
              <w:rPr>
                <w:rFonts w:ascii="Times New Roman" w:hAnsi="Times New Roman"/>
              </w:rPr>
            </w:pPr>
            <w:r w:rsidRPr="00811093">
              <w:rPr>
                <w:rFonts w:ascii="Times New Roman" w:hAnsi="Times New Roman"/>
              </w:rPr>
              <w:t>Vyrai</w:t>
            </w:r>
          </w:p>
        </w:tc>
        <w:tc>
          <w:tcPr>
            <w:tcW w:w="1418" w:type="dxa"/>
            <w:tcBorders>
              <w:top w:val="double" w:sz="4" w:space="0" w:color="auto"/>
            </w:tcBorders>
          </w:tcPr>
          <w:p w14:paraId="53C42C3C" w14:textId="32D09389" w:rsidR="003B22E2" w:rsidRPr="00294F90" w:rsidRDefault="00D515EB" w:rsidP="006A452F">
            <w:pPr>
              <w:jc w:val="center"/>
              <w:rPr>
                <w:rFonts w:ascii="Times New Roman" w:hAnsi="Times New Roman"/>
              </w:rPr>
            </w:pPr>
            <w:r>
              <w:rPr>
                <w:rFonts w:ascii="Times New Roman" w:hAnsi="Times New Roman"/>
              </w:rPr>
              <w:t>2</w:t>
            </w:r>
          </w:p>
        </w:tc>
        <w:tc>
          <w:tcPr>
            <w:tcW w:w="1275" w:type="dxa"/>
            <w:tcBorders>
              <w:top w:val="double" w:sz="4" w:space="0" w:color="auto"/>
            </w:tcBorders>
          </w:tcPr>
          <w:p w14:paraId="27E1E818" w14:textId="06B8BE92" w:rsidR="003B22E2" w:rsidRPr="00294F90" w:rsidRDefault="00D515EB" w:rsidP="006A452F">
            <w:pPr>
              <w:jc w:val="center"/>
              <w:rPr>
                <w:rFonts w:ascii="Times New Roman" w:hAnsi="Times New Roman"/>
              </w:rPr>
            </w:pPr>
            <w:r>
              <w:rPr>
                <w:rFonts w:ascii="Times New Roman" w:hAnsi="Times New Roman"/>
              </w:rPr>
              <w:t>1</w:t>
            </w:r>
          </w:p>
        </w:tc>
        <w:tc>
          <w:tcPr>
            <w:tcW w:w="1418" w:type="dxa"/>
            <w:tcBorders>
              <w:top w:val="double" w:sz="4" w:space="0" w:color="auto"/>
            </w:tcBorders>
          </w:tcPr>
          <w:p w14:paraId="0E16FB02" w14:textId="43250B8D" w:rsidR="003B22E2" w:rsidRPr="00294F90" w:rsidRDefault="00D515EB" w:rsidP="006A452F">
            <w:pPr>
              <w:jc w:val="center"/>
              <w:rPr>
                <w:rFonts w:ascii="Times New Roman" w:hAnsi="Times New Roman"/>
              </w:rPr>
            </w:pPr>
            <w:r>
              <w:rPr>
                <w:rFonts w:ascii="Times New Roman" w:hAnsi="Times New Roman"/>
              </w:rPr>
              <w:t>2</w:t>
            </w:r>
          </w:p>
        </w:tc>
        <w:tc>
          <w:tcPr>
            <w:tcW w:w="1276" w:type="dxa"/>
            <w:tcBorders>
              <w:top w:val="double" w:sz="4" w:space="0" w:color="auto"/>
            </w:tcBorders>
          </w:tcPr>
          <w:p w14:paraId="22A83D24" w14:textId="7F38FE7B" w:rsidR="003B22E2" w:rsidRPr="00294F90" w:rsidRDefault="00D515EB" w:rsidP="006A452F">
            <w:pPr>
              <w:jc w:val="center"/>
              <w:rPr>
                <w:rFonts w:ascii="Times New Roman" w:hAnsi="Times New Roman"/>
              </w:rPr>
            </w:pPr>
            <w:r>
              <w:rPr>
                <w:rFonts w:ascii="Times New Roman" w:hAnsi="Times New Roman"/>
              </w:rPr>
              <w:t>5</w:t>
            </w:r>
          </w:p>
        </w:tc>
      </w:tr>
      <w:tr w:rsidR="003B22E2" w:rsidRPr="00811093" w14:paraId="0632D17F" w14:textId="77777777" w:rsidTr="0082275A">
        <w:tc>
          <w:tcPr>
            <w:tcW w:w="1980" w:type="dxa"/>
            <w:vMerge/>
            <w:tcBorders>
              <w:bottom w:val="double" w:sz="4" w:space="0" w:color="auto"/>
            </w:tcBorders>
          </w:tcPr>
          <w:p w14:paraId="11AFF05E" w14:textId="77777777" w:rsidR="003B22E2" w:rsidRPr="00811093" w:rsidRDefault="003B22E2" w:rsidP="006A452F">
            <w:pPr>
              <w:rPr>
                <w:rFonts w:ascii="Times New Roman" w:hAnsi="Times New Roman"/>
              </w:rPr>
            </w:pPr>
          </w:p>
        </w:tc>
        <w:tc>
          <w:tcPr>
            <w:tcW w:w="2126" w:type="dxa"/>
            <w:tcBorders>
              <w:bottom w:val="double" w:sz="4" w:space="0" w:color="auto"/>
            </w:tcBorders>
          </w:tcPr>
          <w:p w14:paraId="25A50D55" w14:textId="77777777" w:rsidR="003B22E2" w:rsidRPr="00811093" w:rsidRDefault="003B22E2" w:rsidP="006A452F">
            <w:pPr>
              <w:rPr>
                <w:rFonts w:ascii="Times New Roman" w:hAnsi="Times New Roman"/>
              </w:rPr>
            </w:pPr>
            <w:r w:rsidRPr="00811093">
              <w:rPr>
                <w:rFonts w:ascii="Times New Roman" w:hAnsi="Times New Roman"/>
              </w:rPr>
              <w:t>Moterys</w:t>
            </w:r>
          </w:p>
        </w:tc>
        <w:tc>
          <w:tcPr>
            <w:tcW w:w="1418" w:type="dxa"/>
            <w:tcBorders>
              <w:bottom w:val="double" w:sz="4" w:space="0" w:color="auto"/>
            </w:tcBorders>
          </w:tcPr>
          <w:p w14:paraId="47FD3EC9" w14:textId="4887A1DB" w:rsidR="003B22E2" w:rsidRPr="00294F90" w:rsidRDefault="00D515EB" w:rsidP="006A452F">
            <w:pPr>
              <w:jc w:val="center"/>
              <w:rPr>
                <w:rFonts w:ascii="Times New Roman" w:hAnsi="Times New Roman"/>
              </w:rPr>
            </w:pPr>
            <w:r>
              <w:rPr>
                <w:rFonts w:ascii="Times New Roman" w:hAnsi="Times New Roman"/>
              </w:rPr>
              <w:t>8</w:t>
            </w:r>
          </w:p>
        </w:tc>
        <w:tc>
          <w:tcPr>
            <w:tcW w:w="1275" w:type="dxa"/>
            <w:tcBorders>
              <w:bottom w:val="double" w:sz="4" w:space="0" w:color="auto"/>
            </w:tcBorders>
          </w:tcPr>
          <w:p w14:paraId="595E74BE" w14:textId="16591B10" w:rsidR="003B22E2" w:rsidRPr="00294F90" w:rsidRDefault="00D515EB" w:rsidP="006A452F">
            <w:pPr>
              <w:jc w:val="center"/>
              <w:rPr>
                <w:rFonts w:ascii="Times New Roman" w:hAnsi="Times New Roman"/>
              </w:rPr>
            </w:pPr>
            <w:r>
              <w:rPr>
                <w:rFonts w:ascii="Times New Roman" w:hAnsi="Times New Roman"/>
              </w:rPr>
              <w:t>5</w:t>
            </w:r>
          </w:p>
        </w:tc>
        <w:tc>
          <w:tcPr>
            <w:tcW w:w="1418" w:type="dxa"/>
            <w:tcBorders>
              <w:bottom w:val="double" w:sz="4" w:space="0" w:color="auto"/>
            </w:tcBorders>
          </w:tcPr>
          <w:p w14:paraId="0FB0BC5F" w14:textId="29CCF26C" w:rsidR="003B22E2" w:rsidRPr="00294F90" w:rsidRDefault="00D515EB" w:rsidP="006A452F">
            <w:pPr>
              <w:jc w:val="center"/>
              <w:rPr>
                <w:rFonts w:ascii="Times New Roman" w:hAnsi="Times New Roman"/>
              </w:rPr>
            </w:pPr>
            <w:r>
              <w:rPr>
                <w:rFonts w:ascii="Times New Roman" w:hAnsi="Times New Roman"/>
              </w:rPr>
              <w:t>10</w:t>
            </w:r>
          </w:p>
        </w:tc>
        <w:tc>
          <w:tcPr>
            <w:tcW w:w="1276" w:type="dxa"/>
            <w:tcBorders>
              <w:bottom w:val="double" w:sz="4" w:space="0" w:color="auto"/>
            </w:tcBorders>
          </w:tcPr>
          <w:p w14:paraId="0A374A87" w14:textId="724C7428" w:rsidR="003B22E2" w:rsidRPr="00294F90" w:rsidRDefault="00D515EB" w:rsidP="006A452F">
            <w:pPr>
              <w:jc w:val="center"/>
              <w:rPr>
                <w:rFonts w:ascii="Times New Roman" w:hAnsi="Times New Roman"/>
              </w:rPr>
            </w:pPr>
            <w:r>
              <w:rPr>
                <w:rFonts w:ascii="Times New Roman" w:hAnsi="Times New Roman"/>
              </w:rPr>
              <w:t>23</w:t>
            </w:r>
          </w:p>
        </w:tc>
      </w:tr>
      <w:tr w:rsidR="00D515EB" w:rsidRPr="00811093" w14:paraId="78649A12" w14:textId="77777777" w:rsidTr="0082275A">
        <w:tc>
          <w:tcPr>
            <w:tcW w:w="1980" w:type="dxa"/>
            <w:vMerge w:val="restart"/>
            <w:tcBorders>
              <w:top w:val="double" w:sz="4" w:space="0" w:color="auto"/>
            </w:tcBorders>
          </w:tcPr>
          <w:p w14:paraId="669BAE4E" w14:textId="77777777" w:rsidR="00D515EB" w:rsidRPr="00811093" w:rsidRDefault="00D515EB" w:rsidP="00D515EB">
            <w:pPr>
              <w:rPr>
                <w:rFonts w:ascii="Times New Roman" w:hAnsi="Times New Roman"/>
              </w:rPr>
            </w:pPr>
            <w:r w:rsidRPr="00811093">
              <w:rPr>
                <w:rFonts w:ascii="Times New Roman" w:hAnsi="Times New Roman"/>
              </w:rPr>
              <w:t>Suaugę asmenys</w:t>
            </w:r>
          </w:p>
          <w:p w14:paraId="7D7AD6E0" w14:textId="77777777" w:rsidR="00D515EB" w:rsidRPr="00811093" w:rsidRDefault="00D515EB" w:rsidP="00D515EB">
            <w:pPr>
              <w:rPr>
                <w:rFonts w:ascii="Times New Roman" w:hAnsi="Times New Roman"/>
              </w:rPr>
            </w:pPr>
            <w:r w:rsidRPr="00811093">
              <w:rPr>
                <w:rFonts w:ascii="Times New Roman" w:hAnsi="Times New Roman"/>
              </w:rPr>
              <w:t>pagal amžiaus grupę</w:t>
            </w:r>
          </w:p>
        </w:tc>
        <w:tc>
          <w:tcPr>
            <w:tcW w:w="2126" w:type="dxa"/>
            <w:tcBorders>
              <w:top w:val="double" w:sz="4" w:space="0" w:color="auto"/>
            </w:tcBorders>
          </w:tcPr>
          <w:p w14:paraId="6C9248D5" w14:textId="77777777" w:rsidR="00D515EB" w:rsidRPr="00811093" w:rsidRDefault="00D515EB" w:rsidP="00D515EB">
            <w:pPr>
              <w:rPr>
                <w:rFonts w:ascii="Times New Roman" w:hAnsi="Times New Roman"/>
              </w:rPr>
            </w:pPr>
            <w:r w:rsidRPr="00811093">
              <w:rPr>
                <w:rFonts w:ascii="Times New Roman" w:hAnsi="Times New Roman"/>
              </w:rPr>
              <w:t>18-30 m.</w:t>
            </w:r>
          </w:p>
        </w:tc>
        <w:tc>
          <w:tcPr>
            <w:tcW w:w="1418" w:type="dxa"/>
            <w:tcBorders>
              <w:top w:val="double" w:sz="4" w:space="0" w:color="auto"/>
            </w:tcBorders>
          </w:tcPr>
          <w:p w14:paraId="4300FE27" w14:textId="0BA02A75" w:rsidR="00D515EB" w:rsidRPr="00D515EB" w:rsidRDefault="00D515EB" w:rsidP="00D515EB">
            <w:pPr>
              <w:jc w:val="center"/>
              <w:rPr>
                <w:rFonts w:ascii="Times New Roman" w:hAnsi="Times New Roman"/>
              </w:rPr>
            </w:pPr>
            <w:r w:rsidRPr="00D515EB">
              <w:rPr>
                <w:rFonts w:ascii="Times New Roman" w:eastAsia="Lucida Sans Unicode" w:hAnsi="Times New Roman"/>
                <w:kern w:val="3"/>
                <w:lang w:bidi="hi-IN"/>
              </w:rPr>
              <w:t>4</w:t>
            </w:r>
          </w:p>
        </w:tc>
        <w:tc>
          <w:tcPr>
            <w:tcW w:w="1275" w:type="dxa"/>
            <w:tcBorders>
              <w:top w:val="double" w:sz="4" w:space="0" w:color="auto"/>
            </w:tcBorders>
          </w:tcPr>
          <w:p w14:paraId="1822F1DE" w14:textId="1A897690" w:rsidR="00D515EB" w:rsidRPr="00D515EB" w:rsidRDefault="00D515EB" w:rsidP="00D515EB">
            <w:pPr>
              <w:jc w:val="center"/>
              <w:rPr>
                <w:rFonts w:ascii="Times New Roman" w:hAnsi="Times New Roman"/>
              </w:rPr>
            </w:pPr>
            <w:r w:rsidRPr="00D515EB">
              <w:rPr>
                <w:rFonts w:ascii="Times New Roman" w:eastAsia="Lucida Sans Unicode" w:hAnsi="Times New Roman"/>
                <w:kern w:val="3"/>
                <w:lang w:bidi="hi-IN"/>
              </w:rPr>
              <w:t>1</w:t>
            </w:r>
          </w:p>
        </w:tc>
        <w:tc>
          <w:tcPr>
            <w:tcW w:w="1418" w:type="dxa"/>
            <w:vMerge w:val="restart"/>
            <w:tcBorders>
              <w:top w:val="double" w:sz="4" w:space="0" w:color="auto"/>
            </w:tcBorders>
            <w:shd w:val="clear" w:color="auto" w:fill="C0D7F1" w:themeFill="text2" w:themeFillTint="33"/>
          </w:tcPr>
          <w:p w14:paraId="5B52D569" w14:textId="77777777" w:rsidR="00D515EB" w:rsidRPr="00294F90" w:rsidRDefault="00D515EB" w:rsidP="00D515EB">
            <w:pPr>
              <w:jc w:val="center"/>
              <w:rPr>
                <w:rFonts w:ascii="Times New Roman" w:hAnsi="Times New Roman"/>
              </w:rPr>
            </w:pPr>
          </w:p>
        </w:tc>
        <w:tc>
          <w:tcPr>
            <w:tcW w:w="1276" w:type="dxa"/>
            <w:vMerge w:val="restart"/>
            <w:tcBorders>
              <w:top w:val="double" w:sz="4" w:space="0" w:color="auto"/>
            </w:tcBorders>
            <w:shd w:val="clear" w:color="auto" w:fill="C0D7F1" w:themeFill="text2" w:themeFillTint="33"/>
          </w:tcPr>
          <w:p w14:paraId="13D1F304" w14:textId="77777777" w:rsidR="00D515EB" w:rsidRPr="00294F90" w:rsidRDefault="00D515EB" w:rsidP="00D515EB">
            <w:pPr>
              <w:jc w:val="center"/>
              <w:rPr>
                <w:rFonts w:ascii="Times New Roman" w:hAnsi="Times New Roman"/>
              </w:rPr>
            </w:pPr>
          </w:p>
        </w:tc>
      </w:tr>
      <w:tr w:rsidR="00D515EB" w:rsidRPr="00811093" w14:paraId="1CDDE744" w14:textId="77777777" w:rsidTr="0082275A">
        <w:tc>
          <w:tcPr>
            <w:tcW w:w="1980" w:type="dxa"/>
            <w:vMerge/>
          </w:tcPr>
          <w:p w14:paraId="46779887" w14:textId="77777777" w:rsidR="00D515EB" w:rsidRPr="00811093" w:rsidRDefault="00D515EB" w:rsidP="00D515EB">
            <w:pPr>
              <w:rPr>
                <w:rFonts w:ascii="Times New Roman" w:hAnsi="Times New Roman"/>
              </w:rPr>
            </w:pPr>
          </w:p>
        </w:tc>
        <w:tc>
          <w:tcPr>
            <w:tcW w:w="2126" w:type="dxa"/>
          </w:tcPr>
          <w:p w14:paraId="752353C6" w14:textId="77777777" w:rsidR="00D515EB" w:rsidRPr="00811093" w:rsidRDefault="00D515EB" w:rsidP="00D515EB">
            <w:pPr>
              <w:rPr>
                <w:rFonts w:ascii="Times New Roman" w:hAnsi="Times New Roman"/>
              </w:rPr>
            </w:pPr>
            <w:r w:rsidRPr="00811093">
              <w:rPr>
                <w:rFonts w:ascii="Times New Roman" w:hAnsi="Times New Roman"/>
              </w:rPr>
              <w:t>31-50 m.</w:t>
            </w:r>
          </w:p>
        </w:tc>
        <w:tc>
          <w:tcPr>
            <w:tcW w:w="1418" w:type="dxa"/>
          </w:tcPr>
          <w:p w14:paraId="6751BFE0" w14:textId="269644A9" w:rsidR="00D515EB" w:rsidRPr="00D515EB" w:rsidRDefault="00D515EB" w:rsidP="00D515EB">
            <w:pPr>
              <w:jc w:val="center"/>
              <w:rPr>
                <w:rFonts w:ascii="Times New Roman" w:hAnsi="Times New Roman"/>
              </w:rPr>
            </w:pPr>
            <w:r w:rsidRPr="00D515EB">
              <w:rPr>
                <w:rFonts w:ascii="Times New Roman" w:eastAsia="Lucida Sans Unicode" w:hAnsi="Times New Roman"/>
                <w:kern w:val="3"/>
                <w:lang w:bidi="hi-IN"/>
              </w:rPr>
              <w:t>6</w:t>
            </w:r>
          </w:p>
        </w:tc>
        <w:tc>
          <w:tcPr>
            <w:tcW w:w="1275" w:type="dxa"/>
          </w:tcPr>
          <w:p w14:paraId="463AD269" w14:textId="6DD4D2C5" w:rsidR="00D515EB" w:rsidRPr="00D515EB" w:rsidRDefault="00D515EB" w:rsidP="00D515EB">
            <w:pPr>
              <w:jc w:val="center"/>
              <w:rPr>
                <w:rFonts w:ascii="Times New Roman" w:hAnsi="Times New Roman"/>
              </w:rPr>
            </w:pPr>
            <w:r w:rsidRPr="00D515EB">
              <w:rPr>
                <w:rFonts w:ascii="Times New Roman" w:eastAsia="Lucida Sans Unicode" w:hAnsi="Times New Roman"/>
                <w:kern w:val="3"/>
                <w:lang w:bidi="hi-IN"/>
              </w:rPr>
              <w:t>2</w:t>
            </w:r>
          </w:p>
        </w:tc>
        <w:tc>
          <w:tcPr>
            <w:tcW w:w="1418" w:type="dxa"/>
            <w:vMerge/>
            <w:shd w:val="clear" w:color="auto" w:fill="C0D7F1" w:themeFill="text2" w:themeFillTint="33"/>
          </w:tcPr>
          <w:p w14:paraId="71AF3AEF" w14:textId="77777777" w:rsidR="00D515EB" w:rsidRPr="00294F90" w:rsidRDefault="00D515EB" w:rsidP="00D515EB">
            <w:pPr>
              <w:jc w:val="center"/>
              <w:rPr>
                <w:rFonts w:ascii="Times New Roman" w:hAnsi="Times New Roman"/>
              </w:rPr>
            </w:pPr>
          </w:p>
        </w:tc>
        <w:tc>
          <w:tcPr>
            <w:tcW w:w="1276" w:type="dxa"/>
            <w:vMerge/>
            <w:shd w:val="clear" w:color="auto" w:fill="C0D7F1" w:themeFill="text2" w:themeFillTint="33"/>
          </w:tcPr>
          <w:p w14:paraId="6A74C607" w14:textId="77777777" w:rsidR="00D515EB" w:rsidRPr="00294F90" w:rsidRDefault="00D515EB" w:rsidP="00D515EB">
            <w:pPr>
              <w:jc w:val="center"/>
              <w:rPr>
                <w:rFonts w:ascii="Times New Roman" w:hAnsi="Times New Roman"/>
              </w:rPr>
            </w:pPr>
          </w:p>
        </w:tc>
      </w:tr>
      <w:tr w:rsidR="00D515EB" w:rsidRPr="00811093" w14:paraId="70471AFA" w14:textId="77777777" w:rsidTr="0082275A">
        <w:tc>
          <w:tcPr>
            <w:tcW w:w="1980" w:type="dxa"/>
            <w:vMerge/>
          </w:tcPr>
          <w:p w14:paraId="07FDE4B0" w14:textId="77777777" w:rsidR="00D515EB" w:rsidRPr="00811093" w:rsidRDefault="00D515EB" w:rsidP="00D515EB">
            <w:pPr>
              <w:rPr>
                <w:rFonts w:ascii="Times New Roman" w:hAnsi="Times New Roman"/>
              </w:rPr>
            </w:pPr>
          </w:p>
        </w:tc>
        <w:tc>
          <w:tcPr>
            <w:tcW w:w="2126" w:type="dxa"/>
          </w:tcPr>
          <w:p w14:paraId="323AE444" w14:textId="77777777" w:rsidR="00D515EB" w:rsidRPr="00811093" w:rsidRDefault="00D515EB" w:rsidP="00D515EB">
            <w:pPr>
              <w:rPr>
                <w:rFonts w:ascii="Times New Roman" w:hAnsi="Times New Roman"/>
              </w:rPr>
            </w:pPr>
            <w:r w:rsidRPr="00811093">
              <w:rPr>
                <w:rFonts w:ascii="Times New Roman" w:hAnsi="Times New Roman"/>
              </w:rPr>
              <w:t>51-60 m.</w:t>
            </w:r>
          </w:p>
        </w:tc>
        <w:tc>
          <w:tcPr>
            <w:tcW w:w="1418" w:type="dxa"/>
          </w:tcPr>
          <w:p w14:paraId="1853E49D" w14:textId="18A6C56E" w:rsidR="00D515EB" w:rsidRPr="00D515EB" w:rsidRDefault="00D515EB" w:rsidP="00D515EB">
            <w:pPr>
              <w:jc w:val="center"/>
              <w:rPr>
                <w:rFonts w:ascii="Times New Roman" w:hAnsi="Times New Roman"/>
              </w:rPr>
            </w:pPr>
            <w:r w:rsidRPr="00D515EB">
              <w:rPr>
                <w:rFonts w:ascii="Times New Roman" w:eastAsia="Lucida Sans Unicode" w:hAnsi="Times New Roman"/>
                <w:kern w:val="3"/>
                <w:lang w:bidi="hi-IN"/>
              </w:rPr>
              <w:t>-</w:t>
            </w:r>
          </w:p>
        </w:tc>
        <w:tc>
          <w:tcPr>
            <w:tcW w:w="1275" w:type="dxa"/>
          </w:tcPr>
          <w:p w14:paraId="657621B1" w14:textId="50F0DC29" w:rsidR="00D515EB" w:rsidRPr="00D515EB" w:rsidRDefault="00D515EB" w:rsidP="00D515EB">
            <w:pPr>
              <w:jc w:val="center"/>
              <w:rPr>
                <w:rFonts w:ascii="Times New Roman" w:hAnsi="Times New Roman"/>
              </w:rPr>
            </w:pPr>
            <w:r w:rsidRPr="00D515EB">
              <w:rPr>
                <w:rFonts w:ascii="Times New Roman" w:eastAsia="Lucida Sans Unicode" w:hAnsi="Times New Roman"/>
                <w:kern w:val="3"/>
                <w:lang w:bidi="hi-IN"/>
              </w:rPr>
              <w:t>1</w:t>
            </w:r>
          </w:p>
        </w:tc>
        <w:tc>
          <w:tcPr>
            <w:tcW w:w="1418" w:type="dxa"/>
            <w:vMerge/>
            <w:shd w:val="clear" w:color="auto" w:fill="C0D7F1" w:themeFill="text2" w:themeFillTint="33"/>
          </w:tcPr>
          <w:p w14:paraId="51638CBD" w14:textId="77777777" w:rsidR="00D515EB" w:rsidRPr="00294F90" w:rsidRDefault="00D515EB" w:rsidP="00D515EB">
            <w:pPr>
              <w:jc w:val="center"/>
              <w:rPr>
                <w:rFonts w:ascii="Times New Roman" w:hAnsi="Times New Roman"/>
              </w:rPr>
            </w:pPr>
          </w:p>
        </w:tc>
        <w:tc>
          <w:tcPr>
            <w:tcW w:w="1276" w:type="dxa"/>
            <w:vMerge/>
            <w:shd w:val="clear" w:color="auto" w:fill="C0D7F1" w:themeFill="text2" w:themeFillTint="33"/>
          </w:tcPr>
          <w:p w14:paraId="731B1024" w14:textId="77777777" w:rsidR="00D515EB" w:rsidRPr="00294F90" w:rsidRDefault="00D515EB" w:rsidP="00D515EB">
            <w:pPr>
              <w:jc w:val="center"/>
              <w:rPr>
                <w:rFonts w:ascii="Times New Roman" w:hAnsi="Times New Roman"/>
              </w:rPr>
            </w:pPr>
          </w:p>
        </w:tc>
      </w:tr>
      <w:tr w:rsidR="00D515EB" w:rsidRPr="00811093" w14:paraId="40849722" w14:textId="77777777" w:rsidTr="0082275A">
        <w:tc>
          <w:tcPr>
            <w:tcW w:w="1980" w:type="dxa"/>
            <w:vMerge/>
            <w:tcBorders>
              <w:bottom w:val="double" w:sz="4" w:space="0" w:color="auto"/>
            </w:tcBorders>
          </w:tcPr>
          <w:p w14:paraId="72E2EA38" w14:textId="77777777" w:rsidR="00D515EB" w:rsidRPr="00811093" w:rsidRDefault="00D515EB" w:rsidP="00D515EB">
            <w:pPr>
              <w:rPr>
                <w:rFonts w:ascii="Times New Roman" w:hAnsi="Times New Roman"/>
              </w:rPr>
            </w:pPr>
          </w:p>
        </w:tc>
        <w:tc>
          <w:tcPr>
            <w:tcW w:w="2126" w:type="dxa"/>
            <w:tcBorders>
              <w:bottom w:val="double" w:sz="4" w:space="0" w:color="auto"/>
            </w:tcBorders>
          </w:tcPr>
          <w:p w14:paraId="06405ADC" w14:textId="77777777" w:rsidR="00D515EB" w:rsidRPr="00811093" w:rsidRDefault="00D515EB" w:rsidP="00D515EB">
            <w:pPr>
              <w:rPr>
                <w:rFonts w:ascii="Times New Roman" w:hAnsi="Times New Roman"/>
              </w:rPr>
            </w:pPr>
            <w:r w:rsidRPr="00811093">
              <w:rPr>
                <w:rFonts w:ascii="Times New Roman" w:hAnsi="Times New Roman"/>
              </w:rPr>
              <w:t>61 m. ir vyresni</w:t>
            </w:r>
          </w:p>
        </w:tc>
        <w:tc>
          <w:tcPr>
            <w:tcW w:w="1418" w:type="dxa"/>
            <w:tcBorders>
              <w:bottom w:val="double" w:sz="4" w:space="0" w:color="auto"/>
            </w:tcBorders>
          </w:tcPr>
          <w:p w14:paraId="6DEA6EC7" w14:textId="716B06D7" w:rsidR="00D515EB" w:rsidRPr="00D515EB" w:rsidRDefault="00D515EB" w:rsidP="00D515EB">
            <w:pPr>
              <w:jc w:val="center"/>
              <w:rPr>
                <w:rFonts w:ascii="Times New Roman" w:hAnsi="Times New Roman"/>
              </w:rPr>
            </w:pPr>
          </w:p>
        </w:tc>
        <w:tc>
          <w:tcPr>
            <w:tcW w:w="1275" w:type="dxa"/>
            <w:tcBorders>
              <w:bottom w:val="double" w:sz="4" w:space="0" w:color="auto"/>
            </w:tcBorders>
          </w:tcPr>
          <w:p w14:paraId="55A8C5B9" w14:textId="433AEA82" w:rsidR="00D515EB" w:rsidRPr="00D515EB" w:rsidRDefault="00D515EB" w:rsidP="00D515EB">
            <w:pPr>
              <w:jc w:val="center"/>
              <w:rPr>
                <w:rFonts w:ascii="Times New Roman" w:hAnsi="Times New Roman"/>
              </w:rPr>
            </w:pPr>
            <w:r w:rsidRPr="00D515EB">
              <w:rPr>
                <w:rFonts w:ascii="Times New Roman" w:eastAsia="Lucida Sans Unicode" w:hAnsi="Times New Roman"/>
                <w:kern w:val="3"/>
                <w:lang w:bidi="hi-IN"/>
              </w:rPr>
              <w:t>2</w:t>
            </w:r>
          </w:p>
        </w:tc>
        <w:tc>
          <w:tcPr>
            <w:tcW w:w="1418" w:type="dxa"/>
            <w:vMerge/>
            <w:tcBorders>
              <w:bottom w:val="double" w:sz="4" w:space="0" w:color="auto"/>
            </w:tcBorders>
            <w:shd w:val="clear" w:color="auto" w:fill="C0D7F1" w:themeFill="text2" w:themeFillTint="33"/>
          </w:tcPr>
          <w:p w14:paraId="54F92D60" w14:textId="77777777" w:rsidR="00D515EB" w:rsidRPr="00294F90" w:rsidRDefault="00D515EB" w:rsidP="00D515EB">
            <w:pPr>
              <w:jc w:val="center"/>
              <w:rPr>
                <w:rFonts w:ascii="Times New Roman" w:hAnsi="Times New Roman"/>
              </w:rPr>
            </w:pPr>
          </w:p>
        </w:tc>
        <w:tc>
          <w:tcPr>
            <w:tcW w:w="1276" w:type="dxa"/>
            <w:vMerge/>
            <w:tcBorders>
              <w:bottom w:val="double" w:sz="4" w:space="0" w:color="auto"/>
            </w:tcBorders>
            <w:shd w:val="clear" w:color="auto" w:fill="C0D7F1" w:themeFill="text2" w:themeFillTint="33"/>
          </w:tcPr>
          <w:p w14:paraId="764E9A5B" w14:textId="77777777" w:rsidR="00D515EB" w:rsidRPr="00294F90" w:rsidRDefault="00D515EB" w:rsidP="00D515EB">
            <w:pPr>
              <w:jc w:val="center"/>
              <w:rPr>
                <w:rFonts w:ascii="Times New Roman" w:hAnsi="Times New Roman"/>
              </w:rPr>
            </w:pPr>
          </w:p>
        </w:tc>
      </w:tr>
      <w:tr w:rsidR="00D515EB" w:rsidRPr="00811093" w14:paraId="0B9FCA10" w14:textId="77777777" w:rsidTr="0082275A">
        <w:tc>
          <w:tcPr>
            <w:tcW w:w="1980" w:type="dxa"/>
            <w:vMerge w:val="restart"/>
            <w:tcBorders>
              <w:top w:val="double" w:sz="4" w:space="0" w:color="auto"/>
            </w:tcBorders>
          </w:tcPr>
          <w:p w14:paraId="39A6D9C7" w14:textId="77777777" w:rsidR="00D515EB" w:rsidRPr="00811093" w:rsidRDefault="00D515EB" w:rsidP="00D515EB">
            <w:pPr>
              <w:rPr>
                <w:rFonts w:ascii="Times New Roman" w:hAnsi="Times New Roman"/>
              </w:rPr>
            </w:pPr>
            <w:r w:rsidRPr="00811093">
              <w:rPr>
                <w:rFonts w:ascii="Times New Roman" w:hAnsi="Times New Roman"/>
              </w:rPr>
              <w:t>Vaikai</w:t>
            </w:r>
          </w:p>
          <w:p w14:paraId="50FD8CBF" w14:textId="77777777" w:rsidR="00D515EB" w:rsidRPr="00811093" w:rsidRDefault="00D515EB" w:rsidP="00D515EB">
            <w:pPr>
              <w:rPr>
                <w:rFonts w:ascii="Times New Roman" w:hAnsi="Times New Roman"/>
              </w:rPr>
            </w:pPr>
            <w:r w:rsidRPr="00811093">
              <w:rPr>
                <w:rFonts w:ascii="Times New Roman" w:hAnsi="Times New Roman"/>
              </w:rPr>
              <w:t>pagal amžiaus grupę</w:t>
            </w:r>
          </w:p>
        </w:tc>
        <w:tc>
          <w:tcPr>
            <w:tcW w:w="2126" w:type="dxa"/>
            <w:tcBorders>
              <w:top w:val="double" w:sz="4" w:space="0" w:color="auto"/>
            </w:tcBorders>
          </w:tcPr>
          <w:p w14:paraId="2A0D52FB" w14:textId="77777777" w:rsidR="00D515EB" w:rsidRPr="00811093" w:rsidRDefault="00D515EB" w:rsidP="00D515EB">
            <w:pPr>
              <w:rPr>
                <w:rFonts w:ascii="Times New Roman" w:hAnsi="Times New Roman"/>
              </w:rPr>
            </w:pPr>
            <w:r w:rsidRPr="00811093">
              <w:rPr>
                <w:rFonts w:ascii="Times New Roman" w:hAnsi="Times New Roman"/>
              </w:rPr>
              <w:t>Iki 1 m.</w:t>
            </w:r>
          </w:p>
        </w:tc>
        <w:tc>
          <w:tcPr>
            <w:tcW w:w="1418" w:type="dxa"/>
            <w:vMerge w:val="restart"/>
            <w:tcBorders>
              <w:top w:val="double" w:sz="4" w:space="0" w:color="auto"/>
            </w:tcBorders>
            <w:shd w:val="clear" w:color="auto" w:fill="C0D7F1" w:themeFill="text2" w:themeFillTint="33"/>
          </w:tcPr>
          <w:p w14:paraId="5C35279F" w14:textId="77777777" w:rsidR="00D515EB" w:rsidRPr="00294F90" w:rsidRDefault="00D515EB" w:rsidP="00D515EB">
            <w:pPr>
              <w:jc w:val="center"/>
              <w:rPr>
                <w:rFonts w:ascii="Times New Roman" w:hAnsi="Times New Roman"/>
              </w:rPr>
            </w:pPr>
          </w:p>
        </w:tc>
        <w:tc>
          <w:tcPr>
            <w:tcW w:w="1275" w:type="dxa"/>
            <w:vMerge w:val="restart"/>
            <w:tcBorders>
              <w:top w:val="double" w:sz="4" w:space="0" w:color="auto"/>
            </w:tcBorders>
            <w:shd w:val="clear" w:color="auto" w:fill="C0D7F1" w:themeFill="text2" w:themeFillTint="33"/>
          </w:tcPr>
          <w:p w14:paraId="7E3DE0B1" w14:textId="77777777" w:rsidR="00D515EB" w:rsidRPr="00294F90" w:rsidRDefault="00D515EB" w:rsidP="00D515EB">
            <w:pPr>
              <w:jc w:val="center"/>
              <w:rPr>
                <w:rFonts w:ascii="Times New Roman" w:hAnsi="Times New Roman"/>
              </w:rPr>
            </w:pPr>
          </w:p>
        </w:tc>
        <w:tc>
          <w:tcPr>
            <w:tcW w:w="1418" w:type="dxa"/>
            <w:tcBorders>
              <w:top w:val="double" w:sz="4" w:space="0" w:color="auto"/>
            </w:tcBorders>
            <w:shd w:val="clear" w:color="auto" w:fill="FFFFFF"/>
          </w:tcPr>
          <w:p w14:paraId="3FE7FC21" w14:textId="754643E9" w:rsidR="00D515EB" w:rsidRPr="00D515EB" w:rsidRDefault="00D515EB" w:rsidP="00D515EB">
            <w:pPr>
              <w:jc w:val="center"/>
              <w:rPr>
                <w:rFonts w:ascii="Times New Roman" w:hAnsi="Times New Roman"/>
              </w:rPr>
            </w:pPr>
            <w:r w:rsidRPr="00D515EB">
              <w:rPr>
                <w:rFonts w:ascii="Times New Roman" w:eastAsia="Lucida Sans Unicode" w:hAnsi="Times New Roman"/>
                <w:kern w:val="3"/>
                <w:lang w:bidi="hi-IN"/>
              </w:rPr>
              <w:t>1</w:t>
            </w:r>
          </w:p>
        </w:tc>
        <w:tc>
          <w:tcPr>
            <w:tcW w:w="1276" w:type="dxa"/>
            <w:vMerge w:val="restart"/>
            <w:tcBorders>
              <w:top w:val="double" w:sz="4" w:space="0" w:color="auto"/>
            </w:tcBorders>
            <w:shd w:val="clear" w:color="auto" w:fill="C0D7F1" w:themeFill="text2" w:themeFillTint="33"/>
          </w:tcPr>
          <w:p w14:paraId="41C05C40" w14:textId="77777777" w:rsidR="00D515EB" w:rsidRPr="00294F90" w:rsidRDefault="00D515EB" w:rsidP="00D515EB">
            <w:pPr>
              <w:jc w:val="center"/>
              <w:rPr>
                <w:rFonts w:ascii="Times New Roman" w:hAnsi="Times New Roman"/>
              </w:rPr>
            </w:pPr>
          </w:p>
        </w:tc>
      </w:tr>
      <w:tr w:rsidR="00D515EB" w:rsidRPr="00811093" w14:paraId="2A81362F" w14:textId="77777777" w:rsidTr="0082275A">
        <w:tc>
          <w:tcPr>
            <w:tcW w:w="1980" w:type="dxa"/>
            <w:vMerge/>
          </w:tcPr>
          <w:p w14:paraId="0C176DE1" w14:textId="77777777" w:rsidR="00D515EB" w:rsidRPr="00811093" w:rsidRDefault="00D515EB" w:rsidP="00D515EB">
            <w:pPr>
              <w:rPr>
                <w:rFonts w:ascii="Times New Roman" w:hAnsi="Times New Roman"/>
              </w:rPr>
            </w:pPr>
          </w:p>
        </w:tc>
        <w:tc>
          <w:tcPr>
            <w:tcW w:w="2126" w:type="dxa"/>
          </w:tcPr>
          <w:p w14:paraId="79DF0EB3" w14:textId="77777777" w:rsidR="00D515EB" w:rsidRPr="00811093" w:rsidRDefault="00D515EB" w:rsidP="00D515EB">
            <w:pPr>
              <w:rPr>
                <w:rFonts w:ascii="Times New Roman" w:hAnsi="Times New Roman"/>
              </w:rPr>
            </w:pPr>
            <w:r w:rsidRPr="00811093">
              <w:rPr>
                <w:rFonts w:ascii="Times New Roman" w:hAnsi="Times New Roman"/>
              </w:rPr>
              <w:t>1-5 m.</w:t>
            </w:r>
          </w:p>
        </w:tc>
        <w:tc>
          <w:tcPr>
            <w:tcW w:w="1418" w:type="dxa"/>
            <w:vMerge/>
            <w:shd w:val="clear" w:color="auto" w:fill="C0D7F1" w:themeFill="text2" w:themeFillTint="33"/>
          </w:tcPr>
          <w:p w14:paraId="7D43F18B" w14:textId="77777777" w:rsidR="00D515EB" w:rsidRPr="00294F90" w:rsidRDefault="00D515EB" w:rsidP="00D515EB">
            <w:pPr>
              <w:jc w:val="center"/>
              <w:rPr>
                <w:rFonts w:ascii="Times New Roman" w:hAnsi="Times New Roman"/>
              </w:rPr>
            </w:pPr>
          </w:p>
        </w:tc>
        <w:tc>
          <w:tcPr>
            <w:tcW w:w="1275" w:type="dxa"/>
            <w:vMerge/>
            <w:shd w:val="clear" w:color="auto" w:fill="C0D7F1" w:themeFill="text2" w:themeFillTint="33"/>
          </w:tcPr>
          <w:p w14:paraId="32965FE7" w14:textId="77777777" w:rsidR="00D515EB" w:rsidRPr="00294F90" w:rsidRDefault="00D515EB" w:rsidP="00D515EB">
            <w:pPr>
              <w:jc w:val="center"/>
              <w:rPr>
                <w:rFonts w:ascii="Times New Roman" w:hAnsi="Times New Roman"/>
              </w:rPr>
            </w:pPr>
          </w:p>
        </w:tc>
        <w:tc>
          <w:tcPr>
            <w:tcW w:w="1418" w:type="dxa"/>
          </w:tcPr>
          <w:p w14:paraId="20FE5BEA" w14:textId="23A83004" w:rsidR="00D515EB" w:rsidRPr="00D515EB" w:rsidRDefault="00D515EB" w:rsidP="00D515EB">
            <w:pPr>
              <w:jc w:val="center"/>
              <w:rPr>
                <w:rFonts w:ascii="Times New Roman" w:hAnsi="Times New Roman"/>
              </w:rPr>
            </w:pPr>
            <w:r w:rsidRPr="00D515EB">
              <w:rPr>
                <w:rFonts w:ascii="Times New Roman" w:eastAsia="Lucida Sans Unicode" w:hAnsi="Times New Roman"/>
                <w:kern w:val="3"/>
                <w:lang w:bidi="hi-IN"/>
              </w:rPr>
              <w:t>6</w:t>
            </w:r>
          </w:p>
        </w:tc>
        <w:tc>
          <w:tcPr>
            <w:tcW w:w="1276" w:type="dxa"/>
            <w:vMerge/>
            <w:shd w:val="clear" w:color="auto" w:fill="C0D7F1" w:themeFill="text2" w:themeFillTint="33"/>
          </w:tcPr>
          <w:p w14:paraId="5918E11F" w14:textId="77777777" w:rsidR="00D515EB" w:rsidRPr="00294F90" w:rsidRDefault="00D515EB" w:rsidP="00D515EB">
            <w:pPr>
              <w:jc w:val="center"/>
              <w:rPr>
                <w:rFonts w:ascii="Times New Roman" w:hAnsi="Times New Roman"/>
              </w:rPr>
            </w:pPr>
          </w:p>
        </w:tc>
      </w:tr>
      <w:tr w:rsidR="00D515EB" w:rsidRPr="00811093" w14:paraId="41076E1E" w14:textId="77777777" w:rsidTr="0082275A">
        <w:tc>
          <w:tcPr>
            <w:tcW w:w="1980" w:type="dxa"/>
            <w:vMerge/>
          </w:tcPr>
          <w:p w14:paraId="3A086D56" w14:textId="77777777" w:rsidR="00D515EB" w:rsidRPr="00811093" w:rsidRDefault="00D515EB" w:rsidP="00D515EB">
            <w:pPr>
              <w:rPr>
                <w:rFonts w:ascii="Times New Roman" w:hAnsi="Times New Roman"/>
              </w:rPr>
            </w:pPr>
          </w:p>
        </w:tc>
        <w:tc>
          <w:tcPr>
            <w:tcW w:w="2126" w:type="dxa"/>
          </w:tcPr>
          <w:p w14:paraId="705741EC" w14:textId="77777777" w:rsidR="00D515EB" w:rsidRPr="00811093" w:rsidRDefault="00D515EB" w:rsidP="00D515EB">
            <w:pPr>
              <w:rPr>
                <w:rFonts w:ascii="Times New Roman" w:hAnsi="Times New Roman"/>
              </w:rPr>
            </w:pPr>
            <w:r w:rsidRPr="00811093">
              <w:rPr>
                <w:rFonts w:ascii="Times New Roman" w:hAnsi="Times New Roman"/>
              </w:rPr>
              <w:t>6-10 m.</w:t>
            </w:r>
          </w:p>
        </w:tc>
        <w:tc>
          <w:tcPr>
            <w:tcW w:w="1418" w:type="dxa"/>
            <w:vMerge/>
            <w:shd w:val="clear" w:color="auto" w:fill="C0D7F1" w:themeFill="text2" w:themeFillTint="33"/>
          </w:tcPr>
          <w:p w14:paraId="5E88F816" w14:textId="77777777" w:rsidR="00D515EB" w:rsidRPr="00294F90" w:rsidRDefault="00D515EB" w:rsidP="00D515EB">
            <w:pPr>
              <w:jc w:val="center"/>
              <w:rPr>
                <w:rFonts w:ascii="Times New Roman" w:hAnsi="Times New Roman"/>
              </w:rPr>
            </w:pPr>
          </w:p>
        </w:tc>
        <w:tc>
          <w:tcPr>
            <w:tcW w:w="1275" w:type="dxa"/>
            <w:vMerge/>
            <w:shd w:val="clear" w:color="auto" w:fill="C0D7F1" w:themeFill="text2" w:themeFillTint="33"/>
          </w:tcPr>
          <w:p w14:paraId="47A25FD9" w14:textId="77777777" w:rsidR="00D515EB" w:rsidRPr="00294F90" w:rsidRDefault="00D515EB" w:rsidP="00D515EB">
            <w:pPr>
              <w:jc w:val="center"/>
              <w:rPr>
                <w:rFonts w:ascii="Times New Roman" w:hAnsi="Times New Roman"/>
              </w:rPr>
            </w:pPr>
          </w:p>
        </w:tc>
        <w:tc>
          <w:tcPr>
            <w:tcW w:w="1418" w:type="dxa"/>
          </w:tcPr>
          <w:p w14:paraId="37A82479" w14:textId="0646D25D" w:rsidR="00D515EB" w:rsidRPr="00D515EB" w:rsidRDefault="00D515EB" w:rsidP="00D515EB">
            <w:pPr>
              <w:jc w:val="center"/>
              <w:rPr>
                <w:rFonts w:ascii="Times New Roman" w:hAnsi="Times New Roman"/>
              </w:rPr>
            </w:pPr>
            <w:r w:rsidRPr="00D515EB">
              <w:rPr>
                <w:rFonts w:ascii="Times New Roman" w:eastAsia="Lucida Sans Unicode" w:hAnsi="Times New Roman"/>
                <w:kern w:val="3"/>
                <w:lang w:bidi="hi-IN"/>
              </w:rPr>
              <w:t>-</w:t>
            </w:r>
          </w:p>
        </w:tc>
        <w:tc>
          <w:tcPr>
            <w:tcW w:w="1276" w:type="dxa"/>
            <w:vMerge/>
            <w:shd w:val="clear" w:color="auto" w:fill="C0D7F1" w:themeFill="text2" w:themeFillTint="33"/>
          </w:tcPr>
          <w:p w14:paraId="488C14D1" w14:textId="77777777" w:rsidR="00D515EB" w:rsidRPr="00294F90" w:rsidRDefault="00D515EB" w:rsidP="00D515EB">
            <w:pPr>
              <w:jc w:val="center"/>
              <w:rPr>
                <w:rFonts w:ascii="Times New Roman" w:hAnsi="Times New Roman"/>
              </w:rPr>
            </w:pPr>
          </w:p>
        </w:tc>
      </w:tr>
      <w:tr w:rsidR="00D515EB" w:rsidRPr="00811093" w14:paraId="1C79FF58" w14:textId="77777777" w:rsidTr="0082275A">
        <w:tc>
          <w:tcPr>
            <w:tcW w:w="1980" w:type="dxa"/>
            <w:vMerge/>
          </w:tcPr>
          <w:p w14:paraId="551846B8" w14:textId="77777777" w:rsidR="00D515EB" w:rsidRPr="00811093" w:rsidRDefault="00D515EB" w:rsidP="00D515EB">
            <w:pPr>
              <w:rPr>
                <w:rFonts w:ascii="Times New Roman" w:hAnsi="Times New Roman"/>
              </w:rPr>
            </w:pPr>
          </w:p>
        </w:tc>
        <w:tc>
          <w:tcPr>
            <w:tcW w:w="2126" w:type="dxa"/>
          </w:tcPr>
          <w:p w14:paraId="1F5DE82C" w14:textId="77777777" w:rsidR="00D515EB" w:rsidRPr="00811093" w:rsidRDefault="00D515EB" w:rsidP="00D515EB">
            <w:pPr>
              <w:rPr>
                <w:rFonts w:ascii="Times New Roman" w:hAnsi="Times New Roman"/>
              </w:rPr>
            </w:pPr>
            <w:r w:rsidRPr="00811093">
              <w:rPr>
                <w:rFonts w:ascii="Times New Roman" w:hAnsi="Times New Roman"/>
              </w:rPr>
              <w:t>11-15 m.</w:t>
            </w:r>
          </w:p>
        </w:tc>
        <w:tc>
          <w:tcPr>
            <w:tcW w:w="1418" w:type="dxa"/>
            <w:vMerge/>
            <w:shd w:val="clear" w:color="auto" w:fill="C0D7F1" w:themeFill="text2" w:themeFillTint="33"/>
          </w:tcPr>
          <w:p w14:paraId="70A0A5F7" w14:textId="77777777" w:rsidR="00D515EB" w:rsidRPr="00294F90" w:rsidRDefault="00D515EB" w:rsidP="00D515EB">
            <w:pPr>
              <w:jc w:val="center"/>
              <w:rPr>
                <w:rFonts w:ascii="Times New Roman" w:hAnsi="Times New Roman"/>
              </w:rPr>
            </w:pPr>
          </w:p>
        </w:tc>
        <w:tc>
          <w:tcPr>
            <w:tcW w:w="1275" w:type="dxa"/>
            <w:vMerge/>
            <w:shd w:val="clear" w:color="auto" w:fill="C0D7F1" w:themeFill="text2" w:themeFillTint="33"/>
          </w:tcPr>
          <w:p w14:paraId="5E0BE798" w14:textId="77777777" w:rsidR="00D515EB" w:rsidRPr="00294F90" w:rsidRDefault="00D515EB" w:rsidP="00D515EB">
            <w:pPr>
              <w:jc w:val="center"/>
              <w:rPr>
                <w:rFonts w:ascii="Times New Roman" w:hAnsi="Times New Roman"/>
              </w:rPr>
            </w:pPr>
          </w:p>
        </w:tc>
        <w:tc>
          <w:tcPr>
            <w:tcW w:w="1418" w:type="dxa"/>
          </w:tcPr>
          <w:p w14:paraId="3D6A8EDC" w14:textId="6600E325" w:rsidR="00D515EB" w:rsidRPr="00D515EB" w:rsidRDefault="00D515EB" w:rsidP="00D515EB">
            <w:pPr>
              <w:jc w:val="center"/>
              <w:rPr>
                <w:rFonts w:ascii="Times New Roman" w:hAnsi="Times New Roman"/>
              </w:rPr>
            </w:pPr>
            <w:r w:rsidRPr="00D515EB">
              <w:rPr>
                <w:rFonts w:ascii="Times New Roman" w:eastAsia="Lucida Sans Unicode" w:hAnsi="Times New Roman"/>
                <w:kern w:val="3"/>
                <w:lang w:bidi="hi-IN"/>
              </w:rPr>
              <w:t>2</w:t>
            </w:r>
          </w:p>
        </w:tc>
        <w:tc>
          <w:tcPr>
            <w:tcW w:w="1276" w:type="dxa"/>
            <w:vMerge/>
            <w:shd w:val="clear" w:color="auto" w:fill="C0D7F1" w:themeFill="text2" w:themeFillTint="33"/>
          </w:tcPr>
          <w:p w14:paraId="3BF76211" w14:textId="77777777" w:rsidR="00D515EB" w:rsidRPr="00294F90" w:rsidRDefault="00D515EB" w:rsidP="00D515EB">
            <w:pPr>
              <w:jc w:val="center"/>
              <w:rPr>
                <w:rFonts w:ascii="Times New Roman" w:hAnsi="Times New Roman"/>
              </w:rPr>
            </w:pPr>
          </w:p>
        </w:tc>
      </w:tr>
      <w:tr w:rsidR="00D515EB" w:rsidRPr="00811093" w14:paraId="6F88EA20" w14:textId="77777777" w:rsidTr="0082275A">
        <w:tc>
          <w:tcPr>
            <w:tcW w:w="1980" w:type="dxa"/>
            <w:vMerge/>
            <w:tcBorders>
              <w:bottom w:val="double" w:sz="4" w:space="0" w:color="auto"/>
            </w:tcBorders>
          </w:tcPr>
          <w:p w14:paraId="0F458C4B" w14:textId="77777777" w:rsidR="00D515EB" w:rsidRPr="00811093" w:rsidRDefault="00D515EB" w:rsidP="00D515EB">
            <w:pPr>
              <w:rPr>
                <w:rFonts w:ascii="Times New Roman" w:hAnsi="Times New Roman"/>
              </w:rPr>
            </w:pPr>
          </w:p>
        </w:tc>
        <w:tc>
          <w:tcPr>
            <w:tcW w:w="2126" w:type="dxa"/>
            <w:tcBorders>
              <w:bottom w:val="double" w:sz="4" w:space="0" w:color="auto"/>
            </w:tcBorders>
          </w:tcPr>
          <w:p w14:paraId="7A23CAFF" w14:textId="77777777" w:rsidR="00D515EB" w:rsidRPr="00811093" w:rsidRDefault="00D515EB" w:rsidP="00D515EB">
            <w:pPr>
              <w:rPr>
                <w:rFonts w:ascii="Times New Roman" w:hAnsi="Times New Roman"/>
              </w:rPr>
            </w:pPr>
            <w:r w:rsidRPr="00811093">
              <w:rPr>
                <w:rFonts w:ascii="Times New Roman" w:hAnsi="Times New Roman"/>
              </w:rPr>
              <w:t>16-18 m.</w:t>
            </w:r>
          </w:p>
        </w:tc>
        <w:tc>
          <w:tcPr>
            <w:tcW w:w="1418" w:type="dxa"/>
            <w:vMerge/>
            <w:tcBorders>
              <w:bottom w:val="double" w:sz="4" w:space="0" w:color="auto"/>
            </w:tcBorders>
            <w:shd w:val="clear" w:color="auto" w:fill="C0D7F1" w:themeFill="text2" w:themeFillTint="33"/>
          </w:tcPr>
          <w:p w14:paraId="4A2F89DA" w14:textId="77777777" w:rsidR="00D515EB" w:rsidRPr="00294F90" w:rsidRDefault="00D515EB" w:rsidP="00D515EB">
            <w:pPr>
              <w:jc w:val="center"/>
              <w:rPr>
                <w:rFonts w:ascii="Times New Roman" w:hAnsi="Times New Roman"/>
              </w:rPr>
            </w:pPr>
          </w:p>
        </w:tc>
        <w:tc>
          <w:tcPr>
            <w:tcW w:w="1275" w:type="dxa"/>
            <w:vMerge/>
            <w:tcBorders>
              <w:bottom w:val="double" w:sz="4" w:space="0" w:color="auto"/>
            </w:tcBorders>
            <w:shd w:val="clear" w:color="auto" w:fill="C0D7F1" w:themeFill="text2" w:themeFillTint="33"/>
          </w:tcPr>
          <w:p w14:paraId="1CC85BB8" w14:textId="77777777" w:rsidR="00D515EB" w:rsidRPr="00294F90" w:rsidRDefault="00D515EB" w:rsidP="00D515EB">
            <w:pPr>
              <w:jc w:val="center"/>
              <w:rPr>
                <w:rFonts w:ascii="Times New Roman" w:hAnsi="Times New Roman"/>
              </w:rPr>
            </w:pPr>
          </w:p>
        </w:tc>
        <w:tc>
          <w:tcPr>
            <w:tcW w:w="1418" w:type="dxa"/>
            <w:tcBorders>
              <w:bottom w:val="double" w:sz="4" w:space="0" w:color="auto"/>
            </w:tcBorders>
          </w:tcPr>
          <w:p w14:paraId="605FF123" w14:textId="4B16E678" w:rsidR="00D515EB" w:rsidRPr="00D515EB" w:rsidRDefault="00D515EB" w:rsidP="00D515EB">
            <w:pPr>
              <w:jc w:val="center"/>
              <w:rPr>
                <w:rFonts w:ascii="Times New Roman" w:hAnsi="Times New Roman"/>
              </w:rPr>
            </w:pPr>
            <w:r w:rsidRPr="00D515EB">
              <w:rPr>
                <w:rFonts w:ascii="Times New Roman" w:eastAsia="Lucida Sans Unicode" w:hAnsi="Times New Roman"/>
                <w:kern w:val="3"/>
                <w:lang w:bidi="hi-IN"/>
              </w:rPr>
              <w:t>3</w:t>
            </w:r>
          </w:p>
        </w:tc>
        <w:tc>
          <w:tcPr>
            <w:tcW w:w="1276" w:type="dxa"/>
            <w:vMerge/>
            <w:tcBorders>
              <w:bottom w:val="double" w:sz="4" w:space="0" w:color="auto"/>
            </w:tcBorders>
            <w:shd w:val="clear" w:color="auto" w:fill="C0D7F1" w:themeFill="text2" w:themeFillTint="33"/>
          </w:tcPr>
          <w:p w14:paraId="5BB2A5A1" w14:textId="77777777" w:rsidR="00D515EB" w:rsidRPr="00294F90" w:rsidRDefault="00D515EB" w:rsidP="00D515EB">
            <w:pPr>
              <w:jc w:val="center"/>
              <w:rPr>
                <w:rFonts w:ascii="Times New Roman" w:hAnsi="Times New Roman"/>
              </w:rPr>
            </w:pPr>
          </w:p>
        </w:tc>
      </w:tr>
      <w:tr w:rsidR="00FE24E7" w:rsidRPr="00811093" w14:paraId="4EAB0AB4" w14:textId="77777777" w:rsidTr="0082275A">
        <w:tc>
          <w:tcPr>
            <w:tcW w:w="1980" w:type="dxa"/>
            <w:vMerge w:val="restart"/>
            <w:tcBorders>
              <w:top w:val="double" w:sz="4" w:space="0" w:color="auto"/>
            </w:tcBorders>
          </w:tcPr>
          <w:p w14:paraId="728AC941" w14:textId="77777777" w:rsidR="00FE24E7" w:rsidRPr="00811093" w:rsidRDefault="00FE24E7" w:rsidP="00FE24E7">
            <w:pPr>
              <w:rPr>
                <w:rFonts w:ascii="Times New Roman" w:hAnsi="Times New Roman"/>
              </w:rPr>
            </w:pPr>
            <w:r w:rsidRPr="00811093">
              <w:rPr>
                <w:rFonts w:ascii="Times New Roman" w:hAnsi="Times New Roman"/>
              </w:rPr>
              <w:t>Pagal seniūnijas</w:t>
            </w:r>
          </w:p>
        </w:tc>
        <w:tc>
          <w:tcPr>
            <w:tcW w:w="2126" w:type="dxa"/>
            <w:tcBorders>
              <w:top w:val="double" w:sz="4" w:space="0" w:color="auto"/>
            </w:tcBorders>
          </w:tcPr>
          <w:p w14:paraId="5157B7BA" w14:textId="77777777" w:rsidR="00FE24E7" w:rsidRPr="00811093" w:rsidRDefault="00FE24E7" w:rsidP="00FE24E7">
            <w:pPr>
              <w:rPr>
                <w:rFonts w:ascii="Times New Roman" w:hAnsi="Times New Roman"/>
              </w:rPr>
            </w:pPr>
            <w:r w:rsidRPr="00811093">
              <w:rPr>
                <w:rFonts w:ascii="Times New Roman" w:hAnsi="Times New Roman"/>
              </w:rPr>
              <w:t>Kretingos</w:t>
            </w:r>
            <w:r>
              <w:rPr>
                <w:rFonts w:ascii="Times New Roman" w:hAnsi="Times New Roman"/>
              </w:rPr>
              <w:t xml:space="preserve"> m.</w:t>
            </w:r>
          </w:p>
        </w:tc>
        <w:tc>
          <w:tcPr>
            <w:tcW w:w="1418" w:type="dxa"/>
            <w:tcBorders>
              <w:top w:val="double" w:sz="4" w:space="0" w:color="auto"/>
            </w:tcBorders>
          </w:tcPr>
          <w:p w14:paraId="2D3030D0" w14:textId="368A64F4" w:rsidR="00FE24E7" w:rsidRPr="00DC126A" w:rsidRDefault="00FE24E7" w:rsidP="00FE24E7">
            <w:pPr>
              <w:jc w:val="center"/>
              <w:rPr>
                <w:rFonts w:ascii="Times New Roman" w:hAnsi="Times New Roman"/>
              </w:rPr>
            </w:pPr>
            <w:r w:rsidRPr="00DC126A">
              <w:rPr>
                <w:rFonts w:ascii="Times New Roman" w:eastAsia="Lucida Sans Unicode" w:hAnsi="Times New Roman"/>
                <w:kern w:val="3"/>
                <w:lang w:bidi="hi-IN"/>
              </w:rPr>
              <w:t>2</w:t>
            </w:r>
          </w:p>
        </w:tc>
        <w:tc>
          <w:tcPr>
            <w:tcW w:w="1275" w:type="dxa"/>
            <w:tcBorders>
              <w:top w:val="double" w:sz="4" w:space="0" w:color="auto"/>
            </w:tcBorders>
          </w:tcPr>
          <w:p w14:paraId="2CCD7807" w14:textId="764FACCB" w:rsidR="00FE24E7" w:rsidRPr="00DC126A" w:rsidRDefault="00FE24E7" w:rsidP="00FE24E7">
            <w:pPr>
              <w:jc w:val="center"/>
              <w:rPr>
                <w:rFonts w:ascii="Times New Roman" w:hAnsi="Times New Roman"/>
              </w:rPr>
            </w:pPr>
            <w:r w:rsidRPr="00DC126A">
              <w:rPr>
                <w:rFonts w:ascii="Times New Roman" w:eastAsia="Lucida Sans Unicode" w:hAnsi="Times New Roman"/>
                <w:kern w:val="3"/>
                <w:lang w:bidi="hi-IN"/>
              </w:rPr>
              <w:t>1</w:t>
            </w:r>
          </w:p>
        </w:tc>
        <w:tc>
          <w:tcPr>
            <w:tcW w:w="1418" w:type="dxa"/>
            <w:tcBorders>
              <w:top w:val="double" w:sz="4" w:space="0" w:color="auto"/>
            </w:tcBorders>
          </w:tcPr>
          <w:p w14:paraId="614C3FEB" w14:textId="7954C15D" w:rsidR="00FE24E7" w:rsidRPr="00DC126A" w:rsidRDefault="00FE24E7" w:rsidP="00FE24E7">
            <w:pPr>
              <w:jc w:val="center"/>
              <w:rPr>
                <w:rFonts w:ascii="Times New Roman" w:hAnsi="Times New Roman"/>
              </w:rPr>
            </w:pPr>
            <w:r w:rsidRPr="00DC126A">
              <w:rPr>
                <w:rFonts w:ascii="Times New Roman" w:eastAsia="Lucida Sans Unicode" w:hAnsi="Times New Roman"/>
                <w:kern w:val="3"/>
                <w:lang w:bidi="hi-IN"/>
              </w:rPr>
              <w:t>3</w:t>
            </w:r>
          </w:p>
        </w:tc>
        <w:tc>
          <w:tcPr>
            <w:tcW w:w="1276" w:type="dxa"/>
            <w:tcBorders>
              <w:top w:val="double" w:sz="4" w:space="0" w:color="auto"/>
            </w:tcBorders>
          </w:tcPr>
          <w:p w14:paraId="453CF5B5" w14:textId="438AF589" w:rsidR="00FE24E7" w:rsidRPr="00DC126A" w:rsidRDefault="00FE24E7" w:rsidP="00FE24E7">
            <w:pPr>
              <w:jc w:val="center"/>
              <w:rPr>
                <w:rFonts w:ascii="Times New Roman" w:hAnsi="Times New Roman"/>
              </w:rPr>
            </w:pPr>
            <w:r w:rsidRPr="00DC126A">
              <w:rPr>
                <w:rFonts w:ascii="Times New Roman" w:eastAsia="Lucida Sans Unicode" w:hAnsi="Times New Roman"/>
                <w:kern w:val="3"/>
                <w:lang w:bidi="hi-IN"/>
              </w:rPr>
              <w:t>6</w:t>
            </w:r>
          </w:p>
        </w:tc>
      </w:tr>
      <w:tr w:rsidR="00FE24E7" w:rsidRPr="00811093" w14:paraId="27DF9CA1" w14:textId="77777777" w:rsidTr="0082275A">
        <w:tc>
          <w:tcPr>
            <w:tcW w:w="1980" w:type="dxa"/>
            <w:vMerge/>
          </w:tcPr>
          <w:p w14:paraId="12C66F17" w14:textId="77777777" w:rsidR="00FE24E7" w:rsidRPr="00811093" w:rsidRDefault="00FE24E7" w:rsidP="00FE24E7">
            <w:pPr>
              <w:rPr>
                <w:rFonts w:ascii="Times New Roman" w:hAnsi="Times New Roman"/>
              </w:rPr>
            </w:pPr>
          </w:p>
        </w:tc>
        <w:tc>
          <w:tcPr>
            <w:tcW w:w="2126" w:type="dxa"/>
          </w:tcPr>
          <w:p w14:paraId="61A074B5" w14:textId="77777777" w:rsidR="00FE24E7" w:rsidRPr="00811093" w:rsidRDefault="00FE24E7" w:rsidP="00FE24E7">
            <w:pPr>
              <w:rPr>
                <w:rFonts w:ascii="Times New Roman" w:hAnsi="Times New Roman"/>
              </w:rPr>
            </w:pPr>
            <w:r>
              <w:rPr>
                <w:rFonts w:ascii="Times New Roman" w:hAnsi="Times New Roman"/>
              </w:rPr>
              <w:t>Kretingos</w:t>
            </w:r>
          </w:p>
        </w:tc>
        <w:tc>
          <w:tcPr>
            <w:tcW w:w="1418" w:type="dxa"/>
          </w:tcPr>
          <w:p w14:paraId="63AA3C29" w14:textId="75ED4C66" w:rsidR="00FE24E7" w:rsidRPr="00DC126A" w:rsidRDefault="00FE24E7" w:rsidP="00FE24E7">
            <w:pPr>
              <w:jc w:val="center"/>
              <w:rPr>
                <w:rFonts w:ascii="Times New Roman" w:hAnsi="Times New Roman"/>
              </w:rPr>
            </w:pPr>
            <w:r w:rsidRPr="00DC126A">
              <w:rPr>
                <w:rFonts w:ascii="Times New Roman" w:eastAsia="Lucida Sans Unicode" w:hAnsi="Times New Roman"/>
                <w:kern w:val="3"/>
                <w:lang w:bidi="hi-IN"/>
              </w:rPr>
              <w:t>3</w:t>
            </w:r>
          </w:p>
        </w:tc>
        <w:tc>
          <w:tcPr>
            <w:tcW w:w="1275" w:type="dxa"/>
          </w:tcPr>
          <w:p w14:paraId="14D2ED21" w14:textId="2B98DBE4" w:rsidR="00FE24E7" w:rsidRPr="00DC126A" w:rsidRDefault="00FE24E7" w:rsidP="00FE24E7">
            <w:pPr>
              <w:jc w:val="center"/>
              <w:rPr>
                <w:rFonts w:ascii="Times New Roman" w:hAnsi="Times New Roman"/>
              </w:rPr>
            </w:pPr>
            <w:r w:rsidRPr="00DC126A">
              <w:rPr>
                <w:rFonts w:ascii="Times New Roman" w:eastAsia="Lucida Sans Unicode" w:hAnsi="Times New Roman"/>
                <w:kern w:val="3"/>
                <w:lang w:bidi="hi-IN"/>
              </w:rPr>
              <w:t>-</w:t>
            </w:r>
          </w:p>
        </w:tc>
        <w:tc>
          <w:tcPr>
            <w:tcW w:w="1418" w:type="dxa"/>
          </w:tcPr>
          <w:p w14:paraId="7586624B" w14:textId="44FA6036" w:rsidR="00FE24E7" w:rsidRPr="00DC126A" w:rsidRDefault="00FE24E7" w:rsidP="00FE24E7">
            <w:pPr>
              <w:jc w:val="center"/>
              <w:rPr>
                <w:rFonts w:ascii="Times New Roman" w:hAnsi="Times New Roman"/>
              </w:rPr>
            </w:pPr>
            <w:r w:rsidRPr="00DC126A">
              <w:rPr>
                <w:rFonts w:ascii="Times New Roman" w:eastAsia="Lucida Sans Unicode" w:hAnsi="Times New Roman"/>
                <w:kern w:val="3"/>
                <w:lang w:bidi="hi-IN"/>
              </w:rPr>
              <w:t>3</w:t>
            </w:r>
          </w:p>
        </w:tc>
        <w:tc>
          <w:tcPr>
            <w:tcW w:w="1276" w:type="dxa"/>
          </w:tcPr>
          <w:p w14:paraId="3F75DE58" w14:textId="5449D07B" w:rsidR="00FE24E7" w:rsidRPr="00DC126A" w:rsidRDefault="00FE24E7" w:rsidP="00FE24E7">
            <w:pPr>
              <w:jc w:val="center"/>
              <w:rPr>
                <w:rFonts w:ascii="Times New Roman" w:hAnsi="Times New Roman"/>
              </w:rPr>
            </w:pPr>
            <w:r w:rsidRPr="00DC126A">
              <w:rPr>
                <w:rFonts w:ascii="Times New Roman" w:eastAsia="Lucida Sans Unicode" w:hAnsi="Times New Roman"/>
                <w:kern w:val="3"/>
                <w:lang w:bidi="hi-IN"/>
              </w:rPr>
              <w:t>6</w:t>
            </w:r>
          </w:p>
        </w:tc>
      </w:tr>
      <w:tr w:rsidR="00FE24E7" w:rsidRPr="00811093" w14:paraId="1120315E" w14:textId="77777777" w:rsidTr="0082275A">
        <w:tc>
          <w:tcPr>
            <w:tcW w:w="1980" w:type="dxa"/>
            <w:vMerge/>
          </w:tcPr>
          <w:p w14:paraId="48888AFA" w14:textId="77777777" w:rsidR="00FE24E7" w:rsidRPr="00811093" w:rsidRDefault="00FE24E7" w:rsidP="00FE24E7">
            <w:pPr>
              <w:rPr>
                <w:rFonts w:ascii="Times New Roman" w:hAnsi="Times New Roman"/>
              </w:rPr>
            </w:pPr>
          </w:p>
        </w:tc>
        <w:tc>
          <w:tcPr>
            <w:tcW w:w="2126" w:type="dxa"/>
          </w:tcPr>
          <w:p w14:paraId="39488564" w14:textId="77777777" w:rsidR="00FE24E7" w:rsidRPr="00811093" w:rsidRDefault="00FE24E7" w:rsidP="00FE24E7">
            <w:pPr>
              <w:rPr>
                <w:rFonts w:ascii="Times New Roman" w:hAnsi="Times New Roman"/>
              </w:rPr>
            </w:pPr>
            <w:r w:rsidRPr="00811093">
              <w:rPr>
                <w:rFonts w:ascii="Times New Roman" w:hAnsi="Times New Roman"/>
              </w:rPr>
              <w:t>Darbėnų</w:t>
            </w:r>
          </w:p>
        </w:tc>
        <w:tc>
          <w:tcPr>
            <w:tcW w:w="1418" w:type="dxa"/>
          </w:tcPr>
          <w:p w14:paraId="2E322EBC" w14:textId="7004531A" w:rsidR="00FE24E7" w:rsidRPr="00DC126A" w:rsidRDefault="00FE24E7" w:rsidP="00FE24E7">
            <w:pPr>
              <w:jc w:val="center"/>
              <w:rPr>
                <w:rFonts w:ascii="Times New Roman" w:hAnsi="Times New Roman"/>
              </w:rPr>
            </w:pPr>
            <w:r w:rsidRPr="00DC126A">
              <w:rPr>
                <w:rFonts w:ascii="Times New Roman" w:eastAsia="Lucida Sans Unicode" w:hAnsi="Times New Roman"/>
                <w:kern w:val="3"/>
                <w:lang w:bidi="hi-IN"/>
              </w:rPr>
              <w:t>3</w:t>
            </w:r>
          </w:p>
        </w:tc>
        <w:tc>
          <w:tcPr>
            <w:tcW w:w="1275" w:type="dxa"/>
          </w:tcPr>
          <w:p w14:paraId="5637C13B" w14:textId="70F4F052" w:rsidR="00FE24E7" w:rsidRPr="00DC126A" w:rsidRDefault="00FE24E7" w:rsidP="00FE24E7">
            <w:pPr>
              <w:jc w:val="center"/>
              <w:rPr>
                <w:rFonts w:ascii="Times New Roman" w:hAnsi="Times New Roman"/>
              </w:rPr>
            </w:pPr>
            <w:r w:rsidRPr="00DC126A">
              <w:rPr>
                <w:rFonts w:ascii="Times New Roman" w:eastAsia="Lucida Sans Unicode" w:hAnsi="Times New Roman"/>
                <w:kern w:val="3"/>
                <w:lang w:bidi="hi-IN"/>
              </w:rPr>
              <w:t>1</w:t>
            </w:r>
          </w:p>
        </w:tc>
        <w:tc>
          <w:tcPr>
            <w:tcW w:w="1418" w:type="dxa"/>
          </w:tcPr>
          <w:p w14:paraId="054E3BEC" w14:textId="2ECFE8DC" w:rsidR="00FE24E7" w:rsidRPr="00DC126A" w:rsidRDefault="00FE24E7" w:rsidP="00FE24E7">
            <w:pPr>
              <w:jc w:val="center"/>
              <w:rPr>
                <w:rFonts w:ascii="Times New Roman" w:hAnsi="Times New Roman"/>
              </w:rPr>
            </w:pPr>
            <w:r w:rsidRPr="00DC126A">
              <w:rPr>
                <w:rFonts w:ascii="Times New Roman" w:eastAsia="Lucida Sans Unicode" w:hAnsi="Times New Roman"/>
                <w:kern w:val="3"/>
                <w:lang w:bidi="hi-IN"/>
              </w:rPr>
              <w:t>4</w:t>
            </w:r>
          </w:p>
        </w:tc>
        <w:tc>
          <w:tcPr>
            <w:tcW w:w="1276" w:type="dxa"/>
          </w:tcPr>
          <w:p w14:paraId="255D8E13" w14:textId="79250228" w:rsidR="00FE24E7" w:rsidRPr="00DC126A" w:rsidRDefault="00FE24E7" w:rsidP="00FE24E7">
            <w:pPr>
              <w:jc w:val="center"/>
              <w:rPr>
                <w:rFonts w:ascii="Times New Roman" w:hAnsi="Times New Roman"/>
              </w:rPr>
            </w:pPr>
            <w:r w:rsidRPr="00DC126A">
              <w:rPr>
                <w:rFonts w:ascii="Times New Roman" w:eastAsia="Lucida Sans Unicode" w:hAnsi="Times New Roman"/>
                <w:kern w:val="3"/>
                <w:lang w:bidi="hi-IN"/>
              </w:rPr>
              <w:t>8</w:t>
            </w:r>
          </w:p>
        </w:tc>
      </w:tr>
      <w:tr w:rsidR="00FE24E7" w:rsidRPr="00811093" w14:paraId="0B8EC2FF" w14:textId="77777777" w:rsidTr="0082275A">
        <w:tc>
          <w:tcPr>
            <w:tcW w:w="1980" w:type="dxa"/>
            <w:vMerge/>
          </w:tcPr>
          <w:p w14:paraId="1B129B0C" w14:textId="77777777" w:rsidR="00FE24E7" w:rsidRPr="00811093" w:rsidRDefault="00FE24E7" w:rsidP="00FE24E7">
            <w:pPr>
              <w:rPr>
                <w:rFonts w:ascii="Times New Roman" w:hAnsi="Times New Roman"/>
              </w:rPr>
            </w:pPr>
          </w:p>
        </w:tc>
        <w:tc>
          <w:tcPr>
            <w:tcW w:w="2126" w:type="dxa"/>
          </w:tcPr>
          <w:p w14:paraId="33D2E22B" w14:textId="39A21803" w:rsidR="00FE24E7" w:rsidRPr="00811093" w:rsidRDefault="00FE24E7" w:rsidP="00FE24E7">
            <w:pPr>
              <w:rPr>
                <w:rFonts w:ascii="Times New Roman" w:hAnsi="Times New Roman"/>
              </w:rPr>
            </w:pPr>
            <w:r>
              <w:rPr>
                <w:rFonts w:ascii="Times New Roman" w:hAnsi="Times New Roman"/>
              </w:rPr>
              <w:t>Salantų</w:t>
            </w:r>
          </w:p>
        </w:tc>
        <w:tc>
          <w:tcPr>
            <w:tcW w:w="1418" w:type="dxa"/>
          </w:tcPr>
          <w:p w14:paraId="3C3B580C" w14:textId="4A768E7C" w:rsidR="00FE24E7" w:rsidRPr="00DC126A" w:rsidRDefault="00FE24E7" w:rsidP="00FE24E7">
            <w:pPr>
              <w:jc w:val="center"/>
              <w:rPr>
                <w:rFonts w:ascii="Times New Roman" w:hAnsi="Times New Roman"/>
              </w:rPr>
            </w:pPr>
            <w:r w:rsidRPr="00DC126A">
              <w:rPr>
                <w:rFonts w:ascii="Times New Roman" w:eastAsia="Lucida Sans Unicode" w:hAnsi="Times New Roman"/>
                <w:kern w:val="3"/>
                <w:lang w:bidi="hi-IN"/>
              </w:rPr>
              <w:t>1</w:t>
            </w:r>
          </w:p>
        </w:tc>
        <w:tc>
          <w:tcPr>
            <w:tcW w:w="1275" w:type="dxa"/>
          </w:tcPr>
          <w:p w14:paraId="4BADA8B0" w14:textId="41450808" w:rsidR="00FE24E7" w:rsidRPr="00DC126A" w:rsidRDefault="00FE24E7" w:rsidP="00FE24E7">
            <w:pPr>
              <w:jc w:val="center"/>
              <w:rPr>
                <w:rFonts w:ascii="Times New Roman" w:hAnsi="Times New Roman"/>
              </w:rPr>
            </w:pPr>
            <w:r w:rsidRPr="00DC126A">
              <w:rPr>
                <w:rFonts w:ascii="Times New Roman" w:eastAsia="Lucida Sans Unicode" w:hAnsi="Times New Roman"/>
                <w:kern w:val="3"/>
                <w:lang w:bidi="hi-IN"/>
              </w:rPr>
              <w:t>-</w:t>
            </w:r>
          </w:p>
        </w:tc>
        <w:tc>
          <w:tcPr>
            <w:tcW w:w="1418" w:type="dxa"/>
          </w:tcPr>
          <w:p w14:paraId="4480529C" w14:textId="1BD0A840" w:rsidR="00FE24E7" w:rsidRPr="00DC126A" w:rsidRDefault="00FE24E7" w:rsidP="00FE24E7">
            <w:pPr>
              <w:jc w:val="center"/>
              <w:rPr>
                <w:rFonts w:ascii="Times New Roman" w:hAnsi="Times New Roman"/>
              </w:rPr>
            </w:pPr>
            <w:r w:rsidRPr="00DC126A">
              <w:rPr>
                <w:rFonts w:ascii="Times New Roman" w:hAnsi="Times New Roman"/>
              </w:rPr>
              <w:t>1</w:t>
            </w:r>
          </w:p>
        </w:tc>
        <w:tc>
          <w:tcPr>
            <w:tcW w:w="1276" w:type="dxa"/>
          </w:tcPr>
          <w:p w14:paraId="09EE06FD" w14:textId="2ED3727F" w:rsidR="00FE24E7" w:rsidRPr="00DC126A" w:rsidRDefault="00FE24E7" w:rsidP="00FE24E7">
            <w:pPr>
              <w:jc w:val="center"/>
              <w:rPr>
                <w:rFonts w:ascii="Times New Roman" w:hAnsi="Times New Roman"/>
              </w:rPr>
            </w:pPr>
            <w:r w:rsidRPr="00DC126A">
              <w:rPr>
                <w:rFonts w:ascii="Times New Roman" w:hAnsi="Times New Roman"/>
              </w:rPr>
              <w:t>2</w:t>
            </w:r>
          </w:p>
        </w:tc>
      </w:tr>
      <w:tr w:rsidR="00FE24E7" w:rsidRPr="00811093" w14:paraId="04136789" w14:textId="77777777" w:rsidTr="0082275A">
        <w:tc>
          <w:tcPr>
            <w:tcW w:w="1980" w:type="dxa"/>
            <w:vMerge/>
          </w:tcPr>
          <w:p w14:paraId="7EDB751E" w14:textId="77777777" w:rsidR="00FE24E7" w:rsidRPr="00811093" w:rsidRDefault="00FE24E7" w:rsidP="00FE24E7">
            <w:pPr>
              <w:rPr>
                <w:rFonts w:ascii="Times New Roman" w:hAnsi="Times New Roman"/>
              </w:rPr>
            </w:pPr>
          </w:p>
        </w:tc>
        <w:tc>
          <w:tcPr>
            <w:tcW w:w="2126" w:type="dxa"/>
          </w:tcPr>
          <w:p w14:paraId="442900DA" w14:textId="4012CC8A" w:rsidR="00FE24E7" w:rsidRPr="00811093" w:rsidRDefault="00FE24E7" w:rsidP="00FE24E7">
            <w:pPr>
              <w:rPr>
                <w:rFonts w:ascii="Times New Roman" w:hAnsi="Times New Roman"/>
              </w:rPr>
            </w:pPr>
            <w:r>
              <w:rPr>
                <w:rFonts w:ascii="Times New Roman" w:hAnsi="Times New Roman"/>
              </w:rPr>
              <w:t>Kūlupėnų</w:t>
            </w:r>
          </w:p>
        </w:tc>
        <w:tc>
          <w:tcPr>
            <w:tcW w:w="1418" w:type="dxa"/>
          </w:tcPr>
          <w:p w14:paraId="741275E5" w14:textId="358B5983" w:rsidR="00FE24E7" w:rsidRPr="00DC126A" w:rsidRDefault="00FE24E7" w:rsidP="00FE24E7">
            <w:pPr>
              <w:jc w:val="center"/>
              <w:rPr>
                <w:rFonts w:ascii="Times New Roman" w:hAnsi="Times New Roman"/>
              </w:rPr>
            </w:pPr>
            <w:r w:rsidRPr="00DC126A">
              <w:rPr>
                <w:rFonts w:ascii="Times New Roman" w:eastAsia="Lucida Sans Unicode" w:hAnsi="Times New Roman"/>
                <w:kern w:val="3"/>
                <w:lang w:bidi="hi-IN"/>
              </w:rPr>
              <w:t>-</w:t>
            </w:r>
          </w:p>
        </w:tc>
        <w:tc>
          <w:tcPr>
            <w:tcW w:w="1275" w:type="dxa"/>
          </w:tcPr>
          <w:p w14:paraId="0341D612" w14:textId="4E98B4A0" w:rsidR="00FE24E7" w:rsidRPr="00DC126A" w:rsidRDefault="00FE24E7" w:rsidP="00FE24E7">
            <w:pPr>
              <w:jc w:val="center"/>
              <w:rPr>
                <w:rFonts w:ascii="Times New Roman" w:hAnsi="Times New Roman"/>
              </w:rPr>
            </w:pPr>
            <w:r w:rsidRPr="00DC126A">
              <w:rPr>
                <w:rFonts w:ascii="Times New Roman" w:eastAsia="Lucida Sans Unicode" w:hAnsi="Times New Roman"/>
                <w:kern w:val="3"/>
                <w:lang w:bidi="hi-IN"/>
              </w:rPr>
              <w:t>1</w:t>
            </w:r>
          </w:p>
        </w:tc>
        <w:tc>
          <w:tcPr>
            <w:tcW w:w="1418" w:type="dxa"/>
          </w:tcPr>
          <w:p w14:paraId="0AAC93D3" w14:textId="00DC446A" w:rsidR="00FE24E7" w:rsidRPr="00DC126A" w:rsidRDefault="00FE24E7" w:rsidP="00FE24E7">
            <w:pPr>
              <w:jc w:val="center"/>
              <w:rPr>
                <w:rFonts w:ascii="Times New Roman" w:hAnsi="Times New Roman"/>
              </w:rPr>
            </w:pPr>
            <w:r w:rsidRPr="00DC126A">
              <w:rPr>
                <w:rFonts w:ascii="Times New Roman" w:hAnsi="Times New Roman"/>
              </w:rPr>
              <w:t>-</w:t>
            </w:r>
          </w:p>
        </w:tc>
        <w:tc>
          <w:tcPr>
            <w:tcW w:w="1276" w:type="dxa"/>
          </w:tcPr>
          <w:p w14:paraId="19AFB084" w14:textId="1D39348E" w:rsidR="00FE24E7" w:rsidRPr="00DC126A" w:rsidRDefault="00FE24E7" w:rsidP="00FE24E7">
            <w:pPr>
              <w:jc w:val="center"/>
              <w:rPr>
                <w:rFonts w:ascii="Times New Roman" w:hAnsi="Times New Roman"/>
              </w:rPr>
            </w:pPr>
            <w:r w:rsidRPr="00DC126A">
              <w:rPr>
                <w:rFonts w:ascii="Times New Roman" w:hAnsi="Times New Roman"/>
              </w:rPr>
              <w:t>1</w:t>
            </w:r>
          </w:p>
        </w:tc>
      </w:tr>
      <w:tr w:rsidR="008A3915" w:rsidRPr="00811093" w14:paraId="61ABBA06" w14:textId="77777777" w:rsidTr="0082275A">
        <w:tc>
          <w:tcPr>
            <w:tcW w:w="1980" w:type="dxa"/>
            <w:vMerge/>
          </w:tcPr>
          <w:p w14:paraId="7777B35B" w14:textId="77777777" w:rsidR="008A3915" w:rsidRPr="00811093" w:rsidRDefault="008A3915" w:rsidP="008A3915">
            <w:pPr>
              <w:rPr>
                <w:rFonts w:ascii="Times New Roman" w:hAnsi="Times New Roman"/>
              </w:rPr>
            </w:pPr>
          </w:p>
        </w:tc>
        <w:tc>
          <w:tcPr>
            <w:tcW w:w="2126" w:type="dxa"/>
          </w:tcPr>
          <w:p w14:paraId="462899ED" w14:textId="77777777" w:rsidR="008A3915" w:rsidRPr="000C7AA0" w:rsidRDefault="008A3915" w:rsidP="008A3915">
            <w:pPr>
              <w:rPr>
                <w:rFonts w:ascii="Times New Roman" w:hAnsi="Times New Roman"/>
                <w:sz w:val="18"/>
                <w:szCs w:val="18"/>
              </w:rPr>
            </w:pPr>
            <w:r>
              <w:rPr>
                <w:rFonts w:ascii="Times New Roman" w:hAnsi="Times New Roman"/>
                <w:sz w:val="18"/>
                <w:szCs w:val="18"/>
              </w:rPr>
              <w:t>Įtraukti į gyventojų</w:t>
            </w:r>
            <w:r w:rsidRPr="00F12763">
              <w:rPr>
                <w:rFonts w:ascii="Times New Roman" w:hAnsi="Times New Roman"/>
                <w:sz w:val="18"/>
                <w:szCs w:val="18"/>
              </w:rPr>
              <w:t xml:space="preserve">. neturinčių asmenų </w:t>
            </w:r>
            <w:proofErr w:type="spellStart"/>
            <w:r w:rsidRPr="00F12763">
              <w:rPr>
                <w:rFonts w:ascii="Times New Roman" w:hAnsi="Times New Roman"/>
                <w:sz w:val="18"/>
                <w:szCs w:val="18"/>
              </w:rPr>
              <w:t>apsk</w:t>
            </w:r>
            <w:proofErr w:type="spellEnd"/>
            <w:r w:rsidRPr="00F12763">
              <w:rPr>
                <w:rFonts w:ascii="Times New Roman" w:hAnsi="Times New Roman"/>
                <w:sz w:val="18"/>
                <w:szCs w:val="18"/>
              </w:rPr>
              <w:t>. Kretingos r. savivaldybėje</w:t>
            </w:r>
          </w:p>
        </w:tc>
        <w:tc>
          <w:tcPr>
            <w:tcW w:w="1418" w:type="dxa"/>
          </w:tcPr>
          <w:p w14:paraId="1EA5FA48" w14:textId="0123F41C" w:rsidR="008A3915" w:rsidRPr="00DC126A" w:rsidRDefault="008A3915" w:rsidP="008A3915">
            <w:pPr>
              <w:jc w:val="center"/>
              <w:rPr>
                <w:rFonts w:ascii="Times New Roman" w:hAnsi="Times New Roman"/>
              </w:rPr>
            </w:pPr>
            <w:r w:rsidRPr="00DC126A">
              <w:rPr>
                <w:rFonts w:ascii="Times New Roman" w:eastAsia="Lucida Sans Unicode" w:hAnsi="Times New Roman"/>
                <w:kern w:val="3"/>
                <w:lang w:bidi="hi-IN"/>
              </w:rPr>
              <w:t>1</w:t>
            </w:r>
          </w:p>
        </w:tc>
        <w:tc>
          <w:tcPr>
            <w:tcW w:w="1275" w:type="dxa"/>
          </w:tcPr>
          <w:p w14:paraId="607F662F" w14:textId="6BABB93F" w:rsidR="008A3915" w:rsidRPr="00DC126A" w:rsidRDefault="008A3915" w:rsidP="008A3915">
            <w:pPr>
              <w:jc w:val="center"/>
              <w:rPr>
                <w:rFonts w:ascii="Times New Roman" w:hAnsi="Times New Roman"/>
              </w:rPr>
            </w:pPr>
            <w:r w:rsidRPr="00DC126A">
              <w:rPr>
                <w:rFonts w:ascii="Times New Roman" w:eastAsia="Lucida Sans Unicode" w:hAnsi="Times New Roman"/>
                <w:kern w:val="3"/>
                <w:lang w:bidi="hi-IN"/>
              </w:rPr>
              <w:t>3</w:t>
            </w:r>
          </w:p>
        </w:tc>
        <w:tc>
          <w:tcPr>
            <w:tcW w:w="1418" w:type="dxa"/>
          </w:tcPr>
          <w:p w14:paraId="543D2E28" w14:textId="35EE9CA6" w:rsidR="008A3915" w:rsidRPr="00DC126A" w:rsidRDefault="008A3915" w:rsidP="008A3915">
            <w:pPr>
              <w:jc w:val="center"/>
              <w:rPr>
                <w:rFonts w:ascii="Times New Roman" w:hAnsi="Times New Roman"/>
              </w:rPr>
            </w:pPr>
            <w:r w:rsidRPr="00DC126A">
              <w:rPr>
                <w:rFonts w:ascii="Times New Roman" w:hAnsi="Times New Roman"/>
              </w:rPr>
              <w:t>1</w:t>
            </w:r>
          </w:p>
        </w:tc>
        <w:tc>
          <w:tcPr>
            <w:tcW w:w="1276" w:type="dxa"/>
          </w:tcPr>
          <w:p w14:paraId="4A20A6CC" w14:textId="1DFC6266" w:rsidR="008A3915" w:rsidRPr="00DC126A" w:rsidRDefault="008A3915" w:rsidP="008A3915">
            <w:pPr>
              <w:jc w:val="center"/>
              <w:rPr>
                <w:rFonts w:ascii="Times New Roman" w:hAnsi="Times New Roman"/>
              </w:rPr>
            </w:pPr>
            <w:r w:rsidRPr="00DC126A">
              <w:rPr>
                <w:rFonts w:ascii="Times New Roman" w:hAnsi="Times New Roman"/>
              </w:rPr>
              <w:t>5</w:t>
            </w:r>
          </w:p>
        </w:tc>
      </w:tr>
    </w:tbl>
    <w:p w14:paraId="10EF09DE" w14:textId="26E6B442" w:rsidR="003B22E2" w:rsidRPr="00F22881" w:rsidRDefault="00CC2992" w:rsidP="00F22881">
      <w:pPr>
        <w:ind w:firstLine="708"/>
        <w:rPr>
          <w:rFonts w:ascii="Times New Roman" w:hAnsi="Times New Roman"/>
          <w:sz w:val="20"/>
          <w:szCs w:val="20"/>
        </w:rPr>
      </w:pPr>
      <w:r>
        <w:tab/>
      </w:r>
    </w:p>
    <w:p w14:paraId="37855D8F" w14:textId="6FB096D0" w:rsidR="00CC2992" w:rsidRDefault="00CC2992" w:rsidP="00DF762A">
      <w:pPr>
        <w:ind w:firstLine="708"/>
        <w:rPr>
          <w:rFonts w:ascii="Times New Roman" w:hAnsi="Times New Roman"/>
          <w:sz w:val="24"/>
          <w:szCs w:val="24"/>
        </w:rPr>
      </w:pPr>
      <w:r w:rsidRPr="00466999">
        <w:rPr>
          <w:rFonts w:ascii="Times New Roman" w:hAnsi="Times New Roman"/>
          <w:sz w:val="24"/>
          <w:szCs w:val="24"/>
        </w:rPr>
        <w:t>Apgyvendinimo tarnyboje metu paslaugų gavėjui, atsižvelgiant į j</w:t>
      </w:r>
      <w:r w:rsidRPr="00FC6983">
        <w:rPr>
          <w:rFonts w:ascii="Times New Roman" w:hAnsi="Times New Roman"/>
          <w:sz w:val="24"/>
          <w:szCs w:val="24"/>
        </w:rPr>
        <w:t>o</w:t>
      </w:r>
      <w:r w:rsidRPr="00466999">
        <w:rPr>
          <w:rFonts w:ascii="Times New Roman" w:hAnsi="Times New Roman"/>
          <w:sz w:val="24"/>
          <w:szCs w:val="24"/>
        </w:rPr>
        <w:t xml:space="preserve"> poreikius, buvo teikiama kompleksinė pagalba: apgyvendinimas su nepilnamečiais vaikais, psichologinė pagalba, socialinė pagalba sprendžiant įsidarbinimo, gyvenamojo būsto, šeimos ir artimųjų tarpusavio santykių bei kitas problemas, kasdienio </w:t>
      </w:r>
      <w:r>
        <w:rPr>
          <w:rFonts w:ascii="Times New Roman" w:hAnsi="Times New Roman"/>
          <w:sz w:val="24"/>
          <w:szCs w:val="24"/>
        </w:rPr>
        <w:t>gyvenimo įgūdžių ugdymas, meno</w:t>
      </w:r>
      <w:r w:rsidRPr="00466999">
        <w:rPr>
          <w:rFonts w:ascii="Times New Roman" w:hAnsi="Times New Roman"/>
          <w:sz w:val="24"/>
          <w:szCs w:val="24"/>
        </w:rPr>
        <w:t xml:space="preserve"> terapijos užsiėmimai, transporto paslaugos, maitinimas, organizuota </w:t>
      </w:r>
      <w:r>
        <w:rPr>
          <w:rFonts w:ascii="Times New Roman" w:hAnsi="Times New Roman"/>
          <w:sz w:val="24"/>
          <w:szCs w:val="24"/>
        </w:rPr>
        <w:t>medicininė bei teisinė pagalba.</w:t>
      </w:r>
    </w:p>
    <w:p w14:paraId="0E8967BA" w14:textId="23E0EFD0" w:rsidR="008F4F71" w:rsidRDefault="00CC2992" w:rsidP="00DF762A">
      <w:pPr>
        <w:pStyle w:val="Standard"/>
        <w:spacing w:after="0"/>
        <w:ind w:firstLine="709"/>
        <w:jc w:val="both"/>
        <w:rPr>
          <w:rFonts w:ascii="Times New Roman" w:eastAsia="Lucida Sans Unicode" w:hAnsi="Times New Roman"/>
          <w:sz w:val="24"/>
          <w:szCs w:val="24"/>
          <w:lang w:bidi="hi-IN"/>
        </w:rPr>
      </w:pPr>
      <w:r w:rsidRPr="0040432E">
        <w:rPr>
          <w:rFonts w:ascii="Times New Roman" w:hAnsi="Times New Roman"/>
          <w:sz w:val="24"/>
          <w:szCs w:val="24"/>
        </w:rPr>
        <w:t xml:space="preserve">Apgyvendintiems asmenims buvo teikiama pagalba sprendžiant </w:t>
      </w:r>
      <w:r w:rsidR="003C4E8B">
        <w:rPr>
          <w:rFonts w:ascii="Times New Roman" w:hAnsi="Times New Roman"/>
          <w:sz w:val="24"/>
          <w:szCs w:val="24"/>
        </w:rPr>
        <w:t xml:space="preserve">pačias sudėtingiausias </w:t>
      </w:r>
      <w:r w:rsidRPr="0040432E">
        <w:rPr>
          <w:rFonts w:ascii="Times New Roman" w:hAnsi="Times New Roman"/>
          <w:sz w:val="24"/>
          <w:szCs w:val="24"/>
        </w:rPr>
        <w:t xml:space="preserve">problemas, kurių jie neįstengė savarankiškai įveikti savo gyvenamojoje aplinkoje. Sudėtingiausia buvo spręsti smurtą šeimoje patyrusių moterų, praradusių socialinius įgūdžius ir netekusių gyvenamojo </w:t>
      </w:r>
      <w:r w:rsidRPr="00D91FEA">
        <w:rPr>
          <w:rFonts w:ascii="Times New Roman" w:hAnsi="Times New Roman"/>
          <w:sz w:val="24"/>
          <w:szCs w:val="24"/>
        </w:rPr>
        <w:t>būsto</w:t>
      </w:r>
      <w:r w:rsidR="00FC6983" w:rsidRPr="00D91FEA">
        <w:rPr>
          <w:rFonts w:ascii="Times New Roman" w:hAnsi="Times New Roman"/>
          <w:sz w:val="24"/>
          <w:szCs w:val="24"/>
        </w:rPr>
        <w:t>,</w:t>
      </w:r>
      <w:r w:rsidRPr="00D91FEA">
        <w:rPr>
          <w:rFonts w:ascii="Times New Roman" w:hAnsi="Times New Roman"/>
          <w:sz w:val="24"/>
          <w:szCs w:val="24"/>
        </w:rPr>
        <w:t xml:space="preserve"> problemas</w:t>
      </w:r>
      <w:r w:rsidRPr="0040432E">
        <w:rPr>
          <w:rFonts w:ascii="Times New Roman" w:hAnsi="Times New Roman"/>
          <w:sz w:val="24"/>
          <w:szCs w:val="24"/>
        </w:rPr>
        <w:t>. Teikiant paslaugas išsiaiškinta, jog dauguma tarnyboje apgyvendintų moterų yra patyrusios prievartą savo šeimoje, nors pagalbos kreipėsi ne dėl šios priežasties</w:t>
      </w:r>
      <w:r w:rsidRPr="0043385C">
        <w:rPr>
          <w:rFonts w:ascii="Times New Roman" w:hAnsi="Times New Roman"/>
          <w:sz w:val="24"/>
          <w:szCs w:val="24"/>
        </w:rPr>
        <w:t>.</w:t>
      </w:r>
      <w:r w:rsidR="003C4E8B" w:rsidRPr="0043385C">
        <w:rPr>
          <w:rFonts w:ascii="Times New Roman" w:hAnsi="Times New Roman"/>
          <w:sz w:val="24"/>
          <w:szCs w:val="24"/>
        </w:rPr>
        <w:t xml:space="preserve"> </w:t>
      </w:r>
      <w:r w:rsidR="003C4E8B" w:rsidRPr="0043385C">
        <w:rPr>
          <w:rFonts w:ascii="Times New Roman" w:eastAsia="Lucida Sans Unicode" w:hAnsi="Times New Roman"/>
          <w:sz w:val="24"/>
          <w:szCs w:val="24"/>
          <w:lang w:bidi="hi-IN"/>
        </w:rPr>
        <w:t xml:space="preserve">Iš 8 smurtą artimoje aplinkoje </w:t>
      </w:r>
      <w:r w:rsidR="0043385C">
        <w:rPr>
          <w:rFonts w:ascii="Times New Roman" w:eastAsia="Lucida Sans Unicode" w:hAnsi="Times New Roman"/>
          <w:sz w:val="24"/>
          <w:szCs w:val="24"/>
          <w:lang w:bidi="hi-IN"/>
        </w:rPr>
        <w:t>patyrusių</w:t>
      </w:r>
      <w:r w:rsidR="003C4E8B" w:rsidRPr="0043385C">
        <w:rPr>
          <w:rFonts w:ascii="Times New Roman" w:eastAsia="Lucida Sans Unicode" w:hAnsi="Times New Roman"/>
          <w:sz w:val="24"/>
          <w:szCs w:val="24"/>
          <w:lang w:bidi="hi-IN"/>
        </w:rPr>
        <w:t xml:space="preserve"> paslaugų gavėjų tik 3 šią problemą sprendė teisinėmis priemonėmis, </w:t>
      </w:r>
      <w:r w:rsidR="003C4E8B" w:rsidRPr="00D91FEA">
        <w:rPr>
          <w:rFonts w:ascii="Times New Roman" w:eastAsia="Lucida Sans Unicode" w:hAnsi="Times New Roman"/>
          <w:sz w:val="24"/>
          <w:szCs w:val="24"/>
          <w:lang w:bidi="hi-IN"/>
        </w:rPr>
        <w:t xml:space="preserve">nei viena </w:t>
      </w:r>
      <w:r w:rsidR="003C4E8B" w:rsidRPr="0043385C">
        <w:rPr>
          <w:rFonts w:ascii="Times New Roman" w:eastAsia="Lucida Sans Unicode" w:hAnsi="Times New Roman"/>
          <w:sz w:val="24"/>
          <w:szCs w:val="24"/>
          <w:lang w:bidi="hi-IN"/>
        </w:rPr>
        <w:t>iš jų nenutraukė ryšių su smurtautoju ir net 5 moterys su vaikais grįžo gyventi į ankstesniąją gyvenimo vietą.</w:t>
      </w:r>
      <w:r w:rsidRPr="0040432E">
        <w:rPr>
          <w:rFonts w:ascii="Times New Roman" w:hAnsi="Times New Roman"/>
          <w:sz w:val="24"/>
          <w:szCs w:val="24"/>
        </w:rPr>
        <w:t xml:space="preserve"> Gyvenamojo būsto problema buvo aktuali beveik visiems paslaugų gavėjams. Sunkiausia išsinuomoti gyvenamąjį būstą moterims, vienoms auginančioms mažamečius vaikus, nes jų šeimų pajamos yra minimalios – mažas darbo užmokestis, ne visada gaunamas iš tėvų priteistas išlaikymas vaikams. Nutraukus apgyvendinimo paslaugas, be artimųjų paramos tokioms šeimoms išgyventi sudėtinga.</w:t>
      </w:r>
      <w:r w:rsidRPr="00CB417B">
        <w:rPr>
          <w:rFonts w:ascii="Times New Roman" w:hAnsi="Times New Roman"/>
          <w:sz w:val="24"/>
          <w:szCs w:val="24"/>
        </w:rPr>
        <w:t xml:space="preserve"> </w:t>
      </w:r>
      <w:r w:rsidR="0055236A" w:rsidRPr="00CB417B">
        <w:rPr>
          <w:rFonts w:ascii="Times New Roman" w:eastAsia="Lucida Sans Unicode" w:hAnsi="Times New Roman"/>
          <w:sz w:val="24"/>
          <w:szCs w:val="24"/>
          <w:lang w:bidi="hi-IN"/>
        </w:rPr>
        <w:t xml:space="preserve">Teikiant paslaugas išaiškėjo ir daugiau problemų, kurių </w:t>
      </w:r>
      <w:r w:rsidR="00CB417B">
        <w:rPr>
          <w:rFonts w:ascii="Times New Roman" w:eastAsia="Lucida Sans Unicode" w:hAnsi="Times New Roman"/>
          <w:sz w:val="24"/>
          <w:szCs w:val="24"/>
          <w:lang w:bidi="hi-IN"/>
        </w:rPr>
        <w:t>asmuo</w:t>
      </w:r>
      <w:r w:rsidR="0055236A" w:rsidRPr="00CB417B">
        <w:rPr>
          <w:rFonts w:ascii="Times New Roman" w:eastAsia="Lucida Sans Unicode" w:hAnsi="Times New Roman"/>
          <w:sz w:val="24"/>
          <w:szCs w:val="24"/>
          <w:lang w:bidi="hi-IN"/>
        </w:rPr>
        <w:t xml:space="preserve"> pats neidentifikavo arba nepripažino: socialinių bei tėvystės įgūdžių trūkumas, priklausomybės.</w:t>
      </w:r>
      <w:r w:rsidR="00CB417B" w:rsidRPr="00CB417B">
        <w:rPr>
          <w:rFonts w:ascii="Times New Roman" w:eastAsia="Lucida Sans Unicode" w:hAnsi="Times New Roman"/>
          <w:sz w:val="24"/>
          <w:szCs w:val="24"/>
          <w:lang w:bidi="hi-IN"/>
        </w:rPr>
        <w:t xml:space="preserve"> </w:t>
      </w:r>
      <w:r w:rsidR="0055236A" w:rsidRPr="00CB417B">
        <w:rPr>
          <w:rFonts w:ascii="Times New Roman" w:eastAsia="Lucida Sans Unicode" w:hAnsi="Times New Roman"/>
          <w:sz w:val="24"/>
          <w:szCs w:val="24"/>
          <w:lang w:bidi="hi-IN"/>
        </w:rPr>
        <w:t xml:space="preserve">Daugiausia pagalbos </w:t>
      </w:r>
      <w:r w:rsidR="00CB417B">
        <w:rPr>
          <w:rFonts w:ascii="Times New Roman" w:eastAsia="Lucida Sans Unicode" w:hAnsi="Times New Roman"/>
          <w:sz w:val="24"/>
          <w:szCs w:val="24"/>
          <w:lang w:bidi="hi-IN"/>
        </w:rPr>
        <w:t>paslaugų gavėjams</w:t>
      </w:r>
      <w:r w:rsidR="0055236A" w:rsidRPr="00CB417B">
        <w:rPr>
          <w:rFonts w:ascii="Times New Roman" w:eastAsia="Lucida Sans Unicode" w:hAnsi="Times New Roman"/>
          <w:sz w:val="24"/>
          <w:szCs w:val="24"/>
          <w:lang w:bidi="hi-IN"/>
        </w:rPr>
        <w:t xml:space="preserve"> prireikė ugdant jų tėvystės įgūdžius, tarpininkaujant ir lydint </w:t>
      </w:r>
      <w:r w:rsidR="0055236A" w:rsidRPr="00CB417B">
        <w:rPr>
          <w:rFonts w:ascii="Times New Roman" w:eastAsia="Lucida Sans Unicode" w:hAnsi="Times New Roman"/>
          <w:sz w:val="24"/>
          <w:szCs w:val="24"/>
          <w:lang w:bidi="hi-IN"/>
        </w:rPr>
        <w:lastRenderedPageBreak/>
        <w:t>į įvairias institucijas</w:t>
      </w:r>
      <w:r w:rsidR="00CB417B">
        <w:rPr>
          <w:rFonts w:ascii="Times New Roman" w:eastAsia="Lucida Sans Unicode" w:hAnsi="Times New Roman"/>
          <w:sz w:val="24"/>
          <w:szCs w:val="24"/>
          <w:lang w:bidi="hi-IN"/>
        </w:rPr>
        <w:t>, padedant susirasti darbą</w:t>
      </w:r>
      <w:r w:rsidR="0055236A" w:rsidRPr="00CB417B">
        <w:rPr>
          <w:rFonts w:ascii="Times New Roman" w:eastAsia="Lucida Sans Unicode" w:hAnsi="Times New Roman"/>
          <w:sz w:val="24"/>
          <w:szCs w:val="24"/>
          <w:lang w:bidi="hi-IN"/>
        </w:rPr>
        <w:t>. Paslaugų gavėjams per metus suteikta transporto paslaugų 99 kartus ir nuvažiuota 1799 k</w:t>
      </w:r>
      <w:r w:rsidR="00CB417B">
        <w:rPr>
          <w:rFonts w:ascii="Times New Roman" w:eastAsia="Lucida Sans Unicode" w:hAnsi="Times New Roman"/>
          <w:sz w:val="24"/>
          <w:szCs w:val="24"/>
          <w:lang w:bidi="hi-IN"/>
        </w:rPr>
        <w:t>ilometrai.</w:t>
      </w:r>
    </w:p>
    <w:p w14:paraId="2C070DC4" w14:textId="77777777" w:rsidR="00DF762A" w:rsidRPr="00DF762A" w:rsidRDefault="00DF762A" w:rsidP="00DF762A">
      <w:pPr>
        <w:pStyle w:val="Standard"/>
        <w:spacing w:after="0" w:line="240" w:lineRule="auto"/>
        <w:ind w:firstLine="709"/>
        <w:jc w:val="both"/>
        <w:rPr>
          <w:rFonts w:ascii="Times New Roman" w:hAnsi="Times New Roman"/>
          <w:sz w:val="20"/>
          <w:szCs w:val="20"/>
        </w:rPr>
      </w:pPr>
    </w:p>
    <w:p w14:paraId="6D30DEF9" w14:textId="4A37F5A1" w:rsidR="006600B0" w:rsidRPr="0079279E" w:rsidRDefault="006600B0" w:rsidP="00051421">
      <w:pPr>
        <w:ind w:firstLine="709"/>
        <w:jc w:val="left"/>
        <w:rPr>
          <w:rFonts w:ascii="Times New Roman" w:hAnsi="Times New Roman"/>
          <w:b/>
          <w:iCs/>
          <w:color w:val="0F6FC6" w:themeColor="accent1"/>
          <w:sz w:val="24"/>
          <w:szCs w:val="24"/>
        </w:rPr>
      </w:pPr>
      <w:r w:rsidRPr="0079279E">
        <w:rPr>
          <w:rFonts w:ascii="Times New Roman" w:hAnsi="Times New Roman"/>
          <w:b/>
          <w:iCs/>
          <w:color w:val="0F6FC6" w:themeColor="accent1"/>
          <w:sz w:val="24"/>
          <w:szCs w:val="24"/>
        </w:rPr>
        <w:t>2.2.</w:t>
      </w:r>
      <w:r>
        <w:rPr>
          <w:rFonts w:ascii="Times New Roman" w:hAnsi="Times New Roman"/>
          <w:b/>
          <w:iCs/>
          <w:color w:val="0F6FC6" w:themeColor="accent1"/>
          <w:sz w:val="24"/>
          <w:szCs w:val="24"/>
        </w:rPr>
        <w:t>3</w:t>
      </w:r>
      <w:r w:rsidRPr="0079279E">
        <w:rPr>
          <w:rFonts w:ascii="Times New Roman" w:hAnsi="Times New Roman"/>
          <w:b/>
          <w:iCs/>
          <w:color w:val="0F6FC6" w:themeColor="accent1"/>
          <w:sz w:val="24"/>
          <w:szCs w:val="24"/>
        </w:rPr>
        <w:t>. Socialinių įgūdžių ugdymo ir palaikymo paslaugos (socialin</w:t>
      </w:r>
      <w:r>
        <w:rPr>
          <w:rFonts w:ascii="Times New Roman" w:hAnsi="Times New Roman"/>
          <w:b/>
          <w:iCs/>
          <w:color w:val="0F6FC6" w:themeColor="accent1"/>
          <w:sz w:val="24"/>
          <w:szCs w:val="24"/>
        </w:rPr>
        <w:t>ę</w:t>
      </w:r>
      <w:r w:rsidRPr="0079279E">
        <w:rPr>
          <w:rFonts w:ascii="Times New Roman" w:hAnsi="Times New Roman"/>
          <w:b/>
          <w:iCs/>
          <w:color w:val="0F6FC6" w:themeColor="accent1"/>
          <w:sz w:val="24"/>
          <w:szCs w:val="24"/>
        </w:rPr>
        <w:t xml:space="preserve"> rizik</w:t>
      </w:r>
      <w:r>
        <w:rPr>
          <w:rFonts w:ascii="Times New Roman" w:hAnsi="Times New Roman"/>
          <w:b/>
          <w:iCs/>
          <w:color w:val="0F6FC6" w:themeColor="accent1"/>
          <w:sz w:val="24"/>
          <w:szCs w:val="24"/>
        </w:rPr>
        <w:t>ą patiriančioms</w:t>
      </w:r>
      <w:r w:rsidRPr="0079279E">
        <w:rPr>
          <w:rFonts w:ascii="Times New Roman" w:hAnsi="Times New Roman"/>
          <w:b/>
          <w:iCs/>
          <w:color w:val="0F6FC6" w:themeColor="accent1"/>
          <w:sz w:val="24"/>
          <w:szCs w:val="24"/>
        </w:rPr>
        <w:t xml:space="preserve"> šeimoms</w:t>
      </w:r>
      <w:r>
        <w:rPr>
          <w:rFonts w:ascii="Times New Roman" w:hAnsi="Times New Roman"/>
          <w:b/>
          <w:iCs/>
          <w:color w:val="0F6FC6" w:themeColor="accent1"/>
          <w:sz w:val="24"/>
          <w:szCs w:val="24"/>
        </w:rPr>
        <w:t>)</w:t>
      </w:r>
    </w:p>
    <w:p w14:paraId="0C4E8DFB" w14:textId="77777777" w:rsidR="0072466A" w:rsidRPr="006600B0" w:rsidRDefault="0072466A" w:rsidP="009C0B33">
      <w:pPr>
        <w:pStyle w:val="leaf"/>
        <w:spacing w:before="0" w:beforeAutospacing="0" w:after="0" w:afterAutospacing="0"/>
        <w:jc w:val="both"/>
        <w:rPr>
          <w:rFonts w:eastAsia="Calibri"/>
          <w:color w:val="000000"/>
          <w:sz w:val="20"/>
          <w:szCs w:val="20"/>
        </w:rPr>
      </w:pPr>
    </w:p>
    <w:p w14:paraId="607CBD88" w14:textId="15CE29C7" w:rsidR="00BD663D" w:rsidRPr="00C04C29" w:rsidRDefault="00BD663D" w:rsidP="00B9798C">
      <w:pPr>
        <w:pStyle w:val="leaf"/>
        <w:spacing w:before="36" w:beforeAutospacing="0" w:after="30" w:afterAutospacing="0"/>
        <w:ind w:firstLine="709"/>
        <w:jc w:val="both"/>
      </w:pPr>
      <w:r>
        <w:rPr>
          <w:rFonts w:eastAsia="Calibri"/>
          <w:color w:val="000000"/>
        </w:rPr>
        <w:t xml:space="preserve">Vienas iš </w:t>
      </w:r>
      <w:r w:rsidR="00B9798C">
        <w:rPr>
          <w:rFonts w:eastAsia="Calibri"/>
          <w:color w:val="000000"/>
        </w:rPr>
        <w:t>Centro</w:t>
      </w:r>
      <w:r>
        <w:rPr>
          <w:rFonts w:eastAsia="Calibri"/>
          <w:color w:val="000000"/>
        </w:rPr>
        <w:t xml:space="preserve"> Pagalbos šeimai tarnybos tikslų - </w:t>
      </w:r>
      <w:r w:rsidRPr="00BC48CC">
        <w:rPr>
          <w:rFonts w:eastAsia="Calibri"/>
          <w:color w:val="000000"/>
        </w:rPr>
        <w:t>organizuoti tarpinstitucinę pagalbą šeimai, atkurti, ugdyti, palaikyti ir stiprinti šeimos socialinius įgūdžius</w:t>
      </w:r>
      <w:r>
        <w:rPr>
          <w:rFonts w:eastAsia="Calibri"/>
          <w:color w:val="000000"/>
        </w:rPr>
        <w:t xml:space="preserve">. Kretingos rajono savivaldybės teritorijoje esančiose seniūnijose (Kretingos miesto, Kretingos, </w:t>
      </w:r>
      <w:proofErr w:type="spellStart"/>
      <w:r>
        <w:rPr>
          <w:rFonts w:eastAsia="Calibri"/>
          <w:color w:val="000000"/>
        </w:rPr>
        <w:t>Imbarės</w:t>
      </w:r>
      <w:proofErr w:type="spellEnd"/>
      <w:r w:rsidRPr="00B9798C">
        <w:rPr>
          <w:rFonts w:eastAsia="Calibri"/>
        </w:rPr>
        <w:t xml:space="preserve">, </w:t>
      </w:r>
      <w:hyperlink r:id="rId16" w:history="1">
        <w:r w:rsidRPr="00B9798C">
          <w:rPr>
            <w:rStyle w:val="Hipersaitas"/>
            <w:color w:val="auto"/>
            <w:u w:val="none"/>
          </w:rPr>
          <w:t xml:space="preserve">Darbėnų, Salantų miesto, Kartenos, Kūlupėnų, Vydmantų, Žalgirio) </w:t>
        </w:r>
      </w:hyperlink>
      <w:r w:rsidRPr="00B9798C">
        <w:rPr>
          <w:rFonts w:eastAsia="Calibri"/>
        </w:rPr>
        <w:t>gyvenančioms ir sociali</w:t>
      </w:r>
      <w:r>
        <w:rPr>
          <w:rFonts w:eastAsia="Calibri"/>
          <w:color w:val="000000"/>
        </w:rPr>
        <w:t>nę riziką patiriančioms šeimoms taikoma atvejo vadyba, teikiamos socialinių įgūdžių ugdymo ir palaikymo paslaugos. Su šeimomis dirba socialiniai darbuotojai ir socialiniai darbuotojai (atvejo vadybininkai).</w:t>
      </w:r>
    </w:p>
    <w:p w14:paraId="41E290DE" w14:textId="75AD52AC" w:rsidR="00BD663D" w:rsidRDefault="00BD663D" w:rsidP="007014D1">
      <w:pPr>
        <w:autoSpaceDE w:val="0"/>
        <w:autoSpaceDN w:val="0"/>
        <w:adjustRightInd w:val="0"/>
        <w:ind w:firstLine="709"/>
        <w:rPr>
          <w:rFonts w:ascii="Times New Roman" w:hAnsi="Times New Roman"/>
          <w:sz w:val="24"/>
          <w:szCs w:val="24"/>
        </w:rPr>
      </w:pPr>
      <w:r>
        <w:rPr>
          <w:rFonts w:ascii="Times New Roman" w:hAnsi="Times New Roman"/>
          <w:sz w:val="24"/>
          <w:szCs w:val="24"/>
        </w:rPr>
        <w:t xml:space="preserve">2018 m. socialinių įgūdžių ugdymo ir palaikymo paslaugos teiktos 130 šeimų (223 suaugusieji, 222 vaikai). </w:t>
      </w:r>
      <w:r w:rsidRPr="00FF55A6">
        <w:rPr>
          <w:rFonts w:ascii="Times New Roman" w:hAnsi="Times New Roman"/>
          <w:sz w:val="24"/>
          <w:szCs w:val="24"/>
        </w:rPr>
        <w:t>Per metus paslaugos paskirtos 46 šeimoms (8</w:t>
      </w:r>
      <w:r>
        <w:rPr>
          <w:rFonts w:ascii="Times New Roman" w:hAnsi="Times New Roman"/>
          <w:sz w:val="24"/>
          <w:szCs w:val="24"/>
        </w:rPr>
        <w:t>0</w:t>
      </w:r>
      <w:r w:rsidRPr="00FF55A6">
        <w:rPr>
          <w:rFonts w:ascii="Times New Roman" w:hAnsi="Times New Roman"/>
          <w:sz w:val="24"/>
          <w:szCs w:val="24"/>
        </w:rPr>
        <w:t xml:space="preserve"> suaugusi</w:t>
      </w:r>
      <w:r>
        <w:rPr>
          <w:rFonts w:ascii="Times New Roman" w:hAnsi="Times New Roman"/>
          <w:sz w:val="24"/>
          <w:szCs w:val="24"/>
        </w:rPr>
        <w:t>ųjų</w:t>
      </w:r>
      <w:r w:rsidRPr="00FF55A6">
        <w:rPr>
          <w:rFonts w:ascii="Times New Roman" w:hAnsi="Times New Roman"/>
          <w:sz w:val="24"/>
          <w:szCs w:val="24"/>
        </w:rPr>
        <w:t>, 74 vaikai), nutrauktos – 6</w:t>
      </w:r>
      <w:r>
        <w:rPr>
          <w:rFonts w:ascii="Times New Roman" w:hAnsi="Times New Roman"/>
          <w:sz w:val="24"/>
          <w:szCs w:val="24"/>
        </w:rPr>
        <w:t>4</w:t>
      </w:r>
      <w:r w:rsidRPr="00FF55A6">
        <w:rPr>
          <w:rFonts w:ascii="Times New Roman" w:hAnsi="Times New Roman"/>
          <w:sz w:val="24"/>
          <w:szCs w:val="24"/>
        </w:rPr>
        <w:t xml:space="preserve"> šeimoms (11</w:t>
      </w:r>
      <w:r>
        <w:rPr>
          <w:rFonts w:ascii="Times New Roman" w:hAnsi="Times New Roman"/>
          <w:sz w:val="24"/>
          <w:szCs w:val="24"/>
        </w:rPr>
        <w:t>2</w:t>
      </w:r>
      <w:r w:rsidRPr="00FF55A6">
        <w:rPr>
          <w:rFonts w:ascii="Times New Roman" w:hAnsi="Times New Roman"/>
          <w:sz w:val="24"/>
          <w:szCs w:val="24"/>
        </w:rPr>
        <w:t xml:space="preserve"> suaugusiųjų, 1</w:t>
      </w:r>
      <w:r>
        <w:rPr>
          <w:rFonts w:ascii="Times New Roman" w:hAnsi="Times New Roman"/>
          <w:sz w:val="24"/>
          <w:szCs w:val="24"/>
        </w:rPr>
        <w:t>18</w:t>
      </w:r>
      <w:r w:rsidRPr="00FF55A6">
        <w:rPr>
          <w:rFonts w:ascii="Times New Roman" w:hAnsi="Times New Roman"/>
          <w:sz w:val="24"/>
          <w:szCs w:val="24"/>
        </w:rPr>
        <w:t xml:space="preserve"> vaik</w:t>
      </w:r>
      <w:r>
        <w:rPr>
          <w:rFonts w:ascii="Times New Roman" w:hAnsi="Times New Roman"/>
          <w:sz w:val="24"/>
          <w:szCs w:val="24"/>
        </w:rPr>
        <w:t>ų</w:t>
      </w:r>
      <w:r w:rsidRPr="00FF55A6">
        <w:rPr>
          <w:rFonts w:ascii="Times New Roman" w:hAnsi="Times New Roman"/>
          <w:sz w:val="24"/>
          <w:szCs w:val="24"/>
        </w:rPr>
        <w:t>).</w:t>
      </w:r>
    </w:p>
    <w:p w14:paraId="15497C9C" w14:textId="77777777" w:rsidR="00731261" w:rsidRPr="00135E4B" w:rsidRDefault="00731261" w:rsidP="007014D1">
      <w:pPr>
        <w:autoSpaceDE w:val="0"/>
        <w:autoSpaceDN w:val="0"/>
        <w:adjustRightInd w:val="0"/>
        <w:ind w:firstLine="709"/>
        <w:rPr>
          <w:rFonts w:ascii="Times New Roman" w:hAnsi="Times New Roman"/>
          <w:sz w:val="20"/>
          <w:szCs w:val="20"/>
        </w:rPr>
      </w:pPr>
    </w:p>
    <w:p w14:paraId="2DC1052B" w14:textId="11AF08B5" w:rsidR="00731261" w:rsidRPr="00731261" w:rsidRDefault="00731261" w:rsidP="00731261">
      <w:pPr>
        <w:autoSpaceDE w:val="0"/>
        <w:autoSpaceDN w:val="0"/>
        <w:adjustRightInd w:val="0"/>
        <w:jc w:val="center"/>
        <w:rPr>
          <w:rFonts w:ascii="Times New Roman" w:hAnsi="Times New Roman"/>
          <w:b/>
          <w:i/>
          <w:sz w:val="24"/>
          <w:szCs w:val="24"/>
        </w:rPr>
      </w:pPr>
      <w:r w:rsidRPr="00731261">
        <w:rPr>
          <w:rFonts w:ascii="Times New Roman" w:hAnsi="Times New Roman"/>
          <w:b/>
          <w:i/>
          <w:sz w:val="24"/>
          <w:szCs w:val="24"/>
        </w:rPr>
        <w:t>Paslaugų gavėjų skaičiaus kaita 2018 m.</w:t>
      </w:r>
    </w:p>
    <w:p w14:paraId="60F01471" w14:textId="77777777" w:rsidR="00731261" w:rsidRDefault="00731261" w:rsidP="00731261">
      <w:pPr>
        <w:autoSpaceDE w:val="0"/>
        <w:autoSpaceDN w:val="0"/>
        <w:adjustRightInd w:val="0"/>
        <w:jc w:val="center"/>
        <w:rPr>
          <w:rFonts w:ascii="Times New Roman" w:hAnsi="Times New Roman"/>
          <w:sz w:val="24"/>
          <w:szCs w:val="24"/>
        </w:rPr>
      </w:pPr>
      <w:r>
        <w:rPr>
          <w:noProof/>
          <w:lang w:val="en-US"/>
        </w:rPr>
        <w:drawing>
          <wp:inline distT="0" distB="0" distL="0" distR="0" wp14:anchorId="745AC04A" wp14:editId="588FD330">
            <wp:extent cx="6143625" cy="2543175"/>
            <wp:effectExtent l="0" t="0" r="9525" b="9525"/>
            <wp:docPr id="6" name="Diagrama 6">
              <a:extLst xmlns:a="http://schemas.openxmlformats.org/drawingml/2006/main">
                <a:ext uri="{FF2B5EF4-FFF2-40B4-BE49-F238E27FC236}">
                  <a16:creationId xmlns:a16="http://schemas.microsoft.com/office/drawing/2014/main" id="{2119724D-6E49-4E01-951C-B7EEEEEA5E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D76745B" w14:textId="77777777" w:rsidR="00731261" w:rsidRPr="00731261" w:rsidRDefault="00731261" w:rsidP="00731261">
      <w:pPr>
        <w:autoSpaceDE w:val="0"/>
        <w:autoSpaceDN w:val="0"/>
        <w:adjustRightInd w:val="0"/>
        <w:ind w:firstLine="1296"/>
        <w:rPr>
          <w:rFonts w:ascii="Times New Roman" w:hAnsi="Times New Roman"/>
          <w:sz w:val="20"/>
          <w:szCs w:val="20"/>
        </w:rPr>
      </w:pPr>
    </w:p>
    <w:p w14:paraId="05439522" w14:textId="77777777" w:rsidR="00731261" w:rsidRDefault="00731261" w:rsidP="00731261">
      <w:pPr>
        <w:autoSpaceDE w:val="0"/>
        <w:autoSpaceDN w:val="0"/>
        <w:adjustRightInd w:val="0"/>
        <w:ind w:firstLine="709"/>
        <w:rPr>
          <w:rFonts w:ascii="Times New Roman" w:hAnsi="Times New Roman"/>
          <w:sz w:val="24"/>
          <w:szCs w:val="24"/>
        </w:rPr>
      </w:pPr>
      <w:r>
        <w:rPr>
          <w:rFonts w:ascii="Times New Roman" w:hAnsi="Times New Roman"/>
          <w:sz w:val="24"/>
          <w:szCs w:val="24"/>
        </w:rPr>
        <w:t xml:space="preserve">Vidutiniškai viena socialinė darbuotoja per metus paslaugas teikė 15 šeimų. 2018 m. gruodžio 31 d. socialinių įgūdžių ugdymo ir palaikymo paslaugos teiktos 66 šeimoms (111 suaugusiųjų, 118 vaikų). Palyginus šeimų skaičių 2018 m. sausio ir gruodžio mėn., metų pabaigoje dirbta su 19 šeimų mažiau nei metų pradžioje. Ryškiausiai šeimų skaičius sumažėjo spalio, lapkričio mėn., atlikus šeimų poreikių pagalbai pervertinimą, vadovaujantis </w:t>
      </w:r>
      <w:r w:rsidRPr="00F653D1">
        <w:rPr>
          <w:rFonts w:ascii="Times New Roman" w:hAnsi="Times New Roman"/>
          <w:color w:val="00000A"/>
          <w:sz w:val="24"/>
          <w:szCs w:val="24"/>
          <w:lang w:eastAsia="zh-CN"/>
        </w:rPr>
        <w:t>Lietuvos Respublikos socialinės apsaugos ir darbo ministro 2018 m. kovo 29 d. įsakymo Nr. A-1-141 „Dėl atvejo vadybos tvarkos aprašo patvirtinimo“ 2 punktu</w:t>
      </w:r>
      <w:r>
        <w:rPr>
          <w:rFonts w:ascii="Times New Roman" w:hAnsi="Times New Roman"/>
          <w:color w:val="00000A"/>
          <w:sz w:val="24"/>
          <w:szCs w:val="24"/>
          <w:lang w:eastAsia="zh-CN"/>
        </w:rPr>
        <w:t>.</w:t>
      </w:r>
    </w:p>
    <w:p w14:paraId="5AC119C6" w14:textId="3D069B85" w:rsidR="00770138" w:rsidRPr="00770138" w:rsidRDefault="00770138" w:rsidP="007014D1">
      <w:pPr>
        <w:autoSpaceDE w:val="0"/>
        <w:autoSpaceDN w:val="0"/>
        <w:adjustRightInd w:val="0"/>
        <w:ind w:firstLine="709"/>
        <w:rPr>
          <w:rFonts w:ascii="Times New Roman" w:hAnsi="Times New Roman"/>
          <w:sz w:val="20"/>
          <w:szCs w:val="20"/>
        </w:rPr>
      </w:pPr>
    </w:p>
    <w:p w14:paraId="4102A575" w14:textId="4EDDE6EF" w:rsidR="00770138" w:rsidRPr="00770138" w:rsidRDefault="00770138" w:rsidP="00770138">
      <w:pPr>
        <w:autoSpaceDE w:val="0"/>
        <w:autoSpaceDN w:val="0"/>
        <w:adjustRightInd w:val="0"/>
        <w:jc w:val="center"/>
        <w:rPr>
          <w:rFonts w:ascii="Times New Roman" w:hAnsi="Times New Roman"/>
          <w:b/>
          <w:i/>
          <w:sz w:val="24"/>
          <w:szCs w:val="24"/>
        </w:rPr>
      </w:pPr>
      <w:r w:rsidRPr="00770138">
        <w:rPr>
          <w:rFonts w:ascii="Times New Roman" w:hAnsi="Times New Roman"/>
          <w:b/>
          <w:i/>
          <w:sz w:val="24"/>
          <w:szCs w:val="24"/>
        </w:rPr>
        <w:t>Šeimų, kurioms pradėtos ir nutrauktos socialinių įgūdžių ugdymo ir palaikymo paslaugos, skaičiaus kaita 2018 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2527"/>
        <w:gridCol w:w="567"/>
        <w:gridCol w:w="508"/>
        <w:gridCol w:w="462"/>
        <w:gridCol w:w="456"/>
        <w:gridCol w:w="535"/>
        <w:gridCol w:w="456"/>
        <w:gridCol w:w="491"/>
        <w:gridCol w:w="456"/>
        <w:gridCol w:w="456"/>
        <w:gridCol w:w="456"/>
        <w:gridCol w:w="456"/>
        <w:gridCol w:w="456"/>
        <w:gridCol w:w="612"/>
      </w:tblGrid>
      <w:tr w:rsidR="00770138" w:rsidRPr="00354D1A" w14:paraId="41068673" w14:textId="77777777" w:rsidTr="00DF0D95">
        <w:tc>
          <w:tcPr>
            <w:tcW w:w="1691" w:type="pct"/>
            <w:gridSpan w:val="2"/>
            <w:vMerge w:val="restart"/>
            <w:tcBorders>
              <w:top w:val="single" w:sz="4" w:space="0" w:color="auto"/>
              <w:left w:val="single" w:sz="4" w:space="0" w:color="auto"/>
              <w:right w:val="single" w:sz="4" w:space="0" w:color="auto"/>
            </w:tcBorders>
            <w:shd w:val="clear" w:color="auto" w:fill="auto"/>
            <w:vAlign w:val="center"/>
          </w:tcPr>
          <w:p w14:paraId="1D924B7A" w14:textId="77777777" w:rsidR="00770138" w:rsidRPr="00B41030" w:rsidRDefault="00770138" w:rsidP="00DF0D95">
            <w:pPr>
              <w:tabs>
                <w:tab w:val="left" w:pos="7575"/>
              </w:tabs>
              <w:jc w:val="center"/>
              <w:rPr>
                <w:rFonts w:ascii="Times New Roman" w:eastAsia="Times New Roman" w:hAnsi="Times New Roman"/>
                <w:b/>
                <w:lang w:eastAsia="lt-LT"/>
              </w:rPr>
            </w:pPr>
            <w:r w:rsidRPr="00B41030">
              <w:rPr>
                <w:rFonts w:ascii="Times New Roman" w:eastAsia="Times New Roman" w:hAnsi="Times New Roman"/>
                <w:b/>
                <w:lang w:eastAsia="lt-LT"/>
              </w:rPr>
              <w:t>Rodikliai</w:t>
            </w:r>
          </w:p>
        </w:tc>
        <w:tc>
          <w:tcPr>
            <w:tcW w:w="3309"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14:paraId="10665639" w14:textId="77777777" w:rsidR="00770138" w:rsidRPr="00B41030" w:rsidRDefault="00770138" w:rsidP="00DF0D95">
            <w:pPr>
              <w:tabs>
                <w:tab w:val="left" w:pos="7575"/>
              </w:tabs>
              <w:jc w:val="center"/>
              <w:rPr>
                <w:rFonts w:ascii="Times New Roman" w:eastAsia="Times New Roman" w:hAnsi="Times New Roman"/>
                <w:b/>
                <w:lang w:eastAsia="lt-LT"/>
              </w:rPr>
            </w:pPr>
            <w:r w:rsidRPr="00B41030">
              <w:rPr>
                <w:rFonts w:ascii="Times New Roman" w:eastAsia="Times New Roman" w:hAnsi="Times New Roman"/>
                <w:b/>
                <w:lang w:eastAsia="lt-LT"/>
              </w:rPr>
              <w:t>Mėnesiai</w:t>
            </w:r>
          </w:p>
        </w:tc>
      </w:tr>
      <w:tr w:rsidR="00770138" w:rsidRPr="00354D1A" w14:paraId="1ECF6074" w14:textId="77777777" w:rsidTr="00DF0D95">
        <w:tc>
          <w:tcPr>
            <w:tcW w:w="1691" w:type="pct"/>
            <w:gridSpan w:val="2"/>
            <w:vMerge/>
            <w:tcBorders>
              <w:left w:val="single" w:sz="4" w:space="0" w:color="auto"/>
              <w:bottom w:val="single" w:sz="4" w:space="0" w:color="auto"/>
              <w:right w:val="single" w:sz="4" w:space="0" w:color="auto"/>
            </w:tcBorders>
            <w:shd w:val="clear" w:color="auto" w:fill="auto"/>
            <w:vAlign w:val="center"/>
          </w:tcPr>
          <w:p w14:paraId="3260B708" w14:textId="77777777" w:rsidR="00770138" w:rsidRPr="00B41030" w:rsidRDefault="00770138" w:rsidP="00DF0D95">
            <w:pPr>
              <w:tabs>
                <w:tab w:val="left" w:pos="7575"/>
              </w:tabs>
              <w:jc w:val="center"/>
              <w:rPr>
                <w:rFonts w:ascii="Times New Roman" w:eastAsia="Times New Roman" w:hAnsi="Times New Roman"/>
                <w:b/>
                <w:lang w:eastAsia="lt-LT"/>
              </w:rPr>
            </w:pP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35A6BCC" w14:textId="77777777" w:rsidR="00770138" w:rsidRPr="00B41030" w:rsidRDefault="00770138" w:rsidP="00DF0D95">
            <w:pPr>
              <w:tabs>
                <w:tab w:val="left" w:pos="7575"/>
              </w:tabs>
              <w:jc w:val="center"/>
              <w:rPr>
                <w:rFonts w:ascii="Times New Roman" w:eastAsia="Times New Roman" w:hAnsi="Times New Roman"/>
                <w:b/>
                <w:lang w:eastAsia="lt-LT"/>
              </w:rPr>
            </w:pPr>
            <w:r w:rsidRPr="00B41030">
              <w:rPr>
                <w:rFonts w:ascii="Times New Roman" w:eastAsia="Times New Roman" w:hAnsi="Times New Roman"/>
                <w:b/>
                <w:lang w:eastAsia="lt-LT"/>
              </w:rPr>
              <w:t>01</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7EE64C4B" w14:textId="77777777" w:rsidR="00770138" w:rsidRPr="00B41030" w:rsidRDefault="00770138" w:rsidP="00DF0D95">
            <w:pPr>
              <w:tabs>
                <w:tab w:val="left" w:pos="7575"/>
              </w:tabs>
              <w:jc w:val="center"/>
              <w:rPr>
                <w:rFonts w:ascii="Times New Roman" w:eastAsia="Times New Roman" w:hAnsi="Times New Roman"/>
                <w:b/>
                <w:lang w:eastAsia="lt-LT"/>
              </w:rPr>
            </w:pPr>
            <w:r w:rsidRPr="00B41030">
              <w:rPr>
                <w:rFonts w:ascii="Times New Roman" w:eastAsia="Times New Roman" w:hAnsi="Times New Roman"/>
                <w:b/>
                <w:lang w:eastAsia="lt-LT"/>
              </w:rPr>
              <w:t>02</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6409DB9F" w14:textId="77777777" w:rsidR="00770138" w:rsidRPr="00B41030" w:rsidRDefault="00770138" w:rsidP="00DF0D95">
            <w:pPr>
              <w:tabs>
                <w:tab w:val="left" w:pos="7575"/>
              </w:tabs>
              <w:jc w:val="center"/>
              <w:rPr>
                <w:rFonts w:ascii="Times New Roman" w:eastAsia="Times New Roman" w:hAnsi="Times New Roman"/>
                <w:b/>
                <w:lang w:eastAsia="lt-LT"/>
              </w:rPr>
            </w:pPr>
            <w:r w:rsidRPr="00B41030">
              <w:rPr>
                <w:rFonts w:ascii="Times New Roman" w:eastAsia="Times New Roman" w:hAnsi="Times New Roman"/>
                <w:b/>
                <w:lang w:eastAsia="lt-LT"/>
              </w:rPr>
              <w:t>03</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693B3EB2" w14:textId="77777777" w:rsidR="00770138" w:rsidRPr="00B41030" w:rsidRDefault="00770138" w:rsidP="00DF0D95">
            <w:pPr>
              <w:tabs>
                <w:tab w:val="left" w:pos="7575"/>
              </w:tabs>
              <w:jc w:val="center"/>
              <w:rPr>
                <w:rFonts w:ascii="Times New Roman" w:eastAsia="Times New Roman" w:hAnsi="Times New Roman"/>
                <w:b/>
                <w:lang w:eastAsia="lt-LT"/>
              </w:rPr>
            </w:pPr>
            <w:r w:rsidRPr="00B41030">
              <w:rPr>
                <w:rFonts w:ascii="Times New Roman" w:eastAsia="Times New Roman" w:hAnsi="Times New Roman"/>
                <w:b/>
                <w:lang w:eastAsia="lt-LT"/>
              </w:rPr>
              <w:t>04</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0E12E00" w14:textId="77777777" w:rsidR="00770138" w:rsidRPr="00B41030" w:rsidRDefault="00770138" w:rsidP="00DF0D95">
            <w:pPr>
              <w:tabs>
                <w:tab w:val="left" w:pos="7575"/>
              </w:tabs>
              <w:jc w:val="center"/>
              <w:rPr>
                <w:rFonts w:ascii="Times New Roman" w:eastAsia="Times New Roman" w:hAnsi="Times New Roman"/>
                <w:b/>
                <w:lang w:eastAsia="lt-LT"/>
              </w:rPr>
            </w:pPr>
            <w:r w:rsidRPr="00B41030">
              <w:rPr>
                <w:rFonts w:ascii="Times New Roman" w:eastAsia="Times New Roman" w:hAnsi="Times New Roman"/>
                <w:b/>
                <w:lang w:eastAsia="lt-LT"/>
              </w:rPr>
              <w:t>05</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79AE68B9" w14:textId="77777777" w:rsidR="00770138" w:rsidRPr="00B41030" w:rsidRDefault="00770138" w:rsidP="00DF0D95">
            <w:pPr>
              <w:tabs>
                <w:tab w:val="left" w:pos="7575"/>
              </w:tabs>
              <w:jc w:val="center"/>
              <w:rPr>
                <w:rFonts w:ascii="Times New Roman" w:eastAsia="Times New Roman" w:hAnsi="Times New Roman"/>
                <w:b/>
                <w:lang w:eastAsia="lt-LT"/>
              </w:rPr>
            </w:pPr>
            <w:r w:rsidRPr="00B41030">
              <w:rPr>
                <w:rFonts w:ascii="Times New Roman" w:eastAsia="Times New Roman" w:hAnsi="Times New Roman"/>
                <w:b/>
                <w:lang w:eastAsia="lt-LT"/>
              </w:rPr>
              <w:t>06</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32F48049" w14:textId="77777777" w:rsidR="00770138" w:rsidRPr="00B41030" w:rsidRDefault="00770138" w:rsidP="00DF0D95">
            <w:pPr>
              <w:tabs>
                <w:tab w:val="left" w:pos="7575"/>
              </w:tabs>
              <w:jc w:val="center"/>
              <w:rPr>
                <w:rFonts w:ascii="Times New Roman" w:eastAsia="Times New Roman" w:hAnsi="Times New Roman"/>
                <w:b/>
                <w:lang w:eastAsia="lt-LT"/>
              </w:rPr>
            </w:pPr>
            <w:r w:rsidRPr="00B41030">
              <w:rPr>
                <w:rFonts w:ascii="Times New Roman" w:eastAsia="Times New Roman" w:hAnsi="Times New Roman"/>
                <w:b/>
                <w:lang w:eastAsia="lt-LT"/>
              </w:rPr>
              <w:t>07</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68EA4CC1" w14:textId="77777777" w:rsidR="00770138" w:rsidRPr="00B41030" w:rsidRDefault="00770138" w:rsidP="00DF0D95">
            <w:pPr>
              <w:tabs>
                <w:tab w:val="left" w:pos="7575"/>
              </w:tabs>
              <w:jc w:val="center"/>
              <w:rPr>
                <w:rFonts w:ascii="Times New Roman" w:eastAsia="Times New Roman" w:hAnsi="Times New Roman"/>
                <w:b/>
                <w:lang w:eastAsia="lt-LT"/>
              </w:rPr>
            </w:pPr>
            <w:r w:rsidRPr="00B41030">
              <w:rPr>
                <w:rFonts w:ascii="Times New Roman" w:eastAsia="Times New Roman" w:hAnsi="Times New Roman"/>
                <w:b/>
                <w:lang w:eastAsia="lt-LT"/>
              </w:rPr>
              <w:t>08</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7F8F78F4" w14:textId="77777777" w:rsidR="00770138" w:rsidRPr="00B41030" w:rsidRDefault="00770138" w:rsidP="00DF0D95">
            <w:pPr>
              <w:tabs>
                <w:tab w:val="left" w:pos="7575"/>
              </w:tabs>
              <w:jc w:val="center"/>
              <w:rPr>
                <w:rFonts w:ascii="Times New Roman" w:eastAsia="Times New Roman" w:hAnsi="Times New Roman"/>
                <w:b/>
                <w:lang w:eastAsia="lt-LT"/>
              </w:rPr>
            </w:pPr>
            <w:r w:rsidRPr="00B41030">
              <w:rPr>
                <w:rFonts w:ascii="Times New Roman" w:eastAsia="Times New Roman" w:hAnsi="Times New Roman"/>
                <w:b/>
                <w:lang w:eastAsia="lt-LT"/>
              </w:rPr>
              <w:t>09</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3E20179C" w14:textId="77777777" w:rsidR="00770138" w:rsidRPr="00B41030" w:rsidRDefault="00770138" w:rsidP="00DF0D95">
            <w:pPr>
              <w:tabs>
                <w:tab w:val="left" w:pos="7575"/>
              </w:tabs>
              <w:jc w:val="center"/>
              <w:rPr>
                <w:rFonts w:ascii="Times New Roman" w:eastAsia="Times New Roman" w:hAnsi="Times New Roman"/>
                <w:b/>
                <w:lang w:eastAsia="lt-LT"/>
              </w:rPr>
            </w:pPr>
            <w:r w:rsidRPr="00B41030">
              <w:rPr>
                <w:rFonts w:ascii="Times New Roman" w:eastAsia="Times New Roman" w:hAnsi="Times New Roman"/>
                <w:b/>
                <w:lang w:eastAsia="lt-LT"/>
              </w:rPr>
              <w:t>10</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703695F5" w14:textId="77777777" w:rsidR="00770138" w:rsidRPr="00B41030" w:rsidRDefault="00770138" w:rsidP="00DF0D95">
            <w:pPr>
              <w:tabs>
                <w:tab w:val="left" w:pos="7575"/>
              </w:tabs>
              <w:jc w:val="center"/>
              <w:rPr>
                <w:rFonts w:ascii="Times New Roman" w:eastAsia="Times New Roman" w:hAnsi="Times New Roman"/>
                <w:b/>
                <w:lang w:eastAsia="lt-LT"/>
              </w:rPr>
            </w:pPr>
            <w:r w:rsidRPr="00B41030">
              <w:rPr>
                <w:rFonts w:ascii="Times New Roman" w:eastAsia="Times New Roman" w:hAnsi="Times New Roman"/>
                <w:b/>
                <w:lang w:eastAsia="lt-LT"/>
              </w:rPr>
              <w:t>11</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7923D37C" w14:textId="77777777" w:rsidR="00770138" w:rsidRPr="00B41030" w:rsidRDefault="00770138" w:rsidP="00DF0D95">
            <w:pPr>
              <w:tabs>
                <w:tab w:val="left" w:pos="7575"/>
              </w:tabs>
              <w:jc w:val="center"/>
              <w:rPr>
                <w:rFonts w:ascii="Times New Roman" w:eastAsia="Times New Roman" w:hAnsi="Times New Roman"/>
                <w:b/>
                <w:lang w:eastAsia="lt-LT"/>
              </w:rPr>
            </w:pPr>
            <w:r w:rsidRPr="00B41030">
              <w:rPr>
                <w:rFonts w:ascii="Times New Roman" w:eastAsia="Times New Roman" w:hAnsi="Times New Roman"/>
                <w:b/>
                <w:lang w:eastAsia="lt-LT"/>
              </w:rPr>
              <w:t>12</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6E752312" w14:textId="77777777" w:rsidR="00770138" w:rsidRPr="00B41030" w:rsidRDefault="00770138" w:rsidP="00DF0D95">
            <w:pPr>
              <w:tabs>
                <w:tab w:val="left" w:pos="7575"/>
              </w:tabs>
              <w:jc w:val="center"/>
              <w:rPr>
                <w:rFonts w:ascii="Times New Roman" w:eastAsia="Times New Roman" w:hAnsi="Times New Roman"/>
                <w:b/>
                <w:lang w:eastAsia="lt-LT"/>
              </w:rPr>
            </w:pPr>
            <w:r w:rsidRPr="00B41030">
              <w:rPr>
                <w:rFonts w:ascii="Times New Roman" w:eastAsia="Times New Roman" w:hAnsi="Times New Roman"/>
                <w:b/>
                <w:lang w:eastAsia="lt-LT"/>
              </w:rPr>
              <w:t>Iš viso</w:t>
            </w:r>
          </w:p>
        </w:tc>
      </w:tr>
      <w:tr w:rsidR="00770138" w:rsidRPr="00354D1A" w14:paraId="27423B1B" w14:textId="77777777" w:rsidTr="00DF0D95">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B3FFCF" w14:textId="77777777" w:rsidR="00770138" w:rsidRPr="00B41030" w:rsidRDefault="00770138" w:rsidP="00DF0D95">
            <w:pPr>
              <w:tabs>
                <w:tab w:val="left" w:pos="7575"/>
              </w:tabs>
              <w:jc w:val="center"/>
              <w:rPr>
                <w:rFonts w:ascii="Times New Roman" w:eastAsia="Times New Roman" w:hAnsi="Times New Roman"/>
                <w:b/>
                <w:lang w:eastAsia="lt-LT"/>
              </w:rPr>
            </w:pPr>
            <w:r w:rsidRPr="00B41030">
              <w:rPr>
                <w:rFonts w:ascii="Times New Roman" w:eastAsia="Times New Roman" w:hAnsi="Times New Roman"/>
                <w:b/>
                <w:lang w:eastAsia="lt-LT"/>
              </w:rPr>
              <w:t>Pradėta teikti paslaugų šeimoms (vnt.)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8696E7B"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1</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5FC04D0F"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1</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6F591342"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4</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4744D0E0"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6</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60DEBA1"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8</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4F15598D"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3</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01195CCE"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3</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4509F180"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6</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29828ADA"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101599DA"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5</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27BBECB4"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4</w:t>
            </w:r>
          </w:p>
        </w:tc>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14:paraId="6F748B2E"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5</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650C6316" w14:textId="77777777" w:rsidR="00770138" w:rsidRPr="00B41030" w:rsidRDefault="00770138" w:rsidP="00DF0D95">
            <w:pPr>
              <w:tabs>
                <w:tab w:val="left" w:pos="7575"/>
              </w:tabs>
              <w:jc w:val="center"/>
              <w:rPr>
                <w:rFonts w:ascii="Times New Roman" w:eastAsia="Times New Roman" w:hAnsi="Times New Roman"/>
                <w:b/>
                <w:lang w:eastAsia="lt-LT"/>
              </w:rPr>
            </w:pPr>
            <w:r w:rsidRPr="00B41030">
              <w:rPr>
                <w:rFonts w:ascii="Times New Roman" w:eastAsia="Times New Roman" w:hAnsi="Times New Roman"/>
                <w:b/>
                <w:lang w:eastAsia="lt-LT"/>
              </w:rPr>
              <w:t>46</w:t>
            </w:r>
          </w:p>
        </w:tc>
      </w:tr>
      <w:tr w:rsidR="00770138" w:rsidRPr="00354D1A" w14:paraId="5DCFABC2" w14:textId="77777777" w:rsidTr="00DF0D95">
        <w:trPr>
          <w:cantSplit/>
        </w:trPr>
        <w:tc>
          <w:tcPr>
            <w:tcW w:w="380" w:type="pct"/>
            <w:vMerge w:val="restart"/>
            <w:tcBorders>
              <w:top w:val="single" w:sz="4" w:space="0" w:color="auto"/>
              <w:left w:val="single" w:sz="4" w:space="0" w:color="auto"/>
              <w:bottom w:val="single" w:sz="12" w:space="0" w:color="auto"/>
              <w:right w:val="single" w:sz="4" w:space="0" w:color="auto"/>
            </w:tcBorders>
            <w:shd w:val="clear" w:color="auto" w:fill="auto"/>
            <w:vAlign w:val="center"/>
          </w:tcPr>
          <w:p w14:paraId="32E234CE"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Iš jų</w:t>
            </w:r>
          </w:p>
          <w:p w14:paraId="2B108CF1" w14:textId="77777777" w:rsidR="00770138" w:rsidRPr="00B41030" w:rsidRDefault="00770138" w:rsidP="00DF0D95">
            <w:pPr>
              <w:tabs>
                <w:tab w:val="left" w:pos="7575"/>
              </w:tabs>
              <w:jc w:val="center"/>
              <w:rPr>
                <w:rFonts w:ascii="Times New Roman" w:eastAsia="Times New Roman" w:hAnsi="Times New Roman"/>
                <w:lang w:eastAsia="lt-LT"/>
              </w:rPr>
            </w:pPr>
          </w:p>
        </w:tc>
        <w:tc>
          <w:tcPr>
            <w:tcW w:w="1312" w:type="pct"/>
            <w:tcBorders>
              <w:top w:val="single" w:sz="4" w:space="0" w:color="auto"/>
              <w:left w:val="single" w:sz="4" w:space="0" w:color="auto"/>
              <w:bottom w:val="single" w:sz="4" w:space="0" w:color="auto"/>
              <w:right w:val="single" w:sz="4" w:space="0" w:color="auto"/>
            </w:tcBorders>
            <w:shd w:val="clear" w:color="auto" w:fill="auto"/>
          </w:tcPr>
          <w:p w14:paraId="34FBC5AE" w14:textId="77777777" w:rsidR="00770138" w:rsidRPr="00B41030" w:rsidRDefault="00770138" w:rsidP="00DF0D95">
            <w:pPr>
              <w:tabs>
                <w:tab w:val="left" w:pos="7575"/>
              </w:tabs>
              <w:rPr>
                <w:rFonts w:ascii="Times New Roman" w:eastAsia="Times New Roman" w:hAnsi="Times New Roman"/>
                <w:lang w:eastAsia="lt-LT"/>
              </w:rPr>
            </w:pPr>
            <w:r w:rsidRPr="00B41030">
              <w:rPr>
                <w:rFonts w:ascii="Times New Roman" w:eastAsia="Times New Roman" w:hAnsi="Times New Roman"/>
                <w:lang w:eastAsia="lt-LT"/>
              </w:rPr>
              <w:t>Suaugę asmenys</w:t>
            </w:r>
          </w:p>
        </w:tc>
        <w:tc>
          <w:tcPr>
            <w:tcW w:w="294" w:type="pct"/>
            <w:tcBorders>
              <w:top w:val="single" w:sz="4" w:space="0" w:color="auto"/>
              <w:left w:val="single" w:sz="4" w:space="0" w:color="auto"/>
              <w:bottom w:val="single" w:sz="4" w:space="0" w:color="auto"/>
              <w:right w:val="single" w:sz="4" w:space="0" w:color="auto"/>
            </w:tcBorders>
            <w:shd w:val="clear" w:color="auto" w:fill="auto"/>
          </w:tcPr>
          <w:p w14:paraId="39DB6CAB"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2</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1E4A866"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1</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2C1D2773"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7</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757F2ACF"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11</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A9A44B5"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14</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7B4A90D1"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6</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76A2A38C"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6</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58693B5A" w14:textId="77777777" w:rsidR="00770138" w:rsidRPr="00B41030" w:rsidRDefault="00770138" w:rsidP="00DF0D95">
            <w:pPr>
              <w:tabs>
                <w:tab w:val="left" w:pos="7575"/>
              </w:tabs>
              <w:rPr>
                <w:rFonts w:ascii="Times New Roman" w:eastAsia="Times New Roman" w:hAnsi="Times New Roman"/>
                <w:lang w:eastAsia="lt-LT"/>
              </w:rPr>
            </w:pPr>
            <w:r w:rsidRPr="00B41030">
              <w:rPr>
                <w:rFonts w:ascii="Times New Roman" w:eastAsia="Times New Roman" w:hAnsi="Times New Roman"/>
                <w:lang w:eastAsia="lt-LT"/>
              </w:rPr>
              <w:t>10</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5816D186"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1</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7E70D5BF"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8</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49C4F8F2" w14:textId="77777777" w:rsidR="00770138" w:rsidRPr="00B41030" w:rsidRDefault="00770138" w:rsidP="00DF0D95">
            <w:pPr>
              <w:tabs>
                <w:tab w:val="left" w:pos="7575"/>
              </w:tabs>
              <w:rPr>
                <w:rFonts w:ascii="Times New Roman" w:eastAsia="Times New Roman" w:hAnsi="Times New Roman"/>
                <w:lang w:eastAsia="lt-LT"/>
              </w:rPr>
            </w:pPr>
            <w:r w:rsidRPr="00B41030">
              <w:rPr>
                <w:rFonts w:ascii="Times New Roman" w:eastAsia="Times New Roman" w:hAnsi="Times New Roman"/>
                <w:lang w:eastAsia="lt-LT"/>
              </w:rPr>
              <w:t>6</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248F3FCC"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8</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68F2D75" w14:textId="77777777" w:rsidR="00770138" w:rsidRPr="00B41030" w:rsidRDefault="00770138" w:rsidP="00DF0D95">
            <w:pPr>
              <w:tabs>
                <w:tab w:val="left" w:pos="7575"/>
              </w:tabs>
              <w:jc w:val="center"/>
              <w:rPr>
                <w:rFonts w:ascii="Times New Roman" w:eastAsia="Times New Roman" w:hAnsi="Times New Roman"/>
                <w:b/>
                <w:lang w:eastAsia="lt-LT"/>
              </w:rPr>
            </w:pPr>
            <w:r w:rsidRPr="00B41030">
              <w:rPr>
                <w:rFonts w:ascii="Times New Roman" w:eastAsia="Times New Roman" w:hAnsi="Times New Roman"/>
                <w:b/>
                <w:lang w:eastAsia="lt-LT"/>
              </w:rPr>
              <w:t>80</w:t>
            </w:r>
          </w:p>
        </w:tc>
      </w:tr>
      <w:tr w:rsidR="00770138" w:rsidRPr="00354D1A" w14:paraId="628AE8B3" w14:textId="77777777" w:rsidTr="00DF0D95">
        <w:trPr>
          <w:cantSplit/>
        </w:trPr>
        <w:tc>
          <w:tcPr>
            <w:tcW w:w="380" w:type="pct"/>
            <w:vMerge/>
            <w:tcBorders>
              <w:top w:val="single" w:sz="4" w:space="0" w:color="auto"/>
              <w:left w:val="single" w:sz="4" w:space="0" w:color="auto"/>
              <w:bottom w:val="single" w:sz="12" w:space="0" w:color="auto"/>
              <w:right w:val="single" w:sz="4" w:space="0" w:color="auto"/>
            </w:tcBorders>
            <w:shd w:val="clear" w:color="auto" w:fill="auto"/>
            <w:vAlign w:val="center"/>
          </w:tcPr>
          <w:p w14:paraId="02FD0B8B" w14:textId="77777777" w:rsidR="00770138" w:rsidRPr="00B41030" w:rsidRDefault="00770138" w:rsidP="00DF0D95">
            <w:pPr>
              <w:rPr>
                <w:rFonts w:ascii="Times New Roman" w:eastAsia="Times New Roman" w:hAnsi="Times New Roman"/>
                <w:lang w:eastAsia="lt-LT"/>
              </w:rPr>
            </w:pPr>
          </w:p>
        </w:tc>
        <w:tc>
          <w:tcPr>
            <w:tcW w:w="1312" w:type="pct"/>
            <w:tcBorders>
              <w:top w:val="single" w:sz="4" w:space="0" w:color="auto"/>
              <w:left w:val="single" w:sz="4" w:space="0" w:color="auto"/>
              <w:bottom w:val="single" w:sz="4" w:space="0" w:color="auto"/>
              <w:right w:val="single" w:sz="4" w:space="0" w:color="auto"/>
            </w:tcBorders>
            <w:shd w:val="clear" w:color="auto" w:fill="auto"/>
          </w:tcPr>
          <w:p w14:paraId="40B093B6" w14:textId="77777777" w:rsidR="00770138" w:rsidRPr="00B41030" w:rsidRDefault="00770138" w:rsidP="00DF0D95">
            <w:pPr>
              <w:tabs>
                <w:tab w:val="left" w:pos="7575"/>
              </w:tabs>
              <w:rPr>
                <w:rFonts w:ascii="Times New Roman" w:eastAsia="Times New Roman" w:hAnsi="Times New Roman"/>
                <w:lang w:eastAsia="lt-LT"/>
              </w:rPr>
            </w:pPr>
            <w:r w:rsidRPr="00B41030">
              <w:rPr>
                <w:rFonts w:ascii="Times New Roman" w:eastAsia="Times New Roman" w:hAnsi="Times New Roman"/>
                <w:lang w:eastAsia="lt-LT"/>
              </w:rPr>
              <w:t>Vaikai</w:t>
            </w:r>
          </w:p>
        </w:tc>
        <w:tc>
          <w:tcPr>
            <w:tcW w:w="294" w:type="pct"/>
            <w:tcBorders>
              <w:top w:val="single" w:sz="4" w:space="0" w:color="auto"/>
              <w:left w:val="single" w:sz="4" w:space="0" w:color="auto"/>
              <w:bottom w:val="single" w:sz="4" w:space="0" w:color="auto"/>
              <w:right w:val="single" w:sz="4" w:space="0" w:color="auto"/>
            </w:tcBorders>
            <w:shd w:val="clear" w:color="auto" w:fill="auto"/>
          </w:tcPr>
          <w:p w14:paraId="511F7A25"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2</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F9DC3CB"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1</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226D213C"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10</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4FA0B025"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8</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29261DE"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13</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24C1671A"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7</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2A9D280A"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4</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6A15C812" w14:textId="77777777" w:rsidR="00770138" w:rsidRPr="00B41030" w:rsidRDefault="00770138" w:rsidP="00DF0D95">
            <w:pPr>
              <w:tabs>
                <w:tab w:val="left" w:pos="7575"/>
              </w:tabs>
              <w:rPr>
                <w:rFonts w:ascii="Times New Roman" w:eastAsia="Times New Roman" w:hAnsi="Times New Roman"/>
                <w:lang w:eastAsia="lt-LT"/>
              </w:rPr>
            </w:pPr>
            <w:r w:rsidRPr="00B41030">
              <w:rPr>
                <w:rFonts w:ascii="Times New Roman" w:eastAsia="Times New Roman" w:hAnsi="Times New Roman"/>
                <w:lang w:eastAsia="lt-LT"/>
              </w:rPr>
              <w:t>8</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60A93C78"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5781B0F1"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8</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256DF63A" w14:textId="77777777" w:rsidR="00770138" w:rsidRPr="00B41030" w:rsidRDefault="00770138" w:rsidP="00DF0D95">
            <w:pPr>
              <w:tabs>
                <w:tab w:val="left" w:pos="7575"/>
              </w:tabs>
              <w:rPr>
                <w:rFonts w:ascii="Times New Roman" w:eastAsia="Times New Roman" w:hAnsi="Times New Roman"/>
                <w:lang w:eastAsia="lt-LT"/>
              </w:rPr>
            </w:pPr>
            <w:r w:rsidRPr="00B41030">
              <w:rPr>
                <w:rFonts w:ascii="Times New Roman" w:eastAsia="Times New Roman" w:hAnsi="Times New Roman"/>
                <w:lang w:eastAsia="lt-LT"/>
              </w:rPr>
              <w:t>6</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068BDF66"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7</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F05F4BE" w14:textId="77777777" w:rsidR="00770138" w:rsidRPr="00B41030" w:rsidRDefault="00770138" w:rsidP="00DF0D95">
            <w:pPr>
              <w:tabs>
                <w:tab w:val="left" w:pos="7575"/>
              </w:tabs>
              <w:jc w:val="center"/>
              <w:rPr>
                <w:rFonts w:ascii="Times New Roman" w:eastAsia="Times New Roman" w:hAnsi="Times New Roman"/>
                <w:b/>
                <w:lang w:eastAsia="lt-LT"/>
              </w:rPr>
            </w:pPr>
            <w:r w:rsidRPr="00B41030">
              <w:rPr>
                <w:rFonts w:ascii="Times New Roman" w:eastAsia="Times New Roman" w:hAnsi="Times New Roman"/>
                <w:b/>
                <w:lang w:eastAsia="lt-LT"/>
              </w:rPr>
              <w:t>74</w:t>
            </w:r>
          </w:p>
        </w:tc>
      </w:tr>
      <w:tr w:rsidR="00770138" w:rsidRPr="00354D1A" w14:paraId="52C0B2F6" w14:textId="77777777" w:rsidTr="00DF0D95">
        <w:tc>
          <w:tcPr>
            <w:tcW w:w="1691"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14:paraId="060E0667" w14:textId="77777777" w:rsidR="00770138" w:rsidRPr="00B41030" w:rsidRDefault="00770138" w:rsidP="00DF0D95">
            <w:pPr>
              <w:tabs>
                <w:tab w:val="left" w:pos="7575"/>
              </w:tabs>
              <w:jc w:val="center"/>
              <w:rPr>
                <w:rFonts w:ascii="Times New Roman" w:eastAsia="Times New Roman" w:hAnsi="Times New Roman"/>
                <w:b/>
                <w:lang w:eastAsia="lt-LT"/>
              </w:rPr>
            </w:pPr>
            <w:r w:rsidRPr="00B41030">
              <w:rPr>
                <w:rFonts w:ascii="Times New Roman" w:eastAsia="Times New Roman" w:hAnsi="Times New Roman"/>
                <w:b/>
                <w:lang w:eastAsia="lt-LT"/>
              </w:rPr>
              <w:lastRenderedPageBreak/>
              <w:t>Nutraukta paslaugų šeimoms (vnt.)</w:t>
            </w:r>
          </w:p>
        </w:tc>
        <w:tc>
          <w:tcPr>
            <w:tcW w:w="294" w:type="pct"/>
            <w:tcBorders>
              <w:top w:val="single" w:sz="12" w:space="0" w:color="auto"/>
              <w:left w:val="single" w:sz="4" w:space="0" w:color="auto"/>
              <w:bottom w:val="single" w:sz="4" w:space="0" w:color="auto"/>
              <w:right w:val="single" w:sz="4" w:space="0" w:color="auto"/>
            </w:tcBorders>
            <w:shd w:val="clear" w:color="auto" w:fill="auto"/>
            <w:vAlign w:val="center"/>
          </w:tcPr>
          <w:p w14:paraId="63185C0E"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w:t>
            </w:r>
          </w:p>
        </w:tc>
        <w:tc>
          <w:tcPr>
            <w:tcW w:w="264" w:type="pct"/>
            <w:tcBorders>
              <w:top w:val="single" w:sz="12" w:space="0" w:color="auto"/>
              <w:left w:val="single" w:sz="4" w:space="0" w:color="auto"/>
              <w:bottom w:val="single" w:sz="4" w:space="0" w:color="auto"/>
              <w:right w:val="single" w:sz="4" w:space="0" w:color="auto"/>
            </w:tcBorders>
            <w:shd w:val="clear" w:color="auto" w:fill="auto"/>
            <w:vAlign w:val="center"/>
          </w:tcPr>
          <w:p w14:paraId="38907F98"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3</w:t>
            </w:r>
          </w:p>
        </w:tc>
        <w:tc>
          <w:tcPr>
            <w:tcW w:w="240" w:type="pct"/>
            <w:tcBorders>
              <w:top w:val="single" w:sz="12" w:space="0" w:color="auto"/>
              <w:left w:val="single" w:sz="4" w:space="0" w:color="auto"/>
              <w:bottom w:val="single" w:sz="4" w:space="0" w:color="auto"/>
              <w:right w:val="single" w:sz="4" w:space="0" w:color="auto"/>
            </w:tcBorders>
            <w:shd w:val="clear" w:color="auto" w:fill="auto"/>
            <w:vAlign w:val="center"/>
          </w:tcPr>
          <w:p w14:paraId="1A7BC363"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3</w:t>
            </w:r>
          </w:p>
        </w:tc>
        <w:tc>
          <w:tcPr>
            <w:tcW w:w="237" w:type="pct"/>
            <w:tcBorders>
              <w:top w:val="single" w:sz="12" w:space="0" w:color="auto"/>
              <w:left w:val="single" w:sz="4" w:space="0" w:color="auto"/>
              <w:bottom w:val="single" w:sz="4" w:space="0" w:color="auto"/>
              <w:right w:val="single" w:sz="4" w:space="0" w:color="auto"/>
            </w:tcBorders>
            <w:shd w:val="clear" w:color="auto" w:fill="auto"/>
            <w:vAlign w:val="center"/>
          </w:tcPr>
          <w:p w14:paraId="1903664A"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10</w:t>
            </w:r>
          </w:p>
        </w:tc>
        <w:tc>
          <w:tcPr>
            <w:tcW w:w="278" w:type="pct"/>
            <w:tcBorders>
              <w:top w:val="single" w:sz="12" w:space="0" w:color="auto"/>
              <w:left w:val="single" w:sz="4" w:space="0" w:color="auto"/>
              <w:bottom w:val="single" w:sz="4" w:space="0" w:color="auto"/>
              <w:right w:val="single" w:sz="4" w:space="0" w:color="auto"/>
            </w:tcBorders>
            <w:shd w:val="clear" w:color="auto" w:fill="auto"/>
            <w:vAlign w:val="center"/>
          </w:tcPr>
          <w:p w14:paraId="3277D6A3"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9</w:t>
            </w:r>
          </w:p>
        </w:tc>
        <w:tc>
          <w:tcPr>
            <w:tcW w:w="237" w:type="pct"/>
            <w:tcBorders>
              <w:top w:val="single" w:sz="12" w:space="0" w:color="auto"/>
              <w:left w:val="single" w:sz="4" w:space="0" w:color="auto"/>
              <w:bottom w:val="single" w:sz="4" w:space="0" w:color="auto"/>
              <w:right w:val="single" w:sz="4" w:space="0" w:color="auto"/>
            </w:tcBorders>
            <w:shd w:val="clear" w:color="auto" w:fill="auto"/>
            <w:vAlign w:val="center"/>
          </w:tcPr>
          <w:p w14:paraId="3A71F612"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w:t>
            </w:r>
          </w:p>
        </w:tc>
        <w:tc>
          <w:tcPr>
            <w:tcW w:w="255" w:type="pct"/>
            <w:tcBorders>
              <w:top w:val="single" w:sz="12" w:space="0" w:color="auto"/>
              <w:left w:val="single" w:sz="4" w:space="0" w:color="auto"/>
              <w:bottom w:val="single" w:sz="4" w:space="0" w:color="auto"/>
              <w:right w:val="single" w:sz="4" w:space="0" w:color="auto"/>
            </w:tcBorders>
            <w:shd w:val="clear" w:color="auto" w:fill="auto"/>
            <w:vAlign w:val="center"/>
          </w:tcPr>
          <w:p w14:paraId="40F9D5A0"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15</w:t>
            </w:r>
          </w:p>
        </w:tc>
        <w:tc>
          <w:tcPr>
            <w:tcW w:w="237" w:type="pct"/>
            <w:tcBorders>
              <w:top w:val="single" w:sz="12" w:space="0" w:color="auto"/>
              <w:left w:val="single" w:sz="4" w:space="0" w:color="auto"/>
              <w:bottom w:val="single" w:sz="4" w:space="0" w:color="auto"/>
              <w:right w:val="single" w:sz="4" w:space="0" w:color="auto"/>
            </w:tcBorders>
            <w:shd w:val="clear" w:color="auto" w:fill="auto"/>
            <w:vAlign w:val="center"/>
          </w:tcPr>
          <w:p w14:paraId="4B8520BC"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2</w:t>
            </w:r>
          </w:p>
        </w:tc>
        <w:tc>
          <w:tcPr>
            <w:tcW w:w="237" w:type="pct"/>
            <w:tcBorders>
              <w:top w:val="single" w:sz="12" w:space="0" w:color="auto"/>
              <w:left w:val="single" w:sz="4" w:space="0" w:color="auto"/>
              <w:bottom w:val="single" w:sz="4" w:space="0" w:color="auto"/>
              <w:right w:val="single" w:sz="4" w:space="0" w:color="auto"/>
            </w:tcBorders>
            <w:shd w:val="clear" w:color="auto" w:fill="auto"/>
            <w:vAlign w:val="center"/>
          </w:tcPr>
          <w:p w14:paraId="4D459C52"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3</w:t>
            </w:r>
          </w:p>
        </w:tc>
        <w:tc>
          <w:tcPr>
            <w:tcW w:w="237" w:type="pct"/>
            <w:tcBorders>
              <w:top w:val="single" w:sz="12" w:space="0" w:color="auto"/>
              <w:left w:val="single" w:sz="4" w:space="0" w:color="auto"/>
              <w:bottom w:val="single" w:sz="4" w:space="0" w:color="auto"/>
              <w:right w:val="single" w:sz="4" w:space="0" w:color="auto"/>
            </w:tcBorders>
            <w:shd w:val="clear" w:color="auto" w:fill="auto"/>
            <w:vAlign w:val="center"/>
          </w:tcPr>
          <w:p w14:paraId="028ACF55"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5</w:t>
            </w:r>
          </w:p>
        </w:tc>
        <w:tc>
          <w:tcPr>
            <w:tcW w:w="237" w:type="pct"/>
            <w:tcBorders>
              <w:top w:val="single" w:sz="12" w:space="0" w:color="auto"/>
              <w:left w:val="single" w:sz="4" w:space="0" w:color="auto"/>
              <w:bottom w:val="single" w:sz="4" w:space="0" w:color="auto"/>
              <w:right w:val="single" w:sz="4" w:space="0" w:color="auto"/>
            </w:tcBorders>
            <w:shd w:val="clear" w:color="auto" w:fill="auto"/>
            <w:vAlign w:val="center"/>
          </w:tcPr>
          <w:p w14:paraId="2240A5AE"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12</w:t>
            </w:r>
          </w:p>
        </w:tc>
        <w:tc>
          <w:tcPr>
            <w:tcW w:w="237" w:type="pct"/>
            <w:tcBorders>
              <w:top w:val="single" w:sz="12" w:space="0" w:color="auto"/>
              <w:left w:val="single" w:sz="4" w:space="0" w:color="auto"/>
              <w:bottom w:val="single" w:sz="4" w:space="0" w:color="auto"/>
              <w:right w:val="single" w:sz="4" w:space="0" w:color="auto"/>
            </w:tcBorders>
            <w:shd w:val="clear" w:color="auto" w:fill="auto"/>
            <w:vAlign w:val="center"/>
          </w:tcPr>
          <w:p w14:paraId="2520C7BA"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2</w:t>
            </w:r>
          </w:p>
        </w:tc>
        <w:tc>
          <w:tcPr>
            <w:tcW w:w="320" w:type="pct"/>
            <w:tcBorders>
              <w:top w:val="single" w:sz="12" w:space="0" w:color="auto"/>
              <w:left w:val="single" w:sz="4" w:space="0" w:color="auto"/>
              <w:bottom w:val="single" w:sz="4" w:space="0" w:color="auto"/>
              <w:right w:val="single" w:sz="4" w:space="0" w:color="auto"/>
            </w:tcBorders>
            <w:shd w:val="clear" w:color="auto" w:fill="auto"/>
            <w:vAlign w:val="center"/>
          </w:tcPr>
          <w:p w14:paraId="759AE7EF" w14:textId="77777777" w:rsidR="00770138" w:rsidRPr="00B41030" w:rsidRDefault="00770138" w:rsidP="00DF0D95">
            <w:pPr>
              <w:tabs>
                <w:tab w:val="left" w:pos="7575"/>
              </w:tabs>
              <w:jc w:val="center"/>
              <w:rPr>
                <w:rFonts w:ascii="Times New Roman" w:eastAsia="Times New Roman" w:hAnsi="Times New Roman"/>
                <w:b/>
                <w:lang w:eastAsia="lt-LT"/>
              </w:rPr>
            </w:pPr>
            <w:r w:rsidRPr="00B41030">
              <w:rPr>
                <w:rFonts w:ascii="Times New Roman" w:eastAsia="Times New Roman" w:hAnsi="Times New Roman"/>
                <w:b/>
                <w:lang w:eastAsia="lt-LT"/>
              </w:rPr>
              <w:t>64</w:t>
            </w:r>
          </w:p>
        </w:tc>
      </w:tr>
      <w:tr w:rsidR="00770138" w:rsidRPr="00354D1A" w14:paraId="044C228C" w14:textId="77777777" w:rsidTr="00DF0D95">
        <w:trPr>
          <w:cantSplit/>
        </w:trPr>
        <w:tc>
          <w:tcPr>
            <w:tcW w:w="380" w:type="pct"/>
            <w:vMerge w:val="restart"/>
            <w:tcBorders>
              <w:top w:val="single" w:sz="4" w:space="0" w:color="auto"/>
              <w:left w:val="single" w:sz="4" w:space="0" w:color="auto"/>
              <w:right w:val="single" w:sz="4" w:space="0" w:color="auto"/>
            </w:tcBorders>
            <w:shd w:val="clear" w:color="auto" w:fill="auto"/>
            <w:vAlign w:val="center"/>
          </w:tcPr>
          <w:p w14:paraId="459E5A03"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 xml:space="preserve">Iš jų </w:t>
            </w:r>
          </w:p>
          <w:p w14:paraId="66F00C57" w14:textId="77777777" w:rsidR="00770138" w:rsidRPr="00B41030" w:rsidRDefault="00770138" w:rsidP="00DF0D95">
            <w:pPr>
              <w:tabs>
                <w:tab w:val="left" w:pos="7575"/>
              </w:tabs>
              <w:jc w:val="center"/>
              <w:rPr>
                <w:rFonts w:ascii="Times New Roman" w:eastAsia="Times New Roman" w:hAnsi="Times New Roman"/>
                <w:lang w:eastAsia="lt-LT"/>
              </w:rPr>
            </w:pPr>
          </w:p>
        </w:tc>
        <w:tc>
          <w:tcPr>
            <w:tcW w:w="1312" w:type="pct"/>
            <w:tcBorders>
              <w:top w:val="single" w:sz="4" w:space="0" w:color="auto"/>
              <w:left w:val="single" w:sz="4" w:space="0" w:color="auto"/>
              <w:bottom w:val="single" w:sz="4" w:space="0" w:color="auto"/>
              <w:right w:val="single" w:sz="4" w:space="0" w:color="auto"/>
            </w:tcBorders>
            <w:shd w:val="clear" w:color="auto" w:fill="auto"/>
          </w:tcPr>
          <w:p w14:paraId="22164AFC" w14:textId="77777777" w:rsidR="00770138" w:rsidRPr="00B41030" w:rsidRDefault="00770138" w:rsidP="00DF0D95">
            <w:pPr>
              <w:tabs>
                <w:tab w:val="left" w:pos="7575"/>
              </w:tabs>
              <w:rPr>
                <w:rFonts w:ascii="Times New Roman" w:eastAsia="Times New Roman" w:hAnsi="Times New Roman"/>
                <w:lang w:eastAsia="lt-LT"/>
              </w:rPr>
            </w:pPr>
            <w:r w:rsidRPr="00B41030">
              <w:rPr>
                <w:rFonts w:ascii="Times New Roman" w:eastAsia="Times New Roman" w:hAnsi="Times New Roman"/>
                <w:lang w:eastAsia="lt-LT"/>
              </w:rPr>
              <w:t>Suaugę asmenys</w:t>
            </w:r>
          </w:p>
        </w:tc>
        <w:tc>
          <w:tcPr>
            <w:tcW w:w="294" w:type="pct"/>
            <w:tcBorders>
              <w:top w:val="single" w:sz="4" w:space="0" w:color="auto"/>
              <w:left w:val="single" w:sz="4" w:space="0" w:color="auto"/>
              <w:bottom w:val="single" w:sz="4" w:space="0" w:color="auto"/>
              <w:right w:val="single" w:sz="4" w:space="0" w:color="auto"/>
            </w:tcBorders>
            <w:shd w:val="clear" w:color="auto" w:fill="auto"/>
          </w:tcPr>
          <w:p w14:paraId="4C47762B"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C8D3A8B"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6</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010BC80F"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6</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3C0687BE"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14</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19268E0"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17</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48CE5169"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2E160289"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23</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1D6C0FFF"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4</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55AE7563" w14:textId="77777777" w:rsidR="00770138" w:rsidRPr="00B41030" w:rsidRDefault="00770138" w:rsidP="00DF0D95">
            <w:pPr>
              <w:tabs>
                <w:tab w:val="left" w:pos="7575"/>
              </w:tabs>
              <w:rPr>
                <w:rFonts w:ascii="Times New Roman" w:eastAsia="Times New Roman" w:hAnsi="Times New Roman"/>
                <w:lang w:eastAsia="lt-LT"/>
              </w:rPr>
            </w:pPr>
            <w:r w:rsidRPr="00B41030">
              <w:rPr>
                <w:rFonts w:ascii="Times New Roman" w:eastAsia="Times New Roman" w:hAnsi="Times New Roman"/>
                <w:lang w:eastAsia="lt-LT"/>
              </w:rPr>
              <w:t>5</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20DA494F" w14:textId="77777777" w:rsidR="00770138" w:rsidRPr="00B41030" w:rsidRDefault="00770138" w:rsidP="00DF0D95">
            <w:pPr>
              <w:tabs>
                <w:tab w:val="left" w:pos="7575"/>
              </w:tabs>
              <w:rPr>
                <w:rFonts w:ascii="Times New Roman" w:eastAsia="Times New Roman" w:hAnsi="Times New Roman"/>
                <w:lang w:eastAsia="lt-LT"/>
              </w:rPr>
            </w:pPr>
            <w:r w:rsidRPr="00B41030">
              <w:rPr>
                <w:rFonts w:ascii="Times New Roman" w:eastAsia="Times New Roman" w:hAnsi="Times New Roman"/>
                <w:lang w:eastAsia="lt-LT"/>
              </w:rPr>
              <w:t>10</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713B1637"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25</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02D036DE"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2</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8D591EF" w14:textId="77777777" w:rsidR="00770138" w:rsidRPr="00B41030" w:rsidRDefault="00770138" w:rsidP="00DF0D95">
            <w:pPr>
              <w:tabs>
                <w:tab w:val="left" w:pos="7575"/>
              </w:tabs>
              <w:jc w:val="center"/>
              <w:rPr>
                <w:rFonts w:ascii="Times New Roman" w:eastAsia="Times New Roman" w:hAnsi="Times New Roman"/>
                <w:b/>
                <w:lang w:eastAsia="lt-LT"/>
              </w:rPr>
            </w:pPr>
            <w:r w:rsidRPr="00B41030">
              <w:rPr>
                <w:rFonts w:ascii="Times New Roman" w:eastAsia="Times New Roman" w:hAnsi="Times New Roman"/>
                <w:b/>
                <w:lang w:eastAsia="lt-LT"/>
              </w:rPr>
              <w:t>112</w:t>
            </w:r>
          </w:p>
        </w:tc>
      </w:tr>
      <w:tr w:rsidR="00770138" w:rsidRPr="00354D1A" w14:paraId="2C23DD2E" w14:textId="77777777" w:rsidTr="00DF0D95">
        <w:trPr>
          <w:cantSplit/>
        </w:trPr>
        <w:tc>
          <w:tcPr>
            <w:tcW w:w="380" w:type="pct"/>
            <w:vMerge/>
            <w:tcBorders>
              <w:left w:val="single" w:sz="4" w:space="0" w:color="auto"/>
              <w:bottom w:val="single" w:sz="12" w:space="0" w:color="auto"/>
              <w:right w:val="single" w:sz="4" w:space="0" w:color="auto"/>
            </w:tcBorders>
            <w:shd w:val="clear" w:color="auto" w:fill="auto"/>
            <w:vAlign w:val="center"/>
          </w:tcPr>
          <w:p w14:paraId="77D5F91D" w14:textId="77777777" w:rsidR="00770138" w:rsidRPr="00B41030" w:rsidRDefault="00770138" w:rsidP="00DF0D95">
            <w:pPr>
              <w:tabs>
                <w:tab w:val="left" w:pos="7575"/>
              </w:tabs>
              <w:jc w:val="center"/>
              <w:rPr>
                <w:rFonts w:ascii="Times New Roman" w:eastAsia="Times New Roman" w:hAnsi="Times New Roman"/>
                <w:lang w:eastAsia="lt-LT"/>
              </w:rPr>
            </w:pPr>
          </w:p>
        </w:tc>
        <w:tc>
          <w:tcPr>
            <w:tcW w:w="1312" w:type="pct"/>
            <w:tcBorders>
              <w:top w:val="single" w:sz="4" w:space="0" w:color="auto"/>
              <w:left w:val="single" w:sz="4" w:space="0" w:color="auto"/>
              <w:bottom w:val="single" w:sz="4" w:space="0" w:color="auto"/>
              <w:right w:val="single" w:sz="4" w:space="0" w:color="auto"/>
            </w:tcBorders>
            <w:shd w:val="clear" w:color="auto" w:fill="auto"/>
          </w:tcPr>
          <w:p w14:paraId="66C2BB2E" w14:textId="77777777" w:rsidR="00770138" w:rsidRPr="00B41030" w:rsidRDefault="00770138" w:rsidP="00DF0D95">
            <w:pPr>
              <w:tabs>
                <w:tab w:val="left" w:pos="7575"/>
              </w:tabs>
              <w:rPr>
                <w:rFonts w:ascii="Times New Roman" w:eastAsia="Times New Roman" w:hAnsi="Times New Roman"/>
                <w:lang w:eastAsia="lt-LT"/>
              </w:rPr>
            </w:pPr>
            <w:r w:rsidRPr="00B41030">
              <w:rPr>
                <w:rFonts w:ascii="Times New Roman" w:eastAsia="Times New Roman" w:hAnsi="Times New Roman"/>
                <w:lang w:eastAsia="lt-LT"/>
              </w:rPr>
              <w:t xml:space="preserve">Vaikai </w:t>
            </w:r>
          </w:p>
        </w:tc>
        <w:tc>
          <w:tcPr>
            <w:tcW w:w="294" w:type="pct"/>
            <w:tcBorders>
              <w:top w:val="single" w:sz="4" w:space="0" w:color="auto"/>
              <w:left w:val="single" w:sz="4" w:space="0" w:color="auto"/>
              <w:bottom w:val="single" w:sz="4" w:space="0" w:color="auto"/>
              <w:right w:val="single" w:sz="4" w:space="0" w:color="auto"/>
            </w:tcBorders>
            <w:shd w:val="clear" w:color="auto" w:fill="auto"/>
          </w:tcPr>
          <w:p w14:paraId="5793D15D"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1</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5CD3CE13"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6</w:t>
            </w:r>
          </w:p>
        </w:tc>
        <w:tc>
          <w:tcPr>
            <w:tcW w:w="240" w:type="pct"/>
            <w:tcBorders>
              <w:top w:val="single" w:sz="4" w:space="0" w:color="auto"/>
              <w:left w:val="single" w:sz="4" w:space="0" w:color="auto"/>
              <w:bottom w:val="single" w:sz="4" w:space="0" w:color="auto"/>
              <w:right w:val="single" w:sz="4" w:space="0" w:color="auto"/>
            </w:tcBorders>
            <w:shd w:val="clear" w:color="auto" w:fill="auto"/>
          </w:tcPr>
          <w:p w14:paraId="4495A151"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5</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3B5A8847"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15</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B2ADC32"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17</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564E19D1"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2</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0D4154D9"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21</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1E60CE38"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3</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02D3F577" w14:textId="77777777" w:rsidR="00770138" w:rsidRPr="00B41030" w:rsidRDefault="00770138" w:rsidP="00DF0D95">
            <w:pPr>
              <w:tabs>
                <w:tab w:val="left" w:pos="7575"/>
              </w:tabs>
              <w:rPr>
                <w:rFonts w:ascii="Times New Roman" w:eastAsia="Times New Roman" w:hAnsi="Times New Roman"/>
                <w:lang w:eastAsia="lt-LT"/>
              </w:rPr>
            </w:pPr>
            <w:r w:rsidRPr="00B41030">
              <w:rPr>
                <w:rFonts w:ascii="Times New Roman" w:eastAsia="Times New Roman" w:hAnsi="Times New Roman"/>
                <w:lang w:eastAsia="lt-LT"/>
              </w:rPr>
              <w:t>4</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187C95C6" w14:textId="77777777" w:rsidR="00770138" w:rsidRPr="00B41030" w:rsidRDefault="00770138" w:rsidP="00DF0D95">
            <w:pPr>
              <w:tabs>
                <w:tab w:val="left" w:pos="7575"/>
              </w:tabs>
              <w:rPr>
                <w:rFonts w:ascii="Times New Roman" w:eastAsia="Times New Roman" w:hAnsi="Times New Roman"/>
                <w:lang w:eastAsia="lt-LT"/>
              </w:rPr>
            </w:pPr>
            <w:r w:rsidRPr="00B41030">
              <w:rPr>
                <w:rFonts w:ascii="Times New Roman" w:eastAsia="Times New Roman" w:hAnsi="Times New Roman"/>
                <w:lang w:eastAsia="lt-LT"/>
              </w:rPr>
              <w:t>4</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7E8A819A"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23</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229AFC64" w14:textId="77777777" w:rsidR="00770138" w:rsidRPr="00B41030" w:rsidRDefault="00770138" w:rsidP="00DF0D95">
            <w:pPr>
              <w:tabs>
                <w:tab w:val="left" w:pos="7575"/>
              </w:tabs>
              <w:jc w:val="center"/>
              <w:rPr>
                <w:rFonts w:ascii="Times New Roman" w:eastAsia="Times New Roman" w:hAnsi="Times New Roman"/>
                <w:lang w:eastAsia="lt-LT"/>
              </w:rPr>
            </w:pPr>
            <w:r w:rsidRPr="00B41030">
              <w:rPr>
                <w:rFonts w:ascii="Times New Roman" w:eastAsia="Times New Roman" w:hAnsi="Times New Roman"/>
                <w:lang w:eastAsia="lt-LT"/>
              </w:rPr>
              <w:t>2</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ED13D27" w14:textId="77777777" w:rsidR="00770138" w:rsidRPr="00B41030" w:rsidRDefault="00770138" w:rsidP="00DF0D95">
            <w:pPr>
              <w:tabs>
                <w:tab w:val="left" w:pos="7575"/>
              </w:tabs>
              <w:jc w:val="center"/>
              <w:rPr>
                <w:rFonts w:ascii="Times New Roman" w:eastAsia="Times New Roman" w:hAnsi="Times New Roman"/>
                <w:b/>
                <w:lang w:eastAsia="lt-LT"/>
              </w:rPr>
            </w:pPr>
            <w:r w:rsidRPr="00B41030">
              <w:rPr>
                <w:rFonts w:ascii="Times New Roman" w:eastAsia="Times New Roman" w:hAnsi="Times New Roman"/>
                <w:b/>
                <w:lang w:eastAsia="lt-LT"/>
              </w:rPr>
              <w:t>118</w:t>
            </w:r>
          </w:p>
        </w:tc>
      </w:tr>
    </w:tbl>
    <w:p w14:paraId="7DECF725" w14:textId="77777777" w:rsidR="00BD663D" w:rsidRPr="00731261" w:rsidRDefault="00BD663D" w:rsidP="00731261">
      <w:pPr>
        <w:autoSpaceDE w:val="0"/>
        <w:autoSpaceDN w:val="0"/>
        <w:adjustRightInd w:val="0"/>
        <w:rPr>
          <w:rFonts w:ascii="Times New Roman" w:hAnsi="Times New Roman"/>
          <w:sz w:val="20"/>
          <w:szCs w:val="20"/>
        </w:rPr>
      </w:pPr>
    </w:p>
    <w:p w14:paraId="3A50A741" w14:textId="5CD10CD8" w:rsidR="00BD663D" w:rsidRDefault="00BD663D" w:rsidP="00731261">
      <w:pPr>
        <w:autoSpaceDE w:val="0"/>
        <w:autoSpaceDN w:val="0"/>
        <w:adjustRightInd w:val="0"/>
        <w:ind w:firstLine="709"/>
        <w:rPr>
          <w:rFonts w:ascii="Times New Roman" w:hAnsi="Times New Roman"/>
          <w:sz w:val="24"/>
          <w:szCs w:val="24"/>
        </w:rPr>
      </w:pPr>
      <w:r>
        <w:rPr>
          <w:rFonts w:ascii="Times New Roman" w:hAnsi="Times New Roman"/>
          <w:sz w:val="24"/>
          <w:szCs w:val="24"/>
        </w:rPr>
        <w:t>Vidutiniškai viena socialinė darbuotoja 2018 m. dirbo su 25 vaikais. Išanalizavus vaikų pasiskirstymą pagal lytį ryškaus skirtumo nėra (metų pabaigoje paslaugos teiktos 62 mergaitėms ir 56 berniukams), pagal amžių – 71 proc. vaikų 7-17 m., 29 proc. – 0-7 m.</w:t>
      </w:r>
    </w:p>
    <w:p w14:paraId="2E40B30B" w14:textId="77777777" w:rsidR="00731261" w:rsidRPr="00731261" w:rsidRDefault="00731261" w:rsidP="00BD663D">
      <w:pPr>
        <w:autoSpaceDE w:val="0"/>
        <w:autoSpaceDN w:val="0"/>
        <w:adjustRightInd w:val="0"/>
        <w:rPr>
          <w:rFonts w:ascii="Times New Roman" w:hAnsi="Times New Roman"/>
          <w:sz w:val="20"/>
          <w:szCs w:val="20"/>
        </w:rPr>
      </w:pPr>
    </w:p>
    <w:p w14:paraId="432D478C" w14:textId="5EFBBC99" w:rsidR="00BD663D" w:rsidRPr="00731261" w:rsidRDefault="00731261" w:rsidP="00731261">
      <w:pPr>
        <w:autoSpaceDE w:val="0"/>
        <w:autoSpaceDN w:val="0"/>
        <w:adjustRightInd w:val="0"/>
        <w:ind w:firstLine="709"/>
        <w:jc w:val="left"/>
        <w:rPr>
          <w:rFonts w:ascii="Times New Roman" w:hAnsi="Times New Roman"/>
          <w:b/>
          <w:i/>
          <w:sz w:val="24"/>
          <w:szCs w:val="24"/>
        </w:rPr>
      </w:pPr>
      <w:r>
        <w:rPr>
          <w:rFonts w:ascii="Times New Roman" w:hAnsi="Times New Roman"/>
          <w:b/>
          <w:i/>
          <w:sz w:val="24"/>
          <w:szCs w:val="24"/>
        </w:rPr>
        <w:t xml:space="preserve">                                  </w:t>
      </w:r>
      <w:r w:rsidRPr="00731261">
        <w:rPr>
          <w:rFonts w:ascii="Times New Roman" w:hAnsi="Times New Roman"/>
          <w:b/>
          <w:i/>
          <w:sz w:val="24"/>
          <w:szCs w:val="24"/>
        </w:rPr>
        <w:t>Vaikų pasiskirstymas pagal amžių ir lytį</w:t>
      </w:r>
    </w:p>
    <w:p w14:paraId="3B1EA505" w14:textId="77777777" w:rsidR="00BD663D" w:rsidRDefault="00BD663D" w:rsidP="00BD663D">
      <w:pPr>
        <w:autoSpaceDE w:val="0"/>
        <w:autoSpaceDN w:val="0"/>
        <w:adjustRightInd w:val="0"/>
        <w:jc w:val="center"/>
        <w:rPr>
          <w:rFonts w:ascii="Times New Roman" w:hAnsi="Times New Roman"/>
          <w:sz w:val="24"/>
          <w:szCs w:val="24"/>
        </w:rPr>
      </w:pPr>
      <w:r>
        <w:rPr>
          <w:rFonts w:ascii="Times New Roman" w:hAnsi="Times New Roman"/>
          <w:noProof/>
          <w:sz w:val="24"/>
          <w:szCs w:val="24"/>
          <w:lang w:val="en-US"/>
        </w:rPr>
        <w:drawing>
          <wp:inline distT="0" distB="0" distL="0" distR="0" wp14:anchorId="1831EB55" wp14:editId="4E1DCD68">
            <wp:extent cx="2905125" cy="1552575"/>
            <wp:effectExtent l="0" t="19050" r="28575" b="47625"/>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7DB75A8" w14:textId="77777777" w:rsidR="00BD663D" w:rsidRPr="00EA1787" w:rsidRDefault="00BD663D" w:rsidP="00BD663D">
      <w:pPr>
        <w:autoSpaceDE w:val="0"/>
        <w:autoSpaceDN w:val="0"/>
        <w:adjustRightInd w:val="0"/>
        <w:rPr>
          <w:rFonts w:ascii="Times New Roman" w:hAnsi="Times New Roman"/>
          <w:sz w:val="20"/>
          <w:szCs w:val="20"/>
        </w:rPr>
      </w:pPr>
    </w:p>
    <w:p w14:paraId="593D707E" w14:textId="6F209980" w:rsidR="00BD663D" w:rsidRDefault="00BD663D" w:rsidP="00EA1787">
      <w:pPr>
        <w:ind w:firstLine="709"/>
        <w:rPr>
          <w:rFonts w:ascii="Times New Roman" w:hAnsi="Times New Roman"/>
          <w:sz w:val="24"/>
          <w:szCs w:val="24"/>
          <w:lang w:eastAsia="lt-LT"/>
        </w:rPr>
      </w:pPr>
      <w:r>
        <w:rPr>
          <w:rFonts w:ascii="Times New Roman" w:hAnsi="Times New Roman"/>
          <w:sz w:val="24"/>
          <w:szCs w:val="24"/>
        </w:rPr>
        <w:t xml:space="preserve">Kretingos rajono savivaldybės tarybos 2018 m. gegužės 30 d. sprendimu Nr. </w:t>
      </w:r>
      <w:proofErr w:type="spellStart"/>
      <w:r>
        <w:rPr>
          <w:rFonts w:ascii="Times New Roman" w:hAnsi="Times New Roman"/>
          <w:sz w:val="24"/>
          <w:szCs w:val="24"/>
        </w:rPr>
        <w:t>T2</w:t>
      </w:r>
      <w:proofErr w:type="spellEnd"/>
      <w:r>
        <w:rPr>
          <w:rFonts w:ascii="Times New Roman" w:hAnsi="Times New Roman"/>
          <w:sz w:val="24"/>
          <w:szCs w:val="24"/>
        </w:rPr>
        <w:t xml:space="preserve">-167 </w:t>
      </w:r>
      <w:r w:rsidR="00EA1787">
        <w:rPr>
          <w:rFonts w:ascii="Times New Roman" w:hAnsi="Times New Roman"/>
          <w:sz w:val="24"/>
          <w:szCs w:val="24"/>
        </w:rPr>
        <w:t>Centras įgaliotas vykdyti</w:t>
      </w:r>
      <w:r w:rsidRPr="00E522C7">
        <w:rPr>
          <w:rFonts w:ascii="Times New Roman" w:eastAsia="Times New Roman" w:hAnsi="Times New Roman"/>
          <w:sz w:val="24"/>
          <w:szCs w:val="24"/>
          <w:lang w:eastAsia="ar-SA"/>
        </w:rPr>
        <w:t xml:space="preserve"> atvejo vadybos funkcijas ir </w:t>
      </w:r>
      <w:r w:rsidRPr="00E522C7">
        <w:rPr>
          <w:rFonts w:ascii="Times New Roman" w:hAnsi="Times New Roman"/>
          <w:sz w:val="24"/>
          <w:szCs w:val="24"/>
          <w:lang w:eastAsia="lt-LT"/>
        </w:rPr>
        <w:t>koordinuoti atvejo vadybos procesus.</w:t>
      </w:r>
    </w:p>
    <w:p w14:paraId="25117009" w14:textId="190A93DD" w:rsidR="00BD663D" w:rsidRDefault="00BD663D" w:rsidP="00EA1787">
      <w:pPr>
        <w:ind w:firstLine="709"/>
        <w:rPr>
          <w:rFonts w:ascii="Times New Roman" w:hAnsi="Times New Roman"/>
          <w:sz w:val="24"/>
          <w:szCs w:val="24"/>
        </w:rPr>
      </w:pPr>
      <w:r w:rsidRPr="00FF55A6">
        <w:rPr>
          <w:rFonts w:ascii="Times New Roman" w:hAnsi="Times New Roman"/>
          <w:sz w:val="24"/>
          <w:szCs w:val="24"/>
        </w:rPr>
        <w:t>Nuo 2018 m. liepos 1 d. atvejo vadyba vykdyta 90 šeimų</w:t>
      </w:r>
      <w:r>
        <w:rPr>
          <w:rFonts w:ascii="Times New Roman" w:hAnsi="Times New Roman"/>
          <w:sz w:val="24"/>
          <w:szCs w:val="24"/>
        </w:rPr>
        <w:t>. Atvejo vadybos procesas inicijuotas</w:t>
      </w:r>
      <w:r w:rsidRPr="00FF55A6">
        <w:rPr>
          <w:rFonts w:ascii="Times New Roman" w:hAnsi="Times New Roman"/>
          <w:sz w:val="24"/>
          <w:szCs w:val="24"/>
        </w:rPr>
        <w:t xml:space="preserve"> 26 naujos</w:t>
      </w:r>
      <w:r>
        <w:rPr>
          <w:rFonts w:ascii="Times New Roman" w:hAnsi="Times New Roman"/>
          <w:sz w:val="24"/>
          <w:szCs w:val="24"/>
        </w:rPr>
        <w:t>e</w:t>
      </w:r>
      <w:r w:rsidRPr="00FF55A6">
        <w:rPr>
          <w:rFonts w:ascii="Times New Roman" w:hAnsi="Times New Roman"/>
          <w:sz w:val="24"/>
          <w:szCs w:val="24"/>
        </w:rPr>
        <w:t xml:space="preserve"> šeimos</w:t>
      </w:r>
      <w:r>
        <w:rPr>
          <w:rFonts w:ascii="Times New Roman" w:hAnsi="Times New Roman"/>
          <w:sz w:val="24"/>
          <w:szCs w:val="24"/>
        </w:rPr>
        <w:t xml:space="preserve">e, gavus </w:t>
      </w:r>
      <w:r w:rsidRPr="00570F10">
        <w:rPr>
          <w:rFonts w:ascii="Times New Roman" w:hAnsi="Times New Roman"/>
          <w:color w:val="000000"/>
          <w:sz w:val="24"/>
          <w:szCs w:val="24"/>
        </w:rPr>
        <w:t>Valstybės vaiko teisių apsaugos ir įvaikinimo tarnybos</w:t>
      </w:r>
      <w:r w:rsidRPr="00570F10">
        <w:rPr>
          <w:rFonts w:ascii="Times New Roman" w:hAnsi="Times New Roman"/>
          <w:sz w:val="24"/>
          <w:szCs w:val="24"/>
        </w:rPr>
        <w:t xml:space="preserve"> </w:t>
      </w:r>
      <w:r w:rsidRPr="00570F10">
        <w:rPr>
          <w:rFonts w:ascii="Times New Roman" w:hAnsi="Times New Roman"/>
          <w:color w:val="000000"/>
          <w:sz w:val="24"/>
          <w:szCs w:val="24"/>
        </w:rPr>
        <w:t>prie Socialinės apsaugos ir darbo ministerijos</w:t>
      </w:r>
      <w:r w:rsidRPr="00570F10">
        <w:rPr>
          <w:rFonts w:ascii="Times New Roman" w:hAnsi="Times New Roman"/>
          <w:sz w:val="24"/>
          <w:szCs w:val="24"/>
        </w:rPr>
        <w:t xml:space="preserve"> </w:t>
      </w:r>
      <w:r w:rsidRPr="00570F10">
        <w:rPr>
          <w:rFonts w:ascii="Times New Roman" w:hAnsi="Times New Roman"/>
          <w:color w:val="000000"/>
          <w:sz w:val="24"/>
          <w:szCs w:val="24"/>
        </w:rPr>
        <w:t>Klaipėdos apskrities vaiko teisių apsaugos skyri</w:t>
      </w:r>
      <w:r>
        <w:rPr>
          <w:rFonts w:ascii="Times New Roman" w:hAnsi="Times New Roman"/>
          <w:color w:val="000000"/>
          <w:sz w:val="24"/>
          <w:szCs w:val="24"/>
        </w:rPr>
        <w:t>aus prašymus paskirti atvejo vadybininką</w:t>
      </w:r>
      <w:r>
        <w:rPr>
          <w:rFonts w:ascii="Times New Roman" w:hAnsi="Times New Roman"/>
          <w:sz w:val="24"/>
          <w:szCs w:val="24"/>
        </w:rPr>
        <w:t xml:space="preserve">. Atlikti </w:t>
      </w:r>
      <w:r w:rsidRPr="00FF55A6">
        <w:rPr>
          <w:rFonts w:ascii="Times New Roman" w:hAnsi="Times New Roman"/>
          <w:sz w:val="24"/>
          <w:szCs w:val="24"/>
        </w:rPr>
        <w:t>64</w:t>
      </w:r>
      <w:r>
        <w:rPr>
          <w:rFonts w:ascii="Times New Roman" w:hAnsi="Times New Roman"/>
          <w:sz w:val="24"/>
          <w:szCs w:val="24"/>
        </w:rPr>
        <w:t xml:space="preserve"> šeimų, </w:t>
      </w:r>
      <w:r w:rsidRPr="00FF55A6">
        <w:rPr>
          <w:rFonts w:ascii="Times New Roman" w:hAnsi="Times New Roman"/>
          <w:sz w:val="24"/>
          <w:szCs w:val="24"/>
        </w:rPr>
        <w:t>buvusi</w:t>
      </w:r>
      <w:r>
        <w:rPr>
          <w:rFonts w:ascii="Times New Roman" w:hAnsi="Times New Roman"/>
          <w:sz w:val="24"/>
          <w:szCs w:val="24"/>
        </w:rPr>
        <w:t>ų</w:t>
      </w:r>
      <w:r w:rsidRPr="00FF55A6">
        <w:rPr>
          <w:rFonts w:ascii="Times New Roman" w:hAnsi="Times New Roman"/>
          <w:sz w:val="24"/>
          <w:szCs w:val="24"/>
        </w:rPr>
        <w:t xml:space="preserve"> socialinės rizikos šeimų sąraše</w:t>
      </w:r>
      <w:r>
        <w:rPr>
          <w:rFonts w:ascii="Times New Roman" w:hAnsi="Times New Roman"/>
          <w:sz w:val="24"/>
          <w:szCs w:val="24"/>
        </w:rPr>
        <w:t xml:space="preserve">, poreikių pagalbai pervertinimai, po kurių socialinių įgūdžių ugdymo ir palaikymo paslaugos nutrauktos 26 šeimoms. Atvejo vadyba nutraukta 3 šeimoms, išsikėlusioms gyventi į kitą savivaldybę.  </w:t>
      </w:r>
    </w:p>
    <w:p w14:paraId="2903D014" w14:textId="77777777" w:rsidR="00BD663D" w:rsidRPr="000608F7" w:rsidRDefault="00BD663D" w:rsidP="00BD663D">
      <w:pPr>
        <w:ind w:firstLine="851"/>
        <w:rPr>
          <w:rFonts w:ascii="Times New Roman" w:hAnsi="Times New Roman"/>
          <w:sz w:val="24"/>
          <w:szCs w:val="24"/>
          <w:lang w:eastAsia="lt-LT"/>
        </w:rPr>
      </w:pPr>
      <w:r>
        <w:rPr>
          <w:rFonts w:ascii="Times New Roman" w:hAnsi="Times New Roman"/>
          <w:sz w:val="24"/>
          <w:szCs w:val="24"/>
        </w:rPr>
        <w:t xml:space="preserve">Vidutiniškai vienas atvejo vadybininkas dirbo su 30 šeimų. 28 šeimų vaikams nustatytas I arba II grėsmės lygis. Devynių </w:t>
      </w:r>
      <w:r w:rsidRPr="003A2CB5">
        <w:rPr>
          <w:rFonts w:ascii="Times New Roman" w:hAnsi="Times New Roman"/>
          <w:sz w:val="24"/>
          <w:szCs w:val="24"/>
        </w:rPr>
        <w:t>š</w:t>
      </w:r>
      <w:r w:rsidRPr="003A2CB5">
        <w:rPr>
          <w:rFonts w:ascii="Times New Roman" w:eastAsia="Times New Roman" w:hAnsi="Times New Roman"/>
          <w:lang w:eastAsia="lt-LT"/>
        </w:rPr>
        <w:t>eimų vaikams</w:t>
      </w:r>
      <w:r>
        <w:rPr>
          <w:rFonts w:ascii="Times New Roman" w:eastAsia="Times New Roman" w:hAnsi="Times New Roman"/>
          <w:lang w:eastAsia="lt-LT"/>
        </w:rPr>
        <w:t xml:space="preserve"> (10 vaikų)</w:t>
      </w:r>
      <w:r w:rsidRPr="003A2CB5">
        <w:rPr>
          <w:rFonts w:ascii="Times New Roman" w:eastAsia="Times New Roman" w:hAnsi="Times New Roman"/>
          <w:lang w:eastAsia="lt-LT"/>
        </w:rPr>
        <w:t xml:space="preserve"> nustatytas II grėsmės lygis</w:t>
      </w:r>
      <w:r>
        <w:rPr>
          <w:rFonts w:ascii="Times New Roman" w:hAnsi="Times New Roman"/>
          <w:sz w:val="24"/>
          <w:szCs w:val="24"/>
        </w:rPr>
        <w:t xml:space="preserve">. Devyniolikos </w:t>
      </w:r>
      <w:r w:rsidRPr="003A2CB5">
        <w:rPr>
          <w:rFonts w:ascii="Times New Roman" w:hAnsi="Times New Roman"/>
          <w:sz w:val="24"/>
          <w:szCs w:val="24"/>
        </w:rPr>
        <w:t>š</w:t>
      </w:r>
      <w:r w:rsidRPr="003A2CB5">
        <w:rPr>
          <w:rFonts w:ascii="Times New Roman" w:eastAsia="Times New Roman" w:hAnsi="Times New Roman"/>
          <w:lang w:eastAsia="lt-LT"/>
        </w:rPr>
        <w:t>eimų vaikams</w:t>
      </w:r>
      <w:r>
        <w:rPr>
          <w:rFonts w:ascii="Times New Roman" w:eastAsia="Times New Roman" w:hAnsi="Times New Roman"/>
          <w:lang w:eastAsia="lt-LT"/>
        </w:rPr>
        <w:t xml:space="preserve"> (25 vaikai)</w:t>
      </w:r>
      <w:r w:rsidRPr="003A2CB5">
        <w:rPr>
          <w:rFonts w:ascii="Times New Roman" w:eastAsia="Times New Roman" w:hAnsi="Times New Roman"/>
          <w:lang w:eastAsia="lt-LT"/>
        </w:rPr>
        <w:t xml:space="preserve"> nustatytas I grėsmės lygis</w:t>
      </w:r>
      <w:r>
        <w:rPr>
          <w:rFonts w:ascii="Times New Roman" w:hAnsi="Times New Roman"/>
          <w:sz w:val="24"/>
          <w:szCs w:val="24"/>
        </w:rPr>
        <w:t xml:space="preserve">. </w:t>
      </w:r>
    </w:p>
    <w:p w14:paraId="28D48C50" w14:textId="77777777" w:rsidR="000F68D8" w:rsidRPr="000F68D8" w:rsidRDefault="000F68D8" w:rsidP="000F68D8">
      <w:pPr>
        <w:autoSpaceDE w:val="0"/>
        <w:autoSpaceDN w:val="0"/>
        <w:adjustRightInd w:val="0"/>
        <w:ind w:firstLine="1296"/>
        <w:rPr>
          <w:rFonts w:ascii="Times New Roman" w:hAnsi="Times New Roman"/>
          <w:sz w:val="20"/>
          <w:szCs w:val="20"/>
        </w:rPr>
      </w:pPr>
    </w:p>
    <w:p w14:paraId="12525BB2" w14:textId="09A56306" w:rsidR="00BD663D" w:rsidRPr="000F68D8" w:rsidRDefault="000F68D8" w:rsidP="000F68D8">
      <w:pPr>
        <w:autoSpaceDE w:val="0"/>
        <w:autoSpaceDN w:val="0"/>
        <w:adjustRightInd w:val="0"/>
        <w:ind w:firstLine="1296"/>
        <w:jc w:val="center"/>
        <w:rPr>
          <w:rFonts w:ascii="Times New Roman" w:hAnsi="Times New Roman"/>
          <w:b/>
          <w:i/>
          <w:sz w:val="24"/>
          <w:szCs w:val="24"/>
        </w:rPr>
      </w:pPr>
      <w:r w:rsidRPr="000F68D8">
        <w:rPr>
          <w:rFonts w:ascii="Times New Roman" w:hAnsi="Times New Roman"/>
          <w:b/>
          <w:i/>
          <w:sz w:val="24"/>
          <w:szCs w:val="24"/>
        </w:rPr>
        <w:t>Vaikų pasiskirstymas procentais pagal grėsmės lygius metų pabaigoje</w:t>
      </w:r>
    </w:p>
    <w:p w14:paraId="7C9479A0" w14:textId="77777777" w:rsidR="00BD663D" w:rsidRDefault="00BD663D" w:rsidP="00BD663D">
      <w:pPr>
        <w:autoSpaceDE w:val="0"/>
        <w:autoSpaceDN w:val="0"/>
        <w:adjustRightInd w:val="0"/>
        <w:jc w:val="center"/>
        <w:rPr>
          <w:rFonts w:ascii="Times New Roman" w:hAnsi="Times New Roman"/>
          <w:sz w:val="24"/>
          <w:szCs w:val="24"/>
        </w:rPr>
      </w:pPr>
      <w:r>
        <w:rPr>
          <w:noProof/>
          <w:lang w:val="en-US"/>
        </w:rPr>
        <w:drawing>
          <wp:inline distT="0" distB="0" distL="0" distR="0" wp14:anchorId="685DEB17" wp14:editId="116842D7">
            <wp:extent cx="3921261" cy="1907143"/>
            <wp:effectExtent l="0" t="0" r="3175" b="17145"/>
            <wp:docPr id="14" name="Diagrama 14">
              <a:extLst xmlns:a="http://schemas.openxmlformats.org/drawingml/2006/main">
                <a:ext uri="{FF2B5EF4-FFF2-40B4-BE49-F238E27FC236}">
                  <a16:creationId xmlns:a16="http://schemas.microsoft.com/office/drawing/2014/main" id="{F6475360-607E-4D26-A8A1-0B8DCC8BE2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ACB4CFC" w14:textId="77777777" w:rsidR="00BD663D" w:rsidRPr="006737BF" w:rsidRDefault="00BD663D" w:rsidP="00BD663D">
      <w:pPr>
        <w:autoSpaceDE w:val="0"/>
        <w:autoSpaceDN w:val="0"/>
        <w:adjustRightInd w:val="0"/>
        <w:ind w:firstLine="1296"/>
        <w:rPr>
          <w:rFonts w:ascii="Times New Roman" w:hAnsi="Times New Roman"/>
          <w:b/>
          <w:bCs/>
          <w:sz w:val="20"/>
          <w:szCs w:val="20"/>
        </w:rPr>
      </w:pPr>
    </w:p>
    <w:p w14:paraId="613D2287" w14:textId="77777777" w:rsidR="00BD663D" w:rsidRDefault="00BD663D" w:rsidP="006737BF">
      <w:pPr>
        <w:tabs>
          <w:tab w:val="left" w:pos="709"/>
        </w:tabs>
        <w:autoSpaceDE w:val="0"/>
        <w:autoSpaceDN w:val="0"/>
        <w:adjustRightInd w:val="0"/>
        <w:rPr>
          <w:rFonts w:ascii="Times New Roman" w:hAnsi="Times New Roman"/>
          <w:sz w:val="24"/>
          <w:szCs w:val="24"/>
        </w:rPr>
      </w:pPr>
      <w:r>
        <w:rPr>
          <w:rFonts w:ascii="Times New Roman" w:hAnsi="Times New Roman"/>
          <w:sz w:val="24"/>
          <w:szCs w:val="24"/>
        </w:rPr>
        <w:tab/>
        <w:t>Su socialinę riziką patiriančiomis šeimomis dirba 9 socialiniai darbuotojai (8,5 etato), visi turi įgiję</w:t>
      </w:r>
      <w:r w:rsidRPr="00C04C29">
        <w:rPr>
          <w:rFonts w:ascii="Times New Roman" w:hAnsi="Times New Roman"/>
          <w:sz w:val="24"/>
          <w:szCs w:val="24"/>
        </w:rPr>
        <w:t xml:space="preserve"> aukštąjį </w:t>
      </w:r>
      <w:r>
        <w:rPr>
          <w:rFonts w:ascii="Times New Roman" w:hAnsi="Times New Roman"/>
          <w:sz w:val="24"/>
          <w:szCs w:val="24"/>
        </w:rPr>
        <w:t xml:space="preserve">socialinio darbo ar šiai studijų krypčiai prilyginamą išsilavinimą. </w:t>
      </w:r>
      <w:r w:rsidRPr="00B57751">
        <w:rPr>
          <w:rFonts w:ascii="Times New Roman" w:hAnsi="Times New Roman"/>
          <w:sz w:val="24"/>
          <w:szCs w:val="24"/>
        </w:rPr>
        <w:t xml:space="preserve">7 darbuotojai  </w:t>
      </w:r>
      <w:r>
        <w:rPr>
          <w:rFonts w:ascii="Times New Roman" w:hAnsi="Times New Roman"/>
          <w:sz w:val="24"/>
          <w:szCs w:val="24"/>
        </w:rPr>
        <w:t xml:space="preserve">yra įgiję socialinio darbuotojo ar vyresniojo socialinio darbuotojo kvalifikacines kategorijas (2 darbuotojai neįgiję kvalifikacinės kategorijos, nes neturi reikiamo darbo stažo). </w:t>
      </w:r>
      <w:r w:rsidRPr="00FC7BD5">
        <w:rPr>
          <w:rFonts w:ascii="Times New Roman" w:hAnsi="Times New Roman"/>
          <w:sz w:val="24"/>
          <w:szCs w:val="24"/>
        </w:rPr>
        <w:t xml:space="preserve">Socialiniai darbuotojai, dirbantys </w:t>
      </w:r>
      <w:r w:rsidRPr="00FC7BD5">
        <w:rPr>
          <w:rFonts w:ascii="Times New Roman" w:hAnsi="Times New Roman"/>
          <w:sz w:val="24"/>
          <w:szCs w:val="24"/>
        </w:rPr>
        <w:lastRenderedPageBreak/>
        <w:t xml:space="preserve">su šeimomis, kėlė kvalifikaciją 363 val., kiekvienas dalyvavo 16 valandų </w:t>
      </w:r>
      <w:proofErr w:type="spellStart"/>
      <w:r w:rsidRPr="00FC7BD5">
        <w:rPr>
          <w:rFonts w:ascii="Times New Roman" w:hAnsi="Times New Roman"/>
          <w:sz w:val="24"/>
          <w:szCs w:val="24"/>
        </w:rPr>
        <w:t>supervizijose</w:t>
      </w:r>
      <w:proofErr w:type="spellEnd"/>
      <w:r w:rsidRPr="00FC7BD5">
        <w:rPr>
          <w:rFonts w:ascii="Times New Roman" w:hAnsi="Times New Roman"/>
          <w:sz w:val="24"/>
          <w:szCs w:val="24"/>
        </w:rPr>
        <w:t>. Vidutiniškai</w:t>
      </w:r>
      <w:r>
        <w:rPr>
          <w:rFonts w:ascii="Times New Roman" w:hAnsi="Times New Roman"/>
          <w:sz w:val="24"/>
          <w:szCs w:val="24"/>
        </w:rPr>
        <w:t xml:space="preserve"> viena socialinė darbuotoja kvalifikaciją kėlė 45 val. Socialinių darbuotojų, dirbančių su šeimomis, veiklą koordinuoja vyriausiasis socialinis darbuotojas (0,5 etato).</w:t>
      </w:r>
    </w:p>
    <w:p w14:paraId="016280A5" w14:textId="5B8E6DD7" w:rsidR="00BD663D" w:rsidRDefault="00BD663D" w:rsidP="00704E32">
      <w:pPr>
        <w:tabs>
          <w:tab w:val="left" w:pos="709"/>
        </w:tabs>
        <w:autoSpaceDE w:val="0"/>
        <w:autoSpaceDN w:val="0"/>
        <w:adjustRightInd w:val="0"/>
        <w:rPr>
          <w:rFonts w:ascii="Times New Roman" w:hAnsi="Times New Roman"/>
          <w:sz w:val="24"/>
          <w:szCs w:val="24"/>
        </w:rPr>
      </w:pPr>
      <w:r>
        <w:rPr>
          <w:rFonts w:ascii="Times New Roman" w:hAnsi="Times New Roman"/>
          <w:sz w:val="24"/>
          <w:szCs w:val="24"/>
        </w:rPr>
        <w:tab/>
        <w:t>Nuo 2018 m. liepos mėn. įsteigta socialinio darbuotojo (atvejo vadybininko) pareigybė (2,5 etato), dirba trys darbuotojos. Socialinės darbuotojos (atvejo vadybininkės) yra įgijusios aukštąjį universitetinį socialinio darbo ar socialinės pedagogikos bakalauro ar magistro kvalifikacinį laipsnį.</w:t>
      </w:r>
    </w:p>
    <w:p w14:paraId="53C87E68" w14:textId="77777777" w:rsidR="00BD663D" w:rsidRDefault="00BD663D" w:rsidP="00704E32">
      <w:pPr>
        <w:autoSpaceDE w:val="0"/>
        <w:autoSpaceDN w:val="0"/>
        <w:adjustRightInd w:val="0"/>
        <w:ind w:firstLine="709"/>
        <w:rPr>
          <w:rFonts w:ascii="Times New Roman" w:eastAsia="Times New Roman" w:hAnsi="Times New Roman"/>
          <w:sz w:val="24"/>
          <w:szCs w:val="24"/>
          <w:lang w:eastAsia="lt-LT"/>
        </w:rPr>
      </w:pPr>
      <w:r w:rsidRPr="00730CD3">
        <w:rPr>
          <w:rFonts w:ascii="Times New Roman" w:eastAsia="Times New Roman" w:hAnsi="Times New Roman"/>
          <w:sz w:val="24"/>
          <w:szCs w:val="24"/>
        </w:rPr>
        <w:t>Socialini</w:t>
      </w:r>
      <w:r>
        <w:rPr>
          <w:rFonts w:ascii="Times New Roman" w:eastAsia="Times New Roman" w:hAnsi="Times New Roman"/>
          <w:sz w:val="24"/>
          <w:szCs w:val="24"/>
        </w:rPr>
        <w:t>ai</w:t>
      </w:r>
      <w:r w:rsidRPr="00730CD3">
        <w:rPr>
          <w:rFonts w:ascii="Times New Roman" w:eastAsia="Times New Roman" w:hAnsi="Times New Roman"/>
          <w:sz w:val="24"/>
          <w:szCs w:val="24"/>
        </w:rPr>
        <w:t xml:space="preserve"> darbuotoja</w:t>
      </w:r>
      <w:r>
        <w:rPr>
          <w:rFonts w:ascii="Times New Roman" w:eastAsia="Times New Roman" w:hAnsi="Times New Roman"/>
          <w:sz w:val="24"/>
          <w:szCs w:val="24"/>
        </w:rPr>
        <w:t>i</w:t>
      </w:r>
      <w:r w:rsidRPr="00730CD3">
        <w:rPr>
          <w:rFonts w:ascii="Times New Roman" w:eastAsia="Arial" w:hAnsi="Times New Roman"/>
          <w:sz w:val="24"/>
          <w:szCs w:val="24"/>
          <w:lang w:eastAsia="lt-LT"/>
        </w:rPr>
        <w:t xml:space="preserve"> </w:t>
      </w:r>
      <w:r w:rsidRPr="00730CD3">
        <w:rPr>
          <w:rFonts w:ascii="Times New Roman" w:eastAsia="Times New Roman" w:hAnsi="Times New Roman"/>
          <w:sz w:val="24"/>
          <w:szCs w:val="24"/>
          <w:lang w:eastAsia="lt-LT" w:bidi="lo-LA"/>
        </w:rPr>
        <w:t>planuoja ir teikia bendrąsias bei socialinių įgūdžių ugdymo ir palaikymo paslaugas</w:t>
      </w:r>
      <w:r w:rsidRPr="00730CD3">
        <w:rPr>
          <w:rFonts w:ascii="Times New Roman" w:eastAsia="Times New Roman" w:hAnsi="Times New Roman"/>
          <w:sz w:val="24"/>
          <w:szCs w:val="24"/>
        </w:rPr>
        <w:t xml:space="preserve"> šeimai</w:t>
      </w:r>
      <w:r>
        <w:rPr>
          <w:rFonts w:ascii="Times New Roman" w:eastAsia="Times New Roman" w:hAnsi="Times New Roman"/>
          <w:sz w:val="24"/>
          <w:szCs w:val="24"/>
        </w:rPr>
        <w:t xml:space="preserve">, </w:t>
      </w:r>
      <w:r w:rsidRPr="00730CD3">
        <w:rPr>
          <w:rFonts w:ascii="Times New Roman" w:eastAsia="Times New Roman" w:hAnsi="Times New Roman"/>
          <w:sz w:val="24"/>
          <w:szCs w:val="24"/>
          <w:lang w:eastAsia="lt-LT"/>
        </w:rPr>
        <w:t>tiria šeimos socialinę situaciją, vertina konkrečios pagalbos šeimai poreikį, numato galimus pagalbos šeimai būdus, vertina šeimai teikiamų socialinių paslaugų veiksmingumą ir efektyvumą</w:t>
      </w:r>
      <w:r>
        <w:rPr>
          <w:rFonts w:ascii="Times New Roman" w:eastAsia="Times New Roman" w:hAnsi="Times New Roman"/>
          <w:sz w:val="24"/>
          <w:szCs w:val="24"/>
          <w:lang w:eastAsia="lt-LT"/>
        </w:rPr>
        <w:t xml:space="preserve">, </w:t>
      </w:r>
      <w:r w:rsidRPr="00730CD3">
        <w:rPr>
          <w:rFonts w:ascii="Times New Roman" w:eastAsia="Times New Roman" w:hAnsi="Times New Roman"/>
          <w:sz w:val="24"/>
          <w:szCs w:val="24"/>
          <w:lang w:eastAsia="lt-LT" w:bidi="lo-LA"/>
        </w:rPr>
        <w:t>lankosi šeimoje, atsižvelgdam</w:t>
      </w:r>
      <w:r>
        <w:rPr>
          <w:rFonts w:ascii="Times New Roman" w:eastAsia="Times New Roman" w:hAnsi="Times New Roman"/>
          <w:sz w:val="24"/>
          <w:szCs w:val="24"/>
          <w:lang w:eastAsia="lt-LT" w:bidi="lo-LA"/>
        </w:rPr>
        <w:t>i</w:t>
      </w:r>
      <w:r w:rsidRPr="00730CD3">
        <w:rPr>
          <w:rFonts w:ascii="Times New Roman" w:eastAsia="Times New Roman" w:hAnsi="Times New Roman"/>
          <w:sz w:val="24"/>
          <w:szCs w:val="24"/>
          <w:lang w:eastAsia="lt-LT" w:bidi="lo-LA"/>
        </w:rPr>
        <w:t xml:space="preserve"> į šeimos situaciją, šeimai suplanuotas pagalbos priemones</w:t>
      </w:r>
      <w:r>
        <w:rPr>
          <w:rFonts w:ascii="Times New Roman" w:eastAsia="Times New Roman" w:hAnsi="Times New Roman"/>
          <w:sz w:val="24"/>
          <w:szCs w:val="24"/>
          <w:lang w:eastAsia="lt-LT" w:bidi="lo-LA"/>
        </w:rPr>
        <w:t>,</w:t>
      </w:r>
      <w:r w:rsidRPr="00730CD3">
        <w:rPr>
          <w:rFonts w:ascii="Times New Roman" w:eastAsia="Times New Roman" w:hAnsi="Times New Roman"/>
          <w:sz w:val="24"/>
          <w:szCs w:val="24"/>
          <w:lang w:eastAsia="lt-LT" w:bidi="lo-LA"/>
        </w:rPr>
        <w:t xml:space="preserve"> u</w:t>
      </w:r>
      <w:r w:rsidRPr="00730CD3">
        <w:rPr>
          <w:rFonts w:ascii="Times New Roman" w:eastAsia="Times New Roman" w:hAnsi="Times New Roman"/>
          <w:sz w:val="24"/>
          <w:szCs w:val="24"/>
          <w:lang w:eastAsia="lt-LT"/>
        </w:rPr>
        <w:t>gdo ir palaiko šeimos kasdieninio gyvenimo, darbinius įgūdžius</w:t>
      </w:r>
      <w:r>
        <w:rPr>
          <w:rFonts w:ascii="Times New Roman" w:eastAsia="Times New Roman" w:hAnsi="Times New Roman"/>
          <w:sz w:val="24"/>
          <w:szCs w:val="24"/>
          <w:lang w:eastAsia="lt-LT"/>
        </w:rPr>
        <w:t xml:space="preserve">. </w:t>
      </w:r>
    </w:p>
    <w:p w14:paraId="4DA64189" w14:textId="3FF24F4E" w:rsidR="00BD663D" w:rsidRDefault="00704E32" w:rsidP="00704E32">
      <w:pPr>
        <w:autoSpaceDE w:val="0"/>
        <w:autoSpaceDN w:val="0"/>
        <w:adjustRightInd w:val="0"/>
        <w:ind w:firstLine="709"/>
        <w:rPr>
          <w:rFonts w:ascii="Times New Roman" w:eastAsia="Times New Roman" w:hAnsi="Times New Roman"/>
          <w:sz w:val="24"/>
          <w:szCs w:val="24"/>
          <w:lang w:eastAsia="lt-LT"/>
        </w:rPr>
      </w:pPr>
      <w:r>
        <w:rPr>
          <w:rFonts w:ascii="Times New Roman" w:eastAsia="Times New Roman" w:hAnsi="Times New Roman"/>
          <w:sz w:val="24"/>
          <w:szCs w:val="24"/>
          <w:lang w:eastAsia="lt-LT"/>
        </w:rPr>
        <w:t>Centrui</w:t>
      </w:r>
      <w:r w:rsidR="00BD663D">
        <w:rPr>
          <w:rFonts w:ascii="Times New Roman" w:eastAsia="Times New Roman" w:hAnsi="Times New Roman"/>
          <w:sz w:val="24"/>
          <w:szCs w:val="24"/>
          <w:lang w:eastAsia="lt-LT"/>
        </w:rPr>
        <w:t xml:space="preserve"> pradėjus vykdyti atvejo vadybos funkcijas, daugiau dėmesio skiriama tarpinstituciniam bendradarbiavimui, komandiniam darbui teikiant pagalbą šeimoms. Šeimų atvejų nagrinėjimų posėdžiuose kviečiami dalyvauti ugdymo, sveikatos priežiūros įstaigų, savivaldybėje veikiančių viešųjų įstaigų darbuotojai, aktyviai bendradarbiaujama su Valstybės vaiko teisių ir įvaikinimo tarnybos prie Socialinės apsaugos ir darbo ministerijos Klaipėdos apskrities vaiko teisių apsaugos skyriaus Kretingos rajone, Klaipėdos apskrities mobiliosios komandos specialistais.</w:t>
      </w:r>
    </w:p>
    <w:p w14:paraId="7E2CF1DE" w14:textId="77777777" w:rsidR="00BD663D" w:rsidRPr="00730CD3" w:rsidRDefault="00BD663D" w:rsidP="00704E32">
      <w:pPr>
        <w:autoSpaceDE w:val="0"/>
        <w:autoSpaceDN w:val="0"/>
        <w:adjustRightInd w:val="0"/>
        <w:ind w:firstLine="709"/>
        <w:rPr>
          <w:rFonts w:ascii="Times New Roman" w:hAnsi="Times New Roman"/>
          <w:b/>
          <w:sz w:val="24"/>
          <w:szCs w:val="24"/>
        </w:rPr>
      </w:pPr>
      <w:r>
        <w:rPr>
          <w:rFonts w:ascii="Times New Roman" w:eastAsia="Times New Roman" w:hAnsi="Times New Roman"/>
          <w:sz w:val="24"/>
          <w:szCs w:val="24"/>
          <w:lang w:eastAsia="lt-LT"/>
        </w:rPr>
        <w:t>Siekiant pagalbos šeimoms efektyvumo, įstaigoje organizuojami socialinių darbuotojų susirinkimai, priimami susitarimai dėl pagalbos šeimoms planavimo ir organizavimo, aptariamos darbo su šeimomis problemos, ieškoma jų sprendimo būdų.</w:t>
      </w:r>
    </w:p>
    <w:p w14:paraId="1146B43A" w14:textId="77777777" w:rsidR="00BD663D" w:rsidRPr="00834E4C" w:rsidRDefault="00BD663D" w:rsidP="00CC2992">
      <w:pPr>
        <w:jc w:val="left"/>
        <w:rPr>
          <w:rFonts w:ascii="Times New Roman" w:hAnsi="Times New Roman"/>
          <w:sz w:val="20"/>
          <w:szCs w:val="20"/>
        </w:rPr>
      </w:pPr>
    </w:p>
    <w:p w14:paraId="0AFAF823" w14:textId="474E1339" w:rsidR="00CC2992" w:rsidRPr="00834E4C" w:rsidRDefault="00CC2992" w:rsidP="00CC2992">
      <w:pPr>
        <w:ind w:left="709"/>
        <w:rPr>
          <w:rFonts w:ascii="Times New Roman" w:hAnsi="Times New Roman"/>
          <w:b/>
          <w:color w:val="0F6FC6" w:themeColor="accent1"/>
          <w:sz w:val="24"/>
          <w:szCs w:val="24"/>
        </w:rPr>
      </w:pPr>
      <w:r w:rsidRPr="00834E4C">
        <w:rPr>
          <w:rFonts w:ascii="Times New Roman" w:hAnsi="Times New Roman"/>
          <w:b/>
          <w:color w:val="0F6FC6" w:themeColor="accent1"/>
          <w:sz w:val="24"/>
          <w:szCs w:val="24"/>
        </w:rPr>
        <w:t>2.2.</w:t>
      </w:r>
      <w:r w:rsidR="00704E32">
        <w:rPr>
          <w:rFonts w:ascii="Times New Roman" w:hAnsi="Times New Roman"/>
          <w:b/>
          <w:color w:val="0F6FC6" w:themeColor="accent1"/>
          <w:sz w:val="24"/>
          <w:szCs w:val="24"/>
        </w:rPr>
        <w:t>4</w:t>
      </w:r>
      <w:r w:rsidRPr="00834E4C">
        <w:rPr>
          <w:rFonts w:ascii="Times New Roman" w:hAnsi="Times New Roman"/>
          <w:b/>
          <w:color w:val="0F6FC6" w:themeColor="accent1"/>
          <w:sz w:val="24"/>
          <w:szCs w:val="24"/>
        </w:rPr>
        <w:t>. Aprūpinimo techninės pagalbos priemonėmis neįgaliesiems paslaugos</w:t>
      </w:r>
    </w:p>
    <w:p w14:paraId="590E0E16" w14:textId="77777777" w:rsidR="00CC2992" w:rsidRPr="00834E4C" w:rsidRDefault="00CC2992" w:rsidP="00CC2992">
      <w:pPr>
        <w:tabs>
          <w:tab w:val="left" w:pos="3969"/>
        </w:tabs>
        <w:rPr>
          <w:rFonts w:ascii="Times New Roman" w:hAnsi="Times New Roman"/>
          <w:sz w:val="20"/>
          <w:szCs w:val="20"/>
        </w:rPr>
      </w:pPr>
    </w:p>
    <w:p w14:paraId="0B3F44C0" w14:textId="6436AADD" w:rsidR="00CC2992" w:rsidRDefault="00CC2992" w:rsidP="00CC2992">
      <w:pPr>
        <w:tabs>
          <w:tab w:val="left" w:pos="3969"/>
        </w:tabs>
        <w:ind w:firstLine="720"/>
        <w:rPr>
          <w:rFonts w:ascii="Times New Roman" w:hAnsi="Times New Roman"/>
          <w:bCs/>
          <w:sz w:val="24"/>
          <w:szCs w:val="24"/>
        </w:rPr>
      </w:pPr>
      <w:r>
        <w:rPr>
          <w:rFonts w:ascii="Times New Roman" w:hAnsi="Times New Roman"/>
          <w:sz w:val="24"/>
          <w:szCs w:val="24"/>
        </w:rPr>
        <w:t xml:space="preserve">Kretingos socialinių paslaugų centras, bendradarbiaudamas su Techninės pagalbos neįgaliesiems centru prie </w:t>
      </w:r>
      <w:proofErr w:type="spellStart"/>
      <w:r>
        <w:rPr>
          <w:rFonts w:ascii="Times New Roman" w:hAnsi="Times New Roman"/>
          <w:sz w:val="24"/>
          <w:szCs w:val="24"/>
        </w:rPr>
        <w:t>SADM</w:t>
      </w:r>
      <w:proofErr w:type="spellEnd"/>
      <w:r>
        <w:rPr>
          <w:rFonts w:ascii="Times New Roman" w:hAnsi="Times New Roman"/>
          <w:sz w:val="24"/>
          <w:szCs w:val="24"/>
        </w:rPr>
        <w:t xml:space="preserve"> ir vadovaudamasis LR socialinės apsaugos ir darbo ministro </w:t>
      </w:r>
      <w:r>
        <w:rPr>
          <w:rFonts w:ascii="Times New Roman" w:hAnsi="Times New Roman"/>
          <w:sz w:val="24"/>
          <w:szCs w:val="24"/>
          <w:lang w:eastAsia="lt-LT"/>
        </w:rPr>
        <w:t xml:space="preserve">2010 m. spalio 7 d. įsakymu Nr. </w:t>
      </w:r>
      <w:proofErr w:type="spellStart"/>
      <w:r>
        <w:rPr>
          <w:rFonts w:ascii="Times New Roman" w:hAnsi="Times New Roman"/>
          <w:sz w:val="24"/>
          <w:szCs w:val="24"/>
          <w:lang w:eastAsia="lt-LT"/>
        </w:rPr>
        <w:t>A1</w:t>
      </w:r>
      <w:proofErr w:type="spellEnd"/>
      <w:r>
        <w:rPr>
          <w:rFonts w:ascii="Times New Roman" w:hAnsi="Times New Roman"/>
          <w:sz w:val="24"/>
          <w:szCs w:val="24"/>
          <w:lang w:eastAsia="lt-LT"/>
        </w:rPr>
        <w:t>-474 „</w:t>
      </w:r>
      <w:r>
        <w:rPr>
          <w:rFonts w:ascii="Times New Roman" w:hAnsi="Times New Roman"/>
          <w:bCs/>
          <w:sz w:val="24"/>
          <w:szCs w:val="24"/>
        </w:rPr>
        <w:t xml:space="preserve">Dėl Lietuvos Respublikos socialinės apsaugos ir darbo ministro 2006 m. gruodžio 19 d. įsakymo Nr. </w:t>
      </w:r>
      <w:proofErr w:type="spellStart"/>
      <w:r>
        <w:rPr>
          <w:rFonts w:ascii="Times New Roman" w:hAnsi="Times New Roman"/>
          <w:bCs/>
          <w:sz w:val="24"/>
          <w:szCs w:val="24"/>
        </w:rPr>
        <w:t>A1</w:t>
      </w:r>
      <w:proofErr w:type="spellEnd"/>
      <w:r>
        <w:rPr>
          <w:rFonts w:ascii="Times New Roman" w:hAnsi="Times New Roman"/>
          <w:bCs/>
          <w:sz w:val="24"/>
          <w:szCs w:val="24"/>
        </w:rPr>
        <w:t xml:space="preserve">-338 „Dėl neįgaliųjų aprūpinimo techninės pagalbos priemonėmis ir šių priemonių įsigijimo išlaidų kompensavimo tvarkos aprašo patvirtinimo“ pakeitimo“, Neįgaliųjų techninės pagalbos priemonių poreikio planavimo metodika bei LR neįgaliųjų socialinės integracijos įstatymu, aprūpina Kretingos rajono </w:t>
      </w:r>
      <w:r w:rsidR="009F098F">
        <w:rPr>
          <w:rFonts w:ascii="Times New Roman" w:hAnsi="Times New Roman"/>
          <w:bCs/>
          <w:sz w:val="24"/>
          <w:szCs w:val="24"/>
        </w:rPr>
        <w:t>senyvo</w:t>
      </w:r>
      <w:r>
        <w:rPr>
          <w:rFonts w:ascii="Times New Roman" w:hAnsi="Times New Roman"/>
          <w:bCs/>
          <w:sz w:val="24"/>
          <w:szCs w:val="24"/>
        </w:rPr>
        <w:t xml:space="preserve"> amžiaus bei neįgalius gyventojus reikalingomis techninės pagalbos priemonėmis. Pagrindinė techninių pagalbos priemonių paskirtis yra palengvinti sutrikusias judėjimo, klausos bei regos funkcijas, padėti integruotis į visuomenę ir gyventi savarankišką, visavertį gyvenimą.</w:t>
      </w:r>
      <w:r>
        <w:rPr>
          <w:rFonts w:ascii="Times New Roman" w:hAnsi="Times New Roman"/>
          <w:sz w:val="24"/>
          <w:szCs w:val="24"/>
        </w:rPr>
        <w:t xml:space="preserve"> </w:t>
      </w:r>
      <w:r>
        <w:rPr>
          <w:rFonts w:ascii="Times New Roman" w:hAnsi="Times New Roman"/>
          <w:bCs/>
          <w:sz w:val="24"/>
          <w:szCs w:val="24"/>
        </w:rPr>
        <w:t>Techninės pagalbos priemonės yra šiuolaikiškos, įvairių tipų ir išmatavimų, siekiant kuo galima labiau tenkinti senyvo amžiaus bei neįgalių asmenų poreikius.</w:t>
      </w:r>
    </w:p>
    <w:p w14:paraId="5DC9EDF5" w14:textId="77777777" w:rsidR="006257A4" w:rsidRPr="0029228C" w:rsidRDefault="006257A4" w:rsidP="0029228C">
      <w:pPr>
        <w:tabs>
          <w:tab w:val="left" w:pos="3969"/>
        </w:tabs>
        <w:rPr>
          <w:rFonts w:ascii="Times New Roman" w:hAnsi="Times New Roman"/>
          <w:bCs/>
          <w:sz w:val="20"/>
          <w:szCs w:val="20"/>
        </w:rPr>
      </w:pPr>
    </w:p>
    <w:p w14:paraId="694D0119" w14:textId="2A8B543D" w:rsidR="00CC2992" w:rsidRPr="00F21BFF" w:rsidRDefault="00CC2992" w:rsidP="00CC2992">
      <w:pPr>
        <w:tabs>
          <w:tab w:val="left" w:pos="3969"/>
        </w:tabs>
        <w:rPr>
          <w:rFonts w:ascii="Times New Roman" w:hAnsi="Times New Roman"/>
          <w:b/>
          <w:bCs/>
          <w:i/>
          <w:sz w:val="24"/>
          <w:szCs w:val="24"/>
        </w:rPr>
      </w:pPr>
      <w:r>
        <w:rPr>
          <w:rFonts w:ascii="Times New Roman" w:hAnsi="Times New Roman"/>
          <w:b/>
          <w:bCs/>
          <w:i/>
          <w:sz w:val="24"/>
          <w:szCs w:val="24"/>
        </w:rPr>
        <w:tab/>
        <w:t>2016-201</w:t>
      </w:r>
      <w:r w:rsidR="0029228C">
        <w:rPr>
          <w:rFonts w:ascii="Times New Roman" w:hAnsi="Times New Roman"/>
          <w:b/>
          <w:bCs/>
          <w:i/>
          <w:sz w:val="24"/>
          <w:szCs w:val="24"/>
        </w:rPr>
        <w:t>8</w:t>
      </w:r>
      <w:r>
        <w:rPr>
          <w:rFonts w:ascii="Times New Roman" w:hAnsi="Times New Roman"/>
          <w:b/>
          <w:bCs/>
          <w:i/>
          <w:sz w:val="24"/>
          <w:szCs w:val="24"/>
        </w:rPr>
        <w:t xml:space="preserve"> metų duomenys</w:t>
      </w:r>
    </w:p>
    <w:tbl>
      <w:tblPr>
        <w:tblStyle w:val="Lentelstinklelis"/>
        <w:tblW w:w="0" w:type="auto"/>
        <w:tblLook w:val="04A0" w:firstRow="1" w:lastRow="0" w:firstColumn="1" w:lastColumn="0" w:noHBand="0" w:noVBand="1"/>
      </w:tblPr>
      <w:tblGrid>
        <w:gridCol w:w="835"/>
        <w:gridCol w:w="1414"/>
        <w:gridCol w:w="1353"/>
        <w:gridCol w:w="1158"/>
        <w:gridCol w:w="1263"/>
        <w:gridCol w:w="1627"/>
        <w:gridCol w:w="1836"/>
      </w:tblGrid>
      <w:tr w:rsidR="00CC2992" w14:paraId="01B463EF" w14:textId="77777777" w:rsidTr="00D56E60">
        <w:tc>
          <w:tcPr>
            <w:tcW w:w="835" w:type="dxa"/>
            <w:tcBorders>
              <w:top w:val="single" w:sz="4" w:space="0" w:color="auto"/>
              <w:left w:val="single" w:sz="4" w:space="0" w:color="auto"/>
              <w:bottom w:val="single" w:sz="4" w:space="0" w:color="auto"/>
              <w:right w:val="single" w:sz="4" w:space="0" w:color="auto"/>
            </w:tcBorders>
            <w:hideMark/>
          </w:tcPr>
          <w:p w14:paraId="4A3016E4" w14:textId="77777777" w:rsidR="00CC2992" w:rsidRPr="008A7C3C" w:rsidRDefault="00CC2992" w:rsidP="006A452F">
            <w:pPr>
              <w:rPr>
                <w:rFonts w:ascii="Times New Roman" w:eastAsiaTheme="minorHAnsi" w:hAnsi="Times New Roman"/>
                <w:sz w:val="22"/>
                <w:szCs w:val="22"/>
              </w:rPr>
            </w:pPr>
            <w:r w:rsidRPr="008A7C3C">
              <w:rPr>
                <w:rFonts w:ascii="Times New Roman" w:hAnsi="Times New Roman"/>
                <w:sz w:val="22"/>
                <w:szCs w:val="22"/>
              </w:rPr>
              <w:t>Metai</w:t>
            </w:r>
          </w:p>
        </w:tc>
        <w:tc>
          <w:tcPr>
            <w:tcW w:w="1414" w:type="dxa"/>
            <w:tcBorders>
              <w:top w:val="single" w:sz="4" w:space="0" w:color="auto"/>
              <w:left w:val="single" w:sz="4" w:space="0" w:color="auto"/>
              <w:bottom w:val="single" w:sz="4" w:space="0" w:color="auto"/>
              <w:right w:val="single" w:sz="4" w:space="0" w:color="auto"/>
            </w:tcBorders>
            <w:hideMark/>
          </w:tcPr>
          <w:p w14:paraId="31EAF781" w14:textId="77777777" w:rsidR="00CC2992" w:rsidRPr="008A7C3C" w:rsidRDefault="00CC2992" w:rsidP="006A452F">
            <w:pPr>
              <w:rPr>
                <w:rFonts w:ascii="Times New Roman" w:hAnsi="Times New Roman"/>
                <w:sz w:val="22"/>
                <w:szCs w:val="22"/>
              </w:rPr>
            </w:pPr>
            <w:r w:rsidRPr="008A7C3C">
              <w:rPr>
                <w:rFonts w:ascii="Times New Roman" w:hAnsi="Times New Roman"/>
                <w:sz w:val="22"/>
                <w:szCs w:val="22"/>
              </w:rPr>
              <w:t>Pateiktų ir užregistruotų prašymų skaičius</w:t>
            </w:r>
          </w:p>
        </w:tc>
        <w:tc>
          <w:tcPr>
            <w:tcW w:w="1353" w:type="dxa"/>
            <w:tcBorders>
              <w:top w:val="single" w:sz="4" w:space="0" w:color="auto"/>
              <w:left w:val="single" w:sz="4" w:space="0" w:color="auto"/>
              <w:bottom w:val="single" w:sz="4" w:space="0" w:color="auto"/>
              <w:right w:val="single" w:sz="4" w:space="0" w:color="auto"/>
            </w:tcBorders>
            <w:hideMark/>
          </w:tcPr>
          <w:p w14:paraId="1E25DF11" w14:textId="77777777" w:rsidR="00CC2992" w:rsidRPr="008A7C3C" w:rsidRDefault="00CC2992" w:rsidP="006A452F">
            <w:pPr>
              <w:rPr>
                <w:rFonts w:ascii="Times New Roman" w:hAnsi="Times New Roman"/>
                <w:sz w:val="22"/>
                <w:szCs w:val="22"/>
              </w:rPr>
            </w:pPr>
            <w:r w:rsidRPr="008A7C3C">
              <w:rPr>
                <w:rFonts w:ascii="Times New Roman" w:hAnsi="Times New Roman"/>
                <w:sz w:val="22"/>
                <w:szCs w:val="22"/>
              </w:rPr>
              <w:t>Nepatenkinti prašymai iš praėjusių metų</w:t>
            </w:r>
          </w:p>
        </w:tc>
        <w:tc>
          <w:tcPr>
            <w:tcW w:w="1158" w:type="dxa"/>
            <w:tcBorders>
              <w:top w:val="single" w:sz="4" w:space="0" w:color="auto"/>
              <w:left w:val="single" w:sz="4" w:space="0" w:color="auto"/>
              <w:bottom w:val="single" w:sz="4" w:space="0" w:color="auto"/>
              <w:right w:val="single" w:sz="4" w:space="0" w:color="auto"/>
            </w:tcBorders>
            <w:hideMark/>
          </w:tcPr>
          <w:p w14:paraId="2DEB426E" w14:textId="77777777" w:rsidR="00CC2992" w:rsidRPr="008A7C3C" w:rsidRDefault="00CC2992" w:rsidP="006A452F">
            <w:pPr>
              <w:rPr>
                <w:rFonts w:ascii="Times New Roman" w:hAnsi="Times New Roman"/>
                <w:sz w:val="22"/>
                <w:szCs w:val="22"/>
              </w:rPr>
            </w:pPr>
            <w:r w:rsidRPr="008A7C3C">
              <w:rPr>
                <w:rFonts w:ascii="Times New Roman" w:hAnsi="Times New Roman"/>
                <w:sz w:val="22"/>
                <w:szCs w:val="22"/>
              </w:rPr>
              <w:t>Patenkintų prašymų skaičius</w:t>
            </w:r>
          </w:p>
        </w:tc>
        <w:tc>
          <w:tcPr>
            <w:tcW w:w="1263" w:type="dxa"/>
            <w:tcBorders>
              <w:top w:val="single" w:sz="4" w:space="0" w:color="auto"/>
              <w:left w:val="single" w:sz="4" w:space="0" w:color="auto"/>
              <w:bottom w:val="single" w:sz="4" w:space="0" w:color="auto"/>
              <w:right w:val="single" w:sz="4" w:space="0" w:color="auto"/>
            </w:tcBorders>
            <w:hideMark/>
          </w:tcPr>
          <w:p w14:paraId="356032BB" w14:textId="77777777" w:rsidR="00CC2992" w:rsidRPr="008A7C3C" w:rsidRDefault="00CC2992" w:rsidP="006A452F">
            <w:pPr>
              <w:rPr>
                <w:rFonts w:ascii="Times New Roman" w:hAnsi="Times New Roman"/>
                <w:sz w:val="22"/>
                <w:szCs w:val="22"/>
              </w:rPr>
            </w:pPr>
            <w:r w:rsidRPr="008A7C3C">
              <w:rPr>
                <w:rFonts w:ascii="Times New Roman" w:hAnsi="Times New Roman"/>
                <w:sz w:val="22"/>
                <w:szCs w:val="22"/>
              </w:rPr>
              <w:t>Išduotų priemonių skaičius</w:t>
            </w:r>
          </w:p>
        </w:tc>
        <w:tc>
          <w:tcPr>
            <w:tcW w:w="1627" w:type="dxa"/>
            <w:tcBorders>
              <w:top w:val="single" w:sz="4" w:space="0" w:color="auto"/>
              <w:left w:val="single" w:sz="4" w:space="0" w:color="auto"/>
              <w:bottom w:val="single" w:sz="4" w:space="0" w:color="auto"/>
              <w:right w:val="single" w:sz="4" w:space="0" w:color="auto"/>
            </w:tcBorders>
            <w:hideMark/>
          </w:tcPr>
          <w:p w14:paraId="4686EF53" w14:textId="77777777" w:rsidR="00CC2992" w:rsidRPr="008A7C3C" w:rsidRDefault="00CC2992" w:rsidP="006A452F">
            <w:pPr>
              <w:rPr>
                <w:rFonts w:ascii="Times New Roman" w:hAnsi="Times New Roman"/>
                <w:sz w:val="22"/>
                <w:szCs w:val="22"/>
              </w:rPr>
            </w:pPr>
            <w:r w:rsidRPr="008A7C3C">
              <w:rPr>
                <w:rFonts w:ascii="Times New Roman" w:hAnsi="Times New Roman"/>
                <w:sz w:val="22"/>
                <w:szCs w:val="22"/>
              </w:rPr>
              <w:t>Likusių nepatenkintų prašymų skaičius metų pabaigoje</w:t>
            </w:r>
          </w:p>
        </w:tc>
        <w:tc>
          <w:tcPr>
            <w:tcW w:w="1836" w:type="dxa"/>
            <w:tcBorders>
              <w:top w:val="single" w:sz="4" w:space="0" w:color="auto"/>
              <w:left w:val="single" w:sz="4" w:space="0" w:color="auto"/>
              <w:bottom w:val="single" w:sz="4" w:space="0" w:color="auto"/>
              <w:right w:val="single" w:sz="4" w:space="0" w:color="auto"/>
            </w:tcBorders>
            <w:hideMark/>
          </w:tcPr>
          <w:p w14:paraId="41981041" w14:textId="77777777" w:rsidR="00CC2992" w:rsidRPr="008A7C3C" w:rsidRDefault="00CC2992" w:rsidP="006A452F">
            <w:pPr>
              <w:rPr>
                <w:rFonts w:ascii="Times New Roman" w:hAnsi="Times New Roman"/>
                <w:sz w:val="22"/>
                <w:szCs w:val="22"/>
              </w:rPr>
            </w:pPr>
            <w:r w:rsidRPr="008A7C3C">
              <w:rPr>
                <w:rFonts w:ascii="Times New Roman" w:hAnsi="Times New Roman"/>
                <w:sz w:val="22"/>
                <w:szCs w:val="22"/>
              </w:rPr>
              <w:t>Atsisakiusių (mirusių klientų) priemonių prašymų skaičius</w:t>
            </w:r>
          </w:p>
        </w:tc>
      </w:tr>
      <w:tr w:rsidR="00CC2992" w14:paraId="17F75A80" w14:textId="77777777" w:rsidTr="00D56E60">
        <w:tc>
          <w:tcPr>
            <w:tcW w:w="835" w:type="dxa"/>
            <w:tcBorders>
              <w:top w:val="single" w:sz="4" w:space="0" w:color="auto"/>
              <w:left w:val="single" w:sz="4" w:space="0" w:color="auto"/>
              <w:bottom w:val="single" w:sz="4" w:space="0" w:color="auto"/>
              <w:right w:val="single" w:sz="4" w:space="0" w:color="auto"/>
            </w:tcBorders>
            <w:hideMark/>
          </w:tcPr>
          <w:p w14:paraId="006A84E5" w14:textId="77777777" w:rsidR="00CC2992" w:rsidRPr="008A7C3C" w:rsidRDefault="00CC2992" w:rsidP="006A452F">
            <w:pPr>
              <w:rPr>
                <w:rFonts w:ascii="Times New Roman" w:hAnsi="Times New Roman"/>
                <w:sz w:val="22"/>
                <w:szCs w:val="22"/>
              </w:rPr>
            </w:pPr>
            <w:r w:rsidRPr="008A7C3C">
              <w:rPr>
                <w:rFonts w:ascii="Times New Roman" w:hAnsi="Times New Roman"/>
                <w:sz w:val="22"/>
                <w:szCs w:val="22"/>
              </w:rPr>
              <w:t>2016</w:t>
            </w:r>
          </w:p>
        </w:tc>
        <w:tc>
          <w:tcPr>
            <w:tcW w:w="1414" w:type="dxa"/>
            <w:tcBorders>
              <w:top w:val="single" w:sz="4" w:space="0" w:color="auto"/>
              <w:left w:val="single" w:sz="4" w:space="0" w:color="auto"/>
              <w:bottom w:val="single" w:sz="4" w:space="0" w:color="auto"/>
              <w:right w:val="single" w:sz="4" w:space="0" w:color="auto"/>
            </w:tcBorders>
            <w:hideMark/>
          </w:tcPr>
          <w:p w14:paraId="1178FA19" w14:textId="77777777" w:rsidR="00CC2992" w:rsidRPr="008A7C3C" w:rsidRDefault="00CC2992" w:rsidP="006A452F">
            <w:pPr>
              <w:rPr>
                <w:rFonts w:ascii="Times New Roman" w:hAnsi="Times New Roman"/>
                <w:sz w:val="22"/>
                <w:szCs w:val="22"/>
              </w:rPr>
            </w:pPr>
            <w:r w:rsidRPr="008A7C3C">
              <w:rPr>
                <w:rFonts w:ascii="Times New Roman" w:hAnsi="Times New Roman"/>
                <w:sz w:val="22"/>
                <w:szCs w:val="22"/>
              </w:rPr>
              <w:t>387</w:t>
            </w:r>
          </w:p>
        </w:tc>
        <w:tc>
          <w:tcPr>
            <w:tcW w:w="1353" w:type="dxa"/>
            <w:tcBorders>
              <w:top w:val="single" w:sz="4" w:space="0" w:color="auto"/>
              <w:left w:val="single" w:sz="4" w:space="0" w:color="auto"/>
              <w:bottom w:val="single" w:sz="4" w:space="0" w:color="auto"/>
              <w:right w:val="single" w:sz="4" w:space="0" w:color="auto"/>
            </w:tcBorders>
            <w:hideMark/>
          </w:tcPr>
          <w:p w14:paraId="691F3E55" w14:textId="77777777" w:rsidR="00CC2992" w:rsidRPr="008A7C3C" w:rsidRDefault="00CC2992" w:rsidP="006A452F">
            <w:pPr>
              <w:rPr>
                <w:rFonts w:ascii="Times New Roman" w:hAnsi="Times New Roman"/>
                <w:sz w:val="22"/>
                <w:szCs w:val="22"/>
              </w:rPr>
            </w:pPr>
            <w:r w:rsidRPr="008A7C3C">
              <w:rPr>
                <w:rFonts w:ascii="Times New Roman" w:hAnsi="Times New Roman"/>
                <w:sz w:val="22"/>
                <w:szCs w:val="22"/>
              </w:rPr>
              <w:t>49</w:t>
            </w:r>
          </w:p>
        </w:tc>
        <w:tc>
          <w:tcPr>
            <w:tcW w:w="1158" w:type="dxa"/>
            <w:tcBorders>
              <w:top w:val="single" w:sz="4" w:space="0" w:color="auto"/>
              <w:left w:val="single" w:sz="4" w:space="0" w:color="auto"/>
              <w:bottom w:val="single" w:sz="4" w:space="0" w:color="auto"/>
              <w:right w:val="single" w:sz="4" w:space="0" w:color="auto"/>
            </w:tcBorders>
            <w:hideMark/>
          </w:tcPr>
          <w:p w14:paraId="6EA724DD" w14:textId="77777777" w:rsidR="00CC2992" w:rsidRPr="008A7C3C" w:rsidRDefault="00CC2992" w:rsidP="006A452F">
            <w:pPr>
              <w:rPr>
                <w:rFonts w:ascii="Times New Roman" w:hAnsi="Times New Roman"/>
                <w:sz w:val="22"/>
                <w:szCs w:val="22"/>
              </w:rPr>
            </w:pPr>
            <w:r w:rsidRPr="008A7C3C">
              <w:rPr>
                <w:rFonts w:ascii="Times New Roman" w:hAnsi="Times New Roman"/>
                <w:sz w:val="22"/>
                <w:szCs w:val="22"/>
              </w:rPr>
              <w:t>387</w:t>
            </w:r>
          </w:p>
        </w:tc>
        <w:tc>
          <w:tcPr>
            <w:tcW w:w="1263" w:type="dxa"/>
            <w:tcBorders>
              <w:top w:val="single" w:sz="4" w:space="0" w:color="auto"/>
              <w:left w:val="single" w:sz="4" w:space="0" w:color="auto"/>
              <w:bottom w:val="single" w:sz="4" w:space="0" w:color="auto"/>
              <w:right w:val="single" w:sz="4" w:space="0" w:color="auto"/>
            </w:tcBorders>
            <w:hideMark/>
          </w:tcPr>
          <w:p w14:paraId="1D3E2A79" w14:textId="77777777" w:rsidR="00CC2992" w:rsidRPr="008A7C3C" w:rsidRDefault="00CC2992" w:rsidP="006A452F">
            <w:pPr>
              <w:rPr>
                <w:rFonts w:ascii="Times New Roman" w:hAnsi="Times New Roman"/>
                <w:sz w:val="22"/>
                <w:szCs w:val="22"/>
              </w:rPr>
            </w:pPr>
            <w:r w:rsidRPr="008A7C3C">
              <w:rPr>
                <w:rFonts w:ascii="Times New Roman" w:hAnsi="Times New Roman"/>
                <w:sz w:val="22"/>
                <w:szCs w:val="22"/>
              </w:rPr>
              <w:t>636</w:t>
            </w:r>
          </w:p>
        </w:tc>
        <w:tc>
          <w:tcPr>
            <w:tcW w:w="1627" w:type="dxa"/>
            <w:tcBorders>
              <w:top w:val="single" w:sz="4" w:space="0" w:color="auto"/>
              <w:left w:val="single" w:sz="4" w:space="0" w:color="auto"/>
              <w:bottom w:val="single" w:sz="4" w:space="0" w:color="auto"/>
              <w:right w:val="single" w:sz="4" w:space="0" w:color="auto"/>
            </w:tcBorders>
            <w:hideMark/>
          </w:tcPr>
          <w:p w14:paraId="74F024EB" w14:textId="77777777" w:rsidR="00CC2992" w:rsidRPr="008A7C3C" w:rsidRDefault="00CC2992" w:rsidP="006A452F">
            <w:pPr>
              <w:rPr>
                <w:rFonts w:ascii="Times New Roman" w:hAnsi="Times New Roman"/>
                <w:sz w:val="22"/>
                <w:szCs w:val="22"/>
              </w:rPr>
            </w:pPr>
            <w:r w:rsidRPr="008A7C3C">
              <w:rPr>
                <w:rFonts w:ascii="Times New Roman" w:hAnsi="Times New Roman"/>
                <w:sz w:val="22"/>
                <w:szCs w:val="22"/>
              </w:rPr>
              <w:t>21</w:t>
            </w:r>
          </w:p>
        </w:tc>
        <w:tc>
          <w:tcPr>
            <w:tcW w:w="1836" w:type="dxa"/>
            <w:tcBorders>
              <w:top w:val="single" w:sz="4" w:space="0" w:color="auto"/>
              <w:left w:val="single" w:sz="4" w:space="0" w:color="auto"/>
              <w:bottom w:val="single" w:sz="4" w:space="0" w:color="auto"/>
              <w:right w:val="single" w:sz="4" w:space="0" w:color="auto"/>
            </w:tcBorders>
            <w:hideMark/>
          </w:tcPr>
          <w:p w14:paraId="3BC537B8" w14:textId="77777777" w:rsidR="00CC2992" w:rsidRPr="008A7C3C" w:rsidRDefault="00CC2992" w:rsidP="006A452F">
            <w:pPr>
              <w:rPr>
                <w:rFonts w:ascii="Times New Roman" w:hAnsi="Times New Roman"/>
                <w:sz w:val="22"/>
                <w:szCs w:val="22"/>
              </w:rPr>
            </w:pPr>
            <w:r w:rsidRPr="008A7C3C">
              <w:rPr>
                <w:rFonts w:ascii="Times New Roman" w:hAnsi="Times New Roman"/>
                <w:sz w:val="22"/>
                <w:szCs w:val="22"/>
              </w:rPr>
              <w:t>28</w:t>
            </w:r>
          </w:p>
        </w:tc>
      </w:tr>
      <w:tr w:rsidR="00CC2992" w14:paraId="4063F545" w14:textId="77777777" w:rsidTr="00D56E60">
        <w:tc>
          <w:tcPr>
            <w:tcW w:w="835" w:type="dxa"/>
            <w:tcBorders>
              <w:top w:val="single" w:sz="4" w:space="0" w:color="auto"/>
              <w:left w:val="single" w:sz="4" w:space="0" w:color="auto"/>
              <w:bottom w:val="single" w:sz="4" w:space="0" w:color="auto"/>
              <w:right w:val="single" w:sz="4" w:space="0" w:color="auto"/>
            </w:tcBorders>
            <w:hideMark/>
          </w:tcPr>
          <w:p w14:paraId="07578D03" w14:textId="77777777" w:rsidR="00CC2992" w:rsidRPr="008A7C3C" w:rsidRDefault="00CC2992" w:rsidP="006A452F">
            <w:pPr>
              <w:rPr>
                <w:rFonts w:ascii="Times New Roman" w:hAnsi="Times New Roman"/>
                <w:sz w:val="22"/>
                <w:szCs w:val="22"/>
              </w:rPr>
            </w:pPr>
            <w:r w:rsidRPr="008A7C3C">
              <w:rPr>
                <w:rFonts w:ascii="Times New Roman" w:hAnsi="Times New Roman"/>
                <w:sz w:val="22"/>
                <w:szCs w:val="22"/>
              </w:rPr>
              <w:t>2017</w:t>
            </w:r>
          </w:p>
        </w:tc>
        <w:tc>
          <w:tcPr>
            <w:tcW w:w="1414" w:type="dxa"/>
            <w:tcBorders>
              <w:top w:val="single" w:sz="4" w:space="0" w:color="auto"/>
              <w:left w:val="single" w:sz="4" w:space="0" w:color="auto"/>
              <w:bottom w:val="single" w:sz="4" w:space="0" w:color="auto"/>
              <w:right w:val="single" w:sz="4" w:space="0" w:color="auto"/>
            </w:tcBorders>
            <w:hideMark/>
          </w:tcPr>
          <w:p w14:paraId="44C95B85" w14:textId="77777777" w:rsidR="00CC2992" w:rsidRPr="008A7C3C" w:rsidRDefault="00CC2992" w:rsidP="006A452F">
            <w:pPr>
              <w:rPr>
                <w:rFonts w:ascii="Times New Roman" w:hAnsi="Times New Roman"/>
                <w:sz w:val="22"/>
                <w:szCs w:val="22"/>
              </w:rPr>
            </w:pPr>
            <w:r w:rsidRPr="008A7C3C">
              <w:rPr>
                <w:rFonts w:ascii="Times New Roman" w:hAnsi="Times New Roman"/>
                <w:sz w:val="22"/>
                <w:szCs w:val="22"/>
              </w:rPr>
              <w:t>454</w:t>
            </w:r>
          </w:p>
        </w:tc>
        <w:tc>
          <w:tcPr>
            <w:tcW w:w="1353" w:type="dxa"/>
            <w:tcBorders>
              <w:top w:val="single" w:sz="4" w:space="0" w:color="auto"/>
              <w:left w:val="single" w:sz="4" w:space="0" w:color="auto"/>
              <w:bottom w:val="single" w:sz="4" w:space="0" w:color="auto"/>
              <w:right w:val="single" w:sz="4" w:space="0" w:color="auto"/>
            </w:tcBorders>
            <w:hideMark/>
          </w:tcPr>
          <w:p w14:paraId="7BC8D654" w14:textId="77777777" w:rsidR="00CC2992" w:rsidRPr="008A7C3C" w:rsidRDefault="00CC2992" w:rsidP="006A452F">
            <w:pPr>
              <w:rPr>
                <w:rFonts w:ascii="Times New Roman" w:hAnsi="Times New Roman"/>
                <w:sz w:val="22"/>
                <w:szCs w:val="22"/>
              </w:rPr>
            </w:pPr>
            <w:r w:rsidRPr="008A7C3C">
              <w:rPr>
                <w:rFonts w:ascii="Times New Roman" w:hAnsi="Times New Roman"/>
                <w:sz w:val="22"/>
                <w:szCs w:val="22"/>
              </w:rPr>
              <w:t>21</w:t>
            </w:r>
          </w:p>
        </w:tc>
        <w:tc>
          <w:tcPr>
            <w:tcW w:w="1158" w:type="dxa"/>
            <w:tcBorders>
              <w:top w:val="single" w:sz="4" w:space="0" w:color="auto"/>
              <w:left w:val="single" w:sz="4" w:space="0" w:color="auto"/>
              <w:bottom w:val="single" w:sz="4" w:space="0" w:color="auto"/>
              <w:right w:val="single" w:sz="4" w:space="0" w:color="auto"/>
            </w:tcBorders>
            <w:hideMark/>
          </w:tcPr>
          <w:p w14:paraId="62D34CA0" w14:textId="77777777" w:rsidR="00CC2992" w:rsidRPr="008A7C3C" w:rsidRDefault="00CC2992" w:rsidP="006A452F">
            <w:pPr>
              <w:rPr>
                <w:rFonts w:ascii="Times New Roman" w:hAnsi="Times New Roman"/>
                <w:sz w:val="22"/>
                <w:szCs w:val="22"/>
              </w:rPr>
            </w:pPr>
            <w:r w:rsidRPr="008A7C3C">
              <w:rPr>
                <w:rFonts w:ascii="Times New Roman" w:hAnsi="Times New Roman"/>
                <w:sz w:val="22"/>
                <w:szCs w:val="22"/>
              </w:rPr>
              <w:t>415</w:t>
            </w:r>
          </w:p>
        </w:tc>
        <w:tc>
          <w:tcPr>
            <w:tcW w:w="1263" w:type="dxa"/>
            <w:tcBorders>
              <w:top w:val="single" w:sz="4" w:space="0" w:color="auto"/>
              <w:left w:val="single" w:sz="4" w:space="0" w:color="auto"/>
              <w:bottom w:val="single" w:sz="4" w:space="0" w:color="auto"/>
              <w:right w:val="single" w:sz="4" w:space="0" w:color="auto"/>
            </w:tcBorders>
            <w:hideMark/>
          </w:tcPr>
          <w:p w14:paraId="5F2F768E" w14:textId="77777777" w:rsidR="00CC2992" w:rsidRPr="008A7C3C" w:rsidRDefault="00CC2992" w:rsidP="006A452F">
            <w:pPr>
              <w:rPr>
                <w:rFonts w:ascii="Times New Roman" w:hAnsi="Times New Roman"/>
                <w:sz w:val="22"/>
                <w:szCs w:val="22"/>
              </w:rPr>
            </w:pPr>
            <w:r w:rsidRPr="008A7C3C">
              <w:rPr>
                <w:rFonts w:ascii="Times New Roman" w:hAnsi="Times New Roman"/>
                <w:sz w:val="22"/>
                <w:szCs w:val="22"/>
              </w:rPr>
              <w:t>657</w:t>
            </w:r>
          </w:p>
        </w:tc>
        <w:tc>
          <w:tcPr>
            <w:tcW w:w="1627" w:type="dxa"/>
            <w:tcBorders>
              <w:top w:val="single" w:sz="4" w:space="0" w:color="auto"/>
              <w:left w:val="single" w:sz="4" w:space="0" w:color="auto"/>
              <w:bottom w:val="single" w:sz="4" w:space="0" w:color="auto"/>
              <w:right w:val="single" w:sz="4" w:space="0" w:color="auto"/>
            </w:tcBorders>
            <w:hideMark/>
          </w:tcPr>
          <w:p w14:paraId="3AE41D06" w14:textId="77777777" w:rsidR="00CC2992" w:rsidRPr="008A7C3C" w:rsidRDefault="00CC2992" w:rsidP="006A452F">
            <w:pPr>
              <w:rPr>
                <w:rFonts w:ascii="Times New Roman" w:hAnsi="Times New Roman"/>
                <w:sz w:val="22"/>
                <w:szCs w:val="22"/>
              </w:rPr>
            </w:pPr>
            <w:r w:rsidRPr="008A7C3C">
              <w:rPr>
                <w:rFonts w:ascii="Times New Roman" w:hAnsi="Times New Roman"/>
                <w:sz w:val="22"/>
                <w:szCs w:val="22"/>
              </w:rPr>
              <w:t>30</w:t>
            </w:r>
          </w:p>
        </w:tc>
        <w:tc>
          <w:tcPr>
            <w:tcW w:w="1836" w:type="dxa"/>
            <w:tcBorders>
              <w:top w:val="single" w:sz="4" w:space="0" w:color="auto"/>
              <w:left w:val="single" w:sz="4" w:space="0" w:color="auto"/>
              <w:bottom w:val="single" w:sz="4" w:space="0" w:color="auto"/>
              <w:right w:val="single" w:sz="4" w:space="0" w:color="auto"/>
            </w:tcBorders>
            <w:hideMark/>
          </w:tcPr>
          <w:p w14:paraId="5C3A372F" w14:textId="77777777" w:rsidR="00CC2992" w:rsidRPr="008A7C3C" w:rsidRDefault="00CC2992" w:rsidP="006A452F">
            <w:pPr>
              <w:rPr>
                <w:rFonts w:ascii="Times New Roman" w:hAnsi="Times New Roman"/>
                <w:sz w:val="22"/>
                <w:szCs w:val="22"/>
              </w:rPr>
            </w:pPr>
            <w:r w:rsidRPr="008A7C3C">
              <w:rPr>
                <w:rFonts w:ascii="Times New Roman" w:hAnsi="Times New Roman"/>
                <w:sz w:val="22"/>
                <w:szCs w:val="22"/>
              </w:rPr>
              <w:t>30</w:t>
            </w:r>
          </w:p>
        </w:tc>
      </w:tr>
      <w:tr w:rsidR="0029228C" w14:paraId="04C8ABDE" w14:textId="77777777" w:rsidTr="00D56E60">
        <w:tc>
          <w:tcPr>
            <w:tcW w:w="835" w:type="dxa"/>
            <w:tcBorders>
              <w:top w:val="single" w:sz="4" w:space="0" w:color="auto"/>
              <w:left w:val="single" w:sz="4" w:space="0" w:color="auto"/>
              <w:bottom w:val="single" w:sz="4" w:space="0" w:color="auto"/>
              <w:right w:val="single" w:sz="4" w:space="0" w:color="auto"/>
            </w:tcBorders>
          </w:tcPr>
          <w:p w14:paraId="19A000FE" w14:textId="14040AD3" w:rsidR="0029228C" w:rsidRPr="0029228C" w:rsidRDefault="0029228C" w:rsidP="006A452F">
            <w:pPr>
              <w:rPr>
                <w:rFonts w:ascii="Times New Roman" w:hAnsi="Times New Roman"/>
                <w:sz w:val="22"/>
                <w:szCs w:val="22"/>
              </w:rPr>
            </w:pPr>
            <w:r w:rsidRPr="0029228C">
              <w:rPr>
                <w:rFonts w:ascii="Times New Roman" w:hAnsi="Times New Roman"/>
                <w:sz w:val="22"/>
                <w:szCs w:val="22"/>
              </w:rPr>
              <w:t>2018</w:t>
            </w:r>
          </w:p>
        </w:tc>
        <w:tc>
          <w:tcPr>
            <w:tcW w:w="1414" w:type="dxa"/>
            <w:tcBorders>
              <w:top w:val="single" w:sz="4" w:space="0" w:color="auto"/>
              <w:left w:val="single" w:sz="4" w:space="0" w:color="auto"/>
              <w:bottom w:val="single" w:sz="4" w:space="0" w:color="auto"/>
              <w:right w:val="single" w:sz="4" w:space="0" w:color="auto"/>
            </w:tcBorders>
          </w:tcPr>
          <w:p w14:paraId="2A52C699" w14:textId="210C570F" w:rsidR="0029228C" w:rsidRPr="0029228C" w:rsidRDefault="003371F0" w:rsidP="006A452F">
            <w:pPr>
              <w:rPr>
                <w:rFonts w:ascii="Times New Roman" w:hAnsi="Times New Roman"/>
                <w:sz w:val="22"/>
                <w:szCs w:val="22"/>
              </w:rPr>
            </w:pPr>
            <w:r>
              <w:rPr>
                <w:rFonts w:ascii="Times New Roman" w:hAnsi="Times New Roman"/>
                <w:sz w:val="22"/>
                <w:szCs w:val="22"/>
              </w:rPr>
              <w:t>450</w:t>
            </w:r>
          </w:p>
        </w:tc>
        <w:tc>
          <w:tcPr>
            <w:tcW w:w="1353" w:type="dxa"/>
            <w:tcBorders>
              <w:top w:val="single" w:sz="4" w:space="0" w:color="auto"/>
              <w:left w:val="single" w:sz="4" w:space="0" w:color="auto"/>
              <w:bottom w:val="single" w:sz="4" w:space="0" w:color="auto"/>
              <w:right w:val="single" w:sz="4" w:space="0" w:color="auto"/>
            </w:tcBorders>
          </w:tcPr>
          <w:p w14:paraId="4499A982" w14:textId="1F952D59" w:rsidR="0029228C" w:rsidRPr="0029228C" w:rsidRDefault="003371F0" w:rsidP="006A452F">
            <w:pPr>
              <w:rPr>
                <w:rFonts w:ascii="Times New Roman" w:hAnsi="Times New Roman"/>
                <w:sz w:val="22"/>
                <w:szCs w:val="22"/>
              </w:rPr>
            </w:pPr>
            <w:r>
              <w:rPr>
                <w:rFonts w:ascii="Times New Roman" w:hAnsi="Times New Roman"/>
                <w:sz w:val="22"/>
                <w:szCs w:val="22"/>
              </w:rPr>
              <w:t>30</w:t>
            </w:r>
          </w:p>
        </w:tc>
        <w:tc>
          <w:tcPr>
            <w:tcW w:w="1158" w:type="dxa"/>
            <w:tcBorders>
              <w:top w:val="single" w:sz="4" w:space="0" w:color="auto"/>
              <w:left w:val="single" w:sz="4" w:space="0" w:color="auto"/>
              <w:bottom w:val="single" w:sz="4" w:space="0" w:color="auto"/>
              <w:right w:val="single" w:sz="4" w:space="0" w:color="auto"/>
            </w:tcBorders>
          </w:tcPr>
          <w:p w14:paraId="5608B678" w14:textId="6CCEB30E" w:rsidR="0029228C" w:rsidRPr="0029228C" w:rsidRDefault="00BB2880" w:rsidP="006A452F">
            <w:pPr>
              <w:rPr>
                <w:rFonts w:ascii="Times New Roman" w:hAnsi="Times New Roman"/>
                <w:sz w:val="22"/>
                <w:szCs w:val="22"/>
              </w:rPr>
            </w:pPr>
            <w:r>
              <w:rPr>
                <w:rFonts w:ascii="Times New Roman" w:hAnsi="Times New Roman"/>
                <w:sz w:val="22"/>
                <w:szCs w:val="22"/>
              </w:rPr>
              <w:t>402</w:t>
            </w:r>
          </w:p>
        </w:tc>
        <w:tc>
          <w:tcPr>
            <w:tcW w:w="1263" w:type="dxa"/>
            <w:tcBorders>
              <w:top w:val="single" w:sz="4" w:space="0" w:color="auto"/>
              <w:left w:val="single" w:sz="4" w:space="0" w:color="auto"/>
              <w:bottom w:val="single" w:sz="4" w:space="0" w:color="auto"/>
              <w:right w:val="single" w:sz="4" w:space="0" w:color="auto"/>
            </w:tcBorders>
          </w:tcPr>
          <w:p w14:paraId="274CF60F" w14:textId="3C882ED5" w:rsidR="0029228C" w:rsidRPr="0029228C" w:rsidRDefault="00BD7CD0" w:rsidP="006A452F">
            <w:pPr>
              <w:rPr>
                <w:rFonts w:ascii="Times New Roman" w:hAnsi="Times New Roman"/>
                <w:sz w:val="22"/>
                <w:szCs w:val="22"/>
              </w:rPr>
            </w:pPr>
            <w:r>
              <w:rPr>
                <w:rFonts w:ascii="Times New Roman" w:hAnsi="Times New Roman"/>
                <w:sz w:val="22"/>
                <w:szCs w:val="22"/>
              </w:rPr>
              <w:t>632</w:t>
            </w:r>
          </w:p>
        </w:tc>
        <w:tc>
          <w:tcPr>
            <w:tcW w:w="1627" w:type="dxa"/>
            <w:tcBorders>
              <w:top w:val="single" w:sz="4" w:space="0" w:color="auto"/>
              <w:left w:val="single" w:sz="4" w:space="0" w:color="auto"/>
              <w:bottom w:val="single" w:sz="4" w:space="0" w:color="auto"/>
              <w:right w:val="single" w:sz="4" w:space="0" w:color="auto"/>
            </w:tcBorders>
          </w:tcPr>
          <w:p w14:paraId="4E885678" w14:textId="56F67B54" w:rsidR="0029228C" w:rsidRPr="0029228C" w:rsidRDefault="003371F0" w:rsidP="006A452F">
            <w:pPr>
              <w:rPr>
                <w:rFonts w:ascii="Times New Roman" w:hAnsi="Times New Roman"/>
                <w:sz w:val="22"/>
                <w:szCs w:val="22"/>
              </w:rPr>
            </w:pPr>
            <w:r>
              <w:rPr>
                <w:rFonts w:ascii="Times New Roman" w:hAnsi="Times New Roman"/>
                <w:sz w:val="22"/>
                <w:szCs w:val="22"/>
              </w:rPr>
              <w:t>45</w:t>
            </w:r>
          </w:p>
        </w:tc>
        <w:tc>
          <w:tcPr>
            <w:tcW w:w="1836" w:type="dxa"/>
            <w:tcBorders>
              <w:top w:val="single" w:sz="4" w:space="0" w:color="auto"/>
              <w:left w:val="single" w:sz="4" w:space="0" w:color="auto"/>
              <w:bottom w:val="single" w:sz="4" w:space="0" w:color="auto"/>
              <w:right w:val="single" w:sz="4" w:space="0" w:color="auto"/>
            </w:tcBorders>
          </w:tcPr>
          <w:p w14:paraId="5F6A1C33" w14:textId="42449597" w:rsidR="0029228C" w:rsidRPr="0029228C" w:rsidRDefault="003371F0" w:rsidP="006A452F">
            <w:pPr>
              <w:rPr>
                <w:rFonts w:ascii="Times New Roman" w:hAnsi="Times New Roman"/>
                <w:sz w:val="22"/>
                <w:szCs w:val="22"/>
              </w:rPr>
            </w:pPr>
            <w:r>
              <w:rPr>
                <w:rFonts w:ascii="Times New Roman" w:hAnsi="Times New Roman"/>
                <w:sz w:val="22"/>
                <w:szCs w:val="22"/>
              </w:rPr>
              <w:t>33</w:t>
            </w:r>
          </w:p>
        </w:tc>
      </w:tr>
    </w:tbl>
    <w:p w14:paraId="670C0C0E" w14:textId="34704B7C" w:rsidR="00512F64" w:rsidRDefault="00D2391A" w:rsidP="00B904AC">
      <w:pPr>
        <w:widowControl w:val="0"/>
        <w:suppressAutoHyphens/>
        <w:ind w:firstLine="709"/>
        <w:rPr>
          <w:rFonts w:ascii="Times New Roman" w:eastAsiaTheme="minorHAnsi" w:hAnsi="Times New Roman"/>
          <w:bCs/>
          <w:sz w:val="24"/>
          <w:szCs w:val="24"/>
        </w:rPr>
      </w:pPr>
      <w:r>
        <w:rPr>
          <w:rFonts w:ascii="Times New Roman" w:hAnsi="Times New Roman"/>
          <w:bCs/>
          <w:color w:val="000000"/>
          <w:sz w:val="24"/>
          <w:szCs w:val="24"/>
        </w:rPr>
        <w:t xml:space="preserve">Per 2018 metus </w:t>
      </w:r>
      <w:r w:rsidR="006E0BEA">
        <w:rPr>
          <w:rFonts w:ascii="Times New Roman" w:hAnsi="Times New Roman"/>
          <w:bCs/>
          <w:color w:val="000000"/>
          <w:sz w:val="24"/>
          <w:szCs w:val="24"/>
        </w:rPr>
        <w:t xml:space="preserve">325 </w:t>
      </w:r>
      <w:r>
        <w:rPr>
          <w:rFonts w:ascii="Times New Roman" w:hAnsi="Times New Roman"/>
          <w:bCs/>
          <w:sz w:val="24"/>
          <w:szCs w:val="24"/>
        </w:rPr>
        <w:t>asmenys pateikė 45</w:t>
      </w:r>
      <w:r w:rsidR="004A35EC">
        <w:rPr>
          <w:rFonts w:ascii="Times New Roman" w:hAnsi="Times New Roman"/>
          <w:bCs/>
          <w:sz w:val="24"/>
          <w:szCs w:val="24"/>
        </w:rPr>
        <w:t>0</w:t>
      </w:r>
      <w:r>
        <w:rPr>
          <w:rFonts w:ascii="Times New Roman" w:hAnsi="Times New Roman"/>
          <w:bCs/>
          <w:sz w:val="24"/>
          <w:szCs w:val="24"/>
        </w:rPr>
        <w:t xml:space="preserve"> prašym</w:t>
      </w:r>
      <w:r w:rsidR="004A35EC">
        <w:rPr>
          <w:rFonts w:ascii="Times New Roman" w:hAnsi="Times New Roman"/>
          <w:bCs/>
          <w:sz w:val="24"/>
          <w:szCs w:val="24"/>
        </w:rPr>
        <w:t>ų</w:t>
      </w:r>
      <w:r>
        <w:rPr>
          <w:rFonts w:ascii="Times New Roman" w:hAnsi="Times New Roman"/>
          <w:bCs/>
          <w:sz w:val="24"/>
          <w:szCs w:val="24"/>
        </w:rPr>
        <w:t xml:space="preserve"> neįgaliųjų techninės pagalbos priemonėms gauti. 201</w:t>
      </w:r>
      <w:r w:rsidR="004A35EC">
        <w:rPr>
          <w:rFonts w:ascii="Times New Roman" w:hAnsi="Times New Roman"/>
          <w:bCs/>
          <w:sz w:val="24"/>
          <w:szCs w:val="24"/>
        </w:rPr>
        <w:t>8</w:t>
      </w:r>
      <w:r>
        <w:rPr>
          <w:rFonts w:ascii="Times New Roman" w:hAnsi="Times New Roman"/>
          <w:bCs/>
          <w:sz w:val="24"/>
          <w:szCs w:val="24"/>
        </w:rPr>
        <w:t xml:space="preserve"> metų pradžioje buvo likę </w:t>
      </w:r>
      <w:r w:rsidR="004A35EC">
        <w:rPr>
          <w:rFonts w:ascii="Times New Roman" w:hAnsi="Times New Roman"/>
          <w:bCs/>
          <w:sz w:val="24"/>
          <w:szCs w:val="24"/>
        </w:rPr>
        <w:t>30</w:t>
      </w:r>
      <w:r>
        <w:rPr>
          <w:rFonts w:ascii="Times New Roman" w:hAnsi="Times New Roman"/>
          <w:bCs/>
          <w:sz w:val="24"/>
          <w:szCs w:val="24"/>
        </w:rPr>
        <w:t xml:space="preserve"> nepatenkint</w:t>
      </w:r>
      <w:r w:rsidR="004A35EC">
        <w:rPr>
          <w:rFonts w:ascii="Times New Roman" w:hAnsi="Times New Roman"/>
          <w:bCs/>
          <w:sz w:val="24"/>
          <w:szCs w:val="24"/>
        </w:rPr>
        <w:t>ų</w:t>
      </w:r>
      <w:r>
        <w:rPr>
          <w:rFonts w:ascii="Times New Roman" w:hAnsi="Times New Roman"/>
          <w:bCs/>
          <w:sz w:val="24"/>
          <w:szCs w:val="24"/>
        </w:rPr>
        <w:t xml:space="preserve"> prašym</w:t>
      </w:r>
      <w:r w:rsidR="004A35EC">
        <w:rPr>
          <w:rFonts w:ascii="Times New Roman" w:hAnsi="Times New Roman"/>
          <w:bCs/>
          <w:sz w:val="24"/>
          <w:szCs w:val="24"/>
        </w:rPr>
        <w:t>ų</w:t>
      </w:r>
      <w:r>
        <w:rPr>
          <w:rFonts w:ascii="Times New Roman" w:hAnsi="Times New Roman"/>
          <w:bCs/>
          <w:sz w:val="24"/>
          <w:szCs w:val="24"/>
        </w:rPr>
        <w:t xml:space="preserve"> iš 201</w:t>
      </w:r>
      <w:r w:rsidR="004A35EC">
        <w:rPr>
          <w:rFonts w:ascii="Times New Roman" w:hAnsi="Times New Roman"/>
          <w:bCs/>
          <w:sz w:val="24"/>
          <w:szCs w:val="24"/>
        </w:rPr>
        <w:t>7</w:t>
      </w:r>
      <w:r>
        <w:rPr>
          <w:rFonts w:ascii="Times New Roman" w:hAnsi="Times New Roman"/>
          <w:bCs/>
          <w:sz w:val="24"/>
          <w:szCs w:val="24"/>
        </w:rPr>
        <w:t xml:space="preserve"> metų. 201</w:t>
      </w:r>
      <w:r w:rsidR="00512598">
        <w:rPr>
          <w:rFonts w:ascii="Times New Roman" w:hAnsi="Times New Roman"/>
          <w:bCs/>
          <w:sz w:val="24"/>
          <w:szCs w:val="24"/>
        </w:rPr>
        <w:t>8</w:t>
      </w:r>
      <w:r>
        <w:rPr>
          <w:rFonts w:ascii="Times New Roman" w:hAnsi="Times New Roman"/>
          <w:bCs/>
          <w:sz w:val="24"/>
          <w:szCs w:val="24"/>
        </w:rPr>
        <w:t xml:space="preserve"> metų pabaigoje liko </w:t>
      </w:r>
      <w:r w:rsidRPr="00D91FEA">
        <w:rPr>
          <w:rFonts w:ascii="Times New Roman" w:hAnsi="Times New Roman"/>
          <w:bCs/>
          <w:sz w:val="24"/>
          <w:szCs w:val="24"/>
        </w:rPr>
        <w:t xml:space="preserve">nepatenkintų </w:t>
      </w:r>
      <w:r w:rsidR="00512598" w:rsidRPr="00D91FEA">
        <w:rPr>
          <w:rFonts w:ascii="Times New Roman" w:hAnsi="Times New Roman"/>
          <w:bCs/>
          <w:sz w:val="24"/>
          <w:szCs w:val="24"/>
        </w:rPr>
        <w:t>45</w:t>
      </w:r>
      <w:r w:rsidRPr="00D91FEA">
        <w:rPr>
          <w:rFonts w:ascii="Times New Roman" w:hAnsi="Times New Roman"/>
          <w:bCs/>
          <w:sz w:val="24"/>
          <w:szCs w:val="24"/>
        </w:rPr>
        <w:t xml:space="preserve"> prašym</w:t>
      </w:r>
      <w:r w:rsidR="00512598" w:rsidRPr="00D91FEA">
        <w:rPr>
          <w:rFonts w:ascii="Times New Roman" w:hAnsi="Times New Roman"/>
          <w:bCs/>
          <w:sz w:val="24"/>
          <w:szCs w:val="24"/>
        </w:rPr>
        <w:t>ai</w:t>
      </w:r>
      <w:r w:rsidRPr="00D91FEA">
        <w:rPr>
          <w:rFonts w:ascii="Times New Roman" w:hAnsi="Times New Roman"/>
          <w:bCs/>
          <w:sz w:val="24"/>
          <w:szCs w:val="24"/>
        </w:rPr>
        <w:t xml:space="preserve"> neįgaliųjų techninės pagalbos priemonėms gauti. </w:t>
      </w:r>
      <w:r w:rsidR="00512F64" w:rsidRPr="00D91FEA">
        <w:rPr>
          <w:rFonts w:ascii="Times New Roman" w:hAnsi="Times New Roman"/>
          <w:bCs/>
          <w:sz w:val="24"/>
          <w:szCs w:val="24"/>
        </w:rPr>
        <w:t xml:space="preserve">2018 metais atėjus eilei gauti neįgaliųjų technikos </w:t>
      </w:r>
      <w:r w:rsidR="00512F64">
        <w:rPr>
          <w:rFonts w:ascii="Times New Roman" w:hAnsi="Times New Roman"/>
          <w:bCs/>
          <w:sz w:val="24"/>
          <w:szCs w:val="24"/>
        </w:rPr>
        <w:t xml:space="preserve">pagalbos priemonėms, 33 prašymus pateikę klientai </w:t>
      </w:r>
      <w:r w:rsidR="00B904AC">
        <w:rPr>
          <w:rFonts w:ascii="Times New Roman" w:hAnsi="Times New Roman"/>
          <w:bCs/>
          <w:sz w:val="24"/>
          <w:szCs w:val="24"/>
        </w:rPr>
        <w:t>priemonių</w:t>
      </w:r>
      <w:r w:rsidR="00512F64">
        <w:rPr>
          <w:rFonts w:ascii="Times New Roman" w:hAnsi="Times New Roman"/>
          <w:bCs/>
          <w:sz w:val="24"/>
          <w:szCs w:val="24"/>
        </w:rPr>
        <w:t xml:space="preserve"> atsisakė, nes pasikeitė </w:t>
      </w:r>
      <w:r w:rsidR="00B904AC">
        <w:rPr>
          <w:rFonts w:ascii="Times New Roman" w:hAnsi="Times New Roman"/>
          <w:bCs/>
          <w:sz w:val="24"/>
          <w:szCs w:val="24"/>
        </w:rPr>
        <w:t xml:space="preserve">asmens </w:t>
      </w:r>
      <w:r w:rsidR="00512F64">
        <w:rPr>
          <w:rFonts w:ascii="Times New Roman" w:hAnsi="Times New Roman"/>
          <w:bCs/>
          <w:sz w:val="24"/>
          <w:szCs w:val="24"/>
        </w:rPr>
        <w:t xml:space="preserve">sveikatos būklė, </w:t>
      </w:r>
      <w:r w:rsidR="00B904AC">
        <w:rPr>
          <w:rFonts w:ascii="Times New Roman" w:hAnsi="Times New Roman"/>
          <w:bCs/>
          <w:sz w:val="24"/>
          <w:szCs w:val="24"/>
        </w:rPr>
        <w:t xml:space="preserve">kai kurie </w:t>
      </w:r>
      <w:r w:rsidR="00512F64">
        <w:rPr>
          <w:rFonts w:ascii="Times New Roman" w:hAnsi="Times New Roman"/>
          <w:bCs/>
          <w:sz w:val="24"/>
          <w:szCs w:val="24"/>
        </w:rPr>
        <w:t>įsigijo priemones savo lėšomis arba jų nebereikėjo, nes klientas mirė.</w:t>
      </w:r>
    </w:p>
    <w:p w14:paraId="06890071" w14:textId="20209896" w:rsidR="00CC2992" w:rsidRDefault="00CC2992" w:rsidP="00CC2992">
      <w:pPr>
        <w:widowControl w:val="0"/>
        <w:suppressAutoHyphens/>
        <w:ind w:firstLine="709"/>
        <w:rPr>
          <w:rFonts w:ascii="Times New Roman" w:hAnsi="Times New Roman"/>
          <w:bCs/>
          <w:sz w:val="24"/>
          <w:szCs w:val="24"/>
        </w:rPr>
      </w:pPr>
      <w:r>
        <w:rPr>
          <w:rFonts w:ascii="Times New Roman" w:hAnsi="Times New Roman"/>
          <w:bCs/>
          <w:color w:val="000000"/>
          <w:sz w:val="24"/>
          <w:szCs w:val="24"/>
        </w:rPr>
        <w:lastRenderedPageBreak/>
        <w:t>Per 201</w:t>
      </w:r>
      <w:r w:rsidR="00E87A8D">
        <w:rPr>
          <w:rFonts w:ascii="Times New Roman" w:hAnsi="Times New Roman"/>
          <w:bCs/>
          <w:color w:val="000000"/>
          <w:sz w:val="24"/>
          <w:szCs w:val="24"/>
        </w:rPr>
        <w:t>8</w:t>
      </w:r>
      <w:r>
        <w:rPr>
          <w:rFonts w:ascii="Times New Roman" w:hAnsi="Times New Roman"/>
          <w:bCs/>
          <w:color w:val="000000"/>
          <w:sz w:val="24"/>
          <w:szCs w:val="24"/>
        </w:rPr>
        <w:t xml:space="preserve"> metus iš viso </w:t>
      </w:r>
      <w:r>
        <w:rPr>
          <w:rFonts w:ascii="Times New Roman" w:hAnsi="Times New Roman"/>
          <w:bCs/>
          <w:sz w:val="24"/>
          <w:szCs w:val="24"/>
        </w:rPr>
        <w:t>patenkinta 4</w:t>
      </w:r>
      <w:r w:rsidR="00E87A8D">
        <w:rPr>
          <w:rFonts w:ascii="Times New Roman" w:hAnsi="Times New Roman"/>
          <w:bCs/>
          <w:sz w:val="24"/>
          <w:szCs w:val="24"/>
        </w:rPr>
        <w:t>02</w:t>
      </w:r>
      <w:r>
        <w:rPr>
          <w:rFonts w:ascii="Times New Roman" w:hAnsi="Times New Roman"/>
          <w:bCs/>
          <w:sz w:val="24"/>
          <w:szCs w:val="24"/>
        </w:rPr>
        <w:t xml:space="preserve"> gyventojų prašym</w:t>
      </w:r>
      <w:r w:rsidR="00E87A8D">
        <w:rPr>
          <w:rFonts w:ascii="Times New Roman" w:hAnsi="Times New Roman"/>
          <w:bCs/>
          <w:sz w:val="24"/>
          <w:szCs w:val="24"/>
        </w:rPr>
        <w:t>ai</w:t>
      </w:r>
      <w:r>
        <w:rPr>
          <w:rFonts w:ascii="Times New Roman" w:hAnsi="Times New Roman"/>
          <w:bCs/>
          <w:sz w:val="24"/>
          <w:szCs w:val="24"/>
        </w:rPr>
        <w:t xml:space="preserve">, </w:t>
      </w:r>
      <w:r w:rsidR="00B904AC">
        <w:rPr>
          <w:rFonts w:ascii="Times New Roman" w:hAnsi="Times New Roman"/>
          <w:bCs/>
          <w:sz w:val="24"/>
          <w:szCs w:val="24"/>
        </w:rPr>
        <w:t xml:space="preserve">priemonėmis </w:t>
      </w:r>
      <w:r>
        <w:rPr>
          <w:rFonts w:ascii="Times New Roman" w:hAnsi="Times New Roman"/>
          <w:bCs/>
          <w:color w:val="000000"/>
          <w:sz w:val="24"/>
          <w:szCs w:val="24"/>
        </w:rPr>
        <w:t>aprūpinti</w:t>
      </w:r>
      <w:r>
        <w:rPr>
          <w:rFonts w:ascii="Times New Roman" w:hAnsi="Times New Roman"/>
          <w:bCs/>
          <w:sz w:val="24"/>
          <w:szCs w:val="24"/>
        </w:rPr>
        <w:t xml:space="preserve"> 3</w:t>
      </w:r>
      <w:r w:rsidR="00E87A8D">
        <w:rPr>
          <w:rFonts w:ascii="Times New Roman" w:hAnsi="Times New Roman"/>
          <w:bCs/>
          <w:sz w:val="24"/>
          <w:szCs w:val="24"/>
        </w:rPr>
        <w:t>25</w:t>
      </w:r>
      <w:r>
        <w:rPr>
          <w:rFonts w:ascii="Times New Roman" w:hAnsi="Times New Roman"/>
          <w:bCs/>
          <w:sz w:val="24"/>
          <w:szCs w:val="24"/>
        </w:rPr>
        <w:t xml:space="preserve"> </w:t>
      </w:r>
      <w:r>
        <w:rPr>
          <w:rFonts w:ascii="Times New Roman" w:hAnsi="Times New Roman"/>
          <w:bCs/>
          <w:color w:val="000000"/>
          <w:sz w:val="24"/>
          <w:szCs w:val="24"/>
        </w:rPr>
        <w:t>asmenys (asmuo gali būti pateikęs kelis prašymus), kuriems per 201</w:t>
      </w:r>
      <w:r w:rsidR="00E87A8D">
        <w:rPr>
          <w:rFonts w:ascii="Times New Roman" w:hAnsi="Times New Roman"/>
          <w:bCs/>
          <w:color w:val="000000"/>
          <w:sz w:val="24"/>
          <w:szCs w:val="24"/>
        </w:rPr>
        <w:t>8</w:t>
      </w:r>
      <w:r>
        <w:rPr>
          <w:rFonts w:ascii="Times New Roman" w:hAnsi="Times New Roman"/>
          <w:bCs/>
          <w:color w:val="000000"/>
          <w:sz w:val="24"/>
          <w:szCs w:val="24"/>
        </w:rPr>
        <w:t xml:space="preserve"> metus buvo išduotos</w:t>
      </w:r>
      <w:r>
        <w:rPr>
          <w:rFonts w:ascii="Times New Roman" w:hAnsi="Times New Roman"/>
          <w:bCs/>
          <w:sz w:val="24"/>
          <w:szCs w:val="24"/>
        </w:rPr>
        <w:t xml:space="preserve"> 6</w:t>
      </w:r>
      <w:r w:rsidR="00E87A8D">
        <w:rPr>
          <w:rFonts w:ascii="Times New Roman" w:hAnsi="Times New Roman"/>
          <w:bCs/>
          <w:sz w:val="24"/>
          <w:szCs w:val="24"/>
        </w:rPr>
        <w:t>32</w:t>
      </w:r>
      <w:r>
        <w:rPr>
          <w:rFonts w:ascii="Times New Roman" w:hAnsi="Times New Roman"/>
          <w:bCs/>
          <w:sz w:val="24"/>
          <w:szCs w:val="24"/>
        </w:rPr>
        <w:t xml:space="preserve"> </w:t>
      </w:r>
      <w:r>
        <w:rPr>
          <w:rFonts w:ascii="Times New Roman" w:hAnsi="Times New Roman"/>
          <w:bCs/>
          <w:color w:val="000000"/>
          <w:sz w:val="24"/>
          <w:szCs w:val="24"/>
        </w:rPr>
        <w:t xml:space="preserve">priemonės. </w:t>
      </w:r>
      <w:r w:rsidRPr="00B904AC">
        <w:rPr>
          <w:rFonts w:ascii="Times New Roman" w:eastAsiaTheme="minorHAnsi" w:hAnsi="Times New Roman"/>
          <w:bCs/>
          <w:sz w:val="24"/>
          <w:szCs w:val="24"/>
        </w:rPr>
        <w:t>T</w:t>
      </w:r>
      <w:r w:rsidRPr="00B904AC">
        <w:rPr>
          <w:rFonts w:ascii="Times New Roman" w:hAnsi="Times New Roman"/>
          <w:bCs/>
          <w:sz w:val="24"/>
          <w:szCs w:val="24"/>
        </w:rPr>
        <w:t xml:space="preserve">arp asmenų, aprūpintų techninės pagalbos priemonėmis, daugiausia buvo senatvės </w:t>
      </w:r>
      <w:r w:rsidRPr="009042F1">
        <w:rPr>
          <w:rFonts w:ascii="Times New Roman" w:hAnsi="Times New Roman"/>
          <w:bCs/>
          <w:sz w:val="24"/>
          <w:szCs w:val="24"/>
        </w:rPr>
        <w:t xml:space="preserve">pensinio amžiaus </w:t>
      </w:r>
      <w:r w:rsidRPr="00B904AC">
        <w:rPr>
          <w:rFonts w:ascii="Times New Roman" w:hAnsi="Times New Roman"/>
          <w:bCs/>
          <w:sz w:val="24"/>
          <w:szCs w:val="24"/>
        </w:rPr>
        <w:t xml:space="preserve">asmenų, kuriems nustatyti dideli ir vidutiniai specialūs poreikiai, taip pat nuolatinis priežiūros ar slaugos </w:t>
      </w:r>
      <w:r w:rsidRPr="00D4359B">
        <w:rPr>
          <w:rFonts w:ascii="Times New Roman" w:hAnsi="Times New Roman"/>
          <w:bCs/>
          <w:sz w:val="24"/>
          <w:szCs w:val="24"/>
        </w:rPr>
        <w:t>poreikis.</w:t>
      </w:r>
    </w:p>
    <w:p w14:paraId="1D8A764E" w14:textId="77777777" w:rsidR="00C76DF5" w:rsidRPr="00C36C17" w:rsidRDefault="00C76DF5" w:rsidP="00CC2992">
      <w:pPr>
        <w:widowControl w:val="0"/>
        <w:suppressAutoHyphens/>
        <w:ind w:firstLine="709"/>
        <w:rPr>
          <w:rFonts w:ascii="Times New Roman" w:hAnsi="Times New Roman"/>
          <w:bCs/>
          <w:sz w:val="20"/>
          <w:szCs w:val="20"/>
        </w:rPr>
      </w:pPr>
    </w:p>
    <w:p w14:paraId="50E2B4F5" w14:textId="118F7E92" w:rsidR="00CC2992" w:rsidRDefault="00CC2992" w:rsidP="00CC2992">
      <w:pPr>
        <w:widowControl w:val="0"/>
        <w:suppressAutoHyphens/>
        <w:jc w:val="center"/>
        <w:rPr>
          <w:rFonts w:ascii="Times New Roman" w:hAnsi="Times New Roman"/>
          <w:b/>
          <w:bCs/>
          <w:i/>
          <w:sz w:val="24"/>
          <w:szCs w:val="24"/>
        </w:rPr>
      </w:pPr>
      <w:r>
        <w:rPr>
          <w:rFonts w:ascii="Times New Roman" w:hAnsi="Times New Roman"/>
          <w:b/>
          <w:bCs/>
          <w:i/>
          <w:sz w:val="24"/>
          <w:szCs w:val="24"/>
        </w:rPr>
        <w:t>Daugiausiai išduodamų techninės pagalbos priemonių skaičius 2013-201</w:t>
      </w:r>
      <w:r w:rsidR="00F011A4">
        <w:rPr>
          <w:rFonts w:ascii="Times New Roman" w:hAnsi="Times New Roman"/>
          <w:b/>
          <w:bCs/>
          <w:i/>
          <w:sz w:val="24"/>
          <w:szCs w:val="24"/>
        </w:rPr>
        <w:t>8</w:t>
      </w:r>
      <w:r>
        <w:rPr>
          <w:rFonts w:ascii="Times New Roman" w:hAnsi="Times New Roman"/>
          <w:b/>
          <w:bCs/>
          <w:i/>
          <w:sz w:val="24"/>
          <w:szCs w:val="24"/>
        </w:rPr>
        <w:t xml:space="preserve"> metais</w:t>
      </w:r>
    </w:p>
    <w:p w14:paraId="244506E7" w14:textId="77777777" w:rsidR="00CC2992" w:rsidRDefault="00CC2992" w:rsidP="00CC2992">
      <w:pPr>
        <w:widowControl w:val="0"/>
        <w:suppressAutoHyphens/>
        <w:ind w:firstLine="709"/>
        <w:rPr>
          <w:rFonts w:ascii="Times New Roman" w:hAnsi="Times New Roman"/>
          <w:bCs/>
          <w:color w:val="000000"/>
          <w:sz w:val="24"/>
          <w:szCs w:val="24"/>
        </w:rPr>
      </w:pPr>
      <w:r>
        <w:rPr>
          <w:rFonts w:ascii="Times New Roman" w:hAnsi="Times New Roman"/>
          <w:noProof/>
          <w:sz w:val="24"/>
          <w:szCs w:val="24"/>
          <w:lang w:val="en-US"/>
        </w:rPr>
        <w:drawing>
          <wp:inline distT="0" distB="0" distL="0" distR="0" wp14:anchorId="313A7AE7" wp14:editId="60458A97">
            <wp:extent cx="5331460" cy="2327564"/>
            <wp:effectExtent l="0" t="0" r="2540" b="15875"/>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B7AF461" w14:textId="77777777" w:rsidR="00CF6747" w:rsidRDefault="00CF6747" w:rsidP="00CC2992">
      <w:pPr>
        <w:tabs>
          <w:tab w:val="left" w:pos="3969"/>
        </w:tabs>
        <w:rPr>
          <w:rFonts w:ascii="Times New Roman" w:hAnsi="Times New Roman"/>
          <w:bCs/>
          <w:color w:val="000000"/>
          <w:sz w:val="18"/>
          <w:szCs w:val="18"/>
        </w:rPr>
      </w:pPr>
    </w:p>
    <w:p w14:paraId="6E2DF21D" w14:textId="6C60ACF4" w:rsidR="00CC2992" w:rsidRDefault="00CC2992" w:rsidP="00CC2992">
      <w:pPr>
        <w:widowControl w:val="0"/>
        <w:suppressAutoHyphens/>
        <w:jc w:val="left"/>
        <w:rPr>
          <w:rFonts w:ascii="Times New Roman" w:hAnsi="Times New Roman"/>
          <w:b/>
          <w:bCs/>
          <w:i/>
          <w:color w:val="000000"/>
          <w:sz w:val="24"/>
          <w:szCs w:val="24"/>
        </w:rPr>
      </w:pPr>
      <w:r>
        <w:rPr>
          <w:rFonts w:ascii="Times New Roman" w:hAnsi="Times New Roman"/>
          <w:b/>
          <w:bCs/>
          <w:i/>
          <w:color w:val="000000"/>
          <w:sz w:val="24"/>
          <w:szCs w:val="24"/>
        </w:rPr>
        <w:t xml:space="preserve">           Per 2013-201</w:t>
      </w:r>
      <w:r w:rsidR="00983BA7">
        <w:rPr>
          <w:rFonts w:ascii="Times New Roman" w:hAnsi="Times New Roman"/>
          <w:b/>
          <w:bCs/>
          <w:i/>
          <w:color w:val="000000"/>
          <w:sz w:val="24"/>
          <w:szCs w:val="24"/>
        </w:rPr>
        <w:t>8</w:t>
      </w:r>
      <w:r>
        <w:rPr>
          <w:rFonts w:ascii="Times New Roman" w:hAnsi="Times New Roman"/>
          <w:b/>
          <w:bCs/>
          <w:i/>
          <w:color w:val="000000"/>
          <w:sz w:val="24"/>
          <w:szCs w:val="24"/>
        </w:rPr>
        <w:t xml:space="preserve"> metus grąžintų techninės pagalbos priemonių skaičius</w:t>
      </w:r>
    </w:p>
    <w:p w14:paraId="73AE44AF" w14:textId="77777777" w:rsidR="00CC2992" w:rsidRDefault="00CC2992" w:rsidP="00CC2992">
      <w:pPr>
        <w:tabs>
          <w:tab w:val="left" w:pos="3969"/>
        </w:tabs>
        <w:ind w:firstLine="720"/>
        <w:rPr>
          <w:rFonts w:ascii="Times New Roman" w:hAnsi="Times New Roman"/>
          <w:bCs/>
          <w:sz w:val="24"/>
          <w:szCs w:val="24"/>
        </w:rPr>
      </w:pPr>
      <w:r>
        <w:rPr>
          <w:rFonts w:ascii="Times New Roman" w:hAnsi="Times New Roman"/>
          <w:noProof/>
          <w:color w:val="000000"/>
          <w:sz w:val="24"/>
          <w:szCs w:val="24"/>
          <w:lang w:val="en-US"/>
        </w:rPr>
        <w:drawing>
          <wp:inline distT="0" distB="0" distL="0" distR="0" wp14:anchorId="5C259627" wp14:editId="56083338">
            <wp:extent cx="4084955" cy="1513840"/>
            <wp:effectExtent l="0" t="0" r="10795" b="1016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F8DDB0A" w14:textId="77777777" w:rsidR="00CC2992" w:rsidRPr="00834E4C" w:rsidRDefault="00CC2992" w:rsidP="00CC2992">
      <w:pPr>
        <w:tabs>
          <w:tab w:val="left" w:pos="3969"/>
        </w:tabs>
        <w:ind w:firstLine="720"/>
        <w:rPr>
          <w:rFonts w:ascii="Times New Roman" w:hAnsi="Times New Roman"/>
          <w:bCs/>
          <w:sz w:val="20"/>
          <w:szCs w:val="20"/>
        </w:rPr>
      </w:pPr>
    </w:p>
    <w:p w14:paraId="50C83F28" w14:textId="3450B1CF" w:rsidR="00A8297A" w:rsidRDefault="00CC2992" w:rsidP="0064093C">
      <w:pPr>
        <w:widowControl w:val="0"/>
        <w:suppressAutoHyphens/>
        <w:ind w:firstLine="709"/>
        <w:rPr>
          <w:rFonts w:ascii="Times New Roman" w:hAnsi="Times New Roman"/>
          <w:bCs/>
          <w:color w:val="000000"/>
          <w:sz w:val="24"/>
          <w:szCs w:val="24"/>
        </w:rPr>
      </w:pPr>
      <w:r>
        <w:rPr>
          <w:rFonts w:ascii="Times New Roman" w:hAnsi="Times New Roman"/>
          <w:bCs/>
          <w:color w:val="000000"/>
          <w:sz w:val="24"/>
          <w:szCs w:val="24"/>
        </w:rPr>
        <w:t>201</w:t>
      </w:r>
      <w:r w:rsidR="00983BA7">
        <w:rPr>
          <w:rFonts w:ascii="Times New Roman" w:hAnsi="Times New Roman"/>
          <w:bCs/>
          <w:color w:val="000000"/>
          <w:sz w:val="24"/>
          <w:szCs w:val="24"/>
        </w:rPr>
        <w:t>8</w:t>
      </w:r>
      <w:r>
        <w:rPr>
          <w:rFonts w:ascii="Times New Roman" w:hAnsi="Times New Roman"/>
          <w:bCs/>
          <w:color w:val="000000"/>
          <w:sz w:val="24"/>
          <w:szCs w:val="24"/>
        </w:rPr>
        <w:t xml:space="preserve"> metais grąžintos 3</w:t>
      </w:r>
      <w:r w:rsidR="00983BA7">
        <w:rPr>
          <w:rFonts w:ascii="Times New Roman" w:hAnsi="Times New Roman"/>
          <w:bCs/>
          <w:color w:val="000000"/>
          <w:sz w:val="24"/>
          <w:szCs w:val="24"/>
        </w:rPr>
        <w:t>47</w:t>
      </w:r>
      <w:r>
        <w:rPr>
          <w:rFonts w:ascii="Times New Roman" w:hAnsi="Times New Roman"/>
          <w:bCs/>
          <w:color w:val="000000"/>
          <w:sz w:val="24"/>
          <w:szCs w:val="24"/>
        </w:rPr>
        <w:t xml:space="preserve"> techninės pagalbos priemonės</w:t>
      </w:r>
      <w:r w:rsidR="00A8297A">
        <w:rPr>
          <w:rFonts w:ascii="Times New Roman" w:hAnsi="Times New Roman"/>
          <w:bCs/>
          <w:color w:val="000000"/>
          <w:sz w:val="24"/>
          <w:szCs w:val="24"/>
        </w:rPr>
        <w:t>. Iš jų pakartotinai išduotos buvo 286 priemonės, metų pabaigoje 6 grąžintos priemonės liko sandėlyje, o 55 priemonės nurašytos ir utilizuotos.</w:t>
      </w:r>
    </w:p>
    <w:p w14:paraId="5E88A066" w14:textId="7777AF5F" w:rsidR="00CC2992" w:rsidRDefault="00CC2992" w:rsidP="00CC2992">
      <w:pPr>
        <w:widowControl w:val="0"/>
        <w:suppressAutoHyphens/>
        <w:ind w:firstLine="709"/>
        <w:rPr>
          <w:rFonts w:ascii="Times New Roman" w:hAnsi="Times New Roman"/>
          <w:bCs/>
          <w:color w:val="000000"/>
          <w:sz w:val="24"/>
          <w:szCs w:val="24"/>
        </w:rPr>
      </w:pPr>
      <w:r>
        <w:rPr>
          <w:rFonts w:ascii="Times New Roman" w:hAnsi="Times New Roman"/>
          <w:bCs/>
          <w:color w:val="000000"/>
          <w:sz w:val="24"/>
          <w:szCs w:val="24"/>
        </w:rPr>
        <w:t>201</w:t>
      </w:r>
      <w:r w:rsidR="0064093C">
        <w:rPr>
          <w:rFonts w:ascii="Times New Roman" w:hAnsi="Times New Roman"/>
          <w:bCs/>
          <w:color w:val="000000"/>
          <w:sz w:val="24"/>
          <w:szCs w:val="24"/>
        </w:rPr>
        <w:t>8</w:t>
      </w:r>
      <w:r>
        <w:rPr>
          <w:rFonts w:ascii="Times New Roman" w:hAnsi="Times New Roman"/>
          <w:bCs/>
          <w:color w:val="000000"/>
          <w:sz w:val="24"/>
          <w:szCs w:val="24"/>
        </w:rPr>
        <w:t xml:space="preserve"> met</w:t>
      </w:r>
      <w:r w:rsidR="0064093C">
        <w:rPr>
          <w:rFonts w:ascii="Times New Roman" w:hAnsi="Times New Roman"/>
          <w:bCs/>
          <w:color w:val="000000"/>
          <w:sz w:val="24"/>
          <w:szCs w:val="24"/>
        </w:rPr>
        <w:t>ais</w:t>
      </w:r>
      <w:r>
        <w:rPr>
          <w:rFonts w:ascii="Times New Roman" w:hAnsi="Times New Roman"/>
          <w:bCs/>
          <w:color w:val="000000"/>
          <w:sz w:val="24"/>
          <w:szCs w:val="24"/>
        </w:rPr>
        <w:t xml:space="preserve"> buvo gauta </w:t>
      </w:r>
      <w:r w:rsidR="0064093C">
        <w:rPr>
          <w:rFonts w:ascii="Times New Roman" w:hAnsi="Times New Roman"/>
          <w:bCs/>
          <w:color w:val="000000"/>
          <w:sz w:val="24"/>
          <w:szCs w:val="24"/>
        </w:rPr>
        <w:t>16</w:t>
      </w:r>
      <w:r>
        <w:rPr>
          <w:rFonts w:ascii="Times New Roman" w:hAnsi="Times New Roman"/>
          <w:bCs/>
          <w:color w:val="000000"/>
          <w:sz w:val="24"/>
          <w:szCs w:val="24"/>
        </w:rPr>
        <w:t xml:space="preserve"> </w:t>
      </w:r>
      <w:r w:rsidR="0064093C">
        <w:rPr>
          <w:rFonts w:ascii="Times New Roman" w:hAnsi="Times New Roman"/>
          <w:bCs/>
          <w:color w:val="000000"/>
          <w:sz w:val="24"/>
          <w:szCs w:val="24"/>
        </w:rPr>
        <w:t xml:space="preserve">naujų </w:t>
      </w:r>
      <w:r>
        <w:rPr>
          <w:rFonts w:ascii="Times New Roman" w:hAnsi="Times New Roman"/>
          <w:bCs/>
          <w:color w:val="000000"/>
          <w:sz w:val="24"/>
          <w:szCs w:val="24"/>
        </w:rPr>
        <w:t>automatiškai reguliuojam</w:t>
      </w:r>
      <w:r w:rsidR="0064093C">
        <w:rPr>
          <w:rFonts w:ascii="Times New Roman" w:hAnsi="Times New Roman"/>
          <w:bCs/>
          <w:color w:val="000000"/>
          <w:sz w:val="24"/>
          <w:szCs w:val="24"/>
        </w:rPr>
        <w:t>ų</w:t>
      </w:r>
      <w:r>
        <w:rPr>
          <w:rFonts w:ascii="Times New Roman" w:hAnsi="Times New Roman"/>
          <w:bCs/>
          <w:color w:val="000000"/>
          <w:sz w:val="24"/>
          <w:szCs w:val="24"/>
        </w:rPr>
        <w:t xml:space="preserve"> lov</w:t>
      </w:r>
      <w:r w:rsidR="0064093C">
        <w:rPr>
          <w:rFonts w:ascii="Times New Roman" w:hAnsi="Times New Roman"/>
          <w:bCs/>
          <w:color w:val="000000"/>
          <w:sz w:val="24"/>
          <w:szCs w:val="24"/>
        </w:rPr>
        <w:t>ų</w:t>
      </w:r>
      <w:r>
        <w:rPr>
          <w:rFonts w:ascii="Times New Roman" w:hAnsi="Times New Roman"/>
          <w:bCs/>
          <w:color w:val="000000"/>
          <w:sz w:val="24"/>
          <w:szCs w:val="24"/>
        </w:rPr>
        <w:t xml:space="preserve">, </w:t>
      </w:r>
      <w:r w:rsidR="00706477">
        <w:rPr>
          <w:rFonts w:ascii="Times New Roman" w:hAnsi="Times New Roman"/>
          <w:bCs/>
          <w:color w:val="000000"/>
          <w:sz w:val="24"/>
          <w:szCs w:val="24"/>
        </w:rPr>
        <w:t xml:space="preserve">grąžintos 44 lovos, kurios išduotos jų laukiantiems asmenims, </w:t>
      </w:r>
      <w:r>
        <w:rPr>
          <w:rFonts w:ascii="Times New Roman" w:hAnsi="Times New Roman"/>
          <w:bCs/>
          <w:color w:val="000000"/>
          <w:sz w:val="24"/>
          <w:szCs w:val="24"/>
        </w:rPr>
        <w:t>todėl buvo patenkintas visų pageidaujančiųjų šios priemonės poreikis. Per 201</w:t>
      </w:r>
      <w:r w:rsidR="00706477">
        <w:rPr>
          <w:rFonts w:ascii="Times New Roman" w:hAnsi="Times New Roman"/>
          <w:bCs/>
          <w:color w:val="000000"/>
          <w:sz w:val="24"/>
          <w:szCs w:val="24"/>
        </w:rPr>
        <w:t>8</w:t>
      </w:r>
      <w:r>
        <w:rPr>
          <w:rFonts w:ascii="Times New Roman" w:hAnsi="Times New Roman"/>
          <w:bCs/>
          <w:color w:val="000000"/>
          <w:sz w:val="24"/>
          <w:szCs w:val="24"/>
        </w:rPr>
        <w:t xml:space="preserve"> metus buvo </w:t>
      </w:r>
      <w:r>
        <w:rPr>
          <w:rFonts w:ascii="Times New Roman" w:hAnsi="Times New Roman"/>
          <w:bCs/>
          <w:sz w:val="24"/>
          <w:szCs w:val="24"/>
        </w:rPr>
        <w:t>išduot</w:t>
      </w:r>
      <w:r w:rsidR="00706477">
        <w:rPr>
          <w:rFonts w:ascii="Times New Roman" w:hAnsi="Times New Roman"/>
          <w:bCs/>
          <w:sz w:val="24"/>
          <w:szCs w:val="24"/>
        </w:rPr>
        <w:t>a</w:t>
      </w:r>
      <w:r>
        <w:rPr>
          <w:rFonts w:ascii="Times New Roman" w:hAnsi="Times New Roman"/>
          <w:bCs/>
          <w:sz w:val="24"/>
          <w:szCs w:val="24"/>
        </w:rPr>
        <w:t xml:space="preserve"> 6</w:t>
      </w:r>
      <w:r w:rsidR="00706477">
        <w:rPr>
          <w:rFonts w:ascii="Times New Roman" w:hAnsi="Times New Roman"/>
          <w:bCs/>
          <w:sz w:val="24"/>
          <w:szCs w:val="24"/>
        </w:rPr>
        <w:t>0</w:t>
      </w:r>
      <w:r>
        <w:rPr>
          <w:rFonts w:ascii="Times New Roman" w:hAnsi="Times New Roman"/>
          <w:bCs/>
          <w:sz w:val="24"/>
          <w:szCs w:val="24"/>
        </w:rPr>
        <w:t xml:space="preserve"> </w:t>
      </w:r>
      <w:r w:rsidR="00706477">
        <w:rPr>
          <w:rFonts w:ascii="Times New Roman" w:hAnsi="Times New Roman"/>
          <w:bCs/>
          <w:sz w:val="24"/>
          <w:szCs w:val="24"/>
        </w:rPr>
        <w:t xml:space="preserve">slaugos </w:t>
      </w:r>
      <w:r>
        <w:rPr>
          <w:rFonts w:ascii="Times New Roman" w:hAnsi="Times New Roman"/>
          <w:bCs/>
          <w:sz w:val="24"/>
          <w:szCs w:val="24"/>
        </w:rPr>
        <w:t>lov</w:t>
      </w:r>
      <w:r w:rsidR="00706477">
        <w:rPr>
          <w:rFonts w:ascii="Times New Roman" w:hAnsi="Times New Roman"/>
          <w:bCs/>
          <w:sz w:val="24"/>
          <w:szCs w:val="24"/>
        </w:rPr>
        <w:t>ų (2017 m. 64 lovos)</w:t>
      </w:r>
      <w:r>
        <w:rPr>
          <w:rFonts w:ascii="Times New Roman" w:hAnsi="Times New Roman"/>
          <w:bCs/>
          <w:sz w:val="24"/>
          <w:szCs w:val="24"/>
        </w:rPr>
        <w:t>.</w:t>
      </w:r>
    </w:p>
    <w:p w14:paraId="22C8C946" w14:textId="7A777398" w:rsidR="0048263B" w:rsidRDefault="00CC2992" w:rsidP="00CA4D18">
      <w:pPr>
        <w:widowControl w:val="0"/>
        <w:suppressAutoHyphens/>
        <w:ind w:firstLine="709"/>
        <w:rPr>
          <w:rFonts w:ascii="Times New Roman" w:hAnsi="Times New Roman"/>
          <w:bCs/>
          <w:color w:val="000000"/>
          <w:sz w:val="24"/>
          <w:szCs w:val="24"/>
        </w:rPr>
      </w:pPr>
      <w:r>
        <w:rPr>
          <w:rFonts w:ascii="Times New Roman" w:hAnsi="Times New Roman"/>
          <w:bCs/>
          <w:color w:val="000000"/>
          <w:sz w:val="24"/>
          <w:szCs w:val="24"/>
        </w:rPr>
        <w:t xml:space="preserve">Į Techninės pagalbos priemonių apskaitos informacinę sistemą yra suvedami asmenų prašymai gauti techninės pagalbos priemones, paraiškos dėl priemonių gavimo, priemonių išdavimo sutartys, priemonių grąžinimo aktai. </w:t>
      </w:r>
    </w:p>
    <w:p w14:paraId="539A802F" w14:textId="69346F8D" w:rsidR="00B95169" w:rsidRPr="00B95169" w:rsidRDefault="00B95169" w:rsidP="00CA4D18">
      <w:pPr>
        <w:widowControl w:val="0"/>
        <w:suppressAutoHyphens/>
        <w:ind w:firstLine="709"/>
        <w:rPr>
          <w:rFonts w:ascii="Times New Roman" w:hAnsi="Times New Roman"/>
          <w:bCs/>
          <w:color w:val="000000"/>
          <w:sz w:val="20"/>
          <w:szCs w:val="20"/>
        </w:rPr>
      </w:pPr>
    </w:p>
    <w:p w14:paraId="3AD6C239" w14:textId="4FF2DFC7" w:rsidR="00B95169" w:rsidRPr="00B95169" w:rsidRDefault="00B95169" w:rsidP="00B95169">
      <w:pPr>
        <w:pStyle w:val="Sraopastraipa"/>
        <w:numPr>
          <w:ilvl w:val="2"/>
          <w:numId w:val="29"/>
        </w:numPr>
        <w:ind w:left="0" w:firstLine="709"/>
        <w:jc w:val="both"/>
        <w:rPr>
          <w:rFonts w:ascii="Times New Roman" w:hAnsi="Times New Roman"/>
          <w:b/>
          <w:color w:val="0F6FC6" w:themeColor="accent1"/>
          <w:sz w:val="24"/>
          <w:szCs w:val="24"/>
        </w:rPr>
      </w:pPr>
      <w:r>
        <w:rPr>
          <w:rFonts w:ascii="Times New Roman" w:hAnsi="Times New Roman"/>
          <w:b/>
          <w:color w:val="0F6FC6" w:themeColor="accent1"/>
          <w:sz w:val="24"/>
          <w:szCs w:val="24"/>
        </w:rPr>
        <w:t>A</w:t>
      </w:r>
      <w:r w:rsidRPr="00B95169">
        <w:rPr>
          <w:rFonts w:ascii="Times New Roman" w:hAnsi="Times New Roman"/>
          <w:b/>
          <w:color w:val="0F6FC6" w:themeColor="accent1"/>
          <w:sz w:val="24"/>
          <w:szCs w:val="24"/>
        </w:rPr>
        <w:t>smens gebėjimo pasirūpinti savimi ir priimti kasdienius sprendimus vertinimas ir išvadų rengimas.</w:t>
      </w:r>
    </w:p>
    <w:p w14:paraId="1BA86451" w14:textId="03861563" w:rsidR="00B95169" w:rsidRDefault="00B95169" w:rsidP="00CA4D18">
      <w:pPr>
        <w:widowControl w:val="0"/>
        <w:suppressAutoHyphens/>
        <w:ind w:firstLine="709"/>
        <w:rPr>
          <w:rFonts w:ascii="Times New Roman" w:hAnsi="Times New Roman"/>
          <w:bCs/>
          <w:color w:val="000000"/>
          <w:sz w:val="24"/>
          <w:szCs w:val="24"/>
        </w:rPr>
      </w:pPr>
    </w:p>
    <w:p w14:paraId="38C3EB4F" w14:textId="5DA78B3E" w:rsidR="005C0749" w:rsidRDefault="005C0749" w:rsidP="001E472D">
      <w:pPr>
        <w:ind w:firstLine="709"/>
        <w:rPr>
          <w:rFonts w:ascii="Times New Roman" w:hAnsi="Times New Roman"/>
          <w:sz w:val="24"/>
          <w:szCs w:val="24"/>
        </w:rPr>
      </w:pPr>
      <w:r>
        <w:rPr>
          <w:rFonts w:ascii="Times New Roman" w:hAnsi="Times New Roman"/>
          <w:sz w:val="24"/>
          <w:szCs w:val="24"/>
        </w:rPr>
        <w:t>Asmens gebėjimo pasirūpinti savimi ir priimti kasdienius sprendimus vertinimų ir išvadų organizavimo tikslas</w:t>
      </w:r>
      <w:r w:rsidR="00957FC9">
        <w:rPr>
          <w:rFonts w:ascii="Times New Roman" w:hAnsi="Times New Roman"/>
          <w:sz w:val="24"/>
          <w:szCs w:val="24"/>
        </w:rPr>
        <w:t xml:space="preserve"> </w:t>
      </w:r>
      <w:r>
        <w:rPr>
          <w:rFonts w:ascii="Times New Roman" w:hAnsi="Times New Roman"/>
          <w:sz w:val="24"/>
          <w:szCs w:val="24"/>
        </w:rPr>
        <w:t xml:space="preserve">- nustatyti asmens, kurį teismo prašoma pripažinti neveiksniu ar ribotai veiksniu tam tikroje srityje, gebėjimus pasirūpinti savimi ir priimti kasdieninius sprendimus savarankiškai ar naudojantis pagalba </w:t>
      </w:r>
      <w:r w:rsidRPr="008D2291">
        <w:rPr>
          <w:rFonts w:ascii="Times New Roman" w:hAnsi="Times New Roman"/>
          <w:sz w:val="24"/>
          <w:szCs w:val="24"/>
        </w:rPr>
        <w:t>konkrečioje srityse.</w:t>
      </w:r>
    </w:p>
    <w:p w14:paraId="74B28707" w14:textId="31FE1B76" w:rsidR="002218C6" w:rsidRDefault="00672216" w:rsidP="002218C6">
      <w:pPr>
        <w:ind w:firstLine="709"/>
        <w:rPr>
          <w:rFonts w:ascii="Times New Roman" w:hAnsi="Times New Roman"/>
          <w:sz w:val="24"/>
          <w:szCs w:val="24"/>
        </w:rPr>
      </w:pPr>
      <w:r w:rsidRPr="005139F8">
        <w:rPr>
          <w:rFonts w:ascii="Times New Roman" w:hAnsi="Times New Roman"/>
          <w:sz w:val="24"/>
          <w:szCs w:val="24"/>
        </w:rPr>
        <w:lastRenderedPageBreak/>
        <w:t>Kretingos rajono saviv</w:t>
      </w:r>
      <w:r>
        <w:rPr>
          <w:rFonts w:ascii="Times New Roman" w:hAnsi="Times New Roman"/>
          <w:sz w:val="24"/>
          <w:szCs w:val="24"/>
        </w:rPr>
        <w:t>aldybės tarybos 2016</w:t>
      </w:r>
      <w:r w:rsidRPr="005139F8">
        <w:rPr>
          <w:rFonts w:ascii="Times New Roman" w:hAnsi="Times New Roman"/>
          <w:sz w:val="24"/>
          <w:szCs w:val="24"/>
        </w:rPr>
        <w:t xml:space="preserve"> m</w:t>
      </w:r>
      <w:r>
        <w:rPr>
          <w:rFonts w:ascii="Times New Roman" w:hAnsi="Times New Roman"/>
          <w:sz w:val="24"/>
          <w:szCs w:val="24"/>
        </w:rPr>
        <w:t>. vasario 25 d. sprendim</w:t>
      </w:r>
      <w:r w:rsidR="00232733">
        <w:rPr>
          <w:rFonts w:ascii="Times New Roman" w:hAnsi="Times New Roman"/>
          <w:sz w:val="24"/>
          <w:szCs w:val="24"/>
        </w:rPr>
        <w:t>u</w:t>
      </w:r>
      <w:r>
        <w:rPr>
          <w:rFonts w:ascii="Times New Roman" w:hAnsi="Times New Roman"/>
          <w:sz w:val="24"/>
          <w:szCs w:val="24"/>
        </w:rPr>
        <w:t xml:space="preserve"> Nr. </w:t>
      </w:r>
      <w:proofErr w:type="spellStart"/>
      <w:r>
        <w:rPr>
          <w:rFonts w:ascii="Times New Roman" w:hAnsi="Times New Roman"/>
          <w:sz w:val="24"/>
          <w:szCs w:val="24"/>
        </w:rPr>
        <w:t>T2</w:t>
      </w:r>
      <w:proofErr w:type="spellEnd"/>
      <w:r>
        <w:rPr>
          <w:rFonts w:ascii="Times New Roman" w:hAnsi="Times New Roman"/>
          <w:sz w:val="24"/>
          <w:szCs w:val="24"/>
        </w:rPr>
        <w:t>-</w:t>
      </w:r>
      <w:r w:rsidR="00E45078">
        <w:rPr>
          <w:rFonts w:ascii="Times New Roman" w:hAnsi="Times New Roman"/>
          <w:sz w:val="24"/>
          <w:szCs w:val="24"/>
        </w:rPr>
        <w:t>57</w:t>
      </w:r>
      <w:r w:rsidR="00232733">
        <w:rPr>
          <w:rFonts w:ascii="Times New Roman" w:hAnsi="Times New Roman"/>
          <w:sz w:val="24"/>
          <w:szCs w:val="24"/>
        </w:rPr>
        <w:t xml:space="preserve"> Centrui yra pavesta</w:t>
      </w:r>
      <w:r w:rsidR="005C0749">
        <w:rPr>
          <w:rFonts w:ascii="Times New Roman" w:hAnsi="Times New Roman"/>
          <w:sz w:val="24"/>
          <w:szCs w:val="24"/>
        </w:rPr>
        <w:t xml:space="preserve"> </w:t>
      </w:r>
      <w:r w:rsidR="00232733">
        <w:rPr>
          <w:rFonts w:ascii="Times New Roman" w:hAnsi="Times New Roman"/>
          <w:sz w:val="24"/>
          <w:szCs w:val="24"/>
        </w:rPr>
        <w:t xml:space="preserve">vertinti ir </w:t>
      </w:r>
      <w:r w:rsidR="005C0749">
        <w:rPr>
          <w:rFonts w:ascii="Times New Roman" w:hAnsi="Times New Roman"/>
          <w:sz w:val="24"/>
          <w:szCs w:val="24"/>
        </w:rPr>
        <w:t>reng</w:t>
      </w:r>
      <w:r w:rsidR="00232733">
        <w:rPr>
          <w:rFonts w:ascii="Times New Roman" w:hAnsi="Times New Roman"/>
          <w:sz w:val="24"/>
          <w:szCs w:val="24"/>
        </w:rPr>
        <w:t>ti</w:t>
      </w:r>
      <w:r w:rsidR="005C0749">
        <w:rPr>
          <w:rFonts w:ascii="Times New Roman" w:hAnsi="Times New Roman"/>
          <w:sz w:val="24"/>
          <w:szCs w:val="24"/>
        </w:rPr>
        <w:t xml:space="preserve"> išvadas </w:t>
      </w:r>
      <w:r w:rsidR="00232733">
        <w:rPr>
          <w:rFonts w:ascii="Times New Roman" w:hAnsi="Times New Roman"/>
          <w:sz w:val="24"/>
          <w:szCs w:val="24"/>
        </w:rPr>
        <w:t xml:space="preserve">apie </w:t>
      </w:r>
      <w:r w:rsidR="005C0749">
        <w:rPr>
          <w:rFonts w:ascii="Times New Roman" w:hAnsi="Times New Roman"/>
          <w:sz w:val="24"/>
          <w:szCs w:val="24"/>
        </w:rPr>
        <w:t>asmens g</w:t>
      </w:r>
      <w:r w:rsidR="00232733">
        <w:rPr>
          <w:rFonts w:ascii="Times New Roman" w:hAnsi="Times New Roman"/>
          <w:sz w:val="24"/>
          <w:szCs w:val="24"/>
        </w:rPr>
        <w:t>alimybes</w:t>
      </w:r>
      <w:r w:rsidR="005C0749">
        <w:rPr>
          <w:rFonts w:ascii="Times New Roman" w:hAnsi="Times New Roman"/>
          <w:sz w:val="24"/>
          <w:szCs w:val="24"/>
        </w:rPr>
        <w:t xml:space="preserve"> pasirūpinti savimi ir priimti kasdienius sprendimus</w:t>
      </w:r>
      <w:r w:rsidR="00094F27">
        <w:rPr>
          <w:rFonts w:ascii="Times New Roman" w:hAnsi="Times New Roman"/>
          <w:sz w:val="24"/>
          <w:szCs w:val="24"/>
        </w:rPr>
        <w:t xml:space="preserve">. </w:t>
      </w:r>
      <w:r w:rsidR="00E65B1B">
        <w:rPr>
          <w:rFonts w:ascii="Times New Roman" w:hAnsi="Times New Roman"/>
          <w:sz w:val="24"/>
          <w:szCs w:val="24"/>
        </w:rPr>
        <w:t>Šią funkciją atlieka paskirti socialiniai darbuotojai</w:t>
      </w:r>
      <w:r w:rsidR="002218C6">
        <w:rPr>
          <w:rFonts w:ascii="Times New Roman" w:hAnsi="Times New Roman"/>
          <w:sz w:val="24"/>
          <w:szCs w:val="24"/>
        </w:rPr>
        <w:t xml:space="preserve">. Socialiniai darbuotojai vyksta į apklausą prieš tai laiką </w:t>
      </w:r>
      <w:r w:rsidR="002218C6" w:rsidRPr="009748DC">
        <w:rPr>
          <w:rFonts w:ascii="Times New Roman" w:hAnsi="Times New Roman"/>
          <w:sz w:val="24"/>
          <w:szCs w:val="24"/>
        </w:rPr>
        <w:t xml:space="preserve">suderinęs su </w:t>
      </w:r>
      <w:r w:rsidR="002218C6">
        <w:rPr>
          <w:rFonts w:ascii="Times New Roman" w:hAnsi="Times New Roman"/>
          <w:sz w:val="24"/>
          <w:szCs w:val="24"/>
        </w:rPr>
        <w:t xml:space="preserve">artimuoju ar kitu kontaktiniu </w:t>
      </w:r>
      <w:r w:rsidR="002218C6" w:rsidRPr="009748DC">
        <w:rPr>
          <w:rFonts w:ascii="Times New Roman" w:hAnsi="Times New Roman"/>
          <w:sz w:val="24"/>
          <w:szCs w:val="24"/>
        </w:rPr>
        <w:t>asmeniu. Kiekviena apklausa vyksta individualiai, kurios trukmė nuo 30 min. iki 2 val. Būna atvejų</w:t>
      </w:r>
      <w:r w:rsidR="00A667A0" w:rsidRPr="009748DC">
        <w:rPr>
          <w:rFonts w:ascii="Times New Roman" w:hAnsi="Times New Roman"/>
          <w:sz w:val="24"/>
          <w:szCs w:val="24"/>
        </w:rPr>
        <w:t>,</w:t>
      </w:r>
      <w:r w:rsidR="002218C6" w:rsidRPr="009748DC">
        <w:rPr>
          <w:rFonts w:ascii="Times New Roman" w:hAnsi="Times New Roman"/>
          <w:sz w:val="24"/>
          <w:szCs w:val="24"/>
        </w:rPr>
        <w:t xml:space="preserve"> </w:t>
      </w:r>
      <w:r w:rsidR="002218C6">
        <w:rPr>
          <w:rFonts w:ascii="Times New Roman" w:hAnsi="Times New Roman"/>
          <w:sz w:val="24"/>
          <w:szCs w:val="24"/>
        </w:rPr>
        <w:t>kai tenka vykti į apklausą ir kelis kartus.</w:t>
      </w:r>
      <w:r w:rsidR="00AB2B57">
        <w:rPr>
          <w:rFonts w:ascii="Times New Roman" w:hAnsi="Times New Roman"/>
          <w:sz w:val="24"/>
          <w:szCs w:val="24"/>
        </w:rPr>
        <w:t xml:space="preserve"> Asmeniui suteikiama išsami informacija apie socialinio darbuotojo išvados dėl asmens gebėjimo pasirūpinti savimi ir priimti kasdienius sprendimus rengimą.</w:t>
      </w:r>
    </w:p>
    <w:p w14:paraId="49EF1CE1" w14:textId="64BBB945" w:rsidR="00B95169" w:rsidRPr="005A5F5F" w:rsidRDefault="00094F27" w:rsidP="005A5F5F">
      <w:pPr>
        <w:ind w:firstLine="709"/>
        <w:rPr>
          <w:rFonts w:ascii="Times New Roman" w:hAnsi="Times New Roman"/>
          <w:sz w:val="24"/>
          <w:szCs w:val="24"/>
        </w:rPr>
      </w:pPr>
      <w:r>
        <w:rPr>
          <w:rFonts w:ascii="Times New Roman" w:hAnsi="Times New Roman"/>
          <w:sz w:val="24"/>
          <w:szCs w:val="24"/>
        </w:rPr>
        <w:t xml:space="preserve">Centras per 60 dienų nuo pavedimo atlikti vertinimą </w:t>
      </w:r>
      <w:r w:rsidR="00FB181F">
        <w:rPr>
          <w:rFonts w:ascii="Times New Roman" w:hAnsi="Times New Roman"/>
          <w:sz w:val="24"/>
          <w:szCs w:val="24"/>
        </w:rPr>
        <w:t>Kretingos rajono savivaldybės administracijos Socialinių reikalų ir sveikatos skyriu</w:t>
      </w:r>
      <w:r>
        <w:rPr>
          <w:rFonts w:ascii="Times New Roman" w:hAnsi="Times New Roman"/>
          <w:sz w:val="24"/>
          <w:szCs w:val="24"/>
        </w:rPr>
        <w:t>i</w:t>
      </w:r>
      <w:r w:rsidR="00FB181F">
        <w:rPr>
          <w:rFonts w:ascii="Times New Roman" w:hAnsi="Times New Roman"/>
          <w:sz w:val="24"/>
          <w:szCs w:val="24"/>
        </w:rPr>
        <w:t xml:space="preserve"> </w:t>
      </w:r>
      <w:r>
        <w:rPr>
          <w:rFonts w:ascii="Times New Roman" w:hAnsi="Times New Roman"/>
          <w:sz w:val="24"/>
          <w:szCs w:val="24"/>
        </w:rPr>
        <w:t>pa</w:t>
      </w:r>
      <w:r w:rsidR="006B03CD">
        <w:rPr>
          <w:rFonts w:ascii="Times New Roman" w:hAnsi="Times New Roman"/>
          <w:sz w:val="24"/>
          <w:szCs w:val="24"/>
        </w:rPr>
        <w:t>teik</w:t>
      </w:r>
      <w:r>
        <w:rPr>
          <w:rFonts w:ascii="Times New Roman" w:hAnsi="Times New Roman"/>
          <w:sz w:val="24"/>
          <w:szCs w:val="24"/>
        </w:rPr>
        <w:t>ia</w:t>
      </w:r>
      <w:r w:rsidR="006B03CD">
        <w:rPr>
          <w:rFonts w:ascii="Times New Roman" w:hAnsi="Times New Roman"/>
          <w:sz w:val="24"/>
          <w:szCs w:val="24"/>
        </w:rPr>
        <w:t xml:space="preserve"> </w:t>
      </w:r>
      <w:r>
        <w:rPr>
          <w:rFonts w:ascii="Times New Roman" w:hAnsi="Times New Roman"/>
          <w:sz w:val="24"/>
          <w:szCs w:val="24"/>
        </w:rPr>
        <w:t>parengtą išvadą apie asmens gebėjimus.</w:t>
      </w:r>
      <w:r w:rsidR="002D434B">
        <w:rPr>
          <w:rFonts w:ascii="Times New Roman" w:hAnsi="Times New Roman"/>
          <w:sz w:val="24"/>
          <w:szCs w:val="24"/>
        </w:rPr>
        <w:t xml:space="preserve"> </w:t>
      </w:r>
      <w:r w:rsidR="005A5F5F">
        <w:rPr>
          <w:rFonts w:ascii="Times New Roman" w:hAnsi="Times New Roman"/>
          <w:sz w:val="24"/>
          <w:szCs w:val="24"/>
        </w:rPr>
        <w:t>2018 metais 55 asmenims parengtos išvados „Dėl asmens gebėjimo pasirūpinti savimi ir priimti kasdienius sprendimus“, vykdytos 42 neveiksnių asmenų būklės peržiūros.</w:t>
      </w:r>
    </w:p>
    <w:p w14:paraId="1ABEF4A6" w14:textId="77777777" w:rsidR="00CC2992" w:rsidRPr="00834E4C" w:rsidRDefault="00CC2992" w:rsidP="00B95169">
      <w:pPr>
        <w:ind w:left="709"/>
        <w:rPr>
          <w:rFonts w:ascii="Times New Roman" w:hAnsi="Times New Roman"/>
          <w:sz w:val="20"/>
          <w:szCs w:val="20"/>
        </w:rPr>
      </w:pPr>
    </w:p>
    <w:p w14:paraId="2ABC33A9" w14:textId="77777777" w:rsidR="00CC2992" w:rsidRPr="007D498F" w:rsidRDefault="00CC2992" w:rsidP="00CC2992">
      <w:pPr>
        <w:pStyle w:val="Pagrindinistekstas"/>
        <w:ind w:left="709" w:right="-1"/>
        <w:rPr>
          <w:b/>
          <w:color w:val="0F6FC6" w:themeColor="accent1"/>
          <w:sz w:val="24"/>
        </w:rPr>
      </w:pPr>
      <w:r w:rsidRPr="007D498F">
        <w:rPr>
          <w:b/>
          <w:color w:val="0F6FC6" w:themeColor="accent1"/>
          <w:sz w:val="24"/>
        </w:rPr>
        <w:t>2.3. VAIKŲ GLOBOS (RŪPYBOS) TARNYBA</w:t>
      </w:r>
    </w:p>
    <w:p w14:paraId="1116AC72" w14:textId="77777777" w:rsidR="00CC2992" w:rsidRPr="00834E4C" w:rsidRDefault="00CC2992" w:rsidP="00CC2992">
      <w:pPr>
        <w:tabs>
          <w:tab w:val="left" w:pos="0"/>
        </w:tabs>
        <w:ind w:right="-1" w:firstLine="709"/>
        <w:rPr>
          <w:rFonts w:ascii="Times New Roman" w:hAnsi="Times New Roman"/>
          <w:sz w:val="20"/>
          <w:szCs w:val="20"/>
        </w:rPr>
      </w:pPr>
    </w:p>
    <w:p w14:paraId="2DE240EC" w14:textId="77777777" w:rsidR="00CC2992" w:rsidRPr="0092256C" w:rsidRDefault="00CC2992" w:rsidP="00CC2992">
      <w:pPr>
        <w:tabs>
          <w:tab w:val="left" w:pos="0"/>
        </w:tabs>
        <w:ind w:right="-1" w:firstLine="709"/>
        <w:rPr>
          <w:rFonts w:ascii="Times New Roman" w:hAnsi="Times New Roman"/>
          <w:sz w:val="24"/>
          <w:szCs w:val="24"/>
        </w:rPr>
      </w:pPr>
      <w:r>
        <w:rPr>
          <w:rFonts w:ascii="Times New Roman" w:hAnsi="Times New Roman"/>
          <w:sz w:val="24"/>
          <w:szCs w:val="24"/>
        </w:rPr>
        <w:t>Vaikų globos (rūpybos)</w:t>
      </w:r>
      <w:r w:rsidRPr="0092256C">
        <w:rPr>
          <w:rFonts w:ascii="Times New Roman" w:hAnsi="Times New Roman"/>
          <w:sz w:val="24"/>
          <w:szCs w:val="24"/>
        </w:rPr>
        <w:t xml:space="preserve"> tarnyba</w:t>
      </w:r>
      <w:r>
        <w:rPr>
          <w:rFonts w:ascii="Times New Roman" w:hAnsi="Times New Roman"/>
          <w:sz w:val="24"/>
          <w:szCs w:val="24"/>
        </w:rPr>
        <w:t xml:space="preserve"> teikia stacionarias ir nestacionarias socialines paslaugas.</w:t>
      </w:r>
    </w:p>
    <w:p w14:paraId="5BE1575A" w14:textId="77777777" w:rsidR="00CC2992" w:rsidRPr="0092256C" w:rsidRDefault="00CC2992" w:rsidP="00CC2992">
      <w:pPr>
        <w:ind w:firstLine="720"/>
        <w:rPr>
          <w:rFonts w:ascii="Times New Roman" w:hAnsi="Times New Roman"/>
          <w:sz w:val="24"/>
          <w:szCs w:val="24"/>
        </w:rPr>
      </w:pPr>
      <w:r w:rsidRPr="0092256C">
        <w:rPr>
          <w:rFonts w:ascii="Times New Roman" w:hAnsi="Times New Roman"/>
          <w:sz w:val="24"/>
          <w:szCs w:val="24"/>
        </w:rPr>
        <w:t>Tarnybos veiklos sritys:</w:t>
      </w:r>
    </w:p>
    <w:p w14:paraId="6EE10BAF" w14:textId="77777777" w:rsidR="00CC2992" w:rsidRDefault="00CC2992" w:rsidP="00CC2992">
      <w:pPr>
        <w:ind w:firstLine="720"/>
        <w:rPr>
          <w:rFonts w:ascii="Times New Roman" w:hAnsi="Times New Roman"/>
          <w:sz w:val="24"/>
          <w:szCs w:val="24"/>
        </w:rPr>
      </w:pPr>
      <w:r w:rsidRPr="0092256C">
        <w:rPr>
          <w:rFonts w:ascii="Times New Roman" w:hAnsi="Times New Roman"/>
          <w:sz w:val="24"/>
          <w:szCs w:val="24"/>
        </w:rPr>
        <w:t xml:space="preserve">• </w:t>
      </w:r>
      <w:r>
        <w:rPr>
          <w:rFonts w:ascii="Times New Roman" w:hAnsi="Times New Roman"/>
          <w:sz w:val="24"/>
          <w:szCs w:val="24"/>
        </w:rPr>
        <w:t>ilgalaikės</w:t>
      </w:r>
      <w:r w:rsidRPr="00857DC4">
        <w:rPr>
          <w:rFonts w:ascii="Times New Roman" w:hAnsi="Times New Roman"/>
          <w:sz w:val="24"/>
          <w:szCs w:val="24"/>
        </w:rPr>
        <w:t xml:space="preserve"> socialinės globos </w:t>
      </w:r>
      <w:r>
        <w:rPr>
          <w:rFonts w:ascii="Times New Roman" w:hAnsi="Times New Roman"/>
          <w:sz w:val="24"/>
          <w:szCs w:val="24"/>
        </w:rPr>
        <w:t>paslaugo</w:t>
      </w:r>
      <w:r w:rsidRPr="00857DC4">
        <w:rPr>
          <w:rFonts w:ascii="Times New Roman" w:hAnsi="Times New Roman"/>
          <w:sz w:val="24"/>
          <w:szCs w:val="24"/>
        </w:rPr>
        <w:t>s</w:t>
      </w:r>
      <w:r w:rsidRPr="0092256C">
        <w:rPr>
          <w:rFonts w:ascii="Times New Roman" w:hAnsi="Times New Roman"/>
          <w:sz w:val="24"/>
          <w:szCs w:val="24"/>
        </w:rPr>
        <w:t xml:space="preserve"> </w:t>
      </w:r>
      <w:r>
        <w:rPr>
          <w:rFonts w:ascii="Times New Roman" w:hAnsi="Times New Roman"/>
          <w:sz w:val="24"/>
          <w:szCs w:val="24"/>
        </w:rPr>
        <w:t>be tėvų globos likusiems vaikams;</w:t>
      </w:r>
    </w:p>
    <w:p w14:paraId="4A8A194E" w14:textId="77777777" w:rsidR="00CC2992" w:rsidRDefault="00CC2992" w:rsidP="00CC2992">
      <w:pPr>
        <w:ind w:firstLine="720"/>
        <w:rPr>
          <w:rFonts w:ascii="Times New Roman" w:hAnsi="Times New Roman"/>
          <w:sz w:val="24"/>
          <w:szCs w:val="24"/>
        </w:rPr>
      </w:pPr>
      <w:r w:rsidRPr="0092256C">
        <w:rPr>
          <w:rFonts w:ascii="Times New Roman" w:hAnsi="Times New Roman"/>
          <w:sz w:val="24"/>
          <w:szCs w:val="24"/>
        </w:rPr>
        <w:t xml:space="preserve">• </w:t>
      </w:r>
      <w:r>
        <w:rPr>
          <w:rFonts w:ascii="Times New Roman" w:hAnsi="Times New Roman"/>
          <w:sz w:val="24"/>
          <w:szCs w:val="24"/>
        </w:rPr>
        <w:t xml:space="preserve">trumpalaikės </w:t>
      </w:r>
      <w:r w:rsidRPr="00857DC4">
        <w:rPr>
          <w:rFonts w:ascii="Times New Roman" w:hAnsi="Times New Roman"/>
          <w:sz w:val="24"/>
          <w:szCs w:val="24"/>
        </w:rPr>
        <w:t>socialinės globos bei socialinės priežiūros (intensyvios kr</w:t>
      </w:r>
      <w:r>
        <w:rPr>
          <w:rFonts w:ascii="Times New Roman" w:hAnsi="Times New Roman"/>
          <w:sz w:val="24"/>
          <w:szCs w:val="24"/>
        </w:rPr>
        <w:t>izių įveikimo pagalbos) paslaugo</w:t>
      </w:r>
      <w:r w:rsidRPr="00857DC4">
        <w:rPr>
          <w:rFonts w:ascii="Times New Roman" w:hAnsi="Times New Roman"/>
          <w:sz w:val="24"/>
          <w:szCs w:val="24"/>
        </w:rPr>
        <w:t>s</w:t>
      </w:r>
      <w:r w:rsidRPr="0092256C">
        <w:rPr>
          <w:rFonts w:ascii="Times New Roman" w:hAnsi="Times New Roman"/>
          <w:sz w:val="24"/>
          <w:szCs w:val="24"/>
        </w:rPr>
        <w:t xml:space="preserve"> </w:t>
      </w:r>
      <w:r>
        <w:rPr>
          <w:rFonts w:ascii="Times New Roman" w:hAnsi="Times New Roman"/>
          <w:sz w:val="24"/>
          <w:szCs w:val="24"/>
        </w:rPr>
        <w:t>be tėvų globos likusiems vaikams ir socialinės rizikos vaikams;</w:t>
      </w:r>
    </w:p>
    <w:p w14:paraId="2EF9B25C" w14:textId="77777777" w:rsidR="00CC2992" w:rsidRDefault="00CC2992" w:rsidP="00CC2992">
      <w:pPr>
        <w:ind w:firstLine="720"/>
        <w:rPr>
          <w:rFonts w:ascii="Times New Roman" w:hAnsi="Times New Roman"/>
          <w:sz w:val="24"/>
          <w:szCs w:val="24"/>
        </w:rPr>
      </w:pPr>
      <w:r w:rsidRPr="0092256C">
        <w:rPr>
          <w:rFonts w:ascii="Times New Roman" w:hAnsi="Times New Roman"/>
          <w:sz w:val="24"/>
          <w:szCs w:val="24"/>
        </w:rPr>
        <w:t>•</w:t>
      </w:r>
      <w:r>
        <w:rPr>
          <w:rFonts w:ascii="Times New Roman" w:hAnsi="Times New Roman"/>
          <w:sz w:val="24"/>
          <w:szCs w:val="24"/>
        </w:rPr>
        <w:t xml:space="preserve"> pagalbos globėjams (rūpintojams) ir </w:t>
      </w:r>
      <w:proofErr w:type="spellStart"/>
      <w:r>
        <w:rPr>
          <w:rFonts w:ascii="Times New Roman" w:hAnsi="Times New Roman"/>
          <w:sz w:val="24"/>
          <w:szCs w:val="24"/>
        </w:rPr>
        <w:t>įvaikintojams</w:t>
      </w:r>
      <w:proofErr w:type="spellEnd"/>
      <w:r>
        <w:rPr>
          <w:rFonts w:ascii="Times New Roman" w:hAnsi="Times New Roman"/>
          <w:sz w:val="24"/>
          <w:szCs w:val="24"/>
        </w:rPr>
        <w:t xml:space="preserve"> paslaugos.</w:t>
      </w:r>
    </w:p>
    <w:p w14:paraId="7A840FD9" w14:textId="686521D9" w:rsidR="00485FE6" w:rsidRDefault="00485FE6" w:rsidP="00CC2992">
      <w:pPr>
        <w:ind w:firstLine="720"/>
        <w:rPr>
          <w:rFonts w:ascii="Times New Roman" w:hAnsi="Times New Roman"/>
          <w:sz w:val="24"/>
          <w:szCs w:val="24"/>
        </w:rPr>
      </w:pPr>
      <w:r>
        <w:rPr>
          <w:rFonts w:ascii="Times New Roman" w:hAnsi="Times New Roman"/>
          <w:sz w:val="24"/>
          <w:szCs w:val="24"/>
        </w:rPr>
        <w:t xml:space="preserve">Tarnybos veiklą koordinavo vyriausioji socialinė darbuotoja Vilma </w:t>
      </w:r>
      <w:proofErr w:type="spellStart"/>
      <w:r>
        <w:rPr>
          <w:rFonts w:ascii="Times New Roman" w:hAnsi="Times New Roman"/>
          <w:sz w:val="24"/>
          <w:szCs w:val="24"/>
        </w:rPr>
        <w:t>Miltakienė</w:t>
      </w:r>
      <w:proofErr w:type="spellEnd"/>
      <w:r>
        <w:rPr>
          <w:rFonts w:ascii="Times New Roman" w:hAnsi="Times New Roman"/>
          <w:sz w:val="24"/>
          <w:szCs w:val="24"/>
        </w:rPr>
        <w:t>.</w:t>
      </w:r>
    </w:p>
    <w:p w14:paraId="3C3C31EA" w14:textId="3760E4C7" w:rsidR="00CC2992" w:rsidRPr="00356EE9" w:rsidRDefault="00CC2992" w:rsidP="00CC2992">
      <w:pPr>
        <w:ind w:firstLine="720"/>
        <w:rPr>
          <w:rFonts w:ascii="Times New Roman" w:hAnsi="Times New Roman"/>
          <w:sz w:val="20"/>
          <w:szCs w:val="20"/>
        </w:rPr>
      </w:pPr>
    </w:p>
    <w:p w14:paraId="6C53A437" w14:textId="77777777" w:rsidR="00CC2992" w:rsidRPr="004457D5" w:rsidRDefault="00CC2992" w:rsidP="00CC2992">
      <w:pPr>
        <w:pStyle w:val="Pagrindinistekstas"/>
        <w:ind w:left="709" w:right="-1"/>
        <w:jc w:val="center"/>
        <w:rPr>
          <w:b/>
          <w:color w:val="0F6FC6" w:themeColor="accent1"/>
          <w:sz w:val="24"/>
        </w:rPr>
      </w:pPr>
      <w:r w:rsidRPr="004457D5">
        <w:rPr>
          <w:b/>
          <w:color w:val="0F6FC6" w:themeColor="accent1"/>
          <w:sz w:val="24"/>
        </w:rPr>
        <w:t xml:space="preserve">2.3.1. Trumpalaikės ir ilgalaikės socialinės globos </w:t>
      </w:r>
      <w:r>
        <w:rPr>
          <w:b/>
          <w:color w:val="0F6FC6" w:themeColor="accent1"/>
          <w:sz w:val="24"/>
        </w:rPr>
        <w:t xml:space="preserve">bei socialinės priežiūros </w:t>
      </w:r>
      <w:r w:rsidRPr="004457D5">
        <w:rPr>
          <w:b/>
          <w:color w:val="0F6FC6" w:themeColor="accent1"/>
          <w:sz w:val="24"/>
        </w:rPr>
        <w:t>paslaugos</w:t>
      </w:r>
    </w:p>
    <w:p w14:paraId="5FCFB363" w14:textId="77777777" w:rsidR="00CC2992" w:rsidRPr="00356EE9" w:rsidRDefault="00CC2992" w:rsidP="00CC2992">
      <w:pPr>
        <w:pStyle w:val="Pagrindinistekstas"/>
        <w:ind w:left="0" w:right="-1"/>
        <w:rPr>
          <w:sz w:val="20"/>
          <w:szCs w:val="20"/>
        </w:rPr>
      </w:pPr>
    </w:p>
    <w:p w14:paraId="3E21BBE6" w14:textId="7C704F3C" w:rsidR="00CC2992" w:rsidRDefault="00CC2992" w:rsidP="00CC2992">
      <w:pPr>
        <w:pStyle w:val="Pagrindinistekstas"/>
        <w:tabs>
          <w:tab w:val="left" w:pos="709"/>
        </w:tabs>
        <w:ind w:left="0" w:right="-1"/>
        <w:rPr>
          <w:sz w:val="24"/>
        </w:rPr>
      </w:pPr>
      <w:r>
        <w:rPr>
          <w:sz w:val="24"/>
        </w:rPr>
        <w:tab/>
        <w:t>Centro Vaikų globos (rūpybos) tarnyboje tėvų globos netekusiam vaikui ir socialinės rizikos vaikui teikiamos t</w:t>
      </w:r>
      <w:r w:rsidRPr="009F76C3">
        <w:rPr>
          <w:sz w:val="24"/>
        </w:rPr>
        <w:t>rumpalaikė</w:t>
      </w:r>
      <w:r>
        <w:rPr>
          <w:sz w:val="24"/>
        </w:rPr>
        <w:t>s</w:t>
      </w:r>
      <w:r w:rsidRPr="009F76C3">
        <w:rPr>
          <w:sz w:val="24"/>
        </w:rPr>
        <w:t xml:space="preserve"> ir ilgalaikė</w:t>
      </w:r>
      <w:r>
        <w:rPr>
          <w:sz w:val="24"/>
        </w:rPr>
        <w:t>s</w:t>
      </w:r>
      <w:r w:rsidRPr="009F76C3">
        <w:rPr>
          <w:sz w:val="24"/>
        </w:rPr>
        <w:t xml:space="preserve"> socialinė</w:t>
      </w:r>
      <w:r>
        <w:rPr>
          <w:sz w:val="24"/>
        </w:rPr>
        <w:t>s globos bei</w:t>
      </w:r>
      <w:r w:rsidRPr="009F76C3">
        <w:rPr>
          <w:sz w:val="24"/>
        </w:rPr>
        <w:t xml:space="preserve"> socialinės priežiūros (intensyvios krizių įveikimo pagalbos) paslaugos</w:t>
      </w:r>
      <w:r>
        <w:rPr>
          <w:sz w:val="24"/>
        </w:rPr>
        <w:t>.</w:t>
      </w:r>
      <w:r w:rsidRPr="009F76C3">
        <w:rPr>
          <w:sz w:val="24"/>
        </w:rPr>
        <w:t xml:space="preserve"> </w:t>
      </w:r>
    </w:p>
    <w:p w14:paraId="62EC0975" w14:textId="61A7E45D" w:rsidR="00387E4C" w:rsidRPr="003875AA" w:rsidRDefault="00CC2992" w:rsidP="00CC2992">
      <w:pPr>
        <w:tabs>
          <w:tab w:val="left" w:pos="709"/>
        </w:tabs>
        <w:rPr>
          <w:rFonts w:ascii="Times New Roman" w:hAnsi="Times New Roman"/>
          <w:sz w:val="20"/>
          <w:szCs w:val="20"/>
        </w:rPr>
      </w:pPr>
      <w:r>
        <w:rPr>
          <w:b/>
          <w:i/>
          <w:sz w:val="24"/>
        </w:rPr>
        <w:tab/>
      </w:r>
    </w:p>
    <w:p w14:paraId="36A94B2F" w14:textId="56FC83D0" w:rsidR="00CC2992" w:rsidRDefault="00CC2992" w:rsidP="00CC2992">
      <w:pPr>
        <w:ind w:firstLine="1296"/>
        <w:rPr>
          <w:rFonts w:ascii="Times New Roman" w:hAnsi="Times New Roman"/>
          <w:b/>
          <w:i/>
          <w:sz w:val="24"/>
          <w:szCs w:val="24"/>
        </w:rPr>
      </w:pPr>
      <w:r w:rsidRPr="006E20E7">
        <w:rPr>
          <w:rFonts w:ascii="Times New Roman" w:hAnsi="Times New Roman"/>
          <w:b/>
          <w:i/>
          <w:sz w:val="24"/>
          <w:szCs w:val="24"/>
        </w:rPr>
        <w:t>Globojamų (rūpinamų)</w:t>
      </w:r>
      <w:r>
        <w:rPr>
          <w:rFonts w:ascii="Times New Roman" w:hAnsi="Times New Roman"/>
          <w:b/>
          <w:i/>
          <w:sz w:val="24"/>
          <w:szCs w:val="24"/>
        </w:rPr>
        <w:t xml:space="preserve"> vaikų skaičiaus kaita 201</w:t>
      </w:r>
      <w:r w:rsidR="008209A8">
        <w:rPr>
          <w:rFonts w:ascii="Times New Roman" w:hAnsi="Times New Roman"/>
          <w:b/>
          <w:i/>
          <w:sz w:val="24"/>
          <w:szCs w:val="24"/>
        </w:rPr>
        <w:t>4</w:t>
      </w:r>
      <w:r>
        <w:rPr>
          <w:rFonts w:ascii="Times New Roman" w:hAnsi="Times New Roman"/>
          <w:b/>
          <w:i/>
          <w:sz w:val="24"/>
          <w:szCs w:val="24"/>
        </w:rPr>
        <w:t>-201</w:t>
      </w:r>
      <w:r w:rsidR="002F357A">
        <w:rPr>
          <w:rFonts w:ascii="Times New Roman" w:hAnsi="Times New Roman"/>
          <w:b/>
          <w:i/>
          <w:sz w:val="24"/>
          <w:szCs w:val="24"/>
        </w:rPr>
        <w:t>8</w:t>
      </w:r>
      <w:r>
        <w:rPr>
          <w:rFonts w:ascii="Times New Roman" w:hAnsi="Times New Roman"/>
          <w:b/>
          <w:i/>
          <w:sz w:val="24"/>
          <w:szCs w:val="24"/>
        </w:rPr>
        <w:t xml:space="preserve"> metais</w:t>
      </w:r>
    </w:p>
    <w:p w14:paraId="17B60B6A" w14:textId="77777777" w:rsidR="00CC2992" w:rsidRDefault="00CC2992" w:rsidP="00CC2992">
      <w:pPr>
        <w:pStyle w:val="Pagrindinistekstas"/>
        <w:ind w:left="360" w:right="-1"/>
        <w:rPr>
          <w:sz w:val="18"/>
          <w:szCs w:val="18"/>
        </w:rPr>
      </w:pPr>
      <w:r>
        <w:rPr>
          <w:bCs/>
          <w:noProof/>
          <w:sz w:val="24"/>
          <w:lang w:val="en-US"/>
        </w:rPr>
        <w:drawing>
          <wp:inline distT="0" distB="0" distL="0" distR="0" wp14:anchorId="3CA6B5D4" wp14:editId="1755EDC6">
            <wp:extent cx="5562600" cy="1879600"/>
            <wp:effectExtent l="0" t="0" r="0" b="635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50D20D9" w14:textId="77777777" w:rsidR="003875AA" w:rsidRPr="00BA2803" w:rsidRDefault="003875AA" w:rsidP="00CC2992">
      <w:pPr>
        <w:pStyle w:val="Pagrindinistekstas"/>
        <w:ind w:left="0" w:right="-1" w:firstLine="360"/>
        <w:rPr>
          <w:sz w:val="20"/>
          <w:szCs w:val="20"/>
        </w:rPr>
      </w:pPr>
    </w:p>
    <w:p w14:paraId="3DE0A3F8" w14:textId="222D91AA" w:rsidR="00CC2992" w:rsidRDefault="003875AA" w:rsidP="00CC2992">
      <w:pPr>
        <w:pStyle w:val="Pagrindinistekstas"/>
        <w:ind w:left="0" w:right="-1" w:firstLine="360"/>
        <w:rPr>
          <w:sz w:val="24"/>
        </w:rPr>
      </w:pPr>
      <w:r w:rsidRPr="00DA6951">
        <w:rPr>
          <w:sz w:val="24"/>
        </w:rPr>
        <w:t xml:space="preserve">Pagrindinės tėvų globos netekimo priežastys yra tėvų nesirūpinimas vaiku, nepriežiūra, fizinio ir psichologinio smurto naudojimas, </w:t>
      </w:r>
      <w:r w:rsidRPr="006E20E7">
        <w:rPr>
          <w:sz w:val="24"/>
        </w:rPr>
        <w:t>abiejų arba vieno iš t</w:t>
      </w:r>
      <w:r>
        <w:rPr>
          <w:sz w:val="24"/>
        </w:rPr>
        <w:t>ėvų piktnaudžiavimas alkoholiu.</w:t>
      </w:r>
    </w:p>
    <w:p w14:paraId="4939F6DB" w14:textId="77777777" w:rsidR="00BA2803" w:rsidRPr="00BA2803" w:rsidRDefault="00BA2803" w:rsidP="00CC2992">
      <w:pPr>
        <w:pStyle w:val="Pagrindinistekstas"/>
        <w:ind w:left="0" w:right="-1" w:firstLine="360"/>
        <w:rPr>
          <w:sz w:val="20"/>
          <w:szCs w:val="20"/>
        </w:rPr>
      </w:pPr>
    </w:p>
    <w:p w14:paraId="6DFF3F5A" w14:textId="02FECC43" w:rsidR="00CC2992" w:rsidRPr="00E43F8C" w:rsidRDefault="00CC2992" w:rsidP="00CC2992">
      <w:pPr>
        <w:pStyle w:val="Pagrindinistekstas"/>
        <w:ind w:left="0" w:right="-1" w:firstLine="360"/>
        <w:rPr>
          <w:sz w:val="18"/>
          <w:szCs w:val="18"/>
        </w:rPr>
      </w:pPr>
      <w:r w:rsidRPr="006E20E7">
        <w:rPr>
          <w:b/>
          <w:i/>
          <w:sz w:val="24"/>
        </w:rPr>
        <w:t>Globojamų (rūpinamų</w:t>
      </w:r>
      <w:r>
        <w:rPr>
          <w:b/>
          <w:i/>
          <w:sz w:val="24"/>
        </w:rPr>
        <w:t>) bei paslaugas gaunančių vaikų skaičiaus kaita per 201</w:t>
      </w:r>
      <w:r w:rsidR="00902D75">
        <w:rPr>
          <w:b/>
          <w:i/>
          <w:sz w:val="24"/>
        </w:rPr>
        <w:t>8</w:t>
      </w:r>
      <w:r>
        <w:rPr>
          <w:b/>
          <w:i/>
          <w:sz w:val="24"/>
        </w:rPr>
        <w:t xml:space="preserve"> metus</w:t>
      </w:r>
    </w:p>
    <w:tbl>
      <w:tblPr>
        <w:tblW w:w="90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510"/>
        <w:gridCol w:w="23"/>
        <w:gridCol w:w="423"/>
        <w:gridCol w:w="15"/>
        <w:gridCol w:w="429"/>
        <w:gridCol w:w="69"/>
        <w:gridCol w:w="378"/>
        <w:gridCol w:w="567"/>
        <w:gridCol w:w="425"/>
        <w:gridCol w:w="425"/>
        <w:gridCol w:w="567"/>
        <w:gridCol w:w="425"/>
        <w:gridCol w:w="426"/>
        <w:gridCol w:w="425"/>
        <w:gridCol w:w="425"/>
        <w:gridCol w:w="425"/>
        <w:gridCol w:w="709"/>
      </w:tblGrid>
      <w:tr w:rsidR="00CC2992" w:rsidRPr="006E20E7" w14:paraId="5124815A" w14:textId="77777777" w:rsidTr="003B72BC">
        <w:trPr>
          <w:cantSplit/>
        </w:trPr>
        <w:tc>
          <w:tcPr>
            <w:tcW w:w="2935" w:type="dxa"/>
            <w:gridSpan w:val="2"/>
            <w:tcBorders>
              <w:top w:val="single" w:sz="12" w:space="0" w:color="82B0E4" w:themeColor="text2" w:themeTint="66"/>
              <w:left w:val="single" w:sz="12" w:space="0" w:color="82B0E4" w:themeColor="text2" w:themeTint="66"/>
              <w:bottom w:val="single" w:sz="8" w:space="0" w:color="82B0E4" w:themeColor="text2" w:themeTint="66"/>
              <w:right w:val="single" w:sz="8" w:space="0" w:color="82B0E4" w:themeColor="text2" w:themeTint="66"/>
            </w:tcBorders>
            <w:shd w:val="clear" w:color="auto" w:fill="auto"/>
            <w:vAlign w:val="center"/>
          </w:tcPr>
          <w:p w14:paraId="742E4CDD" w14:textId="77777777" w:rsidR="00CC2992" w:rsidRPr="004D0097" w:rsidRDefault="00CC2992" w:rsidP="006A452F">
            <w:pPr>
              <w:tabs>
                <w:tab w:val="left" w:pos="7575"/>
              </w:tabs>
              <w:jc w:val="center"/>
              <w:rPr>
                <w:rFonts w:ascii="Times New Roman" w:hAnsi="Times New Roman"/>
                <w:b/>
              </w:rPr>
            </w:pPr>
            <w:r w:rsidRPr="004D0097">
              <w:rPr>
                <w:rFonts w:ascii="Times New Roman" w:hAnsi="Times New Roman"/>
                <w:b/>
              </w:rPr>
              <w:t>Rodikliai</w:t>
            </w:r>
          </w:p>
        </w:tc>
        <w:tc>
          <w:tcPr>
            <w:tcW w:w="5447" w:type="dxa"/>
            <w:gridSpan w:val="15"/>
            <w:tcBorders>
              <w:top w:val="single" w:sz="12"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vAlign w:val="center"/>
          </w:tcPr>
          <w:p w14:paraId="2F47AD27" w14:textId="77777777" w:rsidR="00CC2992" w:rsidRPr="004D0097" w:rsidRDefault="00CC2992" w:rsidP="006A452F">
            <w:pPr>
              <w:tabs>
                <w:tab w:val="left" w:pos="7575"/>
              </w:tabs>
              <w:jc w:val="center"/>
              <w:rPr>
                <w:rFonts w:ascii="Times New Roman" w:hAnsi="Times New Roman"/>
                <w:b/>
              </w:rPr>
            </w:pPr>
            <w:r w:rsidRPr="004D0097">
              <w:rPr>
                <w:rFonts w:ascii="Times New Roman" w:hAnsi="Times New Roman"/>
                <w:b/>
              </w:rPr>
              <w:t>Mėnesiai</w:t>
            </w:r>
          </w:p>
        </w:tc>
        <w:tc>
          <w:tcPr>
            <w:tcW w:w="709" w:type="dxa"/>
            <w:vMerge w:val="restart"/>
            <w:tcBorders>
              <w:top w:val="single" w:sz="12" w:space="0" w:color="82B0E4" w:themeColor="text2" w:themeTint="66"/>
              <w:left w:val="single" w:sz="8" w:space="0" w:color="82B0E4" w:themeColor="text2" w:themeTint="66"/>
              <w:bottom w:val="single" w:sz="4" w:space="0" w:color="auto"/>
              <w:right w:val="single" w:sz="12" w:space="0" w:color="82B0E4" w:themeColor="text2" w:themeTint="66"/>
            </w:tcBorders>
            <w:shd w:val="clear" w:color="auto" w:fill="auto"/>
            <w:vAlign w:val="center"/>
          </w:tcPr>
          <w:p w14:paraId="6BCA762D" w14:textId="77777777" w:rsidR="00CC2992" w:rsidRPr="006B3F0C" w:rsidRDefault="00CC2992" w:rsidP="006A452F">
            <w:pPr>
              <w:tabs>
                <w:tab w:val="left" w:pos="7575"/>
              </w:tabs>
              <w:jc w:val="center"/>
              <w:rPr>
                <w:rFonts w:ascii="Times New Roman" w:hAnsi="Times New Roman"/>
                <w:b/>
                <w:sz w:val="20"/>
                <w:szCs w:val="20"/>
              </w:rPr>
            </w:pPr>
            <w:r>
              <w:rPr>
                <w:rFonts w:ascii="Times New Roman" w:hAnsi="Times New Roman"/>
                <w:b/>
                <w:sz w:val="20"/>
                <w:szCs w:val="20"/>
              </w:rPr>
              <w:t>Iš viso</w:t>
            </w:r>
          </w:p>
        </w:tc>
      </w:tr>
      <w:tr w:rsidR="00CC2992" w:rsidRPr="004D0097" w14:paraId="4857056D" w14:textId="77777777" w:rsidTr="003B72BC">
        <w:trPr>
          <w:cantSplit/>
        </w:trPr>
        <w:tc>
          <w:tcPr>
            <w:tcW w:w="2935" w:type="dxa"/>
            <w:gridSpan w:val="2"/>
            <w:tcBorders>
              <w:top w:val="single" w:sz="8" w:space="0" w:color="82B0E4" w:themeColor="text2" w:themeTint="66"/>
              <w:left w:val="single" w:sz="12" w:space="0" w:color="82B0E4" w:themeColor="text2" w:themeTint="66"/>
              <w:bottom w:val="single" w:sz="8" w:space="0" w:color="82B0E4" w:themeColor="text2" w:themeTint="66"/>
              <w:right w:val="single" w:sz="8" w:space="0" w:color="82B0E4" w:themeColor="text2" w:themeTint="66"/>
            </w:tcBorders>
            <w:shd w:val="clear" w:color="auto" w:fill="auto"/>
            <w:vAlign w:val="center"/>
          </w:tcPr>
          <w:p w14:paraId="00832DD8" w14:textId="77777777" w:rsidR="00CC2992" w:rsidRPr="006E20E7" w:rsidRDefault="00CC2992" w:rsidP="006A452F">
            <w:pPr>
              <w:tabs>
                <w:tab w:val="left" w:pos="7575"/>
              </w:tabs>
              <w:jc w:val="center"/>
              <w:rPr>
                <w:rFonts w:ascii="Times New Roman" w:hAnsi="Times New Roman"/>
                <w:sz w:val="24"/>
                <w:szCs w:val="24"/>
              </w:rPr>
            </w:pPr>
          </w:p>
        </w:tc>
        <w:tc>
          <w:tcPr>
            <w:tcW w:w="461" w:type="dxa"/>
            <w:gridSpan w:val="3"/>
            <w:tcBorders>
              <w:top w:val="single" w:sz="8" w:space="0" w:color="82B0E4" w:themeColor="text2" w:themeTint="66"/>
              <w:left w:val="single" w:sz="8" w:space="0" w:color="82B0E4" w:themeColor="text2" w:themeTint="66"/>
              <w:bottom w:val="single" w:sz="8" w:space="0" w:color="82B0E4" w:themeColor="text2" w:themeTint="66"/>
              <w:right w:val="single" w:sz="12" w:space="0" w:color="82B0E4" w:themeColor="text2" w:themeTint="66"/>
            </w:tcBorders>
            <w:shd w:val="clear" w:color="auto" w:fill="auto"/>
            <w:vAlign w:val="center"/>
          </w:tcPr>
          <w:p w14:paraId="43826A45" w14:textId="77777777" w:rsidR="00CC2992" w:rsidRPr="00F72297" w:rsidRDefault="00CC2992" w:rsidP="006A452F">
            <w:pPr>
              <w:tabs>
                <w:tab w:val="left" w:pos="7575"/>
              </w:tabs>
              <w:jc w:val="center"/>
              <w:rPr>
                <w:rFonts w:ascii="Times New Roman" w:hAnsi="Times New Roman"/>
                <w:sz w:val="16"/>
                <w:szCs w:val="16"/>
              </w:rPr>
            </w:pPr>
            <w:r w:rsidRPr="00F72297">
              <w:rPr>
                <w:rFonts w:ascii="Times New Roman" w:hAnsi="Times New Roman"/>
                <w:sz w:val="16"/>
                <w:szCs w:val="16"/>
              </w:rPr>
              <w:t>01</w:t>
            </w:r>
          </w:p>
        </w:tc>
        <w:tc>
          <w:tcPr>
            <w:tcW w:w="429" w:type="dxa"/>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auto"/>
            <w:vAlign w:val="center"/>
          </w:tcPr>
          <w:p w14:paraId="7D33B8BF" w14:textId="77777777" w:rsidR="00CC2992" w:rsidRPr="00F72297" w:rsidRDefault="00CC2992" w:rsidP="006A452F">
            <w:pPr>
              <w:tabs>
                <w:tab w:val="left" w:pos="7575"/>
              </w:tabs>
              <w:jc w:val="center"/>
              <w:rPr>
                <w:rFonts w:ascii="Times New Roman" w:hAnsi="Times New Roman"/>
                <w:sz w:val="16"/>
                <w:szCs w:val="16"/>
              </w:rPr>
            </w:pPr>
            <w:r w:rsidRPr="00F72297">
              <w:rPr>
                <w:rFonts w:ascii="Times New Roman" w:hAnsi="Times New Roman"/>
                <w:sz w:val="16"/>
                <w:szCs w:val="16"/>
              </w:rPr>
              <w:t>02</w:t>
            </w:r>
          </w:p>
        </w:tc>
        <w:tc>
          <w:tcPr>
            <w:tcW w:w="447" w:type="dxa"/>
            <w:gridSpan w:val="2"/>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auto"/>
            <w:vAlign w:val="center"/>
          </w:tcPr>
          <w:p w14:paraId="44438154" w14:textId="77777777" w:rsidR="00CC2992" w:rsidRPr="00F72297" w:rsidRDefault="00CC2992" w:rsidP="006A452F">
            <w:pPr>
              <w:tabs>
                <w:tab w:val="left" w:pos="7575"/>
              </w:tabs>
              <w:jc w:val="center"/>
              <w:rPr>
                <w:rFonts w:ascii="Times New Roman" w:hAnsi="Times New Roman"/>
                <w:sz w:val="16"/>
                <w:szCs w:val="16"/>
              </w:rPr>
            </w:pPr>
            <w:r w:rsidRPr="00F72297">
              <w:rPr>
                <w:rFonts w:ascii="Times New Roman" w:hAnsi="Times New Roman"/>
                <w:sz w:val="16"/>
                <w:szCs w:val="16"/>
              </w:rPr>
              <w:t>03</w:t>
            </w:r>
          </w:p>
        </w:tc>
        <w:tc>
          <w:tcPr>
            <w:tcW w:w="567" w:type="dxa"/>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auto"/>
            <w:vAlign w:val="center"/>
          </w:tcPr>
          <w:p w14:paraId="6CC55CCA" w14:textId="77777777" w:rsidR="00CC2992" w:rsidRPr="00F72297" w:rsidRDefault="00CC2992" w:rsidP="006A452F">
            <w:pPr>
              <w:tabs>
                <w:tab w:val="left" w:pos="7575"/>
              </w:tabs>
              <w:jc w:val="center"/>
              <w:rPr>
                <w:rFonts w:ascii="Times New Roman" w:hAnsi="Times New Roman"/>
                <w:sz w:val="16"/>
                <w:szCs w:val="16"/>
              </w:rPr>
            </w:pPr>
            <w:r w:rsidRPr="00F72297">
              <w:rPr>
                <w:rFonts w:ascii="Times New Roman" w:hAnsi="Times New Roman"/>
                <w:sz w:val="16"/>
                <w:szCs w:val="16"/>
              </w:rPr>
              <w:t>04</w:t>
            </w:r>
          </w:p>
        </w:tc>
        <w:tc>
          <w:tcPr>
            <w:tcW w:w="425" w:type="dxa"/>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auto"/>
            <w:vAlign w:val="center"/>
          </w:tcPr>
          <w:p w14:paraId="6A859316" w14:textId="77777777" w:rsidR="00CC2992" w:rsidRPr="00F72297" w:rsidRDefault="00CC2992" w:rsidP="006A452F">
            <w:pPr>
              <w:tabs>
                <w:tab w:val="left" w:pos="7575"/>
              </w:tabs>
              <w:jc w:val="center"/>
              <w:rPr>
                <w:rFonts w:ascii="Times New Roman" w:hAnsi="Times New Roman"/>
                <w:sz w:val="16"/>
                <w:szCs w:val="16"/>
              </w:rPr>
            </w:pPr>
            <w:r w:rsidRPr="00F72297">
              <w:rPr>
                <w:rFonts w:ascii="Times New Roman" w:hAnsi="Times New Roman"/>
                <w:sz w:val="16"/>
                <w:szCs w:val="16"/>
              </w:rPr>
              <w:t>05</w:t>
            </w:r>
          </w:p>
        </w:tc>
        <w:tc>
          <w:tcPr>
            <w:tcW w:w="425" w:type="dxa"/>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auto"/>
            <w:vAlign w:val="center"/>
          </w:tcPr>
          <w:p w14:paraId="2168ADCD" w14:textId="77777777" w:rsidR="00CC2992" w:rsidRPr="00F72297" w:rsidRDefault="00CC2992" w:rsidP="006A452F">
            <w:pPr>
              <w:tabs>
                <w:tab w:val="left" w:pos="7575"/>
              </w:tabs>
              <w:jc w:val="center"/>
              <w:rPr>
                <w:rFonts w:ascii="Times New Roman" w:hAnsi="Times New Roman"/>
                <w:sz w:val="16"/>
                <w:szCs w:val="16"/>
              </w:rPr>
            </w:pPr>
            <w:r w:rsidRPr="00F72297">
              <w:rPr>
                <w:rFonts w:ascii="Times New Roman" w:hAnsi="Times New Roman"/>
                <w:sz w:val="16"/>
                <w:szCs w:val="16"/>
              </w:rPr>
              <w:t>06</w:t>
            </w:r>
          </w:p>
        </w:tc>
        <w:tc>
          <w:tcPr>
            <w:tcW w:w="567" w:type="dxa"/>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auto"/>
            <w:vAlign w:val="center"/>
          </w:tcPr>
          <w:p w14:paraId="47E06026" w14:textId="77777777" w:rsidR="00CC2992" w:rsidRPr="00F72297" w:rsidRDefault="00CC2992" w:rsidP="006A452F">
            <w:pPr>
              <w:tabs>
                <w:tab w:val="left" w:pos="7575"/>
              </w:tabs>
              <w:jc w:val="center"/>
              <w:rPr>
                <w:rFonts w:ascii="Times New Roman" w:hAnsi="Times New Roman"/>
                <w:sz w:val="16"/>
                <w:szCs w:val="16"/>
              </w:rPr>
            </w:pPr>
            <w:r w:rsidRPr="00F72297">
              <w:rPr>
                <w:rFonts w:ascii="Times New Roman" w:hAnsi="Times New Roman"/>
                <w:sz w:val="16"/>
                <w:szCs w:val="16"/>
              </w:rPr>
              <w:t>07</w:t>
            </w:r>
          </w:p>
        </w:tc>
        <w:tc>
          <w:tcPr>
            <w:tcW w:w="425" w:type="dxa"/>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auto"/>
            <w:vAlign w:val="center"/>
          </w:tcPr>
          <w:p w14:paraId="05D56102" w14:textId="77777777" w:rsidR="00CC2992" w:rsidRPr="00F72297" w:rsidRDefault="00CC2992" w:rsidP="006A452F">
            <w:pPr>
              <w:tabs>
                <w:tab w:val="left" w:pos="7575"/>
              </w:tabs>
              <w:jc w:val="center"/>
              <w:rPr>
                <w:rFonts w:ascii="Times New Roman" w:hAnsi="Times New Roman"/>
                <w:sz w:val="16"/>
                <w:szCs w:val="16"/>
              </w:rPr>
            </w:pPr>
            <w:r w:rsidRPr="00F72297">
              <w:rPr>
                <w:rFonts w:ascii="Times New Roman" w:hAnsi="Times New Roman"/>
                <w:sz w:val="16"/>
                <w:szCs w:val="16"/>
              </w:rPr>
              <w:t>08</w:t>
            </w:r>
          </w:p>
        </w:tc>
        <w:tc>
          <w:tcPr>
            <w:tcW w:w="426" w:type="dxa"/>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auto"/>
            <w:vAlign w:val="center"/>
          </w:tcPr>
          <w:p w14:paraId="65F73CFA" w14:textId="77777777" w:rsidR="00CC2992" w:rsidRPr="00F72297" w:rsidRDefault="00CC2992" w:rsidP="006A452F">
            <w:pPr>
              <w:tabs>
                <w:tab w:val="left" w:pos="7575"/>
              </w:tabs>
              <w:jc w:val="center"/>
              <w:rPr>
                <w:rFonts w:ascii="Times New Roman" w:hAnsi="Times New Roman"/>
                <w:sz w:val="16"/>
                <w:szCs w:val="16"/>
              </w:rPr>
            </w:pPr>
            <w:r w:rsidRPr="00F72297">
              <w:rPr>
                <w:rFonts w:ascii="Times New Roman" w:hAnsi="Times New Roman"/>
                <w:sz w:val="16"/>
                <w:szCs w:val="16"/>
              </w:rPr>
              <w:t>09</w:t>
            </w:r>
          </w:p>
        </w:tc>
        <w:tc>
          <w:tcPr>
            <w:tcW w:w="425" w:type="dxa"/>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auto"/>
            <w:vAlign w:val="center"/>
          </w:tcPr>
          <w:p w14:paraId="58EB25F3" w14:textId="77777777" w:rsidR="00CC2992" w:rsidRPr="00F72297" w:rsidRDefault="00CC2992" w:rsidP="006A452F">
            <w:pPr>
              <w:tabs>
                <w:tab w:val="left" w:pos="7575"/>
              </w:tabs>
              <w:jc w:val="center"/>
              <w:rPr>
                <w:rFonts w:ascii="Times New Roman" w:hAnsi="Times New Roman"/>
                <w:sz w:val="16"/>
                <w:szCs w:val="16"/>
              </w:rPr>
            </w:pPr>
            <w:r w:rsidRPr="00F72297">
              <w:rPr>
                <w:rFonts w:ascii="Times New Roman" w:hAnsi="Times New Roman"/>
                <w:sz w:val="16"/>
                <w:szCs w:val="16"/>
              </w:rPr>
              <w:t>10</w:t>
            </w:r>
          </w:p>
        </w:tc>
        <w:tc>
          <w:tcPr>
            <w:tcW w:w="425" w:type="dxa"/>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auto"/>
            <w:vAlign w:val="center"/>
          </w:tcPr>
          <w:p w14:paraId="501BC108" w14:textId="77777777" w:rsidR="00CC2992" w:rsidRPr="00F72297" w:rsidRDefault="00CC2992" w:rsidP="006A452F">
            <w:pPr>
              <w:tabs>
                <w:tab w:val="left" w:pos="7575"/>
              </w:tabs>
              <w:jc w:val="center"/>
              <w:rPr>
                <w:rFonts w:ascii="Times New Roman" w:hAnsi="Times New Roman"/>
                <w:sz w:val="16"/>
                <w:szCs w:val="16"/>
              </w:rPr>
            </w:pPr>
            <w:r w:rsidRPr="00F72297">
              <w:rPr>
                <w:rFonts w:ascii="Times New Roman" w:hAnsi="Times New Roman"/>
                <w:sz w:val="16"/>
                <w:szCs w:val="16"/>
              </w:rPr>
              <w:t>11</w:t>
            </w:r>
          </w:p>
        </w:tc>
        <w:tc>
          <w:tcPr>
            <w:tcW w:w="425" w:type="dxa"/>
            <w:tcBorders>
              <w:top w:val="single" w:sz="8" w:space="0" w:color="82B0E4" w:themeColor="text2" w:themeTint="66"/>
              <w:left w:val="single" w:sz="12" w:space="0" w:color="82B0E4" w:themeColor="text2" w:themeTint="66"/>
              <w:bottom w:val="single" w:sz="8" w:space="0" w:color="82B0E4" w:themeColor="text2" w:themeTint="66"/>
              <w:right w:val="single" w:sz="8" w:space="0" w:color="82B0E4" w:themeColor="text2" w:themeTint="66"/>
            </w:tcBorders>
            <w:shd w:val="clear" w:color="auto" w:fill="auto"/>
            <w:vAlign w:val="center"/>
          </w:tcPr>
          <w:p w14:paraId="53C91D02" w14:textId="77777777" w:rsidR="00CC2992" w:rsidRPr="00F72297" w:rsidRDefault="00CC2992" w:rsidP="006A452F">
            <w:pPr>
              <w:tabs>
                <w:tab w:val="left" w:pos="7575"/>
              </w:tabs>
              <w:jc w:val="center"/>
              <w:rPr>
                <w:rFonts w:ascii="Times New Roman" w:hAnsi="Times New Roman"/>
                <w:sz w:val="16"/>
                <w:szCs w:val="16"/>
              </w:rPr>
            </w:pPr>
            <w:r w:rsidRPr="00F72297">
              <w:rPr>
                <w:rFonts w:ascii="Times New Roman" w:hAnsi="Times New Roman"/>
                <w:sz w:val="16"/>
                <w:szCs w:val="16"/>
              </w:rPr>
              <w:t>12</w:t>
            </w:r>
          </w:p>
        </w:tc>
        <w:tc>
          <w:tcPr>
            <w:tcW w:w="709" w:type="dxa"/>
            <w:vMerge/>
            <w:tcBorders>
              <w:top w:val="single" w:sz="4" w:space="0" w:color="auto"/>
              <w:left w:val="single" w:sz="8" w:space="0" w:color="82B0E4" w:themeColor="text2" w:themeTint="66"/>
              <w:bottom w:val="single" w:sz="8" w:space="0" w:color="82B0E4" w:themeColor="text2" w:themeTint="66"/>
              <w:right w:val="single" w:sz="12" w:space="0" w:color="82B0E4" w:themeColor="text2" w:themeTint="66"/>
            </w:tcBorders>
            <w:shd w:val="clear" w:color="auto" w:fill="auto"/>
            <w:vAlign w:val="center"/>
          </w:tcPr>
          <w:p w14:paraId="656AAC0B" w14:textId="77777777" w:rsidR="00CC2992" w:rsidRPr="004D0097" w:rsidRDefault="00CC2992" w:rsidP="006A452F">
            <w:pPr>
              <w:rPr>
                <w:rFonts w:ascii="Times New Roman" w:hAnsi="Times New Roman"/>
              </w:rPr>
            </w:pPr>
          </w:p>
        </w:tc>
      </w:tr>
      <w:tr w:rsidR="00CC2992" w:rsidRPr="004D0097" w14:paraId="74D6B1A3" w14:textId="77777777" w:rsidTr="003B72BC">
        <w:tc>
          <w:tcPr>
            <w:tcW w:w="2935" w:type="dxa"/>
            <w:gridSpan w:val="2"/>
            <w:tcBorders>
              <w:top w:val="single" w:sz="8" w:space="0" w:color="82B0E4" w:themeColor="text2" w:themeTint="66"/>
              <w:left w:val="single" w:sz="12" w:space="0" w:color="82B0E4" w:themeColor="text2" w:themeTint="66"/>
              <w:bottom w:val="single" w:sz="8" w:space="0" w:color="82B0E4" w:themeColor="text2" w:themeTint="66"/>
              <w:right w:val="single" w:sz="8" w:space="0" w:color="82B0E4" w:themeColor="text2" w:themeTint="66"/>
            </w:tcBorders>
            <w:shd w:val="clear" w:color="auto" w:fill="auto"/>
            <w:vAlign w:val="center"/>
          </w:tcPr>
          <w:p w14:paraId="4D7801DC" w14:textId="77777777" w:rsidR="00CC2992" w:rsidRPr="004D0097" w:rsidRDefault="00CC2992" w:rsidP="006A452F">
            <w:pPr>
              <w:tabs>
                <w:tab w:val="left" w:pos="7575"/>
              </w:tabs>
              <w:rPr>
                <w:rFonts w:ascii="Times New Roman" w:hAnsi="Times New Roman"/>
                <w:b/>
              </w:rPr>
            </w:pPr>
            <w:r w:rsidRPr="004D0097">
              <w:rPr>
                <w:rFonts w:ascii="Times New Roman" w:hAnsi="Times New Roman"/>
                <w:b/>
              </w:rPr>
              <w:t>Vaikų sk. metų pradžioje</w:t>
            </w:r>
          </w:p>
        </w:tc>
        <w:tc>
          <w:tcPr>
            <w:tcW w:w="5447" w:type="dxa"/>
            <w:gridSpan w:val="15"/>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C0D7F1" w:themeFill="text2" w:themeFillTint="33"/>
            <w:vAlign w:val="center"/>
          </w:tcPr>
          <w:p w14:paraId="0FEC37E8" w14:textId="77777777" w:rsidR="00CC2992" w:rsidRPr="004D0097" w:rsidRDefault="00CC2992" w:rsidP="006A452F">
            <w:pPr>
              <w:tabs>
                <w:tab w:val="left" w:pos="7575"/>
              </w:tabs>
              <w:jc w:val="center"/>
              <w:rPr>
                <w:rFonts w:ascii="Times New Roman" w:hAnsi="Times New Roman"/>
              </w:rPr>
            </w:pPr>
          </w:p>
        </w:tc>
        <w:tc>
          <w:tcPr>
            <w:tcW w:w="709" w:type="dxa"/>
            <w:tcBorders>
              <w:top w:val="single" w:sz="8" w:space="0" w:color="82B0E4" w:themeColor="text2" w:themeTint="66"/>
              <w:left w:val="single" w:sz="8" w:space="0" w:color="82B0E4" w:themeColor="text2" w:themeTint="66"/>
              <w:bottom w:val="single" w:sz="8" w:space="0" w:color="82B0E4" w:themeColor="text2" w:themeTint="66"/>
              <w:right w:val="single" w:sz="12" w:space="0" w:color="82B0E4" w:themeColor="text2" w:themeTint="66"/>
            </w:tcBorders>
            <w:shd w:val="clear" w:color="auto" w:fill="C0D7F1" w:themeFill="text2" w:themeFillTint="33"/>
            <w:vAlign w:val="center"/>
          </w:tcPr>
          <w:p w14:paraId="742970BB" w14:textId="291DA4F2" w:rsidR="00CC2992" w:rsidRPr="004D0097" w:rsidRDefault="00CC2992" w:rsidP="006A452F">
            <w:pPr>
              <w:tabs>
                <w:tab w:val="left" w:pos="7575"/>
              </w:tabs>
              <w:jc w:val="center"/>
              <w:rPr>
                <w:rFonts w:ascii="Times New Roman" w:hAnsi="Times New Roman"/>
                <w:b/>
              </w:rPr>
            </w:pPr>
            <w:r>
              <w:rPr>
                <w:rFonts w:ascii="Times New Roman" w:hAnsi="Times New Roman"/>
                <w:b/>
              </w:rPr>
              <w:t>1</w:t>
            </w:r>
            <w:r w:rsidR="00A25310">
              <w:rPr>
                <w:rFonts w:ascii="Times New Roman" w:hAnsi="Times New Roman"/>
                <w:b/>
              </w:rPr>
              <w:t>1</w:t>
            </w:r>
          </w:p>
        </w:tc>
      </w:tr>
      <w:tr w:rsidR="00CC2992" w:rsidRPr="004D0097" w14:paraId="64EA2A7B" w14:textId="77777777" w:rsidTr="003B72BC">
        <w:trPr>
          <w:cantSplit/>
          <w:trHeight w:val="252"/>
        </w:trPr>
        <w:tc>
          <w:tcPr>
            <w:tcW w:w="425" w:type="dxa"/>
            <w:vMerge w:val="restart"/>
            <w:tcBorders>
              <w:top w:val="single" w:sz="8" w:space="0" w:color="82B0E4" w:themeColor="text2" w:themeTint="66"/>
              <w:left w:val="single" w:sz="12" w:space="0" w:color="82B0E4" w:themeColor="text2" w:themeTint="66"/>
              <w:right w:val="single" w:sz="8" w:space="0" w:color="82B0E4" w:themeColor="text2" w:themeTint="66"/>
            </w:tcBorders>
            <w:shd w:val="clear" w:color="auto" w:fill="auto"/>
            <w:vAlign w:val="center"/>
          </w:tcPr>
          <w:p w14:paraId="6B69B638" w14:textId="77777777" w:rsidR="00CC2992" w:rsidRPr="004D0097" w:rsidRDefault="00CC2992" w:rsidP="006A452F">
            <w:pPr>
              <w:tabs>
                <w:tab w:val="left" w:pos="7575"/>
              </w:tabs>
              <w:jc w:val="center"/>
              <w:rPr>
                <w:rFonts w:ascii="Times New Roman" w:hAnsi="Times New Roman"/>
              </w:rPr>
            </w:pPr>
            <w:r w:rsidRPr="004D0097">
              <w:rPr>
                <w:rFonts w:ascii="Times New Roman" w:hAnsi="Times New Roman"/>
              </w:rPr>
              <w:t>Iš jų</w:t>
            </w:r>
          </w:p>
        </w:tc>
        <w:tc>
          <w:tcPr>
            <w:tcW w:w="2510"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518073DC" w14:textId="77777777" w:rsidR="00CC2992" w:rsidRPr="004D0097" w:rsidRDefault="00CC2992" w:rsidP="006A452F">
            <w:pPr>
              <w:tabs>
                <w:tab w:val="left" w:pos="7575"/>
              </w:tabs>
              <w:rPr>
                <w:rFonts w:ascii="Times New Roman" w:hAnsi="Times New Roman"/>
              </w:rPr>
            </w:pPr>
            <w:r w:rsidRPr="004D0097">
              <w:rPr>
                <w:rFonts w:ascii="Times New Roman" w:hAnsi="Times New Roman"/>
              </w:rPr>
              <w:t>mergaitės</w:t>
            </w:r>
          </w:p>
        </w:tc>
        <w:tc>
          <w:tcPr>
            <w:tcW w:w="5447" w:type="dxa"/>
            <w:gridSpan w:val="15"/>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47E99FF4" w14:textId="77777777" w:rsidR="00CC2992" w:rsidRPr="004D0097" w:rsidRDefault="00CC2992" w:rsidP="006A452F">
            <w:pPr>
              <w:tabs>
                <w:tab w:val="left" w:pos="7575"/>
              </w:tabs>
              <w:rPr>
                <w:rFonts w:ascii="Times New Roman" w:hAnsi="Times New Roman"/>
              </w:rPr>
            </w:pPr>
          </w:p>
        </w:tc>
        <w:tc>
          <w:tcPr>
            <w:tcW w:w="709" w:type="dxa"/>
            <w:tcBorders>
              <w:top w:val="single" w:sz="8" w:space="0" w:color="82B0E4" w:themeColor="text2" w:themeTint="66"/>
              <w:left w:val="single" w:sz="8" w:space="0" w:color="82B0E4" w:themeColor="text2" w:themeTint="66"/>
              <w:bottom w:val="single" w:sz="8" w:space="0" w:color="82B0E4" w:themeColor="text2" w:themeTint="66"/>
              <w:right w:val="single" w:sz="12" w:space="0" w:color="82B0E4" w:themeColor="text2" w:themeTint="66"/>
            </w:tcBorders>
            <w:shd w:val="clear" w:color="auto" w:fill="auto"/>
          </w:tcPr>
          <w:p w14:paraId="68AA3618" w14:textId="4967704A" w:rsidR="00CC2992" w:rsidRPr="004D0097" w:rsidRDefault="00A25310" w:rsidP="006A452F">
            <w:pPr>
              <w:tabs>
                <w:tab w:val="left" w:pos="7575"/>
              </w:tabs>
              <w:jc w:val="center"/>
              <w:rPr>
                <w:rFonts w:ascii="Times New Roman" w:hAnsi="Times New Roman"/>
                <w:b/>
              </w:rPr>
            </w:pPr>
            <w:r>
              <w:rPr>
                <w:rFonts w:ascii="Times New Roman" w:hAnsi="Times New Roman"/>
                <w:b/>
              </w:rPr>
              <w:t>2</w:t>
            </w:r>
          </w:p>
        </w:tc>
      </w:tr>
      <w:tr w:rsidR="00CC2992" w:rsidRPr="004D0097" w14:paraId="189EBB19" w14:textId="77777777" w:rsidTr="003B72BC">
        <w:trPr>
          <w:cantSplit/>
          <w:trHeight w:val="227"/>
        </w:trPr>
        <w:tc>
          <w:tcPr>
            <w:tcW w:w="425" w:type="dxa"/>
            <w:vMerge/>
            <w:tcBorders>
              <w:left w:val="single" w:sz="12" w:space="0" w:color="82B0E4" w:themeColor="text2" w:themeTint="66"/>
              <w:right w:val="single" w:sz="8" w:space="0" w:color="82B0E4" w:themeColor="text2" w:themeTint="66"/>
            </w:tcBorders>
            <w:shd w:val="clear" w:color="auto" w:fill="auto"/>
            <w:vAlign w:val="center"/>
          </w:tcPr>
          <w:p w14:paraId="066CA2E1" w14:textId="77777777" w:rsidR="00CC2992" w:rsidRPr="004D0097" w:rsidRDefault="00CC2992" w:rsidP="006A452F">
            <w:pPr>
              <w:tabs>
                <w:tab w:val="left" w:pos="7575"/>
              </w:tabs>
              <w:jc w:val="center"/>
              <w:rPr>
                <w:rFonts w:ascii="Times New Roman" w:hAnsi="Times New Roman"/>
              </w:rPr>
            </w:pPr>
          </w:p>
        </w:tc>
        <w:tc>
          <w:tcPr>
            <w:tcW w:w="2510"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10B13E53" w14:textId="77777777" w:rsidR="00CC2992" w:rsidRPr="004D0097" w:rsidRDefault="00CC2992" w:rsidP="006A452F">
            <w:pPr>
              <w:tabs>
                <w:tab w:val="left" w:pos="7575"/>
              </w:tabs>
              <w:rPr>
                <w:rFonts w:ascii="Times New Roman" w:hAnsi="Times New Roman"/>
              </w:rPr>
            </w:pPr>
            <w:r w:rsidRPr="004D0097">
              <w:rPr>
                <w:rFonts w:ascii="Times New Roman" w:hAnsi="Times New Roman"/>
              </w:rPr>
              <w:t>berniukai</w:t>
            </w:r>
          </w:p>
        </w:tc>
        <w:tc>
          <w:tcPr>
            <w:tcW w:w="5447" w:type="dxa"/>
            <w:gridSpan w:val="15"/>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7AB0AC8C" w14:textId="77777777" w:rsidR="00CC2992" w:rsidRPr="004D0097" w:rsidRDefault="00CC2992" w:rsidP="006A452F">
            <w:pPr>
              <w:tabs>
                <w:tab w:val="left" w:pos="7575"/>
              </w:tabs>
              <w:rPr>
                <w:rFonts w:ascii="Times New Roman" w:hAnsi="Times New Roman"/>
              </w:rPr>
            </w:pPr>
          </w:p>
        </w:tc>
        <w:tc>
          <w:tcPr>
            <w:tcW w:w="709" w:type="dxa"/>
            <w:tcBorders>
              <w:top w:val="single" w:sz="8" w:space="0" w:color="82B0E4" w:themeColor="text2" w:themeTint="66"/>
              <w:left w:val="single" w:sz="8" w:space="0" w:color="82B0E4" w:themeColor="text2" w:themeTint="66"/>
              <w:bottom w:val="single" w:sz="8" w:space="0" w:color="82B0E4" w:themeColor="text2" w:themeTint="66"/>
              <w:right w:val="single" w:sz="12" w:space="0" w:color="82B0E4" w:themeColor="text2" w:themeTint="66"/>
            </w:tcBorders>
            <w:shd w:val="clear" w:color="auto" w:fill="auto"/>
          </w:tcPr>
          <w:p w14:paraId="66D8721D" w14:textId="11B31B42" w:rsidR="00CC2992" w:rsidRPr="004D0097" w:rsidRDefault="00A25310" w:rsidP="006A452F">
            <w:pPr>
              <w:tabs>
                <w:tab w:val="left" w:pos="7575"/>
              </w:tabs>
              <w:jc w:val="center"/>
              <w:rPr>
                <w:rFonts w:ascii="Times New Roman" w:hAnsi="Times New Roman"/>
                <w:b/>
              </w:rPr>
            </w:pPr>
            <w:r>
              <w:rPr>
                <w:rFonts w:ascii="Times New Roman" w:hAnsi="Times New Roman"/>
                <w:b/>
              </w:rPr>
              <w:t>9</w:t>
            </w:r>
          </w:p>
        </w:tc>
      </w:tr>
      <w:tr w:rsidR="00CC2992" w:rsidRPr="004D0097" w14:paraId="40162143" w14:textId="77777777" w:rsidTr="003B72BC">
        <w:trPr>
          <w:cantSplit/>
          <w:trHeight w:val="253"/>
        </w:trPr>
        <w:tc>
          <w:tcPr>
            <w:tcW w:w="425" w:type="dxa"/>
            <w:vMerge/>
            <w:tcBorders>
              <w:left w:val="single" w:sz="12" w:space="0" w:color="82B0E4" w:themeColor="text2" w:themeTint="66"/>
              <w:right w:val="single" w:sz="8" w:space="0" w:color="82B0E4" w:themeColor="text2" w:themeTint="66"/>
            </w:tcBorders>
            <w:shd w:val="clear" w:color="auto" w:fill="auto"/>
            <w:vAlign w:val="center"/>
          </w:tcPr>
          <w:p w14:paraId="1C7C6B87" w14:textId="77777777" w:rsidR="00CC2992" w:rsidRPr="004D0097" w:rsidRDefault="00CC2992" w:rsidP="006A452F">
            <w:pPr>
              <w:tabs>
                <w:tab w:val="left" w:pos="7575"/>
              </w:tabs>
              <w:jc w:val="center"/>
              <w:rPr>
                <w:rFonts w:ascii="Times New Roman" w:hAnsi="Times New Roman"/>
              </w:rPr>
            </w:pPr>
          </w:p>
        </w:tc>
        <w:tc>
          <w:tcPr>
            <w:tcW w:w="2510"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6C35CB6B" w14:textId="77777777" w:rsidR="00CC2992" w:rsidRPr="004D0097" w:rsidRDefault="00CC2992" w:rsidP="006A452F">
            <w:pPr>
              <w:tabs>
                <w:tab w:val="left" w:pos="7575"/>
              </w:tabs>
              <w:rPr>
                <w:rFonts w:ascii="Times New Roman" w:hAnsi="Times New Roman"/>
              </w:rPr>
            </w:pPr>
            <w:r w:rsidRPr="004D0097">
              <w:rPr>
                <w:rFonts w:ascii="Times New Roman" w:hAnsi="Times New Roman"/>
              </w:rPr>
              <w:t>nustatyta laikinoji globa</w:t>
            </w:r>
          </w:p>
        </w:tc>
        <w:tc>
          <w:tcPr>
            <w:tcW w:w="5447" w:type="dxa"/>
            <w:gridSpan w:val="15"/>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66C9BC9B" w14:textId="77777777" w:rsidR="00CC2992" w:rsidRPr="004D0097" w:rsidRDefault="00CC2992" w:rsidP="006A452F">
            <w:pPr>
              <w:tabs>
                <w:tab w:val="left" w:pos="7575"/>
              </w:tabs>
              <w:rPr>
                <w:rFonts w:ascii="Times New Roman" w:hAnsi="Times New Roman"/>
              </w:rPr>
            </w:pPr>
          </w:p>
        </w:tc>
        <w:tc>
          <w:tcPr>
            <w:tcW w:w="709" w:type="dxa"/>
            <w:tcBorders>
              <w:top w:val="single" w:sz="8" w:space="0" w:color="82B0E4" w:themeColor="text2" w:themeTint="66"/>
              <w:left w:val="single" w:sz="8" w:space="0" w:color="82B0E4" w:themeColor="text2" w:themeTint="66"/>
              <w:bottom w:val="single" w:sz="8" w:space="0" w:color="82B0E4" w:themeColor="text2" w:themeTint="66"/>
              <w:right w:val="single" w:sz="12" w:space="0" w:color="82B0E4" w:themeColor="text2" w:themeTint="66"/>
            </w:tcBorders>
            <w:shd w:val="clear" w:color="auto" w:fill="auto"/>
          </w:tcPr>
          <w:p w14:paraId="64558682" w14:textId="1499874E" w:rsidR="00CC2992" w:rsidRPr="004D0097" w:rsidRDefault="00A25310" w:rsidP="006A452F">
            <w:pPr>
              <w:tabs>
                <w:tab w:val="left" w:pos="7575"/>
              </w:tabs>
              <w:jc w:val="center"/>
              <w:rPr>
                <w:rFonts w:ascii="Times New Roman" w:hAnsi="Times New Roman"/>
                <w:b/>
              </w:rPr>
            </w:pPr>
            <w:r>
              <w:rPr>
                <w:rFonts w:ascii="Times New Roman" w:hAnsi="Times New Roman"/>
                <w:b/>
              </w:rPr>
              <w:t>6</w:t>
            </w:r>
          </w:p>
        </w:tc>
      </w:tr>
      <w:tr w:rsidR="00CC2992" w:rsidRPr="004D0097" w14:paraId="3B869B0A" w14:textId="77777777" w:rsidTr="003B72BC">
        <w:trPr>
          <w:cantSplit/>
          <w:trHeight w:val="253"/>
        </w:trPr>
        <w:tc>
          <w:tcPr>
            <w:tcW w:w="425" w:type="dxa"/>
            <w:vMerge/>
            <w:tcBorders>
              <w:left w:val="single" w:sz="12" w:space="0" w:color="82B0E4" w:themeColor="text2" w:themeTint="66"/>
              <w:right w:val="single" w:sz="8" w:space="0" w:color="82B0E4" w:themeColor="text2" w:themeTint="66"/>
            </w:tcBorders>
            <w:shd w:val="clear" w:color="auto" w:fill="auto"/>
            <w:vAlign w:val="center"/>
          </w:tcPr>
          <w:p w14:paraId="2C06E0BB" w14:textId="77777777" w:rsidR="00CC2992" w:rsidRPr="004D0097" w:rsidRDefault="00CC2992" w:rsidP="006A452F">
            <w:pPr>
              <w:tabs>
                <w:tab w:val="left" w:pos="7575"/>
              </w:tabs>
              <w:jc w:val="center"/>
              <w:rPr>
                <w:rFonts w:ascii="Times New Roman" w:hAnsi="Times New Roman"/>
              </w:rPr>
            </w:pPr>
          </w:p>
        </w:tc>
        <w:tc>
          <w:tcPr>
            <w:tcW w:w="2510"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1EE83429" w14:textId="77777777" w:rsidR="00CC2992" w:rsidRPr="004D0097" w:rsidRDefault="00CC2992" w:rsidP="006A452F">
            <w:pPr>
              <w:tabs>
                <w:tab w:val="left" w:pos="7575"/>
              </w:tabs>
              <w:rPr>
                <w:rFonts w:ascii="Times New Roman" w:hAnsi="Times New Roman"/>
              </w:rPr>
            </w:pPr>
            <w:r w:rsidRPr="004D0097">
              <w:rPr>
                <w:rFonts w:ascii="Times New Roman" w:hAnsi="Times New Roman"/>
              </w:rPr>
              <w:t>nustatyta nuolatinė globa</w:t>
            </w:r>
          </w:p>
        </w:tc>
        <w:tc>
          <w:tcPr>
            <w:tcW w:w="5447" w:type="dxa"/>
            <w:gridSpan w:val="15"/>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4D25D4A6" w14:textId="77777777" w:rsidR="00CC2992" w:rsidRPr="004D0097" w:rsidRDefault="00CC2992" w:rsidP="006A452F">
            <w:pPr>
              <w:tabs>
                <w:tab w:val="left" w:pos="7575"/>
              </w:tabs>
              <w:rPr>
                <w:rFonts w:ascii="Times New Roman" w:hAnsi="Times New Roman"/>
              </w:rPr>
            </w:pPr>
          </w:p>
        </w:tc>
        <w:tc>
          <w:tcPr>
            <w:tcW w:w="709" w:type="dxa"/>
            <w:tcBorders>
              <w:top w:val="single" w:sz="8" w:space="0" w:color="82B0E4" w:themeColor="text2" w:themeTint="66"/>
              <w:left w:val="single" w:sz="8" w:space="0" w:color="82B0E4" w:themeColor="text2" w:themeTint="66"/>
              <w:bottom w:val="single" w:sz="8" w:space="0" w:color="82B0E4" w:themeColor="text2" w:themeTint="66"/>
              <w:right w:val="single" w:sz="12" w:space="0" w:color="82B0E4" w:themeColor="text2" w:themeTint="66"/>
            </w:tcBorders>
            <w:shd w:val="clear" w:color="auto" w:fill="auto"/>
          </w:tcPr>
          <w:p w14:paraId="3F5BB048" w14:textId="4FBF156F" w:rsidR="00CC2992" w:rsidRPr="004D0097" w:rsidRDefault="00A25310" w:rsidP="006A452F">
            <w:pPr>
              <w:tabs>
                <w:tab w:val="left" w:pos="7575"/>
              </w:tabs>
              <w:jc w:val="center"/>
              <w:rPr>
                <w:rFonts w:ascii="Times New Roman" w:hAnsi="Times New Roman"/>
                <w:b/>
              </w:rPr>
            </w:pPr>
            <w:r>
              <w:rPr>
                <w:rFonts w:ascii="Times New Roman" w:hAnsi="Times New Roman"/>
                <w:b/>
              </w:rPr>
              <w:t>5</w:t>
            </w:r>
          </w:p>
        </w:tc>
      </w:tr>
      <w:tr w:rsidR="00CC2992" w:rsidRPr="004D0097" w14:paraId="352DCF91" w14:textId="77777777" w:rsidTr="003B72BC">
        <w:tc>
          <w:tcPr>
            <w:tcW w:w="2935" w:type="dxa"/>
            <w:gridSpan w:val="2"/>
            <w:tcBorders>
              <w:top w:val="single" w:sz="12" w:space="0" w:color="82B0E4" w:themeColor="text2" w:themeTint="66"/>
              <w:left w:val="single" w:sz="12" w:space="0" w:color="82B0E4" w:themeColor="text2" w:themeTint="66"/>
              <w:bottom w:val="single" w:sz="2" w:space="0" w:color="auto"/>
              <w:right w:val="single" w:sz="8" w:space="0" w:color="82B0E4" w:themeColor="text2" w:themeTint="66"/>
            </w:tcBorders>
            <w:shd w:val="clear" w:color="auto" w:fill="auto"/>
            <w:vAlign w:val="center"/>
          </w:tcPr>
          <w:p w14:paraId="35F6A327" w14:textId="77777777" w:rsidR="00CC2992" w:rsidRPr="004D0097" w:rsidRDefault="00CC2992" w:rsidP="006A452F">
            <w:pPr>
              <w:tabs>
                <w:tab w:val="left" w:pos="7575"/>
              </w:tabs>
              <w:jc w:val="center"/>
              <w:rPr>
                <w:rFonts w:ascii="Times New Roman" w:hAnsi="Times New Roman"/>
                <w:b/>
              </w:rPr>
            </w:pPr>
            <w:r w:rsidRPr="004D0097">
              <w:rPr>
                <w:rFonts w:ascii="Times New Roman" w:hAnsi="Times New Roman"/>
                <w:b/>
              </w:rPr>
              <w:t>Atvyko per metus, iš viso:</w:t>
            </w:r>
          </w:p>
        </w:tc>
        <w:tc>
          <w:tcPr>
            <w:tcW w:w="5447" w:type="dxa"/>
            <w:gridSpan w:val="15"/>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C0D7F1" w:themeFill="text2" w:themeFillTint="33"/>
            <w:vAlign w:val="center"/>
          </w:tcPr>
          <w:p w14:paraId="51DDE4CF" w14:textId="77777777" w:rsidR="00CC2992" w:rsidRPr="004D0097" w:rsidRDefault="00CC2992" w:rsidP="006A452F">
            <w:pPr>
              <w:tabs>
                <w:tab w:val="left" w:pos="7575"/>
              </w:tabs>
              <w:jc w:val="center"/>
              <w:rPr>
                <w:rFonts w:ascii="Times New Roman" w:hAnsi="Times New Roman"/>
              </w:rPr>
            </w:pPr>
          </w:p>
        </w:tc>
        <w:tc>
          <w:tcPr>
            <w:tcW w:w="709" w:type="dxa"/>
            <w:tcBorders>
              <w:top w:val="single" w:sz="12" w:space="0" w:color="82B0E4" w:themeColor="text2" w:themeTint="66"/>
              <w:left w:val="single" w:sz="8" w:space="0" w:color="82B0E4" w:themeColor="text2" w:themeTint="66"/>
              <w:bottom w:val="single" w:sz="8" w:space="0" w:color="82B0E4" w:themeColor="text2" w:themeTint="66"/>
              <w:right w:val="single" w:sz="12" w:space="0" w:color="82B0E4" w:themeColor="text2" w:themeTint="66"/>
            </w:tcBorders>
            <w:shd w:val="clear" w:color="auto" w:fill="C0D7F1" w:themeFill="text2" w:themeFillTint="33"/>
            <w:vAlign w:val="center"/>
          </w:tcPr>
          <w:p w14:paraId="489FCAA4" w14:textId="73F38E25" w:rsidR="00CC2992" w:rsidRPr="004D0097" w:rsidRDefault="00CC2992" w:rsidP="006A452F">
            <w:pPr>
              <w:tabs>
                <w:tab w:val="left" w:pos="7575"/>
              </w:tabs>
              <w:jc w:val="center"/>
              <w:rPr>
                <w:rFonts w:ascii="Times New Roman" w:hAnsi="Times New Roman"/>
                <w:b/>
              </w:rPr>
            </w:pPr>
          </w:p>
        </w:tc>
      </w:tr>
      <w:tr w:rsidR="00CC2992" w:rsidRPr="004D0097" w14:paraId="34ED3AC2" w14:textId="77777777" w:rsidTr="003B72BC">
        <w:trPr>
          <w:cantSplit/>
        </w:trPr>
        <w:tc>
          <w:tcPr>
            <w:tcW w:w="425" w:type="dxa"/>
            <w:vMerge w:val="restart"/>
            <w:tcBorders>
              <w:top w:val="single" w:sz="8" w:space="0" w:color="82B0E4" w:themeColor="text2" w:themeTint="66"/>
              <w:left w:val="single" w:sz="12" w:space="0" w:color="82B0E4" w:themeColor="text2" w:themeTint="66"/>
              <w:bottom w:val="single" w:sz="12" w:space="0" w:color="auto"/>
              <w:right w:val="single" w:sz="8" w:space="0" w:color="82B0E4" w:themeColor="text2" w:themeTint="66"/>
            </w:tcBorders>
            <w:shd w:val="clear" w:color="auto" w:fill="auto"/>
            <w:vAlign w:val="center"/>
          </w:tcPr>
          <w:p w14:paraId="3980CD49" w14:textId="77777777" w:rsidR="00CC2992" w:rsidRPr="004D0097" w:rsidRDefault="00CC2992" w:rsidP="006A452F">
            <w:pPr>
              <w:tabs>
                <w:tab w:val="left" w:pos="7575"/>
              </w:tabs>
              <w:jc w:val="center"/>
              <w:rPr>
                <w:rFonts w:ascii="Times New Roman" w:hAnsi="Times New Roman"/>
              </w:rPr>
            </w:pPr>
            <w:r w:rsidRPr="004D0097">
              <w:rPr>
                <w:rFonts w:ascii="Times New Roman" w:hAnsi="Times New Roman"/>
              </w:rPr>
              <w:t>Iš jų</w:t>
            </w:r>
          </w:p>
        </w:tc>
        <w:tc>
          <w:tcPr>
            <w:tcW w:w="2510"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1D503AAB" w14:textId="77777777" w:rsidR="00CC2992" w:rsidRPr="004D0097" w:rsidRDefault="00CC2992" w:rsidP="006A452F">
            <w:pPr>
              <w:tabs>
                <w:tab w:val="left" w:pos="7575"/>
              </w:tabs>
              <w:rPr>
                <w:rFonts w:ascii="Times New Roman" w:hAnsi="Times New Roman"/>
              </w:rPr>
            </w:pPr>
            <w:r w:rsidRPr="004D0097">
              <w:rPr>
                <w:rFonts w:ascii="Times New Roman" w:hAnsi="Times New Roman"/>
              </w:rPr>
              <w:t>tėvų</w:t>
            </w:r>
          </w:p>
        </w:tc>
        <w:tc>
          <w:tcPr>
            <w:tcW w:w="446" w:type="dxa"/>
            <w:gridSpan w:val="2"/>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vAlign w:val="center"/>
          </w:tcPr>
          <w:p w14:paraId="29E78119" w14:textId="7EB43C93" w:rsidR="00CC2992" w:rsidRPr="004D0097" w:rsidRDefault="007B4454" w:rsidP="006A452F">
            <w:pPr>
              <w:tabs>
                <w:tab w:val="left" w:pos="7575"/>
              </w:tabs>
              <w:jc w:val="center"/>
              <w:rPr>
                <w:rFonts w:ascii="Times New Roman" w:hAnsi="Times New Roman"/>
              </w:rPr>
            </w:pPr>
            <w:r>
              <w:rPr>
                <w:rFonts w:ascii="Times New Roman" w:hAnsi="Times New Roman"/>
              </w:rPr>
              <w:t>1</w:t>
            </w:r>
          </w:p>
        </w:tc>
        <w:tc>
          <w:tcPr>
            <w:tcW w:w="444" w:type="dxa"/>
            <w:gridSpan w:val="2"/>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vAlign w:val="center"/>
          </w:tcPr>
          <w:p w14:paraId="315060CB" w14:textId="215BD0D5" w:rsidR="00CC2992" w:rsidRPr="004D0097" w:rsidRDefault="00A42AA2" w:rsidP="006A452F">
            <w:pPr>
              <w:tabs>
                <w:tab w:val="left" w:pos="7575"/>
              </w:tabs>
              <w:jc w:val="center"/>
              <w:rPr>
                <w:rFonts w:ascii="Times New Roman" w:hAnsi="Times New Roman"/>
              </w:rPr>
            </w:pPr>
            <w:r>
              <w:rPr>
                <w:rFonts w:ascii="Times New Roman" w:hAnsi="Times New Roman"/>
              </w:rPr>
              <w:t>1</w:t>
            </w:r>
          </w:p>
        </w:tc>
        <w:tc>
          <w:tcPr>
            <w:tcW w:w="447" w:type="dxa"/>
            <w:gridSpan w:val="2"/>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vAlign w:val="center"/>
          </w:tcPr>
          <w:p w14:paraId="739E14E0" w14:textId="496062BA" w:rsidR="00CC2992" w:rsidRPr="004D0097" w:rsidRDefault="00CC2992" w:rsidP="006A452F">
            <w:pPr>
              <w:tabs>
                <w:tab w:val="left" w:pos="7575"/>
              </w:tabs>
              <w:jc w:val="center"/>
              <w:rPr>
                <w:rFonts w:ascii="Times New Roman" w:hAnsi="Times New Roman"/>
              </w:rPr>
            </w:pPr>
          </w:p>
        </w:tc>
        <w:tc>
          <w:tcPr>
            <w:tcW w:w="567"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vAlign w:val="center"/>
          </w:tcPr>
          <w:p w14:paraId="1293BA02" w14:textId="47D4CA44" w:rsidR="00CC2992" w:rsidRPr="004D0097" w:rsidRDefault="00CC2992" w:rsidP="006A452F">
            <w:pPr>
              <w:tabs>
                <w:tab w:val="left" w:pos="7575"/>
              </w:tabs>
              <w:jc w:val="center"/>
              <w:rPr>
                <w:rFonts w:ascii="Times New Roman" w:hAnsi="Times New Roman"/>
              </w:rPr>
            </w:pPr>
          </w:p>
        </w:tc>
        <w:tc>
          <w:tcPr>
            <w:tcW w:w="425"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vAlign w:val="center"/>
          </w:tcPr>
          <w:p w14:paraId="4853901B" w14:textId="77777777" w:rsidR="00CC2992" w:rsidRPr="004D0097" w:rsidRDefault="00CC2992" w:rsidP="006A452F">
            <w:pPr>
              <w:tabs>
                <w:tab w:val="left" w:pos="7575"/>
              </w:tabs>
              <w:jc w:val="center"/>
              <w:rPr>
                <w:rFonts w:ascii="Times New Roman" w:hAnsi="Times New Roman"/>
              </w:rPr>
            </w:pPr>
          </w:p>
        </w:tc>
        <w:tc>
          <w:tcPr>
            <w:tcW w:w="425"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vAlign w:val="center"/>
          </w:tcPr>
          <w:p w14:paraId="48CC2A2F" w14:textId="17197CC8" w:rsidR="00CC2992" w:rsidRPr="004D0097" w:rsidRDefault="00CC2992" w:rsidP="006A452F">
            <w:pPr>
              <w:tabs>
                <w:tab w:val="left" w:pos="7575"/>
              </w:tabs>
              <w:jc w:val="center"/>
              <w:rPr>
                <w:rFonts w:ascii="Times New Roman" w:hAnsi="Times New Roman"/>
              </w:rPr>
            </w:pPr>
          </w:p>
        </w:tc>
        <w:tc>
          <w:tcPr>
            <w:tcW w:w="567"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vAlign w:val="center"/>
          </w:tcPr>
          <w:p w14:paraId="5B7B26C3" w14:textId="40E8F137" w:rsidR="00CC2992" w:rsidRPr="004D0097" w:rsidRDefault="006A5096" w:rsidP="006A452F">
            <w:pPr>
              <w:tabs>
                <w:tab w:val="left" w:pos="7575"/>
              </w:tabs>
              <w:jc w:val="center"/>
              <w:rPr>
                <w:rFonts w:ascii="Times New Roman" w:hAnsi="Times New Roman"/>
              </w:rPr>
            </w:pPr>
            <w:r>
              <w:rPr>
                <w:rFonts w:ascii="Times New Roman" w:hAnsi="Times New Roman"/>
              </w:rPr>
              <w:t>1</w:t>
            </w:r>
          </w:p>
        </w:tc>
        <w:tc>
          <w:tcPr>
            <w:tcW w:w="425"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vAlign w:val="center"/>
          </w:tcPr>
          <w:p w14:paraId="1E8AF0F1" w14:textId="77777777" w:rsidR="00CC2992" w:rsidRPr="004D0097" w:rsidRDefault="00CC2992" w:rsidP="006A452F">
            <w:pPr>
              <w:tabs>
                <w:tab w:val="left" w:pos="7575"/>
              </w:tabs>
              <w:jc w:val="center"/>
              <w:rPr>
                <w:rFonts w:ascii="Times New Roman" w:hAnsi="Times New Roman"/>
              </w:rPr>
            </w:pPr>
          </w:p>
        </w:tc>
        <w:tc>
          <w:tcPr>
            <w:tcW w:w="426"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vAlign w:val="center"/>
          </w:tcPr>
          <w:p w14:paraId="534A08D1" w14:textId="2796B88B" w:rsidR="00CC2992" w:rsidRPr="004D0097" w:rsidRDefault="00CC2992" w:rsidP="006A452F">
            <w:pPr>
              <w:tabs>
                <w:tab w:val="left" w:pos="7575"/>
              </w:tabs>
              <w:jc w:val="center"/>
              <w:rPr>
                <w:rFonts w:ascii="Times New Roman" w:hAnsi="Times New Roman"/>
              </w:rPr>
            </w:pPr>
          </w:p>
        </w:tc>
        <w:tc>
          <w:tcPr>
            <w:tcW w:w="425"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vAlign w:val="center"/>
          </w:tcPr>
          <w:p w14:paraId="5A412DC3" w14:textId="52E6BFE6" w:rsidR="00CC2992" w:rsidRPr="004D0097" w:rsidRDefault="006A5096" w:rsidP="006A452F">
            <w:pPr>
              <w:tabs>
                <w:tab w:val="left" w:pos="7575"/>
              </w:tabs>
              <w:jc w:val="center"/>
              <w:rPr>
                <w:rFonts w:ascii="Times New Roman" w:hAnsi="Times New Roman"/>
              </w:rPr>
            </w:pPr>
            <w:r>
              <w:rPr>
                <w:rFonts w:ascii="Times New Roman" w:hAnsi="Times New Roman"/>
              </w:rPr>
              <w:t>2</w:t>
            </w:r>
          </w:p>
        </w:tc>
        <w:tc>
          <w:tcPr>
            <w:tcW w:w="425"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vAlign w:val="center"/>
          </w:tcPr>
          <w:p w14:paraId="11858B01" w14:textId="795CCB65" w:rsidR="00CC2992" w:rsidRPr="004D0097" w:rsidRDefault="006A5096" w:rsidP="006A452F">
            <w:pPr>
              <w:tabs>
                <w:tab w:val="left" w:pos="7575"/>
              </w:tabs>
              <w:jc w:val="center"/>
              <w:rPr>
                <w:rFonts w:ascii="Times New Roman" w:hAnsi="Times New Roman"/>
              </w:rPr>
            </w:pPr>
            <w:r>
              <w:rPr>
                <w:rFonts w:ascii="Times New Roman" w:hAnsi="Times New Roman"/>
              </w:rPr>
              <w:t>2</w:t>
            </w:r>
          </w:p>
        </w:tc>
        <w:tc>
          <w:tcPr>
            <w:tcW w:w="425"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vAlign w:val="center"/>
          </w:tcPr>
          <w:p w14:paraId="4B324DD3" w14:textId="1F82DC95" w:rsidR="00CC2992" w:rsidRPr="004D0097" w:rsidRDefault="00CC2992" w:rsidP="006A452F">
            <w:pPr>
              <w:tabs>
                <w:tab w:val="left" w:pos="7575"/>
              </w:tabs>
              <w:jc w:val="center"/>
              <w:rPr>
                <w:rFonts w:ascii="Times New Roman" w:hAnsi="Times New Roman"/>
              </w:rPr>
            </w:pPr>
          </w:p>
        </w:tc>
        <w:tc>
          <w:tcPr>
            <w:tcW w:w="709" w:type="dxa"/>
            <w:tcBorders>
              <w:top w:val="single" w:sz="8" w:space="0" w:color="82B0E4" w:themeColor="text2" w:themeTint="66"/>
              <w:left w:val="single" w:sz="8" w:space="0" w:color="82B0E4" w:themeColor="text2" w:themeTint="66"/>
              <w:bottom w:val="single" w:sz="8" w:space="0" w:color="82B0E4" w:themeColor="text2" w:themeTint="66"/>
              <w:right w:val="single" w:sz="12" w:space="0" w:color="82B0E4" w:themeColor="text2" w:themeTint="66"/>
            </w:tcBorders>
            <w:shd w:val="clear" w:color="auto" w:fill="auto"/>
            <w:vAlign w:val="center"/>
          </w:tcPr>
          <w:p w14:paraId="63E074C9" w14:textId="28CAE21F" w:rsidR="00CC2992" w:rsidRPr="004D0097" w:rsidRDefault="00316B57" w:rsidP="006A452F">
            <w:pPr>
              <w:tabs>
                <w:tab w:val="left" w:pos="7575"/>
              </w:tabs>
              <w:jc w:val="center"/>
              <w:rPr>
                <w:rFonts w:ascii="Times New Roman" w:hAnsi="Times New Roman"/>
                <w:b/>
              </w:rPr>
            </w:pPr>
            <w:r>
              <w:rPr>
                <w:rFonts w:ascii="Times New Roman" w:hAnsi="Times New Roman"/>
                <w:b/>
              </w:rPr>
              <w:t>7</w:t>
            </w:r>
          </w:p>
        </w:tc>
      </w:tr>
      <w:tr w:rsidR="00CC2992" w:rsidRPr="004D0097" w14:paraId="3178E4B7" w14:textId="77777777" w:rsidTr="003B72BC">
        <w:trPr>
          <w:cantSplit/>
        </w:trPr>
        <w:tc>
          <w:tcPr>
            <w:tcW w:w="425" w:type="dxa"/>
            <w:vMerge/>
            <w:tcBorders>
              <w:top w:val="single" w:sz="8" w:space="0" w:color="82B0E4" w:themeColor="text2" w:themeTint="66"/>
              <w:left w:val="single" w:sz="12" w:space="0" w:color="82B0E4" w:themeColor="text2" w:themeTint="66"/>
              <w:bottom w:val="single" w:sz="12" w:space="0" w:color="auto"/>
              <w:right w:val="single" w:sz="8" w:space="0" w:color="82B0E4" w:themeColor="text2" w:themeTint="66"/>
            </w:tcBorders>
            <w:shd w:val="clear" w:color="auto" w:fill="auto"/>
            <w:vAlign w:val="center"/>
          </w:tcPr>
          <w:p w14:paraId="0BF3E1FF" w14:textId="77777777" w:rsidR="00CC2992" w:rsidRPr="004D0097" w:rsidRDefault="00CC2992" w:rsidP="006A452F">
            <w:pPr>
              <w:tabs>
                <w:tab w:val="left" w:pos="7575"/>
              </w:tabs>
              <w:jc w:val="center"/>
              <w:rPr>
                <w:rFonts w:ascii="Times New Roman" w:hAnsi="Times New Roman"/>
              </w:rPr>
            </w:pPr>
          </w:p>
        </w:tc>
        <w:tc>
          <w:tcPr>
            <w:tcW w:w="2510"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2631ABFC" w14:textId="77777777" w:rsidR="00CC2992" w:rsidRPr="004D0097" w:rsidRDefault="00CC2992" w:rsidP="006A452F">
            <w:pPr>
              <w:tabs>
                <w:tab w:val="left" w:pos="7575"/>
              </w:tabs>
              <w:rPr>
                <w:rFonts w:ascii="Times New Roman" w:hAnsi="Times New Roman"/>
              </w:rPr>
            </w:pPr>
            <w:r w:rsidRPr="004D0097">
              <w:rPr>
                <w:rFonts w:ascii="Times New Roman" w:hAnsi="Times New Roman"/>
              </w:rPr>
              <w:t>šeimų (artimų giminaičių, globėjų )</w:t>
            </w:r>
          </w:p>
        </w:tc>
        <w:tc>
          <w:tcPr>
            <w:tcW w:w="446" w:type="dxa"/>
            <w:gridSpan w:val="2"/>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vAlign w:val="center"/>
          </w:tcPr>
          <w:p w14:paraId="5A9FACCD" w14:textId="77777777" w:rsidR="00CC2992" w:rsidRPr="004D0097" w:rsidRDefault="00CC2992" w:rsidP="006A452F">
            <w:pPr>
              <w:tabs>
                <w:tab w:val="left" w:pos="7575"/>
              </w:tabs>
              <w:jc w:val="center"/>
              <w:rPr>
                <w:rFonts w:ascii="Times New Roman" w:hAnsi="Times New Roman"/>
              </w:rPr>
            </w:pPr>
          </w:p>
        </w:tc>
        <w:tc>
          <w:tcPr>
            <w:tcW w:w="444" w:type="dxa"/>
            <w:gridSpan w:val="2"/>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vAlign w:val="center"/>
          </w:tcPr>
          <w:p w14:paraId="3AB50E8A" w14:textId="77777777" w:rsidR="00CC2992" w:rsidRPr="004D0097" w:rsidRDefault="00CC2992" w:rsidP="006A452F">
            <w:pPr>
              <w:tabs>
                <w:tab w:val="left" w:pos="7575"/>
              </w:tabs>
              <w:jc w:val="center"/>
              <w:rPr>
                <w:rFonts w:ascii="Times New Roman" w:hAnsi="Times New Roman"/>
              </w:rPr>
            </w:pPr>
          </w:p>
        </w:tc>
        <w:tc>
          <w:tcPr>
            <w:tcW w:w="447" w:type="dxa"/>
            <w:gridSpan w:val="2"/>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vAlign w:val="center"/>
          </w:tcPr>
          <w:p w14:paraId="4EFB8459" w14:textId="77777777" w:rsidR="00CC2992" w:rsidRPr="004D0097" w:rsidRDefault="00CC2992" w:rsidP="006A452F">
            <w:pPr>
              <w:tabs>
                <w:tab w:val="left" w:pos="7575"/>
              </w:tabs>
              <w:jc w:val="center"/>
              <w:rPr>
                <w:rFonts w:ascii="Times New Roman" w:hAnsi="Times New Roman"/>
              </w:rPr>
            </w:pPr>
          </w:p>
        </w:tc>
        <w:tc>
          <w:tcPr>
            <w:tcW w:w="567"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vAlign w:val="center"/>
          </w:tcPr>
          <w:p w14:paraId="2211175C" w14:textId="77777777" w:rsidR="00CC2992" w:rsidRPr="004D0097" w:rsidRDefault="00CC2992" w:rsidP="006A452F">
            <w:pPr>
              <w:tabs>
                <w:tab w:val="left" w:pos="7575"/>
              </w:tabs>
              <w:jc w:val="center"/>
              <w:rPr>
                <w:rFonts w:ascii="Times New Roman" w:hAnsi="Times New Roman"/>
              </w:rPr>
            </w:pPr>
          </w:p>
        </w:tc>
        <w:tc>
          <w:tcPr>
            <w:tcW w:w="425"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vAlign w:val="center"/>
          </w:tcPr>
          <w:p w14:paraId="04B9F3C6" w14:textId="5B073D96" w:rsidR="00CC2992" w:rsidRPr="004D0097" w:rsidRDefault="00CC2992" w:rsidP="006A452F">
            <w:pPr>
              <w:tabs>
                <w:tab w:val="left" w:pos="7575"/>
              </w:tabs>
              <w:jc w:val="center"/>
              <w:rPr>
                <w:rFonts w:ascii="Times New Roman" w:hAnsi="Times New Roman"/>
              </w:rPr>
            </w:pPr>
          </w:p>
        </w:tc>
        <w:tc>
          <w:tcPr>
            <w:tcW w:w="425"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vAlign w:val="center"/>
          </w:tcPr>
          <w:p w14:paraId="6CC9B41D" w14:textId="207C48F2" w:rsidR="00CC2992" w:rsidRPr="004D0097" w:rsidRDefault="00CC2992" w:rsidP="006A452F">
            <w:pPr>
              <w:tabs>
                <w:tab w:val="left" w:pos="7575"/>
              </w:tabs>
              <w:jc w:val="center"/>
              <w:rPr>
                <w:rFonts w:ascii="Times New Roman" w:hAnsi="Times New Roman"/>
              </w:rPr>
            </w:pPr>
          </w:p>
        </w:tc>
        <w:tc>
          <w:tcPr>
            <w:tcW w:w="567"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vAlign w:val="center"/>
          </w:tcPr>
          <w:p w14:paraId="110FBDCA" w14:textId="77777777" w:rsidR="00CC2992" w:rsidRPr="004D0097" w:rsidRDefault="00CC2992" w:rsidP="006A452F">
            <w:pPr>
              <w:tabs>
                <w:tab w:val="left" w:pos="7575"/>
              </w:tabs>
              <w:jc w:val="center"/>
              <w:rPr>
                <w:rFonts w:ascii="Times New Roman" w:hAnsi="Times New Roman"/>
              </w:rPr>
            </w:pPr>
          </w:p>
        </w:tc>
        <w:tc>
          <w:tcPr>
            <w:tcW w:w="425"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vAlign w:val="center"/>
          </w:tcPr>
          <w:p w14:paraId="23F0AE99" w14:textId="4E4AA3D7" w:rsidR="00CC2992" w:rsidRPr="004D0097" w:rsidRDefault="00CC2992" w:rsidP="006A452F">
            <w:pPr>
              <w:tabs>
                <w:tab w:val="left" w:pos="7575"/>
              </w:tabs>
              <w:jc w:val="center"/>
              <w:rPr>
                <w:rFonts w:ascii="Times New Roman" w:hAnsi="Times New Roman"/>
              </w:rPr>
            </w:pPr>
          </w:p>
        </w:tc>
        <w:tc>
          <w:tcPr>
            <w:tcW w:w="426"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vAlign w:val="center"/>
          </w:tcPr>
          <w:p w14:paraId="6366F09B" w14:textId="77777777" w:rsidR="00CC2992" w:rsidRPr="004D0097" w:rsidRDefault="00CC2992" w:rsidP="006A452F">
            <w:pPr>
              <w:tabs>
                <w:tab w:val="left" w:pos="7575"/>
              </w:tabs>
              <w:jc w:val="center"/>
              <w:rPr>
                <w:rFonts w:ascii="Times New Roman" w:hAnsi="Times New Roman"/>
              </w:rPr>
            </w:pPr>
          </w:p>
        </w:tc>
        <w:tc>
          <w:tcPr>
            <w:tcW w:w="425"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vAlign w:val="center"/>
          </w:tcPr>
          <w:p w14:paraId="7F296004" w14:textId="77777777" w:rsidR="00CC2992" w:rsidRPr="004D0097" w:rsidRDefault="00CC2992" w:rsidP="006A452F">
            <w:pPr>
              <w:tabs>
                <w:tab w:val="left" w:pos="7575"/>
              </w:tabs>
              <w:jc w:val="center"/>
              <w:rPr>
                <w:rFonts w:ascii="Times New Roman" w:hAnsi="Times New Roman"/>
              </w:rPr>
            </w:pPr>
          </w:p>
        </w:tc>
        <w:tc>
          <w:tcPr>
            <w:tcW w:w="425"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vAlign w:val="center"/>
          </w:tcPr>
          <w:p w14:paraId="7155875D" w14:textId="77777777" w:rsidR="00CC2992" w:rsidRPr="004D0097" w:rsidRDefault="00CC2992" w:rsidP="006A452F">
            <w:pPr>
              <w:tabs>
                <w:tab w:val="left" w:pos="7575"/>
              </w:tabs>
              <w:jc w:val="center"/>
              <w:rPr>
                <w:rFonts w:ascii="Times New Roman" w:hAnsi="Times New Roman"/>
              </w:rPr>
            </w:pPr>
          </w:p>
        </w:tc>
        <w:tc>
          <w:tcPr>
            <w:tcW w:w="425"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vAlign w:val="center"/>
          </w:tcPr>
          <w:p w14:paraId="7936FC2F" w14:textId="77777777" w:rsidR="00CC2992" w:rsidRPr="004D0097" w:rsidRDefault="00CC2992" w:rsidP="006A452F">
            <w:pPr>
              <w:tabs>
                <w:tab w:val="left" w:pos="7575"/>
              </w:tabs>
              <w:jc w:val="center"/>
              <w:rPr>
                <w:rFonts w:ascii="Times New Roman" w:hAnsi="Times New Roman"/>
              </w:rPr>
            </w:pPr>
          </w:p>
        </w:tc>
        <w:tc>
          <w:tcPr>
            <w:tcW w:w="709" w:type="dxa"/>
            <w:tcBorders>
              <w:top w:val="single" w:sz="8" w:space="0" w:color="82B0E4" w:themeColor="text2" w:themeTint="66"/>
              <w:left w:val="single" w:sz="8" w:space="0" w:color="82B0E4" w:themeColor="text2" w:themeTint="66"/>
              <w:bottom w:val="single" w:sz="8" w:space="0" w:color="82B0E4" w:themeColor="text2" w:themeTint="66"/>
              <w:right w:val="single" w:sz="12" w:space="0" w:color="82B0E4" w:themeColor="text2" w:themeTint="66"/>
            </w:tcBorders>
            <w:shd w:val="clear" w:color="auto" w:fill="auto"/>
            <w:vAlign w:val="center"/>
          </w:tcPr>
          <w:p w14:paraId="4D758B96" w14:textId="645FE7C0" w:rsidR="00CC2992" w:rsidRPr="004D0097" w:rsidRDefault="00CC2992" w:rsidP="006A452F">
            <w:pPr>
              <w:tabs>
                <w:tab w:val="left" w:pos="7575"/>
              </w:tabs>
              <w:jc w:val="center"/>
              <w:rPr>
                <w:rFonts w:ascii="Times New Roman" w:hAnsi="Times New Roman"/>
                <w:b/>
              </w:rPr>
            </w:pPr>
          </w:p>
        </w:tc>
      </w:tr>
      <w:tr w:rsidR="00CC2992" w:rsidRPr="004D0097" w14:paraId="4940A38C" w14:textId="77777777" w:rsidTr="003B72BC">
        <w:tc>
          <w:tcPr>
            <w:tcW w:w="2935" w:type="dxa"/>
            <w:gridSpan w:val="2"/>
            <w:tcBorders>
              <w:top w:val="single" w:sz="12" w:space="0" w:color="82B0E4" w:themeColor="text2" w:themeTint="66"/>
              <w:left w:val="single" w:sz="12" w:space="0" w:color="82B0E4" w:themeColor="text2" w:themeTint="66"/>
              <w:bottom w:val="single" w:sz="8" w:space="0" w:color="82B0E4" w:themeColor="text2" w:themeTint="66"/>
              <w:right w:val="single" w:sz="8" w:space="0" w:color="82B0E4" w:themeColor="text2" w:themeTint="66"/>
            </w:tcBorders>
            <w:shd w:val="clear" w:color="auto" w:fill="auto"/>
            <w:vAlign w:val="center"/>
          </w:tcPr>
          <w:p w14:paraId="32722506" w14:textId="77777777" w:rsidR="00CC2992" w:rsidRPr="004D0097" w:rsidRDefault="00CC2992" w:rsidP="006A452F">
            <w:pPr>
              <w:tabs>
                <w:tab w:val="left" w:pos="7575"/>
              </w:tabs>
              <w:jc w:val="center"/>
              <w:rPr>
                <w:rFonts w:ascii="Times New Roman" w:hAnsi="Times New Roman"/>
                <w:b/>
              </w:rPr>
            </w:pPr>
            <w:r w:rsidRPr="004D0097">
              <w:rPr>
                <w:rFonts w:ascii="Times New Roman" w:hAnsi="Times New Roman"/>
                <w:b/>
              </w:rPr>
              <w:t>Išvyko per metus, iš viso:</w:t>
            </w:r>
          </w:p>
        </w:tc>
        <w:tc>
          <w:tcPr>
            <w:tcW w:w="5447" w:type="dxa"/>
            <w:gridSpan w:val="15"/>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C0D7F1" w:themeFill="text2" w:themeFillTint="33"/>
            <w:vAlign w:val="center"/>
          </w:tcPr>
          <w:p w14:paraId="60032B06" w14:textId="77777777" w:rsidR="00CC2992" w:rsidRPr="004D0097" w:rsidRDefault="00CC2992" w:rsidP="006A452F">
            <w:pPr>
              <w:tabs>
                <w:tab w:val="left" w:pos="7575"/>
              </w:tabs>
              <w:jc w:val="center"/>
              <w:rPr>
                <w:rFonts w:ascii="Times New Roman" w:hAnsi="Times New Roman"/>
              </w:rPr>
            </w:pPr>
          </w:p>
        </w:tc>
        <w:tc>
          <w:tcPr>
            <w:tcW w:w="709" w:type="dxa"/>
            <w:tcBorders>
              <w:top w:val="single" w:sz="12" w:space="0" w:color="82B0E4" w:themeColor="text2" w:themeTint="66"/>
              <w:left w:val="single" w:sz="8" w:space="0" w:color="82B0E4" w:themeColor="text2" w:themeTint="66"/>
              <w:bottom w:val="single" w:sz="8" w:space="0" w:color="82B0E4" w:themeColor="text2" w:themeTint="66"/>
              <w:right w:val="single" w:sz="12" w:space="0" w:color="82B0E4" w:themeColor="text2" w:themeTint="66"/>
            </w:tcBorders>
            <w:shd w:val="clear" w:color="auto" w:fill="C0D7F1" w:themeFill="text2" w:themeFillTint="33"/>
            <w:vAlign w:val="center"/>
          </w:tcPr>
          <w:p w14:paraId="749668D5" w14:textId="341ED532" w:rsidR="00CC2992" w:rsidRPr="004D0097" w:rsidRDefault="005952B7" w:rsidP="006A452F">
            <w:pPr>
              <w:tabs>
                <w:tab w:val="left" w:pos="7575"/>
              </w:tabs>
              <w:jc w:val="center"/>
              <w:rPr>
                <w:rFonts w:ascii="Times New Roman" w:hAnsi="Times New Roman"/>
                <w:b/>
              </w:rPr>
            </w:pPr>
            <w:r>
              <w:rPr>
                <w:rFonts w:ascii="Times New Roman" w:hAnsi="Times New Roman"/>
                <w:b/>
              </w:rPr>
              <w:t>10</w:t>
            </w:r>
          </w:p>
        </w:tc>
      </w:tr>
      <w:tr w:rsidR="007B4454" w:rsidRPr="004D0097" w14:paraId="1A5D1EB5" w14:textId="77777777" w:rsidTr="003B72BC">
        <w:trPr>
          <w:cantSplit/>
          <w:trHeight w:val="278"/>
        </w:trPr>
        <w:tc>
          <w:tcPr>
            <w:tcW w:w="425" w:type="dxa"/>
            <w:vMerge w:val="restart"/>
            <w:tcBorders>
              <w:top w:val="single" w:sz="8" w:space="0" w:color="82B0E4" w:themeColor="text2" w:themeTint="66"/>
              <w:left w:val="single" w:sz="12" w:space="0" w:color="82B0E4" w:themeColor="text2" w:themeTint="66"/>
              <w:right w:val="single" w:sz="8" w:space="0" w:color="82B0E4" w:themeColor="text2" w:themeTint="66"/>
            </w:tcBorders>
            <w:shd w:val="clear" w:color="auto" w:fill="auto"/>
            <w:vAlign w:val="center"/>
          </w:tcPr>
          <w:p w14:paraId="4FCF088D" w14:textId="77777777" w:rsidR="007B4454" w:rsidRPr="004D0097" w:rsidRDefault="007B4454" w:rsidP="006A452F">
            <w:pPr>
              <w:tabs>
                <w:tab w:val="left" w:pos="7575"/>
              </w:tabs>
              <w:jc w:val="center"/>
              <w:rPr>
                <w:rFonts w:ascii="Times New Roman" w:hAnsi="Times New Roman"/>
              </w:rPr>
            </w:pPr>
            <w:r w:rsidRPr="004D0097">
              <w:rPr>
                <w:rFonts w:ascii="Times New Roman" w:hAnsi="Times New Roman"/>
              </w:rPr>
              <w:t>Iš jų</w:t>
            </w:r>
          </w:p>
        </w:tc>
        <w:tc>
          <w:tcPr>
            <w:tcW w:w="2533" w:type="dxa"/>
            <w:gridSpan w:val="2"/>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5487E921" w14:textId="77777777" w:rsidR="007B4454" w:rsidRPr="004D0097" w:rsidRDefault="007B4454" w:rsidP="006A452F">
            <w:pPr>
              <w:tabs>
                <w:tab w:val="left" w:pos="7575"/>
              </w:tabs>
              <w:rPr>
                <w:rFonts w:ascii="Times New Roman" w:hAnsi="Times New Roman"/>
              </w:rPr>
            </w:pPr>
            <w:r w:rsidRPr="004D0097">
              <w:rPr>
                <w:rFonts w:ascii="Times New Roman" w:hAnsi="Times New Roman"/>
              </w:rPr>
              <w:t>pas tėvus</w:t>
            </w:r>
          </w:p>
        </w:tc>
        <w:tc>
          <w:tcPr>
            <w:tcW w:w="423"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7D078401" w14:textId="77777777" w:rsidR="007B4454" w:rsidRPr="004D0097" w:rsidRDefault="007B4454" w:rsidP="006A452F">
            <w:pPr>
              <w:tabs>
                <w:tab w:val="left" w:pos="7575"/>
              </w:tabs>
              <w:jc w:val="center"/>
              <w:rPr>
                <w:rFonts w:ascii="Times New Roman" w:hAnsi="Times New Roman"/>
              </w:rPr>
            </w:pPr>
          </w:p>
        </w:tc>
        <w:tc>
          <w:tcPr>
            <w:tcW w:w="513" w:type="dxa"/>
            <w:gridSpan w:val="3"/>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24602595" w14:textId="5A67318D" w:rsidR="007B4454" w:rsidRPr="004D0097" w:rsidRDefault="00A42AA2" w:rsidP="006A452F">
            <w:pPr>
              <w:tabs>
                <w:tab w:val="left" w:pos="7575"/>
              </w:tabs>
              <w:jc w:val="center"/>
              <w:rPr>
                <w:rFonts w:ascii="Times New Roman" w:hAnsi="Times New Roman"/>
              </w:rPr>
            </w:pPr>
            <w:r>
              <w:rPr>
                <w:rFonts w:ascii="Times New Roman" w:hAnsi="Times New Roman"/>
              </w:rPr>
              <w:t>1</w:t>
            </w:r>
          </w:p>
        </w:tc>
        <w:tc>
          <w:tcPr>
            <w:tcW w:w="378"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178E8B7D" w14:textId="4E9040D5" w:rsidR="007B4454" w:rsidRPr="004D0097" w:rsidRDefault="007B4454" w:rsidP="006A452F">
            <w:pPr>
              <w:tabs>
                <w:tab w:val="left" w:pos="7575"/>
              </w:tabs>
              <w:jc w:val="center"/>
              <w:rPr>
                <w:rFonts w:ascii="Times New Roman" w:hAnsi="Times New Roman"/>
              </w:rPr>
            </w:pPr>
          </w:p>
        </w:tc>
        <w:tc>
          <w:tcPr>
            <w:tcW w:w="567"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528A0364" w14:textId="7878D4FF" w:rsidR="007B4454" w:rsidRPr="004D0097" w:rsidRDefault="007B4454" w:rsidP="006A452F">
            <w:pPr>
              <w:tabs>
                <w:tab w:val="left" w:pos="7575"/>
              </w:tabs>
              <w:jc w:val="center"/>
              <w:rPr>
                <w:rFonts w:ascii="Times New Roman" w:hAnsi="Times New Roman"/>
              </w:rPr>
            </w:pPr>
          </w:p>
        </w:tc>
        <w:tc>
          <w:tcPr>
            <w:tcW w:w="425"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13B0EA06" w14:textId="7CFFB2BC" w:rsidR="007B4454" w:rsidRPr="004D0097" w:rsidRDefault="007B4454" w:rsidP="006A452F">
            <w:pPr>
              <w:tabs>
                <w:tab w:val="left" w:pos="7575"/>
              </w:tabs>
              <w:jc w:val="center"/>
              <w:rPr>
                <w:rFonts w:ascii="Times New Roman" w:hAnsi="Times New Roman"/>
              </w:rPr>
            </w:pPr>
          </w:p>
        </w:tc>
        <w:tc>
          <w:tcPr>
            <w:tcW w:w="425"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050EA1BB" w14:textId="169C4340" w:rsidR="007B4454" w:rsidRPr="004D0097" w:rsidRDefault="007B4454" w:rsidP="006A452F">
            <w:pPr>
              <w:tabs>
                <w:tab w:val="left" w:pos="7575"/>
              </w:tabs>
              <w:jc w:val="center"/>
              <w:rPr>
                <w:rFonts w:ascii="Times New Roman" w:hAnsi="Times New Roman"/>
              </w:rPr>
            </w:pPr>
          </w:p>
        </w:tc>
        <w:tc>
          <w:tcPr>
            <w:tcW w:w="567"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1D5F233B" w14:textId="77777777" w:rsidR="007B4454" w:rsidRPr="004D0097" w:rsidRDefault="007B4454" w:rsidP="006A452F">
            <w:pPr>
              <w:tabs>
                <w:tab w:val="left" w:pos="7575"/>
              </w:tabs>
              <w:jc w:val="center"/>
              <w:rPr>
                <w:rFonts w:ascii="Times New Roman" w:hAnsi="Times New Roman"/>
              </w:rPr>
            </w:pPr>
          </w:p>
        </w:tc>
        <w:tc>
          <w:tcPr>
            <w:tcW w:w="425"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65D74CEC" w14:textId="77777777" w:rsidR="007B4454" w:rsidRPr="004D0097" w:rsidRDefault="007B4454" w:rsidP="006A452F">
            <w:pPr>
              <w:tabs>
                <w:tab w:val="left" w:pos="7575"/>
              </w:tabs>
              <w:jc w:val="center"/>
              <w:rPr>
                <w:rFonts w:ascii="Times New Roman" w:hAnsi="Times New Roman"/>
              </w:rPr>
            </w:pPr>
          </w:p>
        </w:tc>
        <w:tc>
          <w:tcPr>
            <w:tcW w:w="426"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0FAEE64F" w14:textId="406FA867" w:rsidR="007B4454" w:rsidRPr="004D0097" w:rsidRDefault="007B4454" w:rsidP="006A452F">
            <w:pPr>
              <w:tabs>
                <w:tab w:val="left" w:pos="7575"/>
              </w:tabs>
              <w:jc w:val="center"/>
              <w:rPr>
                <w:rFonts w:ascii="Times New Roman" w:hAnsi="Times New Roman"/>
              </w:rPr>
            </w:pPr>
          </w:p>
        </w:tc>
        <w:tc>
          <w:tcPr>
            <w:tcW w:w="425"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43C61FBE" w14:textId="19AA9700" w:rsidR="007B4454" w:rsidRPr="004D0097" w:rsidRDefault="007B4454" w:rsidP="006A452F">
            <w:pPr>
              <w:tabs>
                <w:tab w:val="left" w:pos="7575"/>
              </w:tabs>
              <w:jc w:val="center"/>
              <w:rPr>
                <w:rFonts w:ascii="Times New Roman" w:hAnsi="Times New Roman"/>
              </w:rPr>
            </w:pPr>
          </w:p>
        </w:tc>
        <w:tc>
          <w:tcPr>
            <w:tcW w:w="425"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22BC9AF6" w14:textId="01B1B7C6" w:rsidR="007B4454" w:rsidRPr="004D0097" w:rsidRDefault="006A5096" w:rsidP="006A452F">
            <w:pPr>
              <w:tabs>
                <w:tab w:val="left" w:pos="7575"/>
              </w:tabs>
              <w:jc w:val="center"/>
              <w:rPr>
                <w:rFonts w:ascii="Times New Roman" w:hAnsi="Times New Roman"/>
              </w:rPr>
            </w:pPr>
            <w:r>
              <w:rPr>
                <w:rFonts w:ascii="Times New Roman" w:hAnsi="Times New Roman"/>
              </w:rPr>
              <w:t>1</w:t>
            </w:r>
          </w:p>
        </w:tc>
        <w:tc>
          <w:tcPr>
            <w:tcW w:w="425"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3891882A" w14:textId="77F3D0A8" w:rsidR="007B4454" w:rsidRPr="004D0097" w:rsidRDefault="006A5096" w:rsidP="006A452F">
            <w:pPr>
              <w:tabs>
                <w:tab w:val="left" w:pos="7575"/>
              </w:tabs>
              <w:jc w:val="center"/>
              <w:rPr>
                <w:rFonts w:ascii="Times New Roman" w:hAnsi="Times New Roman"/>
              </w:rPr>
            </w:pPr>
            <w:r>
              <w:rPr>
                <w:rFonts w:ascii="Times New Roman" w:hAnsi="Times New Roman"/>
              </w:rPr>
              <w:t>2</w:t>
            </w:r>
          </w:p>
        </w:tc>
        <w:tc>
          <w:tcPr>
            <w:tcW w:w="709" w:type="dxa"/>
            <w:tcBorders>
              <w:top w:val="single" w:sz="8" w:space="0" w:color="82B0E4" w:themeColor="text2" w:themeTint="66"/>
              <w:left w:val="single" w:sz="8" w:space="0" w:color="82B0E4" w:themeColor="text2" w:themeTint="66"/>
              <w:bottom w:val="single" w:sz="8" w:space="0" w:color="82B0E4" w:themeColor="text2" w:themeTint="66"/>
              <w:right w:val="single" w:sz="12" w:space="0" w:color="82B0E4" w:themeColor="text2" w:themeTint="66"/>
            </w:tcBorders>
            <w:shd w:val="clear" w:color="auto" w:fill="auto"/>
          </w:tcPr>
          <w:p w14:paraId="422180F5" w14:textId="656C276A" w:rsidR="007B4454" w:rsidRPr="004D0097" w:rsidRDefault="00927565" w:rsidP="006A452F">
            <w:pPr>
              <w:tabs>
                <w:tab w:val="left" w:pos="7575"/>
              </w:tabs>
              <w:jc w:val="center"/>
              <w:rPr>
                <w:rFonts w:ascii="Times New Roman" w:hAnsi="Times New Roman"/>
                <w:b/>
              </w:rPr>
            </w:pPr>
            <w:r>
              <w:rPr>
                <w:rFonts w:ascii="Times New Roman" w:hAnsi="Times New Roman"/>
                <w:b/>
              </w:rPr>
              <w:t>4</w:t>
            </w:r>
          </w:p>
        </w:tc>
      </w:tr>
      <w:tr w:rsidR="007B4454" w:rsidRPr="004D0097" w14:paraId="58E9F72B" w14:textId="77777777" w:rsidTr="003B72BC">
        <w:trPr>
          <w:cantSplit/>
          <w:trHeight w:val="70"/>
        </w:trPr>
        <w:tc>
          <w:tcPr>
            <w:tcW w:w="425" w:type="dxa"/>
            <w:vMerge/>
            <w:tcBorders>
              <w:left w:val="single" w:sz="12" w:space="0" w:color="82B0E4" w:themeColor="text2" w:themeTint="66"/>
              <w:right w:val="single" w:sz="8" w:space="0" w:color="82B0E4" w:themeColor="text2" w:themeTint="66"/>
            </w:tcBorders>
            <w:shd w:val="clear" w:color="auto" w:fill="auto"/>
            <w:vAlign w:val="center"/>
          </w:tcPr>
          <w:p w14:paraId="016FC838" w14:textId="77777777" w:rsidR="007B4454" w:rsidRPr="004D0097" w:rsidRDefault="007B4454" w:rsidP="006A452F">
            <w:pPr>
              <w:rPr>
                <w:rFonts w:ascii="Times New Roman" w:hAnsi="Times New Roman"/>
              </w:rPr>
            </w:pPr>
          </w:p>
        </w:tc>
        <w:tc>
          <w:tcPr>
            <w:tcW w:w="2533" w:type="dxa"/>
            <w:gridSpan w:val="2"/>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3860C43E" w14:textId="77777777" w:rsidR="007B4454" w:rsidRPr="004D0097" w:rsidRDefault="007B4454" w:rsidP="006A452F">
            <w:pPr>
              <w:tabs>
                <w:tab w:val="left" w:pos="7575"/>
              </w:tabs>
              <w:rPr>
                <w:rFonts w:ascii="Times New Roman" w:hAnsi="Times New Roman"/>
              </w:rPr>
            </w:pPr>
            <w:r w:rsidRPr="004D0097">
              <w:rPr>
                <w:rFonts w:ascii="Times New Roman" w:hAnsi="Times New Roman"/>
              </w:rPr>
              <w:t>pas globėjus (rūpintojus)</w:t>
            </w:r>
          </w:p>
        </w:tc>
        <w:tc>
          <w:tcPr>
            <w:tcW w:w="423"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73554554" w14:textId="77777777" w:rsidR="007B4454" w:rsidRPr="004D0097" w:rsidRDefault="007B4454" w:rsidP="006A452F">
            <w:pPr>
              <w:tabs>
                <w:tab w:val="left" w:pos="7575"/>
              </w:tabs>
              <w:jc w:val="center"/>
              <w:rPr>
                <w:rFonts w:ascii="Times New Roman" w:hAnsi="Times New Roman"/>
              </w:rPr>
            </w:pPr>
          </w:p>
        </w:tc>
        <w:tc>
          <w:tcPr>
            <w:tcW w:w="513" w:type="dxa"/>
            <w:gridSpan w:val="3"/>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2951A5C6" w14:textId="43E4D493" w:rsidR="007B4454" w:rsidRPr="004D0097" w:rsidRDefault="00A42AA2" w:rsidP="006A452F">
            <w:pPr>
              <w:tabs>
                <w:tab w:val="left" w:pos="7575"/>
              </w:tabs>
              <w:jc w:val="center"/>
              <w:rPr>
                <w:rFonts w:ascii="Times New Roman" w:hAnsi="Times New Roman"/>
              </w:rPr>
            </w:pPr>
            <w:r>
              <w:rPr>
                <w:rFonts w:ascii="Times New Roman" w:hAnsi="Times New Roman"/>
              </w:rPr>
              <w:t>2</w:t>
            </w:r>
          </w:p>
        </w:tc>
        <w:tc>
          <w:tcPr>
            <w:tcW w:w="378"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3C5152F4" w14:textId="164AD3EA" w:rsidR="007B4454" w:rsidRPr="004D0097" w:rsidRDefault="007B4454" w:rsidP="006A452F">
            <w:pPr>
              <w:tabs>
                <w:tab w:val="left" w:pos="7575"/>
              </w:tabs>
              <w:jc w:val="center"/>
              <w:rPr>
                <w:rFonts w:ascii="Times New Roman" w:hAnsi="Times New Roman"/>
              </w:rPr>
            </w:pPr>
          </w:p>
        </w:tc>
        <w:tc>
          <w:tcPr>
            <w:tcW w:w="567"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16E8330F" w14:textId="0FF071CF" w:rsidR="007B4454" w:rsidRPr="004D0097" w:rsidRDefault="007B4454" w:rsidP="006A452F">
            <w:pPr>
              <w:tabs>
                <w:tab w:val="left" w:pos="7575"/>
              </w:tabs>
              <w:jc w:val="center"/>
              <w:rPr>
                <w:rFonts w:ascii="Times New Roman" w:hAnsi="Times New Roman"/>
              </w:rPr>
            </w:pPr>
          </w:p>
        </w:tc>
        <w:tc>
          <w:tcPr>
            <w:tcW w:w="425"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64FB86D0" w14:textId="77777777" w:rsidR="007B4454" w:rsidRPr="004D0097" w:rsidRDefault="007B4454" w:rsidP="006A452F">
            <w:pPr>
              <w:tabs>
                <w:tab w:val="left" w:pos="7575"/>
              </w:tabs>
              <w:jc w:val="center"/>
              <w:rPr>
                <w:rFonts w:ascii="Times New Roman" w:hAnsi="Times New Roman"/>
              </w:rPr>
            </w:pPr>
          </w:p>
        </w:tc>
        <w:tc>
          <w:tcPr>
            <w:tcW w:w="425"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206FB487" w14:textId="77777777" w:rsidR="007B4454" w:rsidRPr="004D0097" w:rsidRDefault="007B4454" w:rsidP="006A452F">
            <w:pPr>
              <w:tabs>
                <w:tab w:val="left" w:pos="7575"/>
              </w:tabs>
              <w:jc w:val="center"/>
              <w:rPr>
                <w:rFonts w:ascii="Times New Roman" w:hAnsi="Times New Roman"/>
              </w:rPr>
            </w:pPr>
          </w:p>
        </w:tc>
        <w:tc>
          <w:tcPr>
            <w:tcW w:w="567"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786D6626" w14:textId="437AA3B2" w:rsidR="007B4454" w:rsidRPr="004D0097" w:rsidRDefault="006A5096" w:rsidP="006A452F">
            <w:pPr>
              <w:tabs>
                <w:tab w:val="left" w:pos="7575"/>
              </w:tabs>
              <w:jc w:val="center"/>
              <w:rPr>
                <w:rFonts w:ascii="Times New Roman" w:hAnsi="Times New Roman"/>
              </w:rPr>
            </w:pPr>
            <w:r>
              <w:rPr>
                <w:rFonts w:ascii="Times New Roman" w:hAnsi="Times New Roman"/>
              </w:rPr>
              <w:t>1</w:t>
            </w:r>
          </w:p>
        </w:tc>
        <w:tc>
          <w:tcPr>
            <w:tcW w:w="425"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17F4A81C" w14:textId="31E8C79A" w:rsidR="007B4454" w:rsidRPr="004D0097" w:rsidRDefault="007B4454" w:rsidP="006A452F">
            <w:pPr>
              <w:tabs>
                <w:tab w:val="left" w:pos="7575"/>
              </w:tabs>
              <w:jc w:val="center"/>
              <w:rPr>
                <w:rFonts w:ascii="Times New Roman" w:hAnsi="Times New Roman"/>
              </w:rPr>
            </w:pPr>
          </w:p>
        </w:tc>
        <w:tc>
          <w:tcPr>
            <w:tcW w:w="426"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1FE1E7A8" w14:textId="1C66E195" w:rsidR="007B4454" w:rsidRPr="004D0097" w:rsidRDefault="007B4454" w:rsidP="006A452F">
            <w:pPr>
              <w:tabs>
                <w:tab w:val="left" w:pos="7575"/>
              </w:tabs>
              <w:jc w:val="center"/>
              <w:rPr>
                <w:rFonts w:ascii="Times New Roman" w:hAnsi="Times New Roman"/>
              </w:rPr>
            </w:pPr>
          </w:p>
        </w:tc>
        <w:tc>
          <w:tcPr>
            <w:tcW w:w="425"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3880D553" w14:textId="0F5DCBFA" w:rsidR="007B4454" w:rsidRPr="004D0097" w:rsidRDefault="007B4454" w:rsidP="006A452F">
            <w:pPr>
              <w:tabs>
                <w:tab w:val="left" w:pos="7575"/>
              </w:tabs>
              <w:jc w:val="center"/>
              <w:rPr>
                <w:rFonts w:ascii="Times New Roman" w:hAnsi="Times New Roman"/>
              </w:rPr>
            </w:pPr>
          </w:p>
        </w:tc>
        <w:tc>
          <w:tcPr>
            <w:tcW w:w="425"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41849AF5" w14:textId="7FEE3381" w:rsidR="007B4454" w:rsidRPr="004D0097" w:rsidRDefault="00927565" w:rsidP="006A452F">
            <w:pPr>
              <w:tabs>
                <w:tab w:val="left" w:pos="7575"/>
              </w:tabs>
              <w:jc w:val="center"/>
              <w:rPr>
                <w:rFonts w:ascii="Times New Roman" w:hAnsi="Times New Roman"/>
              </w:rPr>
            </w:pPr>
            <w:r>
              <w:rPr>
                <w:rFonts w:ascii="Times New Roman" w:hAnsi="Times New Roman"/>
              </w:rPr>
              <w:t>1</w:t>
            </w:r>
          </w:p>
        </w:tc>
        <w:tc>
          <w:tcPr>
            <w:tcW w:w="425" w:type="dxa"/>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17397FA0" w14:textId="5B5CBA24" w:rsidR="007B4454" w:rsidRPr="004D0097" w:rsidRDefault="007B4454" w:rsidP="006A452F">
            <w:pPr>
              <w:tabs>
                <w:tab w:val="left" w:pos="7575"/>
              </w:tabs>
              <w:jc w:val="center"/>
              <w:rPr>
                <w:rFonts w:ascii="Times New Roman" w:hAnsi="Times New Roman"/>
              </w:rPr>
            </w:pPr>
          </w:p>
        </w:tc>
        <w:tc>
          <w:tcPr>
            <w:tcW w:w="709" w:type="dxa"/>
            <w:tcBorders>
              <w:top w:val="single" w:sz="8" w:space="0" w:color="82B0E4" w:themeColor="text2" w:themeTint="66"/>
              <w:left w:val="single" w:sz="8" w:space="0" w:color="82B0E4" w:themeColor="text2" w:themeTint="66"/>
              <w:bottom w:val="single" w:sz="8" w:space="0" w:color="82B0E4" w:themeColor="text2" w:themeTint="66"/>
              <w:right w:val="single" w:sz="12" w:space="0" w:color="82B0E4" w:themeColor="text2" w:themeTint="66"/>
            </w:tcBorders>
            <w:shd w:val="clear" w:color="auto" w:fill="auto"/>
          </w:tcPr>
          <w:p w14:paraId="13E1CFB4" w14:textId="1DA62383" w:rsidR="007B4454" w:rsidRPr="004D0097" w:rsidRDefault="00927565" w:rsidP="006A452F">
            <w:pPr>
              <w:tabs>
                <w:tab w:val="left" w:pos="7575"/>
              </w:tabs>
              <w:jc w:val="center"/>
              <w:rPr>
                <w:rFonts w:ascii="Times New Roman" w:hAnsi="Times New Roman"/>
                <w:b/>
              </w:rPr>
            </w:pPr>
            <w:r>
              <w:rPr>
                <w:rFonts w:ascii="Times New Roman" w:hAnsi="Times New Roman"/>
                <w:b/>
              </w:rPr>
              <w:t>4</w:t>
            </w:r>
          </w:p>
        </w:tc>
      </w:tr>
      <w:tr w:rsidR="007B4454" w:rsidRPr="004D0097" w14:paraId="04B85EFE" w14:textId="77777777" w:rsidTr="003B72BC">
        <w:trPr>
          <w:cantSplit/>
          <w:trHeight w:val="70"/>
        </w:trPr>
        <w:tc>
          <w:tcPr>
            <w:tcW w:w="425" w:type="dxa"/>
            <w:vMerge/>
            <w:tcBorders>
              <w:left w:val="single" w:sz="12" w:space="0" w:color="82B0E4" w:themeColor="text2" w:themeTint="66"/>
              <w:right w:val="single" w:sz="8" w:space="0" w:color="82B0E4" w:themeColor="text2" w:themeTint="66"/>
            </w:tcBorders>
            <w:shd w:val="clear" w:color="auto" w:fill="auto"/>
            <w:vAlign w:val="center"/>
          </w:tcPr>
          <w:p w14:paraId="22BC111A" w14:textId="77777777" w:rsidR="007B4454" w:rsidRPr="004D0097" w:rsidRDefault="007B4454" w:rsidP="006A452F">
            <w:pPr>
              <w:rPr>
                <w:rFonts w:ascii="Times New Roman" w:hAnsi="Times New Roman"/>
              </w:rPr>
            </w:pPr>
          </w:p>
        </w:tc>
        <w:tc>
          <w:tcPr>
            <w:tcW w:w="2533" w:type="dxa"/>
            <w:gridSpan w:val="2"/>
            <w:tcBorders>
              <w:top w:val="single" w:sz="8" w:space="0" w:color="82B0E4" w:themeColor="text2" w:themeTint="66"/>
              <w:left w:val="single" w:sz="8" w:space="0" w:color="82B0E4" w:themeColor="text2" w:themeTint="66"/>
              <w:bottom w:val="single" w:sz="4" w:space="0" w:color="auto"/>
              <w:right w:val="single" w:sz="8" w:space="0" w:color="82B0E4" w:themeColor="text2" w:themeTint="66"/>
            </w:tcBorders>
            <w:shd w:val="clear" w:color="auto" w:fill="auto"/>
          </w:tcPr>
          <w:p w14:paraId="23E8DC2D" w14:textId="77777777" w:rsidR="007B4454" w:rsidRPr="004D0097" w:rsidRDefault="007B4454" w:rsidP="006A452F">
            <w:pPr>
              <w:tabs>
                <w:tab w:val="left" w:pos="7575"/>
              </w:tabs>
              <w:rPr>
                <w:rFonts w:ascii="Times New Roman" w:hAnsi="Times New Roman"/>
              </w:rPr>
            </w:pPr>
            <w:r>
              <w:rPr>
                <w:rFonts w:ascii="Times New Roman" w:hAnsi="Times New Roman"/>
              </w:rPr>
              <w:t>gyventi savarankiškai</w:t>
            </w:r>
          </w:p>
        </w:tc>
        <w:tc>
          <w:tcPr>
            <w:tcW w:w="423" w:type="dxa"/>
            <w:tcBorders>
              <w:top w:val="single" w:sz="8" w:space="0" w:color="82B0E4" w:themeColor="text2" w:themeTint="66"/>
              <w:left w:val="single" w:sz="8" w:space="0" w:color="82B0E4" w:themeColor="text2" w:themeTint="66"/>
              <w:bottom w:val="single" w:sz="4" w:space="0" w:color="auto"/>
              <w:right w:val="single" w:sz="8" w:space="0" w:color="82B0E4" w:themeColor="text2" w:themeTint="66"/>
            </w:tcBorders>
            <w:shd w:val="clear" w:color="auto" w:fill="auto"/>
          </w:tcPr>
          <w:p w14:paraId="375379FF" w14:textId="3FD011EF" w:rsidR="007B4454" w:rsidRPr="004D0097" w:rsidRDefault="007B4454" w:rsidP="006A452F">
            <w:pPr>
              <w:tabs>
                <w:tab w:val="left" w:pos="7575"/>
              </w:tabs>
              <w:jc w:val="center"/>
              <w:rPr>
                <w:rFonts w:ascii="Times New Roman" w:hAnsi="Times New Roman"/>
              </w:rPr>
            </w:pPr>
          </w:p>
        </w:tc>
        <w:tc>
          <w:tcPr>
            <w:tcW w:w="513" w:type="dxa"/>
            <w:gridSpan w:val="3"/>
            <w:tcBorders>
              <w:top w:val="single" w:sz="8" w:space="0" w:color="82B0E4" w:themeColor="text2" w:themeTint="66"/>
              <w:left w:val="single" w:sz="8" w:space="0" w:color="82B0E4" w:themeColor="text2" w:themeTint="66"/>
              <w:bottom w:val="single" w:sz="4" w:space="0" w:color="auto"/>
              <w:right w:val="single" w:sz="8" w:space="0" w:color="82B0E4" w:themeColor="text2" w:themeTint="66"/>
            </w:tcBorders>
            <w:shd w:val="clear" w:color="auto" w:fill="auto"/>
          </w:tcPr>
          <w:p w14:paraId="187C08B3" w14:textId="77777777" w:rsidR="007B4454" w:rsidRPr="004D0097" w:rsidRDefault="007B4454" w:rsidP="006A452F">
            <w:pPr>
              <w:tabs>
                <w:tab w:val="left" w:pos="7575"/>
              </w:tabs>
              <w:jc w:val="center"/>
              <w:rPr>
                <w:rFonts w:ascii="Times New Roman" w:hAnsi="Times New Roman"/>
              </w:rPr>
            </w:pPr>
          </w:p>
        </w:tc>
        <w:tc>
          <w:tcPr>
            <w:tcW w:w="378" w:type="dxa"/>
            <w:tcBorders>
              <w:top w:val="single" w:sz="8" w:space="0" w:color="82B0E4" w:themeColor="text2" w:themeTint="66"/>
              <w:left w:val="single" w:sz="8" w:space="0" w:color="82B0E4" w:themeColor="text2" w:themeTint="66"/>
              <w:bottom w:val="single" w:sz="4" w:space="0" w:color="auto"/>
              <w:right w:val="single" w:sz="8" w:space="0" w:color="82B0E4" w:themeColor="text2" w:themeTint="66"/>
            </w:tcBorders>
            <w:shd w:val="clear" w:color="auto" w:fill="auto"/>
          </w:tcPr>
          <w:p w14:paraId="6966856E" w14:textId="77777777" w:rsidR="007B4454" w:rsidRPr="004D0097" w:rsidRDefault="007B4454" w:rsidP="006A452F">
            <w:pPr>
              <w:tabs>
                <w:tab w:val="left" w:pos="7575"/>
              </w:tabs>
              <w:jc w:val="center"/>
              <w:rPr>
                <w:rFonts w:ascii="Times New Roman" w:hAnsi="Times New Roman"/>
              </w:rPr>
            </w:pPr>
          </w:p>
        </w:tc>
        <w:tc>
          <w:tcPr>
            <w:tcW w:w="567" w:type="dxa"/>
            <w:tcBorders>
              <w:top w:val="single" w:sz="8" w:space="0" w:color="82B0E4" w:themeColor="text2" w:themeTint="66"/>
              <w:left w:val="single" w:sz="8" w:space="0" w:color="82B0E4" w:themeColor="text2" w:themeTint="66"/>
              <w:bottom w:val="single" w:sz="4" w:space="0" w:color="auto"/>
              <w:right w:val="single" w:sz="8" w:space="0" w:color="82B0E4" w:themeColor="text2" w:themeTint="66"/>
            </w:tcBorders>
            <w:shd w:val="clear" w:color="auto" w:fill="auto"/>
          </w:tcPr>
          <w:p w14:paraId="1D19B4F7" w14:textId="77777777" w:rsidR="007B4454" w:rsidRPr="004D0097" w:rsidRDefault="007B4454" w:rsidP="006A452F">
            <w:pPr>
              <w:tabs>
                <w:tab w:val="left" w:pos="7575"/>
              </w:tabs>
              <w:jc w:val="center"/>
              <w:rPr>
                <w:rFonts w:ascii="Times New Roman" w:hAnsi="Times New Roman"/>
              </w:rPr>
            </w:pPr>
          </w:p>
        </w:tc>
        <w:tc>
          <w:tcPr>
            <w:tcW w:w="425" w:type="dxa"/>
            <w:tcBorders>
              <w:top w:val="single" w:sz="8" w:space="0" w:color="82B0E4" w:themeColor="text2" w:themeTint="66"/>
              <w:left w:val="single" w:sz="8" w:space="0" w:color="82B0E4" w:themeColor="text2" w:themeTint="66"/>
              <w:bottom w:val="single" w:sz="4" w:space="0" w:color="auto"/>
              <w:right w:val="single" w:sz="8" w:space="0" w:color="82B0E4" w:themeColor="text2" w:themeTint="66"/>
            </w:tcBorders>
            <w:shd w:val="clear" w:color="auto" w:fill="auto"/>
          </w:tcPr>
          <w:p w14:paraId="7E401FB3" w14:textId="77777777" w:rsidR="007B4454" w:rsidRPr="004D0097" w:rsidRDefault="007B4454" w:rsidP="006A452F">
            <w:pPr>
              <w:tabs>
                <w:tab w:val="left" w:pos="7575"/>
              </w:tabs>
              <w:jc w:val="center"/>
              <w:rPr>
                <w:rFonts w:ascii="Times New Roman" w:hAnsi="Times New Roman"/>
              </w:rPr>
            </w:pPr>
          </w:p>
        </w:tc>
        <w:tc>
          <w:tcPr>
            <w:tcW w:w="425" w:type="dxa"/>
            <w:tcBorders>
              <w:top w:val="single" w:sz="8" w:space="0" w:color="82B0E4" w:themeColor="text2" w:themeTint="66"/>
              <w:left w:val="single" w:sz="8" w:space="0" w:color="82B0E4" w:themeColor="text2" w:themeTint="66"/>
              <w:bottom w:val="single" w:sz="4" w:space="0" w:color="auto"/>
              <w:right w:val="single" w:sz="8" w:space="0" w:color="82B0E4" w:themeColor="text2" w:themeTint="66"/>
            </w:tcBorders>
            <w:shd w:val="clear" w:color="auto" w:fill="auto"/>
          </w:tcPr>
          <w:p w14:paraId="7D0D0A2A" w14:textId="77777777" w:rsidR="007B4454" w:rsidRPr="004D0097" w:rsidRDefault="007B4454" w:rsidP="006A452F">
            <w:pPr>
              <w:tabs>
                <w:tab w:val="left" w:pos="7575"/>
              </w:tabs>
              <w:jc w:val="center"/>
              <w:rPr>
                <w:rFonts w:ascii="Times New Roman" w:hAnsi="Times New Roman"/>
              </w:rPr>
            </w:pPr>
          </w:p>
        </w:tc>
        <w:tc>
          <w:tcPr>
            <w:tcW w:w="567" w:type="dxa"/>
            <w:tcBorders>
              <w:top w:val="single" w:sz="8" w:space="0" w:color="82B0E4" w:themeColor="text2" w:themeTint="66"/>
              <w:left w:val="single" w:sz="8" w:space="0" w:color="82B0E4" w:themeColor="text2" w:themeTint="66"/>
              <w:bottom w:val="single" w:sz="4" w:space="0" w:color="auto"/>
              <w:right w:val="single" w:sz="8" w:space="0" w:color="82B0E4" w:themeColor="text2" w:themeTint="66"/>
            </w:tcBorders>
            <w:shd w:val="clear" w:color="auto" w:fill="auto"/>
          </w:tcPr>
          <w:p w14:paraId="784BDC13" w14:textId="77777777" w:rsidR="007B4454" w:rsidRPr="004D0097" w:rsidRDefault="007B4454" w:rsidP="006A452F">
            <w:pPr>
              <w:tabs>
                <w:tab w:val="left" w:pos="7575"/>
              </w:tabs>
              <w:jc w:val="center"/>
              <w:rPr>
                <w:rFonts w:ascii="Times New Roman" w:hAnsi="Times New Roman"/>
              </w:rPr>
            </w:pPr>
          </w:p>
        </w:tc>
        <w:tc>
          <w:tcPr>
            <w:tcW w:w="425" w:type="dxa"/>
            <w:tcBorders>
              <w:top w:val="single" w:sz="8" w:space="0" w:color="82B0E4" w:themeColor="text2" w:themeTint="66"/>
              <w:left w:val="single" w:sz="8" w:space="0" w:color="82B0E4" w:themeColor="text2" w:themeTint="66"/>
              <w:bottom w:val="single" w:sz="4" w:space="0" w:color="auto"/>
              <w:right w:val="single" w:sz="8" w:space="0" w:color="82B0E4" w:themeColor="text2" w:themeTint="66"/>
            </w:tcBorders>
            <w:shd w:val="clear" w:color="auto" w:fill="auto"/>
          </w:tcPr>
          <w:p w14:paraId="1146B79F" w14:textId="77777777" w:rsidR="007B4454" w:rsidRPr="004D0097" w:rsidRDefault="007B4454" w:rsidP="006A452F">
            <w:pPr>
              <w:tabs>
                <w:tab w:val="left" w:pos="7575"/>
              </w:tabs>
              <w:jc w:val="center"/>
              <w:rPr>
                <w:rFonts w:ascii="Times New Roman" w:hAnsi="Times New Roman"/>
              </w:rPr>
            </w:pPr>
          </w:p>
        </w:tc>
        <w:tc>
          <w:tcPr>
            <w:tcW w:w="426" w:type="dxa"/>
            <w:tcBorders>
              <w:top w:val="single" w:sz="8" w:space="0" w:color="82B0E4" w:themeColor="text2" w:themeTint="66"/>
              <w:left w:val="single" w:sz="8" w:space="0" w:color="82B0E4" w:themeColor="text2" w:themeTint="66"/>
              <w:bottom w:val="single" w:sz="4" w:space="0" w:color="auto"/>
              <w:right w:val="single" w:sz="8" w:space="0" w:color="82B0E4" w:themeColor="text2" w:themeTint="66"/>
            </w:tcBorders>
            <w:shd w:val="clear" w:color="auto" w:fill="auto"/>
          </w:tcPr>
          <w:p w14:paraId="60FF05D5" w14:textId="77777777" w:rsidR="007B4454" w:rsidRPr="004D0097" w:rsidRDefault="007B4454" w:rsidP="006A452F">
            <w:pPr>
              <w:tabs>
                <w:tab w:val="left" w:pos="7575"/>
              </w:tabs>
              <w:jc w:val="center"/>
              <w:rPr>
                <w:rFonts w:ascii="Times New Roman" w:hAnsi="Times New Roman"/>
              </w:rPr>
            </w:pPr>
          </w:p>
        </w:tc>
        <w:tc>
          <w:tcPr>
            <w:tcW w:w="425" w:type="dxa"/>
            <w:tcBorders>
              <w:top w:val="single" w:sz="8" w:space="0" w:color="82B0E4" w:themeColor="text2" w:themeTint="66"/>
              <w:left w:val="single" w:sz="8" w:space="0" w:color="82B0E4" w:themeColor="text2" w:themeTint="66"/>
              <w:bottom w:val="single" w:sz="4" w:space="0" w:color="auto"/>
              <w:right w:val="single" w:sz="8" w:space="0" w:color="82B0E4" w:themeColor="text2" w:themeTint="66"/>
            </w:tcBorders>
            <w:shd w:val="clear" w:color="auto" w:fill="auto"/>
          </w:tcPr>
          <w:p w14:paraId="328FA9A0" w14:textId="77777777" w:rsidR="007B4454" w:rsidRPr="004D0097" w:rsidRDefault="007B4454" w:rsidP="006A452F">
            <w:pPr>
              <w:tabs>
                <w:tab w:val="left" w:pos="7575"/>
              </w:tabs>
              <w:jc w:val="center"/>
              <w:rPr>
                <w:rFonts w:ascii="Times New Roman" w:hAnsi="Times New Roman"/>
              </w:rPr>
            </w:pPr>
          </w:p>
        </w:tc>
        <w:tc>
          <w:tcPr>
            <w:tcW w:w="425" w:type="dxa"/>
            <w:tcBorders>
              <w:top w:val="single" w:sz="8" w:space="0" w:color="82B0E4" w:themeColor="text2" w:themeTint="66"/>
              <w:left w:val="single" w:sz="8" w:space="0" w:color="82B0E4" w:themeColor="text2" w:themeTint="66"/>
              <w:bottom w:val="single" w:sz="4" w:space="0" w:color="auto"/>
              <w:right w:val="single" w:sz="8" w:space="0" w:color="82B0E4" w:themeColor="text2" w:themeTint="66"/>
            </w:tcBorders>
            <w:shd w:val="clear" w:color="auto" w:fill="auto"/>
          </w:tcPr>
          <w:p w14:paraId="4C6B3285" w14:textId="77777777" w:rsidR="007B4454" w:rsidRPr="004D0097" w:rsidRDefault="007B4454" w:rsidP="006A452F">
            <w:pPr>
              <w:tabs>
                <w:tab w:val="left" w:pos="7575"/>
              </w:tabs>
              <w:jc w:val="center"/>
              <w:rPr>
                <w:rFonts w:ascii="Times New Roman" w:hAnsi="Times New Roman"/>
              </w:rPr>
            </w:pPr>
          </w:p>
        </w:tc>
        <w:tc>
          <w:tcPr>
            <w:tcW w:w="425" w:type="dxa"/>
            <w:tcBorders>
              <w:top w:val="single" w:sz="8" w:space="0" w:color="82B0E4" w:themeColor="text2" w:themeTint="66"/>
              <w:left w:val="single" w:sz="8" w:space="0" w:color="82B0E4" w:themeColor="text2" w:themeTint="66"/>
              <w:bottom w:val="single" w:sz="4" w:space="0" w:color="auto"/>
              <w:right w:val="single" w:sz="8" w:space="0" w:color="82B0E4" w:themeColor="text2" w:themeTint="66"/>
            </w:tcBorders>
            <w:shd w:val="clear" w:color="auto" w:fill="auto"/>
          </w:tcPr>
          <w:p w14:paraId="477DF886" w14:textId="5F98BDAE" w:rsidR="007B4454" w:rsidRPr="004D0097" w:rsidRDefault="006A5096" w:rsidP="006A452F">
            <w:pPr>
              <w:tabs>
                <w:tab w:val="left" w:pos="7575"/>
              </w:tabs>
              <w:jc w:val="center"/>
              <w:rPr>
                <w:rFonts w:ascii="Times New Roman" w:hAnsi="Times New Roman"/>
              </w:rPr>
            </w:pPr>
            <w:r>
              <w:rPr>
                <w:rFonts w:ascii="Times New Roman" w:hAnsi="Times New Roman"/>
              </w:rPr>
              <w:t>1</w:t>
            </w:r>
          </w:p>
        </w:tc>
        <w:tc>
          <w:tcPr>
            <w:tcW w:w="709" w:type="dxa"/>
            <w:tcBorders>
              <w:top w:val="single" w:sz="8" w:space="0" w:color="82B0E4" w:themeColor="text2" w:themeTint="66"/>
              <w:left w:val="single" w:sz="8" w:space="0" w:color="82B0E4" w:themeColor="text2" w:themeTint="66"/>
              <w:bottom w:val="single" w:sz="4" w:space="0" w:color="auto"/>
              <w:right w:val="single" w:sz="12" w:space="0" w:color="82B0E4" w:themeColor="text2" w:themeTint="66"/>
            </w:tcBorders>
            <w:shd w:val="clear" w:color="auto" w:fill="auto"/>
          </w:tcPr>
          <w:p w14:paraId="46B40F36" w14:textId="5174D5F6" w:rsidR="007B4454" w:rsidRPr="004D0097" w:rsidRDefault="00927565" w:rsidP="006A452F">
            <w:pPr>
              <w:tabs>
                <w:tab w:val="left" w:pos="7575"/>
              </w:tabs>
              <w:jc w:val="center"/>
              <w:rPr>
                <w:rFonts w:ascii="Times New Roman" w:hAnsi="Times New Roman"/>
                <w:b/>
              </w:rPr>
            </w:pPr>
            <w:r>
              <w:rPr>
                <w:rFonts w:ascii="Times New Roman" w:hAnsi="Times New Roman"/>
                <w:b/>
              </w:rPr>
              <w:t>1</w:t>
            </w:r>
          </w:p>
        </w:tc>
      </w:tr>
      <w:tr w:rsidR="007B4454" w:rsidRPr="004D0097" w14:paraId="77278C74" w14:textId="77777777" w:rsidTr="003B72BC">
        <w:trPr>
          <w:cantSplit/>
          <w:trHeight w:val="70"/>
        </w:trPr>
        <w:tc>
          <w:tcPr>
            <w:tcW w:w="425" w:type="dxa"/>
            <w:vMerge/>
            <w:tcBorders>
              <w:left w:val="single" w:sz="12" w:space="0" w:color="82B0E4" w:themeColor="text2" w:themeTint="66"/>
              <w:bottom w:val="single" w:sz="18" w:space="0" w:color="82B0E4" w:themeColor="text2" w:themeTint="66"/>
              <w:right w:val="single" w:sz="8" w:space="0" w:color="82B0E4" w:themeColor="text2" w:themeTint="66"/>
            </w:tcBorders>
            <w:shd w:val="clear" w:color="auto" w:fill="auto"/>
            <w:vAlign w:val="center"/>
          </w:tcPr>
          <w:p w14:paraId="067F4B0E" w14:textId="77777777" w:rsidR="007B4454" w:rsidRPr="004D0097" w:rsidRDefault="007B4454" w:rsidP="006A452F">
            <w:pPr>
              <w:rPr>
                <w:rFonts w:ascii="Times New Roman" w:hAnsi="Times New Roman"/>
              </w:rPr>
            </w:pPr>
          </w:p>
        </w:tc>
        <w:tc>
          <w:tcPr>
            <w:tcW w:w="2533" w:type="dxa"/>
            <w:gridSpan w:val="2"/>
            <w:tcBorders>
              <w:top w:val="single" w:sz="8" w:space="0" w:color="82B0E4" w:themeColor="text2" w:themeTint="66"/>
              <w:left w:val="single" w:sz="8" w:space="0" w:color="82B0E4" w:themeColor="text2" w:themeTint="66"/>
              <w:bottom w:val="single" w:sz="4" w:space="0" w:color="auto"/>
              <w:right w:val="single" w:sz="8" w:space="0" w:color="82B0E4" w:themeColor="text2" w:themeTint="66"/>
            </w:tcBorders>
            <w:shd w:val="clear" w:color="auto" w:fill="auto"/>
          </w:tcPr>
          <w:p w14:paraId="5C6F07BD" w14:textId="06397770" w:rsidR="007B4454" w:rsidRDefault="007B4454" w:rsidP="006A452F">
            <w:pPr>
              <w:tabs>
                <w:tab w:val="left" w:pos="7575"/>
              </w:tabs>
              <w:rPr>
                <w:rFonts w:ascii="Times New Roman" w:hAnsi="Times New Roman"/>
              </w:rPr>
            </w:pPr>
            <w:r>
              <w:rPr>
                <w:rFonts w:ascii="Times New Roman" w:hAnsi="Times New Roman"/>
              </w:rPr>
              <w:t>kitas institucijas</w:t>
            </w:r>
          </w:p>
        </w:tc>
        <w:tc>
          <w:tcPr>
            <w:tcW w:w="423" w:type="dxa"/>
            <w:tcBorders>
              <w:top w:val="single" w:sz="8" w:space="0" w:color="82B0E4" w:themeColor="text2" w:themeTint="66"/>
              <w:left w:val="single" w:sz="8" w:space="0" w:color="82B0E4" w:themeColor="text2" w:themeTint="66"/>
              <w:bottom w:val="single" w:sz="4" w:space="0" w:color="auto"/>
              <w:right w:val="single" w:sz="8" w:space="0" w:color="82B0E4" w:themeColor="text2" w:themeTint="66"/>
            </w:tcBorders>
            <w:shd w:val="clear" w:color="auto" w:fill="auto"/>
          </w:tcPr>
          <w:p w14:paraId="2A88CB95" w14:textId="3AE9407D" w:rsidR="007B4454" w:rsidRPr="004D0097" w:rsidRDefault="00A42AA2" w:rsidP="006A452F">
            <w:pPr>
              <w:tabs>
                <w:tab w:val="left" w:pos="7575"/>
              </w:tabs>
              <w:jc w:val="center"/>
              <w:rPr>
                <w:rFonts w:ascii="Times New Roman" w:hAnsi="Times New Roman"/>
              </w:rPr>
            </w:pPr>
            <w:r>
              <w:rPr>
                <w:rFonts w:ascii="Times New Roman" w:hAnsi="Times New Roman"/>
              </w:rPr>
              <w:t>1</w:t>
            </w:r>
          </w:p>
        </w:tc>
        <w:tc>
          <w:tcPr>
            <w:tcW w:w="513" w:type="dxa"/>
            <w:gridSpan w:val="3"/>
            <w:tcBorders>
              <w:top w:val="single" w:sz="8" w:space="0" w:color="82B0E4" w:themeColor="text2" w:themeTint="66"/>
              <w:left w:val="single" w:sz="8" w:space="0" w:color="82B0E4" w:themeColor="text2" w:themeTint="66"/>
              <w:bottom w:val="single" w:sz="4" w:space="0" w:color="auto"/>
              <w:right w:val="single" w:sz="8" w:space="0" w:color="82B0E4" w:themeColor="text2" w:themeTint="66"/>
            </w:tcBorders>
            <w:shd w:val="clear" w:color="auto" w:fill="auto"/>
          </w:tcPr>
          <w:p w14:paraId="5CF6D883" w14:textId="77777777" w:rsidR="007B4454" w:rsidRPr="004D0097" w:rsidRDefault="007B4454" w:rsidP="006A452F">
            <w:pPr>
              <w:tabs>
                <w:tab w:val="left" w:pos="7575"/>
              </w:tabs>
              <w:jc w:val="center"/>
              <w:rPr>
                <w:rFonts w:ascii="Times New Roman" w:hAnsi="Times New Roman"/>
              </w:rPr>
            </w:pPr>
          </w:p>
        </w:tc>
        <w:tc>
          <w:tcPr>
            <w:tcW w:w="378" w:type="dxa"/>
            <w:tcBorders>
              <w:top w:val="single" w:sz="8" w:space="0" w:color="82B0E4" w:themeColor="text2" w:themeTint="66"/>
              <w:left w:val="single" w:sz="8" w:space="0" w:color="82B0E4" w:themeColor="text2" w:themeTint="66"/>
              <w:bottom w:val="single" w:sz="4" w:space="0" w:color="auto"/>
              <w:right w:val="single" w:sz="8" w:space="0" w:color="82B0E4" w:themeColor="text2" w:themeTint="66"/>
            </w:tcBorders>
            <w:shd w:val="clear" w:color="auto" w:fill="auto"/>
          </w:tcPr>
          <w:p w14:paraId="04DCFB13" w14:textId="77777777" w:rsidR="007B4454" w:rsidRPr="004D0097" w:rsidRDefault="007B4454" w:rsidP="006A452F">
            <w:pPr>
              <w:tabs>
                <w:tab w:val="left" w:pos="7575"/>
              </w:tabs>
              <w:jc w:val="center"/>
              <w:rPr>
                <w:rFonts w:ascii="Times New Roman" w:hAnsi="Times New Roman"/>
              </w:rPr>
            </w:pPr>
          </w:p>
        </w:tc>
        <w:tc>
          <w:tcPr>
            <w:tcW w:w="567" w:type="dxa"/>
            <w:tcBorders>
              <w:top w:val="single" w:sz="8" w:space="0" w:color="82B0E4" w:themeColor="text2" w:themeTint="66"/>
              <w:left w:val="single" w:sz="8" w:space="0" w:color="82B0E4" w:themeColor="text2" w:themeTint="66"/>
              <w:bottom w:val="single" w:sz="4" w:space="0" w:color="auto"/>
              <w:right w:val="single" w:sz="8" w:space="0" w:color="82B0E4" w:themeColor="text2" w:themeTint="66"/>
            </w:tcBorders>
            <w:shd w:val="clear" w:color="auto" w:fill="auto"/>
          </w:tcPr>
          <w:p w14:paraId="2C98C771" w14:textId="77777777" w:rsidR="007B4454" w:rsidRPr="004D0097" w:rsidRDefault="007B4454" w:rsidP="006A452F">
            <w:pPr>
              <w:tabs>
                <w:tab w:val="left" w:pos="7575"/>
              </w:tabs>
              <w:jc w:val="center"/>
              <w:rPr>
                <w:rFonts w:ascii="Times New Roman" w:hAnsi="Times New Roman"/>
              </w:rPr>
            </w:pPr>
          </w:p>
        </w:tc>
        <w:tc>
          <w:tcPr>
            <w:tcW w:w="425" w:type="dxa"/>
            <w:tcBorders>
              <w:top w:val="single" w:sz="8" w:space="0" w:color="82B0E4" w:themeColor="text2" w:themeTint="66"/>
              <w:left w:val="single" w:sz="8" w:space="0" w:color="82B0E4" w:themeColor="text2" w:themeTint="66"/>
              <w:bottom w:val="single" w:sz="4" w:space="0" w:color="auto"/>
              <w:right w:val="single" w:sz="8" w:space="0" w:color="82B0E4" w:themeColor="text2" w:themeTint="66"/>
            </w:tcBorders>
            <w:shd w:val="clear" w:color="auto" w:fill="auto"/>
          </w:tcPr>
          <w:p w14:paraId="7C281516" w14:textId="77777777" w:rsidR="007B4454" w:rsidRPr="004D0097" w:rsidRDefault="007B4454" w:rsidP="006A452F">
            <w:pPr>
              <w:tabs>
                <w:tab w:val="left" w:pos="7575"/>
              </w:tabs>
              <w:jc w:val="center"/>
              <w:rPr>
                <w:rFonts w:ascii="Times New Roman" w:hAnsi="Times New Roman"/>
              </w:rPr>
            </w:pPr>
          </w:p>
        </w:tc>
        <w:tc>
          <w:tcPr>
            <w:tcW w:w="425" w:type="dxa"/>
            <w:tcBorders>
              <w:top w:val="single" w:sz="8" w:space="0" w:color="82B0E4" w:themeColor="text2" w:themeTint="66"/>
              <w:left w:val="single" w:sz="8" w:space="0" w:color="82B0E4" w:themeColor="text2" w:themeTint="66"/>
              <w:bottom w:val="single" w:sz="4" w:space="0" w:color="auto"/>
              <w:right w:val="single" w:sz="8" w:space="0" w:color="82B0E4" w:themeColor="text2" w:themeTint="66"/>
            </w:tcBorders>
            <w:shd w:val="clear" w:color="auto" w:fill="auto"/>
          </w:tcPr>
          <w:p w14:paraId="28BDE16F" w14:textId="77777777" w:rsidR="007B4454" w:rsidRPr="004D0097" w:rsidRDefault="007B4454" w:rsidP="006A452F">
            <w:pPr>
              <w:tabs>
                <w:tab w:val="left" w:pos="7575"/>
              </w:tabs>
              <w:jc w:val="center"/>
              <w:rPr>
                <w:rFonts w:ascii="Times New Roman" w:hAnsi="Times New Roman"/>
              </w:rPr>
            </w:pPr>
          </w:p>
        </w:tc>
        <w:tc>
          <w:tcPr>
            <w:tcW w:w="567" w:type="dxa"/>
            <w:tcBorders>
              <w:top w:val="single" w:sz="8" w:space="0" w:color="82B0E4" w:themeColor="text2" w:themeTint="66"/>
              <w:left w:val="single" w:sz="8" w:space="0" w:color="82B0E4" w:themeColor="text2" w:themeTint="66"/>
              <w:bottom w:val="single" w:sz="4" w:space="0" w:color="auto"/>
              <w:right w:val="single" w:sz="8" w:space="0" w:color="82B0E4" w:themeColor="text2" w:themeTint="66"/>
            </w:tcBorders>
            <w:shd w:val="clear" w:color="auto" w:fill="auto"/>
          </w:tcPr>
          <w:p w14:paraId="177E1D4B" w14:textId="77777777" w:rsidR="007B4454" w:rsidRPr="004D0097" w:rsidRDefault="007B4454" w:rsidP="006A452F">
            <w:pPr>
              <w:tabs>
                <w:tab w:val="left" w:pos="7575"/>
              </w:tabs>
              <w:jc w:val="center"/>
              <w:rPr>
                <w:rFonts w:ascii="Times New Roman" w:hAnsi="Times New Roman"/>
              </w:rPr>
            </w:pPr>
          </w:p>
        </w:tc>
        <w:tc>
          <w:tcPr>
            <w:tcW w:w="425" w:type="dxa"/>
            <w:tcBorders>
              <w:top w:val="single" w:sz="8" w:space="0" w:color="82B0E4" w:themeColor="text2" w:themeTint="66"/>
              <w:left w:val="single" w:sz="8" w:space="0" w:color="82B0E4" w:themeColor="text2" w:themeTint="66"/>
              <w:bottom w:val="single" w:sz="4" w:space="0" w:color="auto"/>
              <w:right w:val="single" w:sz="8" w:space="0" w:color="82B0E4" w:themeColor="text2" w:themeTint="66"/>
            </w:tcBorders>
            <w:shd w:val="clear" w:color="auto" w:fill="auto"/>
          </w:tcPr>
          <w:p w14:paraId="5C36820A" w14:textId="77777777" w:rsidR="007B4454" w:rsidRPr="004D0097" w:rsidRDefault="007B4454" w:rsidP="006A452F">
            <w:pPr>
              <w:tabs>
                <w:tab w:val="left" w:pos="7575"/>
              </w:tabs>
              <w:jc w:val="center"/>
              <w:rPr>
                <w:rFonts w:ascii="Times New Roman" w:hAnsi="Times New Roman"/>
              </w:rPr>
            </w:pPr>
          </w:p>
        </w:tc>
        <w:tc>
          <w:tcPr>
            <w:tcW w:w="426" w:type="dxa"/>
            <w:tcBorders>
              <w:top w:val="single" w:sz="8" w:space="0" w:color="82B0E4" w:themeColor="text2" w:themeTint="66"/>
              <w:left w:val="single" w:sz="8" w:space="0" w:color="82B0E4" w:themeColor="text2" w:themeTint="66"/>
              <w:bottom w:val="single" w:sz="4" w:space="0" w:color="auto"/>
              <w:right w:val="single" w:sz="8" w:space="0" w:color="82B0E4" w:themeColor="text2" w:themeTint="66"/>
            </w:tcBorders>
            <w:shd w:val="clear" w:color="auto" w:fill="auto"/>
          </w:tcPr>
          <w:p w14:paraId="32279186" w14:textId="77777777" w:rsidR="007B4454" w:rsidRPr="004D0097" w:rsidRDefault="007B4454" w:rsidP="006A452F">
            <w:pPr>
              <w:tabs>
                <w:tab w:val="left" w:pos="7575"/>
              </w:tabs>
              <w:jc w:val="center"/>
              <w:rPr>
                <w:rFonts w:ascii="Times New Roman" w:hAnsi="Times New Roman"/>
              </w:rPr>
            </w:pPr>
          </w:p>
        </w:tc>
        <w:tc>
          <w:tcPr>
            <w:tcW w:w="425" w:type="dxa"/>
            <w:tcBorders>
              <w:top w:val="single" w:sz="8" w:space="0" w:color="82B0E4" w:themeColor="text2" w:themeTint="66"/>
              <w:left w:val="single" w:sz="8" w:space="0" w:color="82B0E4" w:themeColor="text2" w:themeTint="66"/>
              <w:bottom w:val="single" w:sz="4" w:space="0" w:color="auto"/>
              <w:right w:val="single" w:sz="8" w:space="0" w:color="82B0E4" w:themeColor="text2" w:themeTint="66"/>
            </w:tcBorders>
            <w:shd w:val="clear" w:color="auto" w:fill="auto"/>
          </w:tcPr>
          <w:p w14:paraId="33069DFE" w14:textId="77777777" w:rsidR="007B4454" w:rsidRPr="004D0097" w:rsidRDefault="007B4454" w:rsidP="006A452F">
            <w:pPr>
              <w:tabs>
                <w:tab w:val="left" w:pos="7575"/>
              </w:tabs>
              <w:jc w:val="center"/>
              <w:rPr>
                <w:rFonts w:ascii="Times New Roman" w:hAnsi="Times New Roman"/>
              </w:rPr>
            </w:pPr>
          </w:p>
        </w:tc>
        <w:tc>
          <w:tcPr>
            <w:tcW w:w="425" w:type="dxa"/>
            <w:tcBorders>
              <w:top w:val="single" w:sz="8" w:space="0" w:color="82B0E4" w:themeColor="text2" w:themeTint="66"/>
              <w:left w:val="single" w:sz="8" w:space="0" w:color="82B0E4" w:themeColor="text2" w:themeTint="66"/>
              <w:bottom w:val="single" w:sz="4" w:space="0" w:color="auto"/>
              <w:right w:val="single" w:sz="8" w:space="0" w:color="82B0E4" w:themeColor="text2" w:themeTint="66"/>
            </w:tcBorders>
            <w:shd w:val="clear" w:color="auto" w:fill="auto"/>
          </w:tcPr>
          <w:p w14:paraId="1FE7EAB9" w14:textId="77777777" w:rsidR="007B4454" w:rsidRPr="004D0097" w:rsidRDefault="007B4454" w:rsidP="006A452F">
            <w:pPr>
              <w:tabs>
                <w:tab w:val="left" w:pos="7575"/>
              </w:tabs>
              <w:jc w:val="center"/>
              <w:rPr>
                <w:rFonts w:ascii="Times New Roman" w:hAnsi="Times New Roman"/>
              </w:rPr>
            </w:pPr>
          </w:p>
        </w:tc>
        <w:tc>
          <w:tcPr>
            <w:tcW w:w="425" w:type="dxa"/>
            <w:tcBorders>
              <w:top w:val="single" w:sz="8" w:space="0" w:color="82B0E4" w:themeColor="text2" w:themeTint="66"/>
              <w:left w:val="single" w:sz="8" w:space="0" w:color="82B0E4" w:themeColor="text2" w:themeTint="66"/>
              <w:bottom w:val="single" w:sz="4" w:space="0" w:color="auto"/>
              <w:right w:val="single" w:sz="8" w:space="0" w:color="82B0E4" w:themeColor="text2" w:themeTint="66"/>
            </w:tcBorders>
            <w:shd w:val="clear" w:color="auto" w:fill="auto"/>
          </w:tcPr>
          <w:p w14:paraId="1F247FB2" w14:textId="77777777" w:rsidR="007B4454" w:rsidRPr="004D0097" w:rsidRDefault="007B4454" w:rsidP="006A452F">
            <w:pPr>
              <w:tabs>
                <w:tab w:val="left" w:pos="7575"/>
              </w:tabs>
              <w:jc w:val="center"/>
              <w:rPr>
                <w:rFonts w:ascii="Times New Roman" w:hAnsi="Times New Roman"/>
              </w:rPr>
            </w:pPr>
          </w:p>
        </w:tc>
        <w:tc>
          <w:tcPr>
            <w:tcW w:w="709" w:type="dxa"/>
            <w:tcBorders>
              <w:top w:val="single" w:sz="8" w:space="0" w:color="82B0E4" w:themeColor="text2" w:themeTint="66"/>
              <w:left w:val="single" w:sz="8" w:space="0" w:color="82B0E4" w:themeColor="text2" w:themeTint="66"/>
              <w:bottom w:val="single" w:sz="4" w:space="0" w:color="auto"/>
              <w:right w:val="single" w:sz="12" w:space="0" w:color="82B0E4" w:themeColor="text2" w:themeTint="66"/>
            </w:tcBorders>
            <w:shd w:val="clear" w:color="auto" w:fill="auto"/>
          </w:tcPr>
          <w:p w14:paraId="564383E3" w14:textId="0A412327" w:rsidR="007B4454" w:rsidRPr="004D0097" w:rsidRDefault="00927565" w:rsidP="006A452F">
            <w:pPr>
              <w:tabs>
                <w:tab w:val="left" w:pos="7575"/>
              </w:tabs>
              <w:jc w:val="center"/>
              <w:rPr>
                <w:rFonts w:ascii="Times New Roman" w:hAnsi="Times New Roman"/>
                <w:b/>
              </w:rPr>
            </w:pPr>
            <w:r>
              <w:rPr>
                <w:rFonts w:ascii="Times New Roman" w:hAnsi="Times New Roman"/>
                <w:b/>
              </w:rPr>
              <w:t>1</w:t>
            </w:r>
          </w:p>
        </w:tc>
      </w:tr>
      <w:tr w:rsidR="00CC2992" w:rsidRPr="004D0097" w14:paraId="088BFB5C" w14:textId="77777777" w:rsidTr="003B72BC">
        <w:tc>
          <w:tcPr>
            <w:tcW w:w="2958" w:type="dxa"/>
            <w:gridSpan w:val="3"/>
            <w:tcBorders>
              <w:top w:val="single" w:sz="12" w:space="0" w:color="82B0E4" w:themeColor="text2" w:themeTint="66"/>
              <w:left w:val="single" w:sz="12" w:space="0" w:color="82B0E4" w:themeColor="text2" w:themeTint="66"/>
              <w:bottom w:val="single" w:sz="4" w:space="0" w:color="auto"/>
              <w:right w:val="single" w:sz="8" w:space="0" w:color="82B0E4" w:themeColor="text2" w:themeTint="66"/>
            </w:tcBorders>
            <w:shd w:val="clear" w:color="auto" w:fill="auto"/>
            <w:vAlign w:val="center"/>
          </w:tcPr>
          <w:p w14:paraId="3020D79E" w14:textId="77777777" w:rsidR="00CC2992" w:rsidRPr="004D0097" w:rsidRDefault="00CC2992" w:rsidP="006A452F">
            <w:pPr>
              <w:tabs>
                <w:tab w:val="left" w:pos="7575"/>
              </w:tabs>
              <w:rPr>
                <w:rFonts w:ascii="Times New Roman" w:hAnsi="Times New Roman"/>
                <w:b/>
              </w:rPr>
            </w:pPr>
            <w:r w:rsidRPr="004D0097">
              <w:rPr>
                <w:rFonts w:ascii="Times New Roman" w:hAnsi="Times New Roman"/>
                <w:b/>
              </w:rPr>
              <w:t>Vaikų sk. metų pabaigoje</w:t>
            </w:r>
          </w:p>
        </w:tc>
        <w:tc>
          <w:tcPr>
            <w:tcW w:w="5424" w:type="dxa"/>
            <w:gridSpan w:val="14"/>
            <w:tcBorders>
              <w:top w:val="single" w:sz="12" w:space="0" w:color="82B0E4" w:themeColor="text2" w:themeTint="66"/>
              <w:left w:val="single" w:sz="8" w:space="0" w:color="82B0E4" w:themeColor="text2" w:themeTint="66"/>
              <w:bottom w:val="single" w:sz="12" w:space="0" w:color="82B0E4" w:themeColor="text2" w:themeTint="66"/>
              <w:right w:val="single" w:sz="4" w:space="0" w:color="82B0E4" w:themeColor="text2" w:themeTint="66"/>
            </w:tcBorders>
            <w:shd w:val="clear" w:color="auto" w:fill="C0D7F1" w:themeFill="text2" w:themeFillTint="33"/>
            <w:vAlign w:val="center"/>
          </w:tcPr>
          <w:p w14:paraId="76FC9BB7" w14:textId="77777777" w:rsidR="00CC2992" w:rsidRPr="004D0097" w:rsidRDefault="00CC2992" w:rsidP="006A452F">
            <w:pPr>
              <w:tabs>
                <w:tab w:val="left" w:pos="7575"/>
              </w:tabs>
              <w:jc w:val="center"/>
              <w:rPr>
                <w:rFonts w:ascii="Times New Roman" w:hAnsi="Times New Roman"/>
              </w:rPr>
            </w:pPr>
          </w:p>
        </w:tc>
        <w:tc>
          <w:tcPr>
            <w:tcW w:w="709" w:type="dxa"/>
            <w:tcBorders>
              <w:top w:val="single" w:sz="12" w:space="0" w:color="82B0E4" w:themeColor="text2" w:themeTint="66"/>
              <w:left w:val="single" w:sz="4" w:space="0" w:color="82B0E4" w:themeColor="text2" w:themeTint="66"/>
              <w:bottom w:val="single" w:sz="4" w:space="0" w:color="auto"/>
              <w:right w:val="single" w:sz="12" w:space="0" w:color="82B0E4" w:themeColor="text2" w:themeTint="66"/>
            </w:tcBorders>
            <w:shd w:val="clear" w:color="auto" w:fill="C0D7F1" w:themeFill="text2" w:themeFillTint="33"/>
            <w:vAlign w:val="center"/>
          </w:tcPr>
          <w:p w14:paraId="53EEBB15" w14:textId="06A8B85A" w:rsidR="00CC2992" w:rsidRPr="004D0097" w:rsidRDefault="00E43C26" w:rsidP="006A452F">
            <w:pPr>
              <w:tabs>
                <w:tab w:val="left" w:pos="7575"/>
              </w:tabs>
              <w:jc w:val="center"/>
              <w:rPr>
                <w:rFonts w:ascii="Times New Roman" w:hAnsi="Times New Roman"/>
                <w:b/>
              </w:rPr>
            </w:pPr>
            <w:r>
              <w:rPr>
                <w:rFonts w:ascii="Times New Roman" w:hAnsi="Times New Roman"/>
                <w:b/>
              </w:rPr>
              <w:t>8</w:t>
            </w:r>
          </w:p>
        </w:tc>
      </w:tr>
      <w:tr w:rsidR="00CC2992" w:rsidRPr="006E20E7" w14:paraId="2A9337E6" w14:textId="77777777" w:rsidTr="003B72BC">
        <w:trPr>
          <w:cantSplit/>
          <w:trHeight w:val="285"/>
        </w:trPr>
        <w:tc>
          <w:tcPr>
            <w:tcW w:w="425" w:type="dxa"/>
            <w:vMerge w:val="restart"/>
            <w:tcBorders>
              <w:top w:val="single" w:sz="12" w:space="0" w:color="82B0E4" w:themeColor="text2" w:themeTint="66"/>
              <w:left w:val="single" w:sz="12" w:space="0" w:color="82B0E4" w:themeColor="text2" w:themeTint="66"/>
              <w:right w:val="single" w:sz="8" w:space="0" w:color="82B0E4" w:themeColor="text2" w:themeTint="66"/>
            </w:tcBorders>
            <w:shd w:val="clear" w:color="auto" w:fill="auto"/>
            <w:vAlign w:val="center"/>
          </w:tcPr>
          <w:p w14:paraId="7D36AD05" w14:textId="77777777" w:rsidR="00CC2992" w:rsidRPr="004D0097" w:rsidRDefault="00CC2992" w:rsidP="006A452F">
            <w:pPr>
              <w:tabs>
                <w:tab w:val="left" w:pos="7575"/>
              </w:tabs>
              <w:jc w:val="center"/>
              <w:rPr>
                <w:rFonts w:ascii="Times New Roman" w:hAnsi="Times New Roman"/>
              </w:rPr>
            </w:pPr>
            <w:r w:rsidRPr="004D0097">
              <w:rPr>
                <w:rFonts w:ascii="Times New Roman" w:hAnsi="Times New Roman"/>
              </w:rPr>
              <w:t>Iš jų</w:t>
            </w:r>
          </w:p>
        </w:tc>
        <w:tc>
          <w:tcPr>
            <w:tcW w:w="2533" w:type="dxa"/>
            <w:gridSpan w:val="2"/>
            <w:tcBorders>
              <w:top w:val="single" w:sz="12"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3598864A" w14:textId="77777777" w:rsidR="00CC2992" w:rsidRPr="004D0097" w:rsidRDefault="00CC2992" w:rsidP="006A452F">
            <w:pPr>
              <w:tabs>
                <w:tab w:val="left" w:pos="7575"/>
              </w:tabs>
              <w:rPr>
                <w:rFonts w:ascii="Times New Roman" w:hAnsi="Times New Roman"/>
              </w:rPr>
            </w:pPr>
            <w:r w:rsidRPr="004D0097">
              <w:rPr>
                <w:rFonts w:ascii="Times New Roman" w:hAnsi="Times New Roman"/>
              </w:rPr>
              <w:t>mergaitės</w:t>
            </w:r>
          </w:p>
        </w:tc>
        <w:tc>
          <w:tcPr>
            <w:tcW w:w="5424" w:type="dxa"/>
            <w:gridSpan w:val="14"/>
            <w:tcBorders>
              <w:top w:val="single" w:sz="4" w:space="0" w:color="auto"/>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376486E5" w14:textId="77777777" w:rsidR="00CC2992" w:rsidRPr="004D0097" w:rsidRDefault="00CC2992" w:rsidP="006A452F">
            <w:pPr>
              <w:tabs>
                <w:tab w:val="left" w:pos="7575"/>
              </w:tabs>
              <w:rPr>
                <w:rFonts w:ascii="Times New Roman" w:hAnsi="Times New Roman"/>
              </w:rPr>
            </w:pPr>
          </w:p>
        </w:tc>
        <w:tc>
          <w:tcPr>
            <w:tcW w:w="709" w:type="dxa"/>
            <w:tcBorders>
              <w:top w:val="single" w:sz="4" w:space="0" w:color="82B0E4" w:themeColor="text2" w:themeTint="66"/>
              <w:left w:val="single" w:sz="8" w:space="0" w:color="82B0E4" w:themeColor="text2" w:themeTint="66"/>
              <w:bottom w:val="single" w:sz="8" w:space="0" w:color="82B0E4" w:themeColor="text2" w:themeTint="66"/>
              <w:right w:val="single" w:sz="12" w:space="0" w:color="82B0E4" w:themeColor="text2" w:themeTint="66"/>
            </w:tcBorders>
            <w:shd w:val="clear" w:color="auto" w:fill="auto"/>
          </w:tcPr>
          <w:p w14:paraId="2697DA02" w14:textId="3924813C" w:rsidR="00CC2992" w:rsidRPr="004D0097" w:rsidRDefault="00E43C26" w:rsidP="006A452F">
            <w:pPr>
              <w:tabs>
                <w:tab w:val="left" w:pos="7575"/>
              </w:tabs>
              <w:jc w:val="center"/>
              <w:rPr>
                <w:rFonts w:ascii="Times New Roman" w:hAnsi="Times New Roman"/>
                <w:b/>
              </w:rPr>
            </w:pPr>
            <w:r>
              <w:rPr>
                <w:rFonts w:ascii="Times New Roman" w:hAnsi="Times New Roman"/>
                <w:b/>
              </w:rPr>
              <w:t>3</w:t>
            </w:r>
          </w:p>
        </w:tc>
      </w:tr>
      <w:tr w:rsidR="00CC2992" w:rsidRPr="006E20E7" w14:paraId="2079E5ED" w14:textId="77777777" w:rsidTr="003B72BC">
        <w:trPr>
          <w:cantSplit/>
          <w:trHeight w:val="253"/>
        </w:trPr>
        <w:tc>
          <w:tcPr>
            <w:tcW w:w="425" w:type="dxa"/>
            <w:vMerge/>
            <w:tcBorders>
              <w:left w:val="single" w:sz="12" w:space="0" w:color="82B0E4" w:themeColor="text2" w:themeTint="66"/>
              <w:right w:val="single" w:sz="8" w:space="0" w:color="82B0E4" w:themeColor="text2" w:themeTint="66"/>
            </w:tcBorders>
            <w:shd w:val="clear" w:color="auto" w:fill="auto"/>
            <w:vAlign w:val="center"/>
          </w:tcPr>
          <w:p w14:paraId="6CD43CBB" w14:textId="77777777" w:rsidR="00CC2992" w:rsidRPr="004D0097" w:rsidRDefault="00CC2992" w:rsidP="006A452F">
            <w:pPr>
              <w:tabs>
                <w:tab w:val="left" w:pos="7575"/>
              </w:tabs>
              <w:jc w:val="center"/>
              <w:rPr>
                <w:rFonts w:ascii="Times New Roman" w:hAnsi="Times New Roman"/>
              </w:rPr>
            </w:pPr>
          </w:p>
        </w:tc>
        <w:tc>
          <w:tcPr>
            <w:tcW w:w="2533" w:type="dxa"/>
            <w:gridSpan w:val="2"/>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252ACB65" w14:textId="77777777" w:rsidR="00CC2992" w:rsidRPr="004D0097" w:rsidRDefault="00CC2992" w:rsidP="006A452F">
            <w:pPr>
              <w:tabs>
                <w:tab w:val="left" w:pos="7575"/>
              </w:tabs>
              <w:rPr>
                <w:rFonts w:ascii="Times New Roman" w:hAnsi="Times New Roman"/>
              </w:rPr>
            </w:pPr>
            <w:r w:rsidRPr="004D0097">
              <w:rPr>
                <w:rFonts w:ascii="Times New Roman" w:hAnsi="Times New Roman"/>
              </w:rPr>
              <w:t>berniukai</w:t>
            </w:r>
          </w:p>
        </w:tc>
        <w:tc>
          <w:tcPr>
            <w:tcW w:w="5424" w:type="dxa"/>
            <w:gridSpan w:val="14"/>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75C9A619" w14:textId="77777777" w:rsidR="00CC2992" w:rsidRPr="004D0097" w:rsidRDefault="00CC2992" w:rsidP="006A452F">
            <w:pPr>
              <w:tabs>
                <w:tab w:val="left" w:pos="7575"/>
              </w:tabs>
              <w:rPr>
                <w:rFonts w:ascii="Times New Roman" w:hAnsi="Times New Roman"/>
              </w:rPr>
            </w:pPr>
          </w:p>
        </w:tc>
        <w:tc>
          <w:tcPr>
            <w:tcW w:w="709" w:type="dxa"/>
            <w:tcBorders>
              <w:top w:val="single" w:sz="8" w:space="0" w:color="82B0E4" w:themeColor="text2" w:themeTint="66"/>
              <w:left w:val="single" w:sz="8" w:space="0" w:color="82B0E4" w:themeColor="text2" w:themeTint="66"/>
              <w:bottom w:val="single" w:sz="8" w:space="0" w:color="82B0E4" w:themeColor="text2" w:themeTint="66"/>
              <w:right w:val="single" w:sz="12" w:space="0" w:color="82B0E4" w:themeColor="text2" w:themeTint="66"/>
            </w:tcBorders>
            <w:shd w:val="clear" w:color="auto" w:fill="auto"/>
          </w:tcPr>
          <w:p w14:paraId="53F60710" w14:textId="3F0A2CB7" w:rsidR="00CC2992" w:rsidRPr="004D0097" w:rsidRDefault="00E43C26" w:rsidP="006A452F">
            <w:pPr>
              <w:tabs>
                <w:tab w:val="left" w:pos="7575"/>
              </w:tabs>
              <w:jc w:val="center"/>
              <w:rPr>
                <w:rFonts w:ascii="Times New Roman" w:hAnsi="Times New Roman"/>
                <w:b/>
              </w:rPr>
            </w:pPr>
            <w:r>
              <w:rPr>
                <w:rFonts w:ascii="Times New Roman" w:hAnsi="Times New Roman"/>
                <w:b/>
              </w:rPr>
              <w:t>5</w:t>
            </w:r>
          </w:p>
        </w:tc>
      </w:tr>
      <w:tr w:rsidR="00CC2992" w:rsidRPr="006E20E7" w14:paraId="631ED872" w14:textId="77777777" w:rsidTr="003B72BC">
        <w:trPr>
          <w:cantSplit/>
          <w:trHeight w:val="253"/>
        </w:trPr>
        <w:tc>
          <w:tcPr>
            <w:tcW w:w="425" w:type="dxa"/>
            <w:vMerge/>
            <w:tcBorders>
              <w:left w:val="single" w:sz="12" w:space="0" w:color="82B0E4" w:themeColor="text2" w:themeTint="66"/>
              <w:right w:val="single" w:sz="8" w:space="0" w:color="82B0E4" w:themeColor="text2" w:themeTint="66"/>
            </w:tcBorders>
            <w:shd w:val="clear" w:color="auto" w:fill="auto"/>
            <w:vAlign w:val="center"/>
          </w:tcPr>
          <w:p w14:paraId="7F768B43" w14:textId="77777777" w:rsidR="00CC2992" w:rsidRPr="004D0097" w:rsidRDefault="00CC2992" w:rsidP="006A452F">
            <w:pPr>
              <w:tabs>
                <w:tab w:val="left" w:pos="7575"/>
              </w:tabs>
              <w:jc w:val="center"/>
              <w:rPr>
                <w:rFonts w:ascii="Times New Roman" w:hAnsi="Times New Roman"/>
              </w:rPr>
            </w:pPr>
          </w:p>
        </w:tc>
        <w:tc>
          <w:tcPr>
            <w:tcW w:w="2533" w:type="dxa"/>
            <w:gridSpan w:val="2"/>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01C98533" w14:textId="77777777" w:rsidR="00CC2992" w:rsidRPr="004D0097" w:rsidRDefault="00CC2992" w:rsidP="006A452F">
            <w:pPr>
              <w:tabs>
                <w:tab w:val="left" w:pos="7575"/>
              </w:tabs>
              <w:rPr>
                <w:rFonts w:ascii="Times New Roman" w:hAnsi="Times New Roman"/>
              </w:rPr>
            </w:pPr>
            <w:r w:rsidRPr="004D0097">
              <w:rPr>
                <w:rFonts w:ascii="Times New Roman" w:hAnsi="Times New Roman"/>
              </w:rPr>
              <w:t>nustatyta laikinoji globa</w:t>
            </w:r>
          </w:p>
        </w:tc>
        <w:tc>
          <w:tcPr>
            <w:tcW w:w="5424" w:type="dxa"/>
            <w:gridSpan w:val="14"/>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2B07B2BF" w14:textId="77777777" w:rsidR="00CC2992" w:rsidRPr="004D0097" w:rsidRDefault="00CC2992" w:rsidP="006A452F">
            <w:pPr>
              <w:tabs>
                <w:tab w:val="left" w:pos="7575"/>
              </w:tabs>
              <w:rPr>
                <w:rFonts w:ascii="Times New Roman" w:hAnsi="Times New Roman"/>
              </w:rPr>
            </w:pPr>
          </w:p>
        </w:tc>
        <w:tc>
          <w:tcPr>
            <w:tcW w:w="709" w:type="dxa"/>
            <w:tcBorders>
              <w:top w:val="single" w:sz="8" w:space="0" w:color="82B0E4" w:themeColor="text2" w:themeTint="66"/>
              <w:left w:val="single" w:sz="8" w:space="0" w:color="82B0E4" w:themeColor="text2" w:themeTint="66"/>
              <w:bottom w:val="single" w:sz="8" w:space="0" w:color="82B0E4" w:themeColor="text2" w:themeTint="66"/>
              <w:right w:val="single" w:sz="12" w:space="0" w:color="82B0E4" w:themeColor="text2" w:themeTint="66"/>
            </w:tcBorders>
            <w:shd w:val="clear" w:color="auto" w:fill="auto"/>
          </w:tcPr>
          <w:p w14:paraId="61610C39" w14:textId="0462482B" w:rsidR="00CC2992" w:rsidRPr="004D0097" w:rsidRDefault="00E43C26" w:rsidP="006A452F">
            <w:pPr>
              <w:tabs>
                <w:tab w:val="left" w:pos="7575"/>
              </w:tabs>
              <w:jc w:val="center"/>
              <w:rPr>
                <w:rFonts w:ascii="Times New Roman" w:hAnsi="Times New Roman"/>
                <w:b/>
              </w:rPr>
            </w:pPr>
            <w:r>
              <w:rPr>
                <w:rFonts w:ascii="Times New Roman" w:hAnsi="Times New Roman"/>
                <w:b/>
              </w:rPr>
              <w:t>4</w:t>
            </w:r>
          </w:p>
        </w:tc>
      </w:tr>
      <w:tr w:rsidR="00CC2992" w:rsidRPr="006E20E7" w14:paraId="58D065C4" w14:textId="77777777" w:rsidTr="003B72BC">
        <w:trPr>
          <w:cantSplit/>
          <w:trHeight w:val="253"/>
        </w:trPr>
        <w:tc>
          <w:tcPr>
            <w:tcW w:w="425" w:type="dxa"/>
            <w:vMerge/>
            <w:tcBorders>
              <w:left w:val="single" w:sz="12" w:space="0" w:color="82B0E4" w:themeColor="text2" w:themeTint="66"/>
              <w:bottom w:val="single" w:sz="4" w:space="0" w:color="82B0E4" w:themeColor="text2" w:themeTint="66"/>
              <w:right w:val="single" w:sz="8" w:space="0" w:color="82B0E4" w:themeColor="text2" w:themeTint="66"/>
            </w:tcBorders>
            <w:shd w:val="clear" w:color="auto" w:fill="auto"/>
            <w:vAlign w:val="center"/>
          </w:tcPr>
          <w:p w14:paraId="31628347" w14:textId="77777777" w:rsidR="00CC2992" w:rsidRPr="004D0097" w:rsidRDefault="00CC2992" w:rsidP="006A452F">
            <w:pPr>
              <w:tabs>
                <w:tab w:val="left" w:pos="7575"/>
              </w:tabs>
              <w:jc w:val="center"/>
              <w:rPr>
                <w:rFonts w:ascii="Times New Roman" w:hAnsi="Times New Roman"/>
              </w:rPr>
            </w:pPr>
          </w:p>
        </w:tc>
        <w:tc>
          <w:tcPr>
            <w:tcW w:w="2533" w:type="dxa"/>
            <w:gridSpan w:val="2"/>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2B5309EB" w14:textId="77777777" w:rsidR="00CC2992" w:rsidRPr="004D0097" w:rsidRDefault="00CC2992" w:rsidP="006A452F">
            <w:pPr>
              <w:tabs>
                <w:tab w:val="left" w:pos="7575"/>
              </w:tabs>
              <w:rPr>
                <w:rFonts w:ascii="Times New Roman" w:hAnsi="Times New Roman"/>
              </w:rPr>
            </w:pPr>
            <w:r w:rsidRPr="004D0097">
              <w:rPr>
                <w:rFonts w:ascii="Times New Roman" w:hAnsi="Times New Roman"/>
              </w:rPr>
              <w:t>nustatyta nuolatinė globa</w:t>
            </w:r>
          </w:p>
        </w:tc>
        <w:tc>
          <w:tcPr>
            <w:tcW w:w="5424" w:type="dxa"/>
            <w:gridSpan w:val="14"/>
            <w:tcBorders>
              <w:top w:val="single" w:sz="8" w:space="0" w:color="82B0E4" w:themeColor="text2" w:themeTint="66"/>
              <w:left w:val="single" w:sz="8" w:space="0" w:color="82B0E4" w:themeColor="text2" w:themeTint="66"/>
              <w:bottom w:val="single" w:sz="8" w:space="0" w:color="82B0E4" w:themeColor="text2" w:themeTint="66"/>
              <w:right w:val="single" w:sz="8" w:space="0" w:color="82B0E4" w:themeColor="text2" w:themeTint="66"/>
            </w:tcBorders>
            <w:shd w:val="clear" w:color="auto" w:fill="auto"/>
          </w:tcPr>
          <w:p w14:paraId="2BB04F05" w14:textId="77777777" w:rsidR="00CC2992" w:rsidRPr="004D0097" w:rsidRDefault="00CC2992" w:rsidP="006A452F">
            <w:pPr>
              <w:tabs>
                <w:tab w:val="left" w:pos="7575"/>
              </w:tabs>
              <w:rPr>
                <w:rFonts w:ascii="Times New Roman" w:hAnsi="Times New Roman"/>
              </w:rPr>
            </w:pPr>
          </w:p>
        </w:tc>
        <w:tc>
          <w:tcPr>
            <w:tcW w:w="709" w:type="dxa"/>
            <w:tcBorders>
              <w:top w:val="single" w:sz="8" w:space="0" w:color="82B0E4" w:themeColor="text2" w:themeTint="66"/>
              <w:left w:val="single" w:sz="8" w:space="0" w:color="82B0E4" w:themeColor="text2" w:themeTint="66"/>
              <w:bottom w:val="single" w:sz="8" w:space="0" w:color="82B0E4" w:themeColor="text2" w:themeTint="66"/>
              <w:right w:val="single" w:sz="12" w:space="0" w:color="82B0E4" w:themeColor="text2" w:themeTint="66"/>
            </w:tcBorders>
            <w:shd w:val="clear" w:color="auto" w:fill="auto"/>
          </w:tcPr>
          <w:p w14:paraId="25D433B5" w14:textId="49774B60" w:rsidR="00CC2992" w:rsidRPr="004D0097" w:rsidRDefault="00E43C26" w:rsidP="006A452F">
            <w:pPr>
              <w:tabs>
                <w:tab w:val="left" w:pos="7575"/>
              </w:tabs>
              <w:jc w:val="center"/>
              <w:rPr>
                <w:rFonts w:ascii="Times New Roman" w:hAnsi="Times New Roman"/>
                <w:b/>
              </w:rPr>
            </w:pPr>
            <w:r>
              <w:rPr>
                <w:rFonts w:ascii="Times New Roman" w:hAnsi="Times New Roman"/>
                <w:b/>
              </w:rPr>
              <w:t>4</w:t>
            </w:r>
          </w:p>
        </w:tc>
      </w:tr>
    </w:tbl>
    <w:p w14:paraId="4DDD0730" w14:textId="77777777" w:rsidR="00CC2992" w:rsidRPr="001B7E7B" w:rsidRDefault="00CC2992" w:rsidP="00CC2992">
      <w:pPr>
        <w:tabs>
          <w:tab w:val="left" w:pos="709"/>
        </w:tabs>
        <w:rPr>
          <w:rFonts w:ascii="Times New Roman" w:eastAsia="Times New Roman" w:hAnsi="Times New Roman"/>
          <w:sz w:val="20"/>
          <w:szCs w:val="20"/>
        </w:rPr>
      </w:pPr>
      <w:r>
        <w:rPr>
          <w:rFonts w:ascii="Times New Roman" w:eastAsia="Times New Roman" w:hAnsi="Times New Roman"/>
          <w:sz w:val="24"/>
          <w:szCs w:val="24"/>
        </w:rPr>
        <w:tab/>
      </w:r>
    </w:p>
    <w:p w14:paraId="3369A75C" w14:textId="207ED418" w:rsidR="00CC2992" w:rsidRDefault="00CC2992" w:rsidP="00CC2992">
      <w:pPr>
        <w:tabs>
          <w:tab w:val="left" w:pos="709"/>
        </w:tabs>
        <w:rPr>
          <w:rFonts w:ascii="Times New Roman" w:hAnsi="Times New Roman"/>
          <w:sz w:val="24"/>
          <w:szCs w:val="24"/>
        </w:rPr>
      </w:pPr>
      <w:r>
        <w:rPr>
          <w:rFonts w:ascii="Times New Roman" w:eastAsia="Times New Roman" w:hAnsi="Times New Roman"/>
          <w:sz w:val="24"/>
          <w:szCs w:val="24"/>
        </w:rPr>
        <w:tab/>
      </w:r>
      <w:r>
        <w:rPr>
          <w:rFonts w:ascii="Times New Roman" w:hAnsi="Times New Roman"/>
          <w:sz w:val="24"/>
          <w:szCs w:val="24"/>
        </w:rPr>
        <w:t>Per 201</w:t>
      </w:r>
      <w:r w:rsidR="0083697D">
        <w:rPr>
          <w:rFonts w:ascii="Times New Roman" w:hAnsi="Times New Roman"/>
          <w:sz w:val="24"/>
          <w:szCs w:val="24"/>
        </w:rPr>
        <w:t>8</w:t>
      </w:r>
      <w:r w:rsidRPr="00C459FF">
        <w:rPr>
          <w:rFonts w:ascii="Times New Roman" w:hAnsi="Times New Roman"/>
          <w:sz w:val="24"/>
          <w:szCs w:val="24"/>
        </w:rPr>
        <w:t xml:space="preserve"> metus </w:t>
      </w:r>
      <w:r>
        <w:rPr>
          <w:rFonts w:ascii="Times New Roman" w:hAnsi="Times New Roman"/>
          <w:sz w:val="24"/>
          <w:szCs w:val="24"/>
        </w:rPr>
        <w:t xml:space="preserve">Vaikų globos (rūpybos ) tarnyboje buvo apgyvendinti </w:t>
      </w:r>
      <w:r w:rsidR="0083697D">
        <w:rPr>
          <w:rFonts w:ascii="Times New Roman" w:hAnsi="Times New Roman"/>
          <w:sz w:val="24"/>
          <w:szCs w:val="24"/>
        </w:rPr>
        <w:t>7</w:t>
      </w:r>
      <w:r>
        <w:rPr>
          <w:rFonts w:ascii="Times New Roman" w:hAnsi="Times New Roman"/>
          <w:sz w:val="24"/>
          <w:szCs w:val="24"/>
        </w:rPr>
        <w:t xml:space="preserve"> vaikai. </w:t>
      </w:r>
      <w:r w:rsidRPr="0083697D">
        <w:rPr>
          <w:rFonts w:ascii="Times New Roman" w:hAnsi="Times New Roman"/>
          <w:sz w:val="24"/>
          <w:szCs w:val="24"/>
        </w:rPr>
        <w:t xml:space="preserve">Šiems vaikams paslaugų teikimo laikotarpiai buvo skirtingi: </w:t>
      </w:r>
      <w:r w:rsidR="0083697D" w:rsidRPr="0083697D">
        <w:rPr>
          <w:rFonts w:ascii="Times New Roman" w:hAnsi="Times New Roman"/>
          <w:sz w:val="24"/>
          <w:szCs w:val="24"/>
        </w:rPr>
        <w:t>1</w:t>
      </w:r>
      <w:r w:rsidRPr="0083697D">
        <w:rPr>
          <w:rFonts w:ascii="Times New Roman" w:hAnsi="Times New Roman"/>
          <w:sz w:val="24"/>
          <w:szCs w:val="24"/>
        </w:rPr>
        <w:t xml:space="preserve"> vaik</w:t>
      </w:r>
      <w:r w:rsidR="0083697D" w:rsidRPr="0083697D">
        <w:rPr>
          <w:rFonts w:ascii="Times New Roman" w:hAnsi="Times New Roman"/>
          <w:sz w:val="24"/>
          <w:szCs w:val="24"/>
        </w:rPr>
        <w:t>ui</w:t>
      </w:r>
      <w:r w:rsidRPr="0083697D">
        <w:rPr>
          <w:rFonts w:ascii="Times New Roman" w:hAnsi="Times New Roman"/>
          <w:sz w:val="24"/>
          <w:szCs w:val="24"/>
        </w:rPr>
        <w:t xml:space="preserve"> – 1 para, </w:t>
      </w:r>
      <w:r w:rsidR="0083697D" w:rsidRPr="0083697D">
        <w:rPr>
          <w:rFonts w:ascii="Times New Roman" w:hAnsi="Times New Roman"/>
          <w:sz w:val="24"/>
          <w:szCs w:val="24"/>
        </w:rPr>
        <w:t>1</w:t>
      </w:r>
      <w:r w:rsidRPr="0083697D">
        <w:rPr>
          <w:rFonts w:ascii="Times New Roman" w:hAnsi="Times New Roman"/>
          <w:sz w:val="24"/>
          <w:szCs w:val="24"/>
        </w:rPr>
        <w:t xml:space="preserve"> vaik</w:t>
      </w:r>
      <w:r w:rsidR="0083697D" w:rsidRPr="0083697D">
        <w:rPr>
          <w:rFonts w:ascii="Times New Roman" w:hAnsi="Times New Roman"/>
          <w:sz w:val="24"/>
          <w:szCs w:val="24"/>
        </w:rPr>
        <w:t>ui</w:t>
      </w:r>
      <w:r w:rsidRPr="0083697D">
        <w:rPr>
          <w:rFonts w:ascii="Times New Roman" w:hAnsi="Times New Roman"/>
          <w:sz w:val="24"/>
          <w:szCs w:val="24"/>
        </w:rPr>
        <w:t xml:space="preserve"> – </w:t>
      </w:r>
      <w:r w:rsidR="0083697D" w:rsidRPr="0083697D">
        <w:rPr>
          <w:rFonts w:ascii="Times New Roman" w:hAnsi="Times New Roman"/>
          <w:sz w:val="24"/>
          <w:szCs w:val="24"/>
        </w:rPr>
        <w:t>4</w:t>
      </w:r>
      <w:r w:rsidRPr="0083697D">
        <w:rPr>
          <w:rFonts w:ascii="Times New Roman" w:hAnsi="Times New Roman"/>
          <w:sz w:val="24"/>
          <w:szCs w:val="24"/>
        </w:rPr>
        <w:t xml:space="preserve"> par</w:t>
      </w:r>
      <w:r w:rsidR="0083697D" w:rsidRPr="0083697D">
        <w:rPr>
          <w:rFonts w:ascii="Times New Roman" w:hAnsi="Times New Roman"/>
          <w:sz w:val="24"/>
          <w:szCs w:val="24"/>
        </w:rPr>
        <w:t>os</w:t>
      </w:r>
      <w:r w:rsidRPr="0083697D">
        <w:rPr>
          <w:rFonts w:ascii="Times New Roman" w:hAnsi="Times New Roman"/>
          <w:sz w:val="24"/>
          <w:szCs w:val="24"/>
        </w:rPr>
        <w:t xml:space="preserve">, </w:t>
      </w:r>
      <w:r w:rsidR="0083697D" w:rsidRPr="0083697D">
        <w:rPr>
          <w:rFonts w:ascii="Times New Roman" w:hAnsi="Times New Roman"/>
          <w:sz w:val="24"/>
          <w:szCs w:val="24"/>
        </w:rPr>
        <w:t>2</w:t>
      </w:r>
      <w:r w:rsidRPr="0083697D">
        <w:rPr>
          <w:rFonts w:ascii="Times New Roman" w:hAnsi="Times New Roman"/>
          <w:sz w:val="24"/>
          <w:szCs w:val="24"/>
        </w:rPr>
        <w:t xml:space="preserve"> vaikams – iki </w:t>
      </w:r>
      <w:r w:rsidR="0083697D" w:rsidRPr="0083697D">
        <w:rPr>
          <w:rFonts w:ascii="Times New Roman" w:hAnsi="Times New Roman"/>
          <w:sz w:val="24"/>
          <w:szCs w:val="24"/>
        </w:rPr>
        <w:t>3</w:t>
      </w:r>
      <w:r w:rsidRPr="0083697D">
        <w:rPr>
          <w:rFonts w:ascii="Times New Roman" w:hAnsi="Times New Roman"/>
          <w:sz w:val="24"/>
          <w:szCs w:val="24"/>
        </w:rPr>
        <w:t xml:space="preserve"> mėnesių, </w:t>
      </w:r>
      <w:r w:rsidR="0083697D" w:rsidRPr="0083697D">
        <w:rPr>
          <w:rFonts w:ascii="Times New Roman" w:hAnsi="Times New Roman"/>
          <w:sz w:val="24"/>
          <w:szCs w:val="24"/>
        </w:rPr>
        <w:t>3</w:t>
      </w:r>
      <w:r w:rsidRPr="0083697D">
        <w:rPr>
          <w:rFonts w:ascii="Times New Roman" w:hAnsi="Times New Roman"/>
          <w:sz w:val="24"/>
          <w:szCs w:val="24"/>
        </w:rPr>
        <w:t xml:space="preserve"> atvykusiems vaikams paslaugų teikimas tęsiamas 2018 metais.</w:t>
      </w:r>
    </w:p>
    <w:p w14:paraId="774655FA" w14:textId="77777777" w:rsidR="00CC2992" w:rsidRPr="00986411" w:rsidRDefault="00CC2992" w:rsidP="00CC2992">
      <w:pPr>
        <w:spacing w:line="264" w:lineRule="auto"/>
        <w:rPr>
          <w:rFonts w:ascii="Times New Roman" w:hAnsi="Times New Roman"/>
          <w:sz w:val="16"/>
          <w:szCs w:val="16"/>
        </w:rPr>
      </w:pPr>
    </w:p>
    <w:p w14:paraId="605D44B1" w14:textId="1704A705" w:rsidR="00CC2992" w:rsidRPr="00A15A27" w:rsidRDefault="00CC2992" w:rsidP="00CC2992">
      <w:pPr>
        <w:spacing w:line="264" w:lineRule="auto"/>
        <w:ind w:firstLine="720"/>
        <w:jc w:val="center"/>
        <w:rPr>
          <w:rFonts w:ascii="Times New Roman" w:hAnsi="Times New Roman"/>
          <w:b/>
          <w:i/>
          <w:sz w:val="24"/>
          <w:szCs w:val="24"/>
        </w:rPr>
      </w:pPr>
      <w:r w:rsidRPr="00A15A27">
        <w:rPr>
          <w:rFonts w:ascii="Times New Roman" w:hAnsi="Times New Roman"/>
          <w:b/>
          <w:i/>
          <w:sz w:val="24"/>
          <w:szCs w:val="24"/>
        </w:rPr>
        <w:t>201</w:t>
      </w:r>
      <w:r w:rsidR="00FE257F">
        <w:rPr>
          <w:rFonts w:ascii="Times New Roman" w:hAnsi="Times New Roman"/>
          <w:b/>
          <w:i/>
          <w:sz w:val="24"/>
          <w:szCs w:val="24"/>
        </w:rPr>
        <w:t>8</w:t>
      </w:r>
      <w:r>
        <w:rPr>
          <w:rFonts w:ascii="Times New Roman" w:hAnsi="Times New Roman"/>
          <w:b/>
          <w:i/>
          <w:sz w:val="24"/>
          <w:szCs w:val="24"/>
        </w:rPr>
        <w:t xml:space="preserve"> metais globojamų (rūpinamų)</w:t>
      </w:r>
      <w:r w:rsidRPr="00A15A27">
        <w:rPr>
          <w:rFonts w:ascii="Times New Roman" w:hAnsi="Times New Roman"/>
          <w:b/>
          <w:i/>
          <w:sz w:val="24"/>
          <w:szCs w:val="24"/>
        </w:rPr>
        <w:t xml:space="preserve"> vaikų</w:t>
      </w:r>
      <w:r>
        <w:rPr>
          <w:rFonts w:ascii="Times New Roman" w:hAnsi="Times New Roman"/>
          <w:b/>
          <w:i/>
          <w:sz w:val="24"/>
          <w:szCs w:val="24"/>
        </w:rPr>
        <w:t>, amžius pagal lytį</w:t>
      </w:r>
    </w:p>
    <w:tbl>
      <w:tblPr>
        <w:tblpPr w:leftFromText="180" w:rightFromText="180" w:vertAnchor="text" w:tblpX="108" w:tblpY="1"/>
        <w:tblOverlap w:val="never"/>
        <w:tblW w:w="8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3"/>
        <w:gridCol w:w="850"/>
        <w:gridCol w:w="709"/>
        <w:gridCol w:w="851"/>
        <w:gridCol w:w="850"/>
        <w:gridCol w:w="709"/>
        <w:gridCol w:w="709"/>
        <w:gridCol w:w="708"/>
        <w:gridCol w:w="709"/>
        <w:gridCol w:w="709"/>
        <w:gridCol w:w="709"/>
      </w:tblGrid>
      <w:tr w:rsidR="00046248" w:rsidRPr="00050965" w14:paraId="44106084" w14:textId="77777777" w:rsidTr="00046248">
        <w:tc>
          <w:tcPr>
            <w:tcW w:w="1403"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vAlign w:val="center"/>
          </w:tcPr>
          <w:p w14:paraId="7521114A" w14:textId="77777777" w:rsidR="00E71B67" w:rsidRPr="00B45BC1" w:rsidRDefault="00E71B67" w:rsidP="006A452F">
            <w:pPr>
              <w:jc w:val="center"/>
              <w:rPr>
                <w:rFonts w:ascii="Times New Roman" w:hAnsi="Times New Roman"/>
                <w:b/>
              </w:rPr>
            </w:pPr>
            <w:r w:rsidRPr="00B45BC1">
              <w:rPr>
                <w:rFonts w:ascii="Times New Roman" w:hAnsi="Times New Roman"/>
                <w:b/>
              </w:rPr>
              <w:t>Lytis</w:t>
            </w:r>
          </w:p>
        </w:tc>
        <w:tc>
          <w:tcPr>
            <w:tcW w:w="850"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vAlign w:val="center"/>
          </w:tcPr>
          <w:p w14:paraId="10A13FAB" w14:textId="66C2B420" w:rsidR="00E71B67" w:rsidRPr="0033692C" w:rsidRDefault="00E71B67" w:rsidP="006A452F">
            <w:pPr>
              <w:jc w:val="center"/>
              <w:rPr>
                <w:rFonts w:ascii="Times New Roman" w:hAnsi="Times New Roman"/>
                <w:sz w:val="20"/>
                <w:szCs w:val="20"/>
              </w:rPr>
            </w:pPr>
            <w:r w:rsidRPr="0033692C">
              <w:rPr>
                <w:rFonts w:ascii="Times New Roman" w:hAnsi="Times New Roman"/>
                <w:sz w:val="20"/>
                <w:szCs w:val="20"/>
              </w:rPr>
              <w:t>Iki 2 metų</w:t>
            </w:r>
          </w:p>
        </w:tc>
        <w:tc>
          <w:tcPr>
            <w:tcW w:w="709"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vAlign w:val="center"/>
          </w:tcPr>
          <w:p w14:paraId="1514394C" w14:textId="0484748C" w:rsidR="00E71B67" w:rsidRPr="0033692C" w:rsidRDefault="00E71B67" w:rsidP="006A452F">
            <w:pPr>
              <w:ind w:left="-271" w:firstLine="132"/>
              <w:jc w:val="right"/>
              <w:rPr>
                <w:rFonts w:ascii="Times New Roman" w:hAnsi="Times New Roman"/>
                <w:sz w:val="20"/>
                <w:szCs w:val="20"/>
              </w:rPr>
            </w:pPr>
            <w:r w:rsidRPr="0033692C">
              <w:rPr>
                <w:rFonts w:ascii="Times New Roman" w:hAnsi="Times New Roman"/>
                <w:sz w:val="20"/>
                <w:szCs w:val="20"/>
              </w:rPr>
              <w:t>5 m.</w:t>
            </w:r>
          </w:p>
        </w:tc>
        <w:tc>
          <w:tcPr>
            <w:tcW w:w="851"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vAlign w:val="center"/>
          </w:tcPr>
          <w:p w14:paraId="43E6D899" w14:textId="4EBB16A2" w:rsidR="00E71B67" w:rsidRPr="0033692C" w:rsidRDefault="00E71B67" w:rsidP="006A452F">
            <w:pPr>
              <w:jc w:val="center"/>
              <w:rPr>
                <w:rFonts w:ascii="Times New Roman" w:hAnsi="Times New Roman"/>
                <w:sz w:val="20"/>
                <w:szCs w:val="20"/>
              </w:rPr>
            </w:pPr>
            <w:r w:rsidRPr="0033692C">
              <w:rPr>
                <w:rFonts w:ascii="Times New Roman" w:hAnsi="Times New Roman"/>
                <w:sz w:val="20"/>
                <w:szCs w:val="20"/>
              </w:rPr>
              <w:t>6 m.</w:t>
            </w:r>
          </w:p>
        </w:tc>
        <w:tc>
          <w:tcPr>
            <w:tcW w:w="850"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vAlign w:val="center"/>
          </w:tcPr>
          <w:p w14:paraId="0A104412" w14:textId="3A976BA2" w:rsidR="00E71B67" w:rsidRPr="0033692C" w:rsidRDefault="00E71B67" w:rsidP="006A452F">
            <w:pPr>
              <w:jc w:val="center"/>
              <w:rPr>
                <w:rFonts w:ascii="Times New Roman" w:hAnsi="Times New Roman"/>
                <w:sz w:val="20"/>
                <w:szCs w:val="20"/>
              </w:rPr>
            </w:pPr>
            <w:r w:rsidRPr="0033692C">
              <w:rPr>
                <w:rFonts w:ascii="Times New Roman" w:hAnsi="Times New Roman"/>
                <w:sz w:val="20"/>
                <w:szCs w:val="20"/>
              </w:rPr>
              <w:t>9 m.</w:t>
            </w:r>
          </w:p>
        </w:tc>
        <w:tc>
          <w:tcPr>
            <w:tcW w:w="709"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vAlign w:val="center"/>
          </w:tcPr>
          <w:p w14:paraId="2D101BE4" w14:textId="41A50B62" w:rsidR="00E71B67" w:rsidRPr="0033692C" w:rsidRDefault="00E71B67" w:rsidP="006A452F">
            <w:pPr>
              <w:jc w:val="center"/>
              <w:rPr>
                <w:rFonts w:ascii="Times New Roman" w:hAnsi="Times New Roman"/>
                <w:sz w:val="20"/>
                <w:szCs w:val="20"/>
              </w:rPr>
            </w:pPr>
            <w:r w:rsidRPr="0033692C">
              <w:rPr>
                <w:rFonts w:ascii="Times New Roman" w:hAnsi="Times New Roman"/>
                <w:sz w:val="20"/>
                <w:szCs w:val="20"/>
              </w:rPr>
              <w:t>11 m.</w:t>
            </w:r>
          </w:p>
        </w:tc>
        <w:tc>
          <w:tcPr>
            <w:tcW w:w="709"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vAlign w:val="center"/>
          </w:tcPr>
          <w:p w14:paraId="5E0AB9E4" w14:textId="1B676173" w:rsidR="00E71B67" w:rsidRPr="0033692C" w:rsidRDefault="00E71B67" w:rsidP="006A452F">
            <w:pPr>
              <w:jc w:val="center"/>
              <w:rPr>
                <w:rFonts w:ascii="Times New Roman" w:hAnsi="Times New Roman"/>
                <w:sz w:val="20"/>
                <w:szCs w:val="20"/>
              </w:rPr>
            </w:pPr>
            <w:r w:rsidRPr="0033692C">
              <w:rPr>
                <w:rFonts w:ascii="Times New Roman" w:hAnsi="Times New Roman"/>
                <w:sz w:val="20"/>
                <w:szCs w:val="20"/>
              </w:rPr>
              <w:t>12 m.</w:t>
            </w:r>
          </w:p>
        </w:tc>
        <w:tc>
          <w:tcPr>
            <w:tcW w:w="708"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vAlign w:val="center"/>
          </w:tcPr>
          <w:p w14:paraId="5C8A4548" w14:textId="59AB27FF" w:rsidR="00E71B67" w:rsidRPr="0033692C" w:rsidRDefault="00E71B67" w:rsidP="006A452F">
            <w:pPr>
              <w:jc w:val="center"/>
              <w:rPr>
                <w:rFonts w:ascii="Times New Roman" w:hAnsi="Times New Roman"/>
                <w:sz w:val="20"/>
                <w:szCs w:val="20"/>
              </w:rPr>
            </w:pPr>
            <w:r w:rsidRPr="0033692C">
              <w:rPr>
                <w:rFonts w:ascii="Times New Roman" w:hAnsi="Times New Roman"/>
                <w:sz w:val="20"/>
                <w:szCs w:val="20"/>
              </w:rPr>
              <w:t>13 m.</w:t>
            </w:r>
          </w:p>
        </w:tc>
        <w:tc>
          <w:tcPr>
            <w:tcW w:w="709"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vAlign w:val="center"/>
          </w:tcPr>
          <w:p w14:paraId="3F90B2BF" w14:textId="2CBF08A8" w:rsidR="00E71B67" w:rsidRPr="0033692C" w:rsidRDefault="00E71B67" w:rsidP="006A452F">
            <w:pPr>
              <w:jc w:val="center"/>
              <w:rPr>
                <w:rFonts w:ascii="Times New Roman" w:hAnsi="Times New Roman"/>
                <w:sz w:val="20"/>
                <w:szCs w:val="20"/>
              </w:rPr>
            </w:pPr>
            <w:r w:rsidRPr="0033692C">
              <w:rPr>
                <w:rFonts w:ascii="Times New Roman" w:hAnsi="Times New Roman"/>
                <w:sz w:val="20"/>
                <w:szCs w:val="20"/>
              </w:rPr>
              <w:t>14 m.</w:t>
            </w:r>
          </w:p>
        </w:tc>
        <w:tc>
          <w:tcPr>
            <w:tcW w:w="709"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vAlign w:val="center"/>
          </w:tcPr>
          <w:p w14:paraId="2D263031" w14:textId="00493E17" w:rsidR="00E71B67" w:rsidRPr="0033692C" w:rsidRDefault="00E71B67" w:rsidP="006A452F">
            <w:pPr>
              <w:jc w:val="center"/>
              <w:rPr>
                <w:rFonts w:ascii="Times New Roman" w:hAnsi="Times New Roman"/>
                <w:sz w:val="20"/>
                <w:szCs w:val="20"/>
              </w:rPr>
            </w:pPr>
            <w:r w:rsidRPr="0033692C">
              <w:rPr>
                <w:rFonts w:ascii="Times New Roman" w:hAnsi="Times New Roman"/>
                <w:sz w:val="20"/>
                <w:szCs w:val="20"/>
              </w:rPr>
              <w:t>15 m.</w:t>
            </w:r>
          </w:p>
        </w:tc>
        <w:tc>
          <w:tcPr>
            <w:tcW w:w="709"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vAlign w:val="center"/>
          </w:tcPr>
          <w:p w14:paraId="2D13835F" w14:textId="234E51C1" w:rsidR="00E71B67" w:rsidRPr="0033692C" w:rsidRDefault="00E71B67" w:rsidP="006A452F">
            <w:pPr>
              <w:jc w:val="center"/>
              <w:rPr>
                <w:rFonts w:ascii="Times New Roman" w:hAnsi="Times New Roman"/>
                <w:sz w:val="20"/>
                <w:szCs w:val="20"/>
              </w:rPr>
            </w:pPr>
            <w:r w:rsidRPr="0033692C">
              <w:rPr>
                <w:rFonts w:ascii="Times New Roman" w:hAnsi="Times New Roman"/>
                <w:sz w:val="20"/>
                <w:szCs w:val="20"/>
              </w:rPr>
              <w:t>17 m.</w:t>
            </w:r>
          </w:p>
        </w:tc>
      </w:tr>
      <w:tr w:rsidR="00046248" w:rsidRPr="00050965" w14:paraId="4B7F4597" w14:textId="77777777" w:rsidTr="00730E81">
        <w:tc>
          <w:tcPr>
            <w:tcW w:w="8916" w:type="dxa"/>
            <w:gridSpan w:val="11"/>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320EADC0" w14:textId="3F6022F9" w:rsidR="00046248" w:rsidRPr="00762B1B" w:rsidRDefault="00762B1B" w:rsidP="006A452F">
            <w:pPr>
              <w:jc w:val="center"/>
              <w:rPr>
                <w:rFonts w:ascii="Times New Roman" w:hAnsi="Times New Roman"/>
                <w:b/>
                <w:i/>
              </w:rPr>
            </w:pPr>
            <w:r w:rsidRPr="00762B1B">
              <w:rPr>
                <w:rFonts w:ascii="Times New Roman" w:hAnsi="Times New Roman"/>
                <w:b/>
                <w:i/>
              </w:rPr>
              <w:t>Vaikų amžius metų pradžioje</w:t>
            </w:r>
          </w:p>
        </w:tc>
      </w:tr>
      <w:tr w:rsidR="00046248" w:rsidRPr="00050965" w14:paraId="523D1B35" w14:textId="77777777" w:rsidTr="00046248">
        <w:tc>
          <w:tcPr>
            <w:tcW w:w="1403"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4F9ED2BE" w14:textId="37125501" w:rsidR="00E71B67" w:rsidRPr="0033692C" w:rsidRDefault="00E71B67" w:rsidP="00E71B67">
            <w:pPr>
              <w:rPr>
                <w:rFonts w:ascii="Times New Roman" w:hAnsi="Times New Roman"/>
              </w:rPr>
            </w:pPr>
            <w:r w:rsidRPr="0033692C">
              <w:rPr>
                <w:rFonts w:ascii="Times New Roman" w:hAnsi="Times New Roman"/>
              </w:rPr>
              <w:t>Berniukai</w:t>
            </w:r>
          </w:p>
        </w:tc>
        <w:tc>
          <w:tcPr>
            <w:tcW w:w="850"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1B07B1EB" w14:textId="5553E28D" w:rsidR="00E71B67" w:rsidRDefault="00E71B67" w:rsidP="00E71B67">
            <w:pPr>
              <w:jc w:val="center"/>
              <w:rPr>
                <w:rFonts w:ascii="Times New Roman" w:hAnsi="Times New Roman"/>
              </w:rPr>
            </w:pPr>
            <w:r>
              <w:rPr>
                <w:rFonts w:ascii="Times New Roman" w:hAnsi="Times New Roman"/>
              </w:rPr>
              <w:t>1</w:t>
            </w:r>
          </w:p>
        </w:tc>
        <w:tc>
          <w:tcPr>
            <w:tcW w:w="709"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1141579F" w14:textId="0E27173D" w:rsidR="00E71B67" w:rsidRDefault="00E71B67" w:rsidP="00E71B67">
            <w:pPr>
              <w:jc w:val="center"/>
              <w:rPr>
                <w:rFonts w:ascii="Times New Roman" w:hAnsi="Times New Roman"/>
              </w:rPr>
            </w:pPr>
            <w:r>
              <w:rPr>
                <w:rFonts w:ascii="Times New Roman" w:hAnsi="Times New Roman"/>
              </w:rPr>
              <w:t>2</w:t>
            </w:r>
          </w:p>
        </w:tc>
        <w:tc>
          <w:tcPr>
            <w:tcW w:w="851"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12CB1AAC" w14:textId="0CB334BD" w:rsidR="00E71B67" w:rsidRDefault="00E71B67" w:rsidP="00E71B67">
            <w:pPr>
              <w:jc w:val="center"/>
              <w:rPr>
                <w:rFonts w:ascii="Times New Roman" w:hAnsi="Times New Roman"/>
              </w:rPr>
            </w:pPr>
            <w:r>
              <w:rPr>
                <w:rFonts w:ascii="Times New Roman" w:hAnsi="Times New Roman"/>
              </w:rPr>
              <w:t>1</w:t>
            </w:r>
          </w:p>
        </w:tc>
        <w:tc>
          <w:tcPr>
            <w:tcW w:w="850"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14CAFCE6" w14:textId="51FAE544" w:rsidR="00E71B67" w:rsidRDefault="00E71B67" w:rsidP="00E71B67">
            <w:pPr>
              <w:jc w:val="center"/>
              <w:rPr>
                <w:rFonts w:ascii="Times New Roman" w:hAnsi="Times New Roman"/>
              </w:rPr>
            </w:pPr>
            <w:r>
              <w:rPr>
                <w:rFonts w:ascii="Times New Roman" w:hAnsi="Times New Roman"/>
              </w:rPr>
              <w:t>1</w:t>
            </w:r>
          </w:p>
        </w:tc>
        <w:tc>
          <w:tcPr>
            <w:tcW w:w="709"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4A54B0D0" w14:textId="213A3ACC" w:rsidR="00E71B67" w:rsidRDefault="00E71B67" w:rsidP="00E71B67">
            <w:pPr>
              <w:jc w:val="center"/>
              <w:rPr>
                <w:rFonts w:ascii="Times New Roman" w:hAnsi="Times New Roman"/>
              </w:rPr>
            </w:pPr>
            <w:r>
              <w:rPr>
                <w:rFonts w:ascii="Times New Roman" w:hAnsi="Times New Roman"/>
              </w:rPr>
              <w:t>1</w:t>
            </w:r>
          </w:p>
        </w:tc>
        <w:tc>
          <w:tcPr>
            <w:tcW w:w="709"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2E0FEA50" w14:textId="77777777" w:rsidR="00E71B67" w:rsidRPr="00B45BC1" w:rsidRDefault="00E71B67" w:rsidP="00E71B67">
            <w:pPr>
              <w:jc w:val="center"/>
              <w:rPr>
                <w:rFonts w:ascii="Times New Roman" w:hAnsi="Times New Roman"/>
              </w:rPr>
            </w:pPr>
          </w:p>
        </w:tc>
        <w:tc>
          <w:tcPr>
            <w:tcW w:w="708"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339CD53B" w14:textId="77777777" w:rsidR="00E71B67" w:rsidRDefault="00E71B67" w:rsidP="00E71B67">
            <w:pPr>
              <w:jc w:val="center"/>
              <w:rPr>
                <w:rFonts w:ascii="Times New Roman" w:hAnsi="Times New Roman"/>
              </w:rPr>
            </w:pPr>
          </w:p>
        </w:tc>
        <w:tc>
          <w:tcPr>
            <w:tcW w:w="709"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22AD0DEE" w14:textId="51EE5676" w:rsidR="00E71B67" w:rsidRPr="0002789E" w:rsidRDefault="00E71B67" w:rsidP="00E71B67">
            <w:pPr>
              <w:jc w:val="center"/>
              <w:rPr>
                <w:rFonts w:ascii="Times New Roman" w:hAnsi="Times New Roman"/>
              </w:rPr>
            </w:pPr>
            <w:r w:rsidRPr="0002789E">
              <w:rPr>
                <w:rFonts w:ascii="Times New Roman" w:hAnsi="Times New Roman"/>
              </w:rPr>
              <w:t>2</w:t>
            </w:r>
          </w:p>
        </w:tc>
        <w:tc>
          <w:tcPr>
            <w:tcW w:w="709"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63FC209A" w14:textId="77777777" w:rsidR="00E71B67" w:rsidRPr="00B45BC1" w:rsidRDefault="00E71B67" w:rsidP="00E71B67">
            <w:pPr>
              <w:jc w:val="center"/>
              <w:rPr>
                <w:rFonts w:ascii="Times New Roman" w:hAnsi="Times New Roman"/>
              </w:rPr>
            </w:pPr>
          </w:p>
        </w:tc>
        <w:tc>
          <w:tcPr>
            <w:tcW w:w="709"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5A7B962D" w14:textId="3F77C91B" w:rsidR="00E71B67" w:rsidRDefault="00E71B67" w:rsidP="00E71B67">
            <w:pPr>
              <w:jc w:val="center"/>
              <w:rPr>
                <w:rFonts w:ascii="Times New Roman" w:hAnsi="Times New Roman"/>
              </w:rPr>
            </w:pPr>
            <w:r>
              <w:rPr>
                <w:rFonts w:ascii="Times New Roman" w:hAnsi="Times New Roman"/>
              </w:rPr>
              <w:t>1</w:t>
            </w:r>
          </w:p>
        </w:tc>
      </w:tr>
      <w:tr w:rsidR="00046248" w:rsidRPr="00050965" w14:paraId="6AB2F492" w14:textId="77777777" w:rsidTr="00046248">
        <w:tc>
          <w:tcPr>
            <w:tcW w:w="1403"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6C9D9296" w14:textId="77777777" w:rsidR="00E71B67" w:rsidRPr="0033692C" w:rsidRDefault="00E71B67" w:rsidP="00E71B67">
            <w:pPr>
              <w:rPr>
                <w:rFonts w:ascii="Times New Roman" w:hAnsi="Times New Roman"/>
              </w:rPr>
            </w:pPr>
            <w:r w:rsidRPr="0033692C">
              <w:rPr>
                <w:rFonts w:ascii="Times New Roman" w:hAnsi="Times New Roman"/>
              </w:rPr>
              <w:t>Mergaitės</w:t>
            </w:r>
          </w:p>
        </w:tc>
        <w:tc>
          <w:tcPr>
            <w:tcW w:w="850"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740D716F" w14:textId="77777777" w:rsidR="00E71B67" w:rsidRPr="00B45BC1" w:rsidRDefault="00E71B67" w:rsidP="00E71B67">
            <w:pPr>
              <w:jc w:val="center"/>
              <w:rPr>
                <w:rFonts w:ascii="Times New Roman" w:hAnsi="Times New Roman"/>
              </w:rPr>
            </w:pPr>
          </w:p>
        </w:tc>
        <w:tc>
          <w:tcPr>
            <w:tcW w:w="709"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42C5B3B9" w14:textId="77777777" w:rsidR="00E71B67" w:rsidRPr="00B45BC1" w:rsidRDefault="00E71B67" w:rsidP="00E71B67">
            <w:pPr>
              <w:jc w:val="center"/>
              <w:rPr>
                <w:rFonts w:ascii="Times New Roman" w:hAnsi="Times New Roman"/>
              </w:rPr>
            </w:pPr>
          </w:p>
        </w:tc>
        <w:tc>
          <w:tcPr>
            <w:tcW w:w="851"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358C988C" w14:textId="77777777" w:rsidR="00E71B67" w:rsidRPr="00B45BC1" w:rsidRDefault="00E71B67" w:rsidP="00E71B67">
            <w:pPr>
              <w:jc w:val="center"/>
              <w:rPr>
                <w:rFonts w:ascii="Times New Roman" w:hAnsi="Times New Roman"/>
              </w:rPr>
            </w:pPr>
          </w:p>
        </w:tc>
        <w:tc>
          <w:tcPr>
            <w:tcW w:w="850"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6DC5129E" w14:textId="77777777" w:rsidR="00E71B67" w:rsidRPr="00B45BC1" w:rsidRDefault="00E71B67" w:rsidP="00E71B67">
            <w:pPr>
              <w:jc w:val="center"/>
              <w:rPr>
                <w:rFonts w:ascii="Times New Roman" w:hAnsi="Times New Roman"/>
              </w:rPr>
            </w:pPr>
          </w:p>
        </w:tc>
        <w:tc>
          <w:tcPr>
            <w:tcW w:w="709"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3C68167C" w14:textId="2892913D" w:rsidR="00E71B67" w:rsidRPr="00B45BC1" w:rsidRDefault="00E71B67" w:rsidP="00E71B67">
            <w:pPr>
              <w:jc w:val="center"/>
              <w:rPr>
                <w:rFonts w:ascii="Times New Roman" w:hAnsi="Times New Roman"/>
              </w:rPr>
            </w:pPr>
          </w:p>
        </w:tc>
        <w:tc>
          <w:tcPr>
            <w:tcW w:w="709"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003359DC" w14:textId="681227C1" w:rsidR="00E71B67" w:rsidRPr="00B45BC1" w:rsidRDefault="00E71B67" w:rsidP="00E71B67">
            <w:pPr>
              <w:jc w:val="center"/>
              <w:rPr>
                <w:rFonts w:ascii="Times New Roman" w:hAnsi="Times New Roman"/>
              </w:rPr>
            </w:pPr>
            <w:r>
              <w:rPr>
                <w:rFonts w:ascii="Times New Roman" w:hAnsi="Times New Roman"/>
              </w:rPr>
              <w:t>1</w:t>
            </w:r>
          </w:p>
        </w:tc>
        <w:tc>
          <w:tcPr>
            <w:tcW w:w="708"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4D0AF2FC" w14:textId="19DA9E57" w:rsidR="00E71B67" w:rsidRPr="00B45BC1" w:rsidRDefault="00E71B67" w:rsidP="00E71B67">
            <w:pPr>
              <w:jc w:val="center"/>
              <w:rPr>
                <w:rFonts w:ascii="Times New Roman" w:hAnsi="Times New Roman"/>
              </w:rPr>
            </w:pPr>
          </w:p>
        </w:tc>
        <w:tc>
          <w:tcPr>
            <w:tcW w:w="709"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381891E1" w14:textId="3EF8BBFF" w:rsidR="00E71B67" w:rsidRPr="00B45BC1" w:rsidRDefault="00E71B67" w:rsidP="00E71B67">
            <w:pPr>
              <w:jc w:val="center"/>
              <w:rPr>
                <w:rFonts w:ascii="Times New Roman" w:hAnsi="Times New Roman"/>
              </w:rPr>
            </w:pPr>
            <w:r>
              <w:rPr>
                <w:rFonts w:ascii="Times New Roman" w:hAnsi="Times New Roman"/>
              </w:rPr>
              <w:t>1</w:t>
            </w:r>
          </w:p>
        </w:tc>
        <w:tc>
          <w:tcPr>
            <w:tcW w:w="709"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21A12EEB" w14:textId="77777777" w:rsidR="00E71B67" w:rsidRPr="00B45BC1" w:rsidRDefault="00E71B67" w:rsidP="00E71B67">
            <w:pPr>
              <w:jc w:val="center"/>
              <w:rPr>
                <w:rFonts w:ascii="Times New Roman" w:hAnsi="Times New Roman"/>
              </w:rPr>
            </w:pPr>
          </w:p>
        </w:tc>
        <w:tc>
          <w:tcPr>
            <w:tcW w:w="709"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3F91C078" w14:textId="7F4780E6" w:rsidR="00E71B67" w:rsidRDefault="00E71B67" w:rsidP="00E71B67">
            <w:pPr>
              <w:jc w:val="center"/>
              <w:rPr>
                <w:rFonts w:ascii="Times New Roman" w:hAnsi="Times New Roman"/>
              </w:rPr>
            </w:pPr>
          </w:p>
        </w:tc>
      </w:tr>
      <w:tr w:rsidR="00046248" w:rsidRPr="00050965" w14:paraId="73D76503" w14:textId="77777777" w:rsidTr="00730E81">
        <w:tc>
          <w:tcPr>
            <w:tcW w:w="8916" w:type="dxa"/>
            <w:gridSpan w:val="11"/>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406EC063" w14:textId="5AF7952B" w:rsidR="00046248" w:rsidRPr="00762B1B" w:rsidRDefault="00762B1B" w:rsidP="00E71B67">
            <w:pPr>
              <w:jc w:val="center"/>
              <w:rPr>
                <w:rFonts w:ascii="Times New Roman" w:hAnsi="Times New Roman"/>
                <w:b/>
                <w:i/>
              </w:rPr>
            </w:pPr>
            <w:r w:rsidRPr="00762B1B">
              <w:rPr>
                <w:rFonts w:ascii="Times New Roman" w:hAnsi="Times New Roman"/>
                <w:b/>
                <w:i/>
              </w:rPr>
              <w:t>Vaikų amžius metų pabaigoje</w:t>
            </w:r>
          </w:p>
        </w:tc>
      </w:tr>
      <w:tr w:rsidR="00046248" w:rsidRPr="00050965" w14:paraId="26983571" w14:textId="77777777" w:rsidTr="00046248">
        <w:tc>
          <w:tcPr>
            <w:tcW w:w="1403"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6ADC63D4" w14:textId="77777777" w:rsidR="00E71B67" w:rsidRPr="0033692C" w:rsidRDefault="00E71B67" w:rsidP="00E71B67">
            <w:pPr>
              <w:rPr>
                <w:rFonts w:ascii="Times New Roman" w:hAnsi="Times New Roman"/>
              </w:rPr>
            </w:pPr>
            <w:r w:rsidRPr="0033692C">
              <w:rPr>
                <w:rFonts w:ascii="Times New Roman" w:hAnsi="Times New Roman"/>
              </w:rPr>
              <w:t>Berniukai</w:t>
            </w:r>
          </w:p>
        </w:tc>
        <w:tc>
          <w:tcPr>
            <w:tcW w:w="850"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23EEB374" w14:textId="1A2F4BC1" w:rsidR="00E71B67" w:rsidRPr="00B45BC1" w:rsidRDefault="00E71B67" w:rsidP="00E71B67">
            <w:pPr>
              <w:jc w:val="center"/>
              <w:rPr>
                <w:rFonts w:ascii="Times New Roman" w:hAnsi="Times New Roman"/>
              </w:rPr>
            </w:pPr>
          </w:p>
        </w:tc>
        <w:tc>
          <w:tcPr>
            <w:tcW w:w="709"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1767314D" w14:textId="77777777" w:rsidR="00E71B67" w:rsidRPr="00B45BC1" w:rsidRDefault="00E71B67" w:rsidP="00E71B67">
            <w:pPr>
              <w:jc w:val="center"/>
              <w:rPr>
                <w:rFonts w:ascii="Times New Roman" w:hAnsi="Times New Roman"/>
              </w:rPr>
            </w:pPr>
          </w:p>
        </w:tc>
        <w:tc>
          <w:tcPr>
            <w:tcW w:w="851"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6CDB0760" w14:textId="649680EA" w:rsidR="00E71B67" w:rsidRDefault="00E71B67" w:rsidP="00E71B67">
            <w:pPr>
              <w:jc w:val="center"/>
              <w:rPr>
                <w:rFonts w:ascii="Times New Roman" w:hAnsi="Times New Roman"/>
              </w:rPr>
            </w:pPr>
            <w:r>
              <w:rPr>
                <w:rFonts w:ascii="Times New Roman" w:hAnsi="Times New Roman"/>
              </w:rPr>
              <w:t>1</w:t>
            </w:r>
          </w:p>
        </w:tc>
        <w:tc>
          <w:tcPr>
            <w:tcW w:w="850"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29B6D4C1" w14:textId="77777777" w:rsidR="00E71B67" w:rsidRPr="00B45BC1" w:rsidRDefault="00E71B67" w:rsidP="00E71B67">
            <w:pPr>
              <w:jc w:val="center"/>
              <w:rPr>
                <w:rFonts w:ascii="Times New Roman" w:hAnsi="Times New Roman"/>
              </w:rPr>
            </w:pPr>
          </w:p>
        </w:tc>
        <w:tc>
          <w:tcPr>
            <w:tcW w:w="709"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660CB2B9" w14:textId="2B7A3152" w:rsidR="00E71B67" w:rsidRPr="00B45BC1" w:rsidRDefault="00E71B67" w:rsidP="00E71B67">
            <w:pPr>
              <w:jc w:val="center"/>
              <w:rPr>
                <w:rFonts w:ascii="Times New Roman" w:hAnsi="Times New Roman"/>
              </w:rPr>
            </w:pPr>
            <w:r>
              <w:rPr>
                <w:rFonts w:ascii="Times New Roman" w:hAnsi="Times New Roman"/>
              </w:rPr>
              <w:t>2</w:t>
            </w:r>
          </w:p>
        </w:tc>
        <w:tc>
          <w:tcPr>
            <w:tcW w:w="709"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10314F68" w14:textId="1B8C130C" w:rsidR="00E71B67" w:rsidRPr="00B45BC1" w:rsidRDefault="00E71B67" w:rsidP="00E71B67">
            <w:pPr>
              <w:jc w:val="center"/>
              <w:rPr>
                <w:rFonts w:ascii="Times New Roman" w:hAnsi="Times New Roman"/>
              </w:rPr>
            </w:pPr>
            <w:r>
              <w:rPr>
                <w:rFonts w:ascii="Times New Roman" w:hAnsi="Times New Roman"/>
              </w:rPr>
              <w:t>1</w:t>
            </w:r>
          </w:p>
        </w:tc>
        <w:tc>
          <w:tcPr>
            <w:tcW w:w="708"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4EC00759" w14:textId="129F6FD1" w:rsidR="00E71B67" w:rsidRDefault="00E71B67" w:rsidP="00E71B67">
            <w:pPr>
              <w:jc w:val="center"/>
              <w:rPr>
                <w:rFonts w:ascii="Times New Roman" w:hAnsi="Times New Roman"/>
              </w:rPr>
            </w:pPr>
          </w:p>
        </w:tc>
        <w:tc>
          <w:tcPr>
            <w:tcW w:w="709"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37E6AE82" w14:textId="6750F4D5" w:rsidR="00E71B67" w:rsidRPr="00B45BC1" w:rsidRDefault="00E71B67" w:rsidP="00E71B67">
            <w:pPr>
              <w:jc w:val="center"/>
              <w:rPr>
                <w:rFonts w:ascii="Times New Roman" w:hAnsi="Times New Roman"/>
              </w:rPr>
            </w:pPr>
            <w:r>
              <w:rPr>
                <w:rFonts w:ascii="Times New Roman" w:hAnsi="Times New Roman"/>
              </w:rPr>
              <w:t>1</w:t>
            </w:r>
          </w:p>
        </w:tc>
        <w:tc>
          <w:tcPr>
            <w:tcW w:w="709"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27C18E84" w14:textId="77777777" w:rsidR="00E71B67" w:rsidRPr="00B45BC1" w:rsidRDefault="00E71B67" w:rsidP="00E71B67">
            <w:pPr>
              <w:jc w:val="center"/>
              <w:rPr>
                <w:rFonts w:ascii="Times New Roman" w:hAnsi="Times New Roman"/>
              </w:rPr>
            </w:pPr>
          </w:p>
        </w:tc>
        <w:tc>
          <w:tcPr>
            <w:tcW w:w="709"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478516E6" w14:textId="7528F43C" w:rsidR="00E71B67" w:rsidRPr="00B45BC1" w:rsidRDefault="00E71B67" w:rsidP="00E71B67">
            <w:pPr>
              <w:jc w:val="center"/>
              <w:rPr>
                <w:rFonts w:ascii="Times New Roman" w:hAnsi="Times New Roman"/>
              </w:rPr>
            </w:pPr>
          </w:p>
        </w:tc>
      </w:tr>
      <w:tr w:rsidR="00046248" w:rsidRPr="00050965" w14:paraId="46621F72" w14:textId="77777777" w:rsidTr="00046248">
        <w:tc>
          <w:tcPr>
            <w:tcW w:w="1403"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3846F403" w14:textId="77777777" w:rsidR="00E71B67" w:rsidRPr="0033692C" w:rsidRDefault="00E71B67" w:rsidP="00E71B67">
            <w:pPr>
              <w:rPr>
                <w:rFonts w:ascii="Times New Roman" w:hAnsi="Times New Roman"/>
              </w:rPr>
            </w:pPr>
            <w:r w:rsidRPr="0033692C">
              <w:rPr>
                <w:rFonts w:ascii="Times New Roman" w:hAnsi="Times New Roman"/>
              </w:rPr>
              <w:t>Mergaitės</w:t>
            </w:r>
          </w:p>
        </w:tc>
        <w:tc>
          <w:tcPr>
            <w:tcW w:w="850"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150BE744" w14:textId="77777777" w:rsidR="00E71B67" w:rsidRPr="00B45BC1" w:rsidRDefault="00E71B67" w:rsidP="00E71B67">
            <w:pPr>
              <w:jc w:val="center"/>
              <w:rPr>
                <w:rFonts w:ascii="Times New Roman" w:hAnsi="Times New Roman"/>
              </w:rPr>
            </w:pPr>
          </w:p>
        </w:tc>
        <w:tc>
          <w:tcPr>
            <w:tcW w:w="709"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04B3DCD2" w14:textId="77777777" w:rsidR="00E71B67" w:rsidRPr="00B45BC1" w:rsidRDefault="00E71B67" w:rsidP="00E71B67">
            <w:pPr>
              <w:jc w:val="center"/>
              <w:rPr>
                <w:rFonts w:ascii="Times New Roman" w:hAnsi="Times New Roman"/>
              </w:rPr>
            </w:pPr>
          </w:p>
        </w:tc>
        <w:tc>
          <w:tcPr>
            <w:tcW w:w="851"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032B11D9" w14:textId="77777777" w:rsidR="00E71B67" w:rsidRPr="00B45BC1" w:rsidRDefault="00E71B67" w:rsidP="00E71B67">
            <w:pPr>
              <w:jc w:val="center"/>
              <w:rPr>
                <w:rFonts w:ascii="Times New Roman" w:hAnsi="Times New Roman"/>
              </w:rPr>
            </w:pPr>
          </w:p>
        </w:tc>
        <w:tc>
          <w:tcPr>
            <w:tcW w:w="850"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26587618" w14:textId="77777777" w:rsidR="00E71B67" w:rsidRPr="00B45BC1" w:rsidRDefault="00E71B67" w:rsidP="00E71B67">
            <w:pPr>
              <w:jc w:val="center"/>
              <w:rPr>
                <w:rFonts w:ascii="Times New Roman" w:hAnsi="Times New Roman"/>
              </w:rPr>
            </w:pPr>
          </w:p>
        </w:tc>
        <w:tc>
          <w:tcPr>
            <w:tcW w:w="709"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2AB73C68" w14:textId="77777777" w:rsidR="00E71B67" w:rsidRPr="00B45BC1" w:rsidRDefault="00E71B67" w:rsidP="00E71B67">
            <w:pPr>
              <w:jc w:val="center"/>
              <w:rPr>
                <w:rFonts w:ascii="Times New Roman" w:hAnsi="Times New Roman"/>
              </w:rPr>
            </w:pPr>
          </w:p>
        </w:tc>
        <w:tc>
          <w:tcPr>
            <w:tcW w:w="709"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52952969" w14:textId="77777777" w:rsidR="00E71B67" w:rsidRPr="00B45BC1" w:rsidRDefault="00E71B67" w:rsidP="00E71B67">
            <w:pPr>
              <w:jc w:val="center"/>
              <w:rPr>
                <w:rFonts w:ascii="Times New Roman" w:hAnsi="Times New Roman"/>
              </w:rPr>
            </w:pPr>
          </w:p>
        </w:tc>
        <w:tc>
          <w:tcPr>
            <w:tcW w:w="708"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3F6293DC" w14:textId="162A56C1" w:rsidR="00E71B67" w:rsidRPr="00B45BC1" w:rsidRDefault="00E71B67" w:rsidP="00E71B67">
            <w:pPr>
              <w:jc w:val="center"/>
              <w:rPr>
                <w:rFonts w:ascii="Times New Roman" w:hAnsi="Times New Roman"/>
              </w:rPr>
            </w:pPr>
            <w:r>
              <w:rPr>
                <w:rFonts w:ascii="Times New Roman" w:hAnsi="Times New Roman"/>
              </w:rPr>
              <w:t>1</w:t>
            </w:r>
          </w:p>
        </w:tc>
        <w:tc>
          <w:tcPr>
            <w:tcW w:w="709"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43CF3C48" w14:textId="15C1B401" w:rsidR="00E71B67" w:rsidRPr="00B45BC1" w:rsidRDefault="00E71B67" w:rsidP="00E71B67">
            <w:pPr>
              <w:jc w:val="center"/>
              <w:rPr>
                <w:rFonts w:ascii="Times New Roman" w:hAnsi="Times New Roman"/>
              </w:rPr>
            </w:pPr>
          </w:p>
        </w:tc>
        <w:tc>
          <w:tcPr>
            <w:tcW w:w="709"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00487C70" w14:textId="14DF9941" w:rsidR="00E71B67" w:rsidRPr="00B45BC1" w:rsidRDefault="00E71B67" w:rsidP="00E71B67">
            <w:pPr>
              <w:jc w:val="center"/>
              <w:rPr>
                <w:rFonts w:ascii="Times New Roman" w:hAnsi="Times New Roman"/>
              </w:rPr>
            </w:pPr>
            <w:r>
              <w:rPr>
                <w:rFonts w:ascii="Times New Roman" w:hAnsi="Times New Roman"/>
              </w:rPr>
              <w:t>2</w:t>
            </w:r>
          </w:p>
        </w:tc>
        <w:tc>
          <w:tcPr>
            <w:tcW w:w="709"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tcPr>
          <w:p w14:paraId="77DA85D6" w14:textId="2379E137" w:rsidR="00E71B67" w:rsidRDefault="00E71B67" w:rsidP="00E71B67">
            <w:pPr>
              <w:jc w:val="center"/>
              <w:rPr>
                <w:rFonts w:ascii="Times New Roman" w:hAnsi="Times New Roman"/>
              </w:rPr>
            </w:pPr>
          </w:p>
        </w:tc>
      </w:tr>
    </w:tbl>
    <w:p w14:paraId="4CDE10D2" w14:textId="77777777" w:rsidR="00E71B67" w:rsidRPr="003D2B90" w:rsidRDefault="00E71B67" w:rsidP="003D2B90">
      <w:pPr>
        <w:rPr>
          <w:rFonts w:ascii="Times New Roman" w:hAnsi="Times New Roman"/>
          <w:sz w:val="20"/>
          <w:szCs w:val="20"/>
        </w:rPr>
      </w:pPr>
    </w:p>
    <w:p w14:paraId="3D5D38EC" w14:textId="419419F1" w:rsidR="00CC2992" w:rsidRDefault="00CC2992" w:rsidP="00CC2992">
      <w:pPr>
        <w:ind w:firstLine="709"/>
        <w:rPr>
          <w:rFonts w:ascii="Times New Roman" w:hAnsi="Times New Roman"/>
          <w:sz w:val="24"/>
          <w:szCs w:val="24"/>
        </w:rPr>
      </w:pPr>
      <w:r w:rsidRPr="001B7E7B">
        <w:rPr>
          <w:rFonts w:ascii="Times New Roman" w:hAnsi="Times New Roman"/>
          <w:sz w:val="24"/>
          <w:szCs w:val="24"/>
        </w:rPr>
        <w:t>Per 2</w:t>
      </w:r>
      <w:r>
        <w:rPr>
          <w:rFonts w:ascii="Times New Roman" w:hAnsi="Times New Roman"/>
          <w:sz w:val="24"/>
          <w:szCs w:val="24"/>
        </w:rPr>
        <w:t>01</w:t>
      </w:r>
      <w:r w:rsidR="005A676F">
        <w:rPr>
          <w:rFonts w:ascii="Times New Roman" w:hAnsi="Times New Roman"/>
          <w:sz w:val="24"/>
          <w:szCs w:val="24"/>
        </w:rPr>
        <w:t>8</w:t>
      </w:r>
      <w:r>
        <w:rPr>
          <w:rFonts w:ascii="Times New Roman" w:hAnsi="Times New Roman"/>
          <w:sz w:val="24"/>
          <w:szCs w:val="24"/>
        </w:rPr>
        <w:t xml:space="preserve"> metus globojome </w:t>
      </w:r>
      <w:r w:rsidR="0002789E">
        <w:rPr>
          <w:rFonts w:ascii="Times New Roman" w:hAnsi="Times New Roman"/>
          <w:sz w:val="24"/>
          <w:szCs w:val="24"/>
        </w:rPr>
        <w:t xml:space="preserve">ikimokyklinio amžiaus </w:t>
      </w:r>
      <w:r w:rsidR="00F06185">
        <w:rPr>
          <w:rFonts w:ascii="Times New Roman" w:hAnsi="Times New Roman"/>
          <w:sz w:val="24"/>
          <w:szCs w:val="24"/>
        </w:rPr>
        <w:t>5</w:t>
      </w:r>
      <w:r>
        <w:rPr>
          <w:rFonts w:ascii="Times New Roman" w:hAnsi="Times New Roman"/>
          <w:sz w:val="24"/>
          <w:szCs w:val="24"/>
        </w:rPr>
        <w:t xml:space="preserve"> berniukus, </w:t>
      </w:r>
      <w:r w:rsidR="00F06185">
        <w:rPr>
          <w:rFonts w:ascii="Times New Roman" w:hAnsi="Times New Roman"/>
          <w:sz w:val="24"/>
          <w:szCs w:val="24"/>
        </w:rPr>
        <w:t>6</w:t>
      </w:r>
      <w:r>
        <w:rPr>
          <w:rFonts w:ascii="Times New Roman" w:hAnsi="Times New Roman"/>
          <w:sz w:val="24"/>
          <w:szCs w:val="24"/>
        </w:rPr>
        <w:t xml:space="preserve"> mergaites</w:t>
      </w:r>
      <w:r w:rsidR="00F06185">
        <w:rPr>
          <w:rFonts w:ascii="Times New Roman" w:hAnsi="Times New Roman"/>
          <w:sz w:val="24"/>
          <w:szCs w:val="24"/>
        </w:rPr>
        <w:t xml:space="preserve">, kurių amžius buvo </w:t>
      </w:r>
      <w:r w:rsidR="0002789E">
        <w:rPr>
          <w:rFonts w:ascii="Times New Roman" w:hAnsi="Times New Roman"/>
          <w:sz w:val="24"/>
          <w:szCs w:val="24"/>
        </w:rPr>
        <w:t>12-15 metų, 7 globojami berniukai buvo 11-18 metų</w:t>
      </w:r>
      <w:r>
        <w:rPr>
          <w:rFonts w:ascii="Times New Roman" w:hAnsi="Times New Roman"/>
          <w:sz w:val="24"/>
          <w:szCs w:val="24"/>
        </w:rPr>
        <w:t xml:space="preserve"> amžiaus.</w:t>
      </w:r>
    </w:p>
    <w:p w14:paraId="3C5D8DC7" w14:textId="0C582948" w:rsidR="00CC2992" w:rsidRDefault="00CC2992" w:rsidP="00CC2992">
      <w:pPr>
        <w:tabs>
          <w:tab w:val="left" w:pos="709"/>
        </w:tabs>
        <w:rPr>
          <w:rFonts w:ascii="Times New Roman" w:hAnsi="Times New Roman"/>
          <w:sz w:val="24"/>
          <w:szCs w:val="24"/>
        </w:rPr>
      </w:pPr>
      <w:r>
        <w:rPr>
          <w:rFonts w:ascii="Times New Roman" w:hAnsi="Times New Roman"/>
          <w:sz w:val="24"/>
          <w:szCs w:val="24"/>
        </w:rPr>
        <w:tab/>
        <w:t>Per 201</w:t>
      </w:r>
      <w:r w:rsidR="0002789E">
        <w:rPr>
          <w:rFonts w:ascii="Times New Roman" w:hAnsi="Times New Roman"/>
          <w:sz w:val="24"/>
          <w:szCs w:val="24"/>
        </w:rPr>
        <w:t>8</w:t>
      </w:r>
      <w:r>
        <w:rPr>
          <w:rFonts w:ascii="Times New Roman" w:hAnsi="Times New Roman"/>
          <w:sz w:val="24"/>
          <w:szCs w:val="24"/>
        </w:rPr>
        <w:t xml:space="preserve"> metus paslaugų teikimas nutrauktas </w:t>
      </w:r>
      <w:r w:rsidR="0002789E">
        <w:rPr>
          <w:rFonts w:ascii="Times New Roman" w:hAnsi="Times New Roman"/>
          <w:sz w:val="24"/>
          <w:szCs w:val="24"/>
        </w:rPr>
        <w:t>10</w:t>
      </w:r>
      <w:r>
        <w:rPr>
          <w:rFonts w:ascii="Times New Roman" w:hAnsi="Times New Roman"/>
          <w:sz w:val="24"/>
          <w:szCs w:val="24"/>
        </w:rPr>
        <w:t xml:space="preserve"> vaik</w:t>
      </w:r>
      <w:r w:rsidR="0002789E">
        <w:rPr>
          <w:rFonts w:ascii="Times New Roman" w:hAnsi="Times New Roman"/>
          <w:sz w:val="24"/>
          <w:szCs w:val="24"/>
        </w:rPr>
        <w:t>ų</w:t>
      </w:r>
      <w:r>
        <w:rPr>
          <w:rFonts w:ascii="Times New Roman" w:hAnsi="Times New Roman"/>
          <w:sz w:val="24"/>
          <w:szCs w:val="24"/>
        </w:rPr>
        <w:t xml:space="preserve">: </w:t>
      </w:r>
      <w:r w:rsidR="0002789E">
        <w:rPr>
          <w:rFonts w:ascii="Times New Roman" w:hAnsi="Times New Roman"/>
          <w:sz w:val="24"/>
          <w:szCs w:val="24"/>
        </w:rPr>
        <w:t>4</w:t>
      </w:r>
      <w:r>
        <w:rPr>
          <w:rFonts w:ascii="Times New Roman" w:hAnsi="Times New Roman"/>
          <w:sz w:val="24"/>
          <w:szCs w:val="24"/>
        </w:rPr>
        <w:t xml:space="preserve"> vaik</w:t>
      </w:r>
      <w:r w:rsidR="0002789E">
        <w:rPr>
          <w:rFonts w:ascii="Times New Roman" w:hAnsi="Times New Roman"/>
          <w:sz w:val="24"/>
          <w:szCs w:val="24"/>
        </w:rPr>
        <w:t>ai</w:t>
      </w:r>
      <w:r>
        <w:rPr>
          <w:rFonts w:ascii="Times New Roman" w:hAnsi="Times New Roman"/>
          <w:sz w:val="24"/>
          <w:szCs w:val="24"/>
        </w:rPr>
        <w:t xml:space="preserve"> išvyko gyventi su biologiniais tėvais, 1 pilnametis vaikinas išvyko gyventi savarankiškai, </w:t>
      </w:r>
      <w:r w:rsidR="0002789E">
        <w:rPr>
          <w:rFonts w:ascii="Times New Roman" w:hAnsi="Times New Roman"/>
          <w:sz w:val="24"/>
          <w:szCs w:val="24"/>
        </w:rPr>
        <w:t>4</w:t>
      </w:r>
      <w:r>
        <w:rPr>
          <w:rFonts w:ascii="Times New Roman" w:hAnsi="Times New Roman"/>
          <w:sz w:val="24"/>
          <w:szCs w:val="24"/>
        </w:rPr>
        <w:t xml:space="preserve"> vaikų globa (rūpyba) nustatyta globėjų (rūpintojų) šeimose</w:t>
      </w:r>
      <w:r w:rsidR="0002789E">
        <w:rPr>
          <w:rFonts w:ascii="Times New Roman" w:hAnsi="Times New Roman"/>
          <w:sz w:val="24"/>
          <w:szCs w:val="24"/>
        </w:rPr>
        <w:t>, 1 vaikais išvyko į kito rajono globos instituciją.</w:t>
      </w:r>
    </w:p>
    <w:p w14:paraId="6C14CF2D" w14:textId="77777777" w:rsidR="00CC2992" w:rsidRPr="009E112F" w:rsidRDefault="00CC2992" w:rsidP="00CC2992">
      <w:pPr>
        <w:tabs>
          <w:tab w:val="left" w:pos="709"/>
        </w:tabs>
        <w:rPr>
          <w:rFonts w:ascii="Times New Roman" w:hAnsi="Times New Roman"/>
          <w:sz w:val="20"/>
          <w:szCs w:val="20"/>
        </w:rPr>
      </w:pPr>
    </w:p>
    <w:p w14:paraId="4063264A" w14:textId="57ED680E" w:rsidR="00690A76" w:rsidRPr="00E5088E" w:rsidRDefault="00CC2992" w:rsidP="00E5088E">
      <w:pPr>
        <w:jc w:val="center"/>
        <w:rPr>
          <w:rFonts w:ascii="Times New Roman" w:hAnsi="Times New Roman"/>
          <w:sz w:val="24"/>
          <w:szCs w:val="24"/>
        </w:rPr>
      </w:pPr>
      <w:r>
        <w:rPr>
          <w:rFonts w:ascii="Times New Roman" w:hAnsi="Times New Roman"/>
          <w:b/>
          <w:i/>
          <w:sz w:val="24"/>
          <w:szCs w:val="24"/>
        </w:rPr>
        <w:t>Vaikų išvykimo priežastys 201</w:t>
      </w:r>
      <w:r w:rsidR="00C409EA">
        <w:rPr>
          <w:rFonts w:ascii="Times New Roman" w:hAnsi="Times New Roman"/>
          <w:b/>
          <w:i/>
          <w:sz w:val="24"/>
          <w:szCs w:val="24"/>
        </w:rPr>
        <w:t>4</w:t>
      </w:r>
      <w:r>
        <w:rPr>
          <w:rFonts w:ascii="Times New Roman" w:hAnsi="Times New Roman"/>
          <w:b/>
          <w:i/>
          <w:sz w:val="24"/>
          <w:szCs w:val="24"/>
        </w:rPr>
        <w:t>-201</w:t>
      </w:r>
      <w:r w:rsidR="00C409EA">
        <w:rPr>
          <w:rFonts w:ascii="Times New Roman" w:hAnsi="Times New Roman"/>
          <w:b/>
          <w:i/>
          <w:sz w:val="24"/>
          <w:szCs w:val="24"/>
        </w:rPr>
        <w:t>8</w:t>
      </w:r>
      <w:r w:rsidRPr="005D328B">
        <w:rPr>
          <w:rFonts w:ascii="Times New Roman" w:hAnsi="Times New Roman"/>
          <w:b/>
          <w:i/>
          <w:sz w:val="24"/>
          <w:szCs w:val="24"/>
        </w:rPr>
        <w:t xml:space="preserve"> metais</w:t>
      </w:r>
    </w:p>
    <w:p w14:paraId="1A19DFA0" w14:textId="49BDB8E7" w:rsidR="00690A76" w:rsidRPr="009E112F" w:rsidRDefault="004A6921" w:rsidP="00CC2992">
      <w:pPr>
        <w:tabs>
          <w:tab w:val="left" w:pos="709"/>
        </w:tabs>
        <w:rPr>
          <w:rFonts w:ascii="Times New Roman" w:hAnsi="Times New Roman"/>
          <w:sz w:val="20"/>
          <w:szCs w:val="20"/>
        </w:rPr>
      </w:pPr>
      <w:r>
        <w:rPr>
          <w:rFonts w:ascii="Times New Roman" w:hAnsi="Times New Roman"/>
          <w:noProof/>
          <w:sz w:val="20"/>
          <w:szCs w:val="20"/>
          <w:lang w:val="en-US"/>
        </w:rPr>
        <w:drawing>
          <wp:anchor distT="0" distB="0" distL="114300" distR="114300" simplePos="0" relativeHeight="251658240" behindDoc="0" locked="0" layoutInCell="1" allowOverlap="1" wp14:anchorId="786C8AD0" wp14:editId="092A5019">
            <wp:simplePos x="0" y="0"/>
            <wp:positionH relativeFrom="column">
              <wp:posOffset>251460</wp:posOffset>
            </wp:positionH>
            <wp:positionV relativeFrom="paragraph">
              <wp:posOffset>91440</wp:posOffset>
            </wp:positionV>
            <wp:extent cx="5270500" cy="1931035"/>
            <wp:effectExtent l="0" t="0" r="6350" b="12065"/>
            <wp:wrapSquare wrapText="bothSides"/>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p w14:paraId="0306D81B" w14:textId="1D7E44A0" w:rsidR="00CC2992" w:rsidRPr="004A7167" w:rsidRDefault="00CC2992" w:rsidP="00CC2992">
      <w:pPr>
        <w:pStyle w:val="Standard"/>
        <w:spacing w:after="0" w:line="240" w:lineRule="auto"/>
        <w:ind w:firstLine="709"/>
        <w:jc w:val="both"/>
        <w:rPr>
          <w:rFonts w:ascii="Times New Roman" w:hAnsi="Times New Roman"/>
          <w:sz w:val="24"/>
          <w:szCs w:val="24"/>
        </w:rPr>
      </w:pPr>
      <w:r w:rsidRPr="009F76C3">
        <w:rPr>
          <w:rFonts w:ascii="Times New Roman" w:hAnsi="Times New Roman"/>
          <w:sz w:val="24"/>
          <w:szCs w:val="24"/>
        </w:rPr>
        <w:lastRenderedPageBreak/>
        <w:t>G</w:t>
      </w:r>
      <w:r>
        <w:rPr>
          <w:rFonts w:ascii="Times New Roman" w:hAnsi="Times New Roman"/>
          <w:sz w:val="24"/>
          <w:szCs w:val="24"/>
        </w:rPr>
        <w:t>lobojami (rūpinami) vaikai lankė įvairias ugdymo institucijas: Kretingos miesto lopšelį-darželį</w:t>
      </w:r>
      <w:r w:rsidRPr="009F76C3">
        <w:rPr>
          <w:rFonts w:ascii="Times New Roman" w:hAnsi="Times New Roman"/>
          <w:sz w:val="24"/>
          <w:szCs w:val="24"/>
        </w:rPr>
        <w:t xml:space="preserve"> „Vo</w:t>
      </w:r>
      <w:r>
        <w:rPr>
          <w:rFonts w:ascii="Times New Roman" w:hAnsi="Times New Roman"/>
          <w:sz w:val="24"/>
          <w:szCs w:val="24"/>
        </w:rPr>
        <w:t>veraitė“, Simono Daukanto progimnazij</w:t>
      </w:r>
      <w:r w:rsidR="00C530DB">
        <w:rPr>
          <w:rFonts w:ascii="Times New Roman" w:hAnsi="Times New Roman"/>
          <w:sz w:val="24"/>
          <w:szCs w:val="24"/>
        </w:rPr>
        <w:t>ą</w:t>
      </w:r>
      <w:r>
        <w:rPr>
          <w:rFonts w:ascii="Times New Roman" w:hAnsi="Times New Roman"/>
          <w:sz w:val="24"/>
          <w:szCs w:val="24"/>
        </w:rPr>
        <w:t>, Marijono</w:t>
      </w:r>
      <w:r w:rsidRPr="009F76C3">
        <w:rPr>
          <w:rFonts w:ascii="Times New Roman" w:hAnsi="Times New Roman"/>
          <w:sz w:val="24"/>
          <w:szCs w:val="24"/>
        </w:rPr>
        <w:t xml:space="preserve"> Daujoto </w:t>
      </w:r>
      <w:r>
        <w:rPr>
          <w:rFonts w:ascii="Times New Roman" w:hAnsi="Times New Roman"/>
          <w:sz w:val="24"/>
          <w:szCs w:val="24"/>
        </w:rPr>
        <w:t>p</w:t>
      </w:r>
      <w:r w:rsidR="00C530DB">
        <w:rPr>
          <w:rFonts w:ascii="Times New Roman" w:hAnsi="Times New Roman"/>
          <w:sz w:val="24"/>
          <w:szCs w:val="24"/>
        </w:rPr>
        <w:t>rogimnazij</w:t>
      </w:r>
      <w:r w:rsidR="00C530DB" w:rsidRPr="00D753A5">
        <w:rPr>
          <w:rFonts w:ascii="Times New Roman" w:hAnsi="Times New Roman"/>
          <w:sz w:val="24"/>
          <w:szCs w:val="24"/>
        </w:rPr>
        <w:t>ą</w:t>
      </w:r>
      <w:r w:rsidRPr="00D753A5">
        <w:rPr>
          <w:rFonts w:ascii="Times New Roman" w:hAnsi="Times New Roman"/>
          <w:sz w:val="24"/>
          <w:szCs w:val="24"/>
        </w:rPr>
        <w:t xml:space="preserve">, </w:t>
      </w:r>
      <w:r w:rsidR="00FB476A" w:rsidRPr="00D753A5">
        <w:rPr>
          <w:rFonts w:ascii="Times New Roman" w:hAnsi="Times New Roman"/>
          <w:sz w:val="24"/>
          <w:szCs w:val="24"/>
        </w:rPr>
        <w:t xml:space="preserve">Marijos </w:t>
      </w:r>
      <w:proofErr w:type="spellStart"/>
      <w:r w:rsidR="00FB476A" w:rsidRPr="00D753A5">
        <w:rPr>
          <w:rFonts w:ascii="Times New Roman" w:hAnsi="Times New Roman"/>
          <w:sz w:val="24"/>
          <w:szCs w:val="24"/>
        </w:rPr>
        <w:t>Tiškevičiūtės</w:t>
      </w:r>
      <w:proofErr w:type="spellEnd"/>
      <w:r w:rsidR="00FB476A" w:rsidRPr="00D753A5">
        <w:rPr>
          <w:rFonts w:ascii="Times New Roman" w:hAnsi="Times New Roman"/>
          <w:sz w:val="24"/>
          <w:szCs w:val="24"/>
        </w:rPr>
        <w:t xml:space="preserve"> mokyklą, </w:t>
      </w:r>
      <w:r>
        <w:rPr>
          <w:rFonts w:ascii="Times New Roman" w:hAnsi="Times New Roman"/>
          <w:sz w:val="24"/>
          <w:szCs w:val="24"/>
        </w:rPr>
        <w:t xml:space="preserve">Plungės specialiojo ugdymo centrą, Radviliškio technologijų ir verslo mokymo </w:t>
      </w:r>
      <w:r w:rsidRPr="009F76C3">
        <w:rPr>
          <w:rFonts w:ascii="Times New Roman" w:hAnsi="Times New Roman"/>
          <w:sz w:val="24"/>
          <w:szCs w:val="24"/>
        </w:rPr>
        <w:t>cen</w:t>
      </w:r>
      <w:r>
        <w:rPr>
          <w:rFonts w:ascii="Times New Roman" w:hAnsi="Times New Roman"/>
          <w:sz w:val="24"/>
          <w:szCs w:val="24"/>
        </w:rPr>
        <w:t>trą</w:t>
      </w:r>
      <w:r w:rsidRPr="00362C86">
        <w:rPr>
          <w:rFonts w:ascii="Times New Roman" w:hAnsi="Times New Roman"/>
          <w:sz w:val="24"/>
          <w:szCs w:val="24"/>
        </w:rPr>
        <w:t>.</w:t>
      </w:r>
      <w:r>
        <w:rPr>
          <w:rFonts w:ascii="Times New Roman" w:hAnsi="Times New Roman"/>
          <w:sz w:val="24"/>
          <w:szCs w:val="24"/>
        </w:rPr>
        <w:t xml:space="preserve"> </w:t>
      </w:r>
      <w:r w:rsidRPr="00D46FD8">
        <w:rPr>
          <w:rFonts w:ascii="Times New Roman" w:eastAsia="Times New Roman" w:hAnsi="Times New Roman"/>
          <w:color w:val="000000"/>
          <w:sz w:val="24"/>
          <w:szCs w:val="24"/>
          <w:lang w:eastAsia="lt-LT"/>
        </w:rPr>
        <w:t xml:space="preserve">Siekiant užtikrinti tinkamą vaikų ugdymą, </w:t>
      </w:r>
      <w:proofErr w:type="spellStart"/>
      <w:r>
        <w:rPr>
          <w:rFonts w:ascii="Times New Roman" w:hAnsi="Times New Roman"/>
          <w:color w:val="1C1C1C"/>
          <w:sz w:val="24"/>
          <w:szCs w:val="24"/>
        </w:rPr>
        <w:t>VGT</w:t>
      </w:r>
      <w:proofErr w:type="spellEnd"/>
      <w:r>
        <w:rPr>
          <w:rFonts w:ascii="Times New Roman" w:hAnsi="Times New Roman"/>
          <w:color w:val="1C1C1C"/>
          <w:sz w:val="24"/>
          <w:szCs w:val="24"/>
        </w:rPr>
        <w:t xml:space="preserve"> vyriausioji</w:t>
      </w:r>
      <w:r w:rsidRPr="00D46FD8">
        <w:rPr>
          <w:rFonts w:ascii="Times New Roman" w:hAnsi="Times New Roman"/>
          <w:color w:val="1C1C1C"/>
          <w:sz w:val="24"/>
          <w:szCs w:val="24"/>
        </w:rPr>
        <w:t xml:space="preserve"> socialinė darbuotoja ir socialiniai darbuotojai </w:t>
      </w:r>
      <w:r w:rsidRPr="00D46FD8">
        <w:rPr>
          <w:rFonts w:ascii="Times New Roman" w:eastAsia="Times New Roman" w:hAnsi="Times New Roman"/>
          <w:color w:val="000000"/>
          <w:sz w:val="24"/>
          <w:szCs w:val="24"/>
          <w:lang w:eastAsia="lt-LT"/>
        </w:rPr>
        <w:t>nuolat bendrauja ir bendradarbiauja su švietimo įstaigų pedagogais ir kitais special</w:t>
      </w:r>
      <w:r>
        <w:rPr>
          <w:rFonts w:ascii="Times New Roman" w:eastAsia="Times New Roman" w:hAnsi="Times New Roman"/>
          <w:color w:val="000000"/>
          <w:sz w:val="24"/>
          <w:szCs w:val="24"/>
          <w:lang w:eastAsia="lt-LT"/>
        </w:rPr>
        <w:t>istais, lankosi tėvų susirinkimuose,</w:t>
      </w:r>
      <w:r w:rsidRPr="00D46FD8">
        <w:rPr>
          <w:rFonts w:ascii="Times New Roman" w:eastAsia="Times New Roman" w:hAnsi="Times New Roman"/>
          <w:color w:val="000000"/>
          <w:sz w:val="24"/>
          <w:szCs w:val="24"/>
          <w:lang w:eastAsia="lt-LT"/>
        </w:rPr>
        <w:t xml:space="preserve"> organizuojamose </w:t>
      </w:r>
      <w:r w:rsidR="0099166A">
        <w:rPr>
          <w:rFonts w:ascii="Times New Roman" w:eastAsia="Times New Roman" w:hAnsi="Times New Roman"/>
          <w:color w:val="000000"/>
          <w:sz w:val="24"/>
          <w:szCs w:val="24"/>
          <w:lang w:eastAsia="lt-LT"/>
        </w:rPr>
        <w:t>renginiuo</w:t>
      </w:r>
      <w:r w:rsidRPr="00D46FD8">
        <w:rPr>
          <w:rFonts w:ascii="Times New Roman" w:eastAsia="Times New Roman" w:hAnsi="Times New Roman"/>
          <w:color w:val="000000"/>
          <w:sz w:val="24"/>
          <w:szCs w:val="24"/>
          <w:lang w:eastAsia="lt-LT"/>
        </w:rPr>
        <w:t xml:space="preserve">se. </w:t>
      </w:r>
      <w:r>
        <w:rPr>
          <w:rFonts w:ascii="Times New Roman" w:hAnsi="Times New Roman"/>
          <w:color w:val="2C2C2C"/>
          <w:sz w:val="24"/>
          <w:szCs w:val="24"/>
        </w:rPr>
        <w:t xml:space="preserve">Vaikai mokyklose lankė neformaliojo ugdymo užsiėmimus: </w:t>
      </w:r>
      <w:r w:rsidRPr="008E6877">
        <w:rPr>
          <w:rFonts w:ascii="Times New Roman" w:hAnsi="Times New Roman"/>
          <w:color w:val="2C2C2C"/>
          <w:sz w:val="24"/>
          <w:szCs w:val="24"/>
        </w:rPr>
        <w:t xml:space="preserve">dailės, keramikos, </w:t>
      </w:r>
      <w:r>
        <w:rPr>
          <w:rFonts w:ascii="Times New Roman" w:hAnsi="Times New Roman"/>
          <w:color w:val="2C2C2C"/>
          <w:sz w:val="24"/>
          <w:szCs w:val="24"/>
        </w:rPr>
        <w:t xml:space="preserve">įvairių </w:t>
      </w:r>
      <w:r w:rsidRPr="008E6877">
        <w:rPr>
          <w:rFonts w:ascii="Times New Roman" w:hAnsi="Times New Roman"/>
          <w:color w:val="2C2C2C"/>
          <w:sz w:val="24"/>
          <w:szCs w:val="24"/>
        </w:rPr>
        <w:t>sporto</w:t>
      </w:r>
      <w:r>
        <w:rPr>
          <w:rFonts w:ascii="Times New Roman" w:hAnsi="Times New Roman"/>
          <w:color w:val="2C2C2C"/>
          <w:sz w:val="24"/>
          <w:szCs w:val="24"/>
        </w:rPr>
        <w:t xml:space="preserve"> šakų, šokių, dainavimo ir kt. 1 globotinis lankė sporto mokyklą. Vaikų globos (rūpybos) tarnyboje </w:t>
      </w:r>
      <w:r w:rsidR="0099166A">
        <w:rPr>
          <w:rFonts w:ascii="Times New Roman" w:hAnsi="Times New Roman"/>
          <w:color w:val="2C2C2C"/>
          <w:sz w:val="24"/>
          <w:szCs w:val="24"/>
        </w:rPr>
        <w:t>paslaugos buvo teikiamos</w:t>
      </w:r>
      <w:r>
        <w:rPr>
          <w:rFonts w:ascii="Times New Roman" w:hAnsi="Times New Roman"/>
          <w:color w:val="2C2C2C"/>
          <w:sz w:val="24"/>
          <w:szCs w:val="24"/>
        </w:rPr>
        <w:t xml:space="preserve"> </w:t>
      </w:r>
      <w:r w:rsidR="008B4656">
        <w:rPr>
          <w:rFonts w:ascii="Times New Roman" w:hAnsi="Times New Roman"/>
          <w:sz w:val="24"/>
          <w:szCs w:val="24"/>
        </w:rPr>
        <w:t>3</w:t>
      </w:r>
      <w:r w:rsidRPr="009E616A">
        <w:rPr>
          <w:rFonts w:ascii="Times New Roman" w:hAnsi="Times New Roman"/>
          <w:sz w:val="24"/>
          <w:szCs w:val="24"/>
        </w:rPr>
        <w:t xml:space="preserve"> </w:t>
      </w:r>
      <w:r>
        <w:rPr>
          <w:rFonts w:ascii="Times New Roman" w:hAnsi="Times New Roman"/>
          <w:sz w:val="24"/>
          <w:szCs w:val="24"/>
        </w:rPr>
        <w:t>v</w:t>
      </w:r>
      <w:r w:rsidRPr="009E616A">
        <w:rPr>
          <w:rFonts w:ascii="Times New Roman" w:hAnsi="Times New Roman"/>
          <w:sz w:val="24"/>
          <w:szCs w:val="24"/>
        </w:rPr>
        <w:t>aika</w:t>
      </w:r>
      <w:r w:rsidR="0099166A">
        <w:rPr>
          <w:rFonts w:ascii="Times New Roman" w:hAnsi="Times New Roman"/>
          <w:sz w:val="24"/>
          <w:szCs w:val="24"/>
        </w:rPr>
        <w:t>ms</w:t>
      </w:r>
      <w:r w:rsidRPr="009E616A">
        <w:rPr>
          <w:rFonts w:ascii="Times New Roman" w:hAnsi="Times New Roman"/>
          <w:sz w:val="24"/>
          <w:szCs w:val="24"/>
        </w:rPr>
        <w:t xml:space="preserve">, kuriems diagnozuotas </w:t>
      </w:r>
      <w:r w:rsidR="00625C6B">
        <w:rPr>
          <w:rFonts w:ascii="Times New Roman" w:hAnsi="Times New Roman"/>
          <w:sz w:val="24"/>
          <w:szCs w:val="24"/>
        </w:rPr>
        <w:t xml:space="preserve">dėmesio, </w:t>
      </w:r>
      <w:r w:rsidRPr="009E616A">
        <w:rPr>
          <w:rFonts w:ascii="Times New Roman" w:hAnsi="Times New Roman"/>
          <w:sz w:val="24"/>
          <w:szCs w:val="24"/>
        </w:rPr>
        <w:t xml:space="preserve">elgesio ir emocijų sutrikimas, </w:t>
      </w:r>
      <w:r w:rsidR="00B97B3A">
        <w:rPr>
          <w:rFonts w:ascii="Times New Roman" w:hAnsi="Times New Roman"/>
          <w:sz w:val="24"/>
          <w:szCs w:val="24"/>
        </w:rPr>
        <w:t>5</w:t>
      </w:r>
      <w:r>
        <w:rPr>
          <w:rFonts w:ascii="Times New Roman" w:hAnsi="Times New Roman"/>
          <w:sz w:val="24"/>
          <w:szCs w:val="24"/>
        </w:rPr>
        <w:t xml:space="preserve"> vaikams</w:t>
      </w:r>
      <w:r w:rsidRPr="009E616A">
        <w:rPr>
          <w:rFonts w:ascii="Times New Roman" w:hAnsi="Times New Roman"/>
          <w:sz w:val="24"/>
          <w:szCs w:val="24"/>
        </w:rPr>
        <w:t xml:space="preserve"> nustatyti specialieji </w:t>
      </w:r>
      <w:r w:rsidR="002F73D9">
        <w:rPr>
          <w:rFonts w:ascii="Times New Roman" w:hAnsi="Times New Roman"/>
          <w:sz w:val="24"/>
          <w:szCs w:val="24"/>
        </w:rPr>
        <w:t>ugdym</w:t>
      </w:r>
      <w:r>
        <w:rPr>
          <w:rFonts w:ascii="Times New Roman" w:hAnsi="Times New Roman"/>
          <w:sz w:val="24"/>
          <w:szCs w:val="24"/>
        </w:rPr>
        <w:t xml:space="preserve">osi </w:t>
      </w:r>
      <w:r w:rsidRPr="009E616A">
        <w:rPr>
          <w:rFonts w:ascii="Times New Roman" w:hAnsi="Times New Roman"/>
          <w:sz w:val="24"/>
          <w:szCs w:val="24"/>
        </w:rPr>
        <w:t>poreikiai</w:t>
      </w:r>
      <w:r>
        <w:rPr>
          <w:rFonts w:ascii="Times New Roman" w:hAnsi="Times New Roman"/>
          <w:sz w:val="24"/>
          <w:szCs w:val="24"/>
        </w:rPr>
        <w:t xml:space="preserve">, </w:t>
      </w:r>
      <w:r w:rsidR="001D189A">
        <w:rPr>
          <w:rFonts w:ascii="Times New Roman" w:hAnsi="Times New Roman"/>
          <w:sz w:val="24"/>
          <w:szCs w:val="24"/>
        </w:rPr>
        <w:t>3</w:t>
      </w:r>
      <w:r>
        <w:rPr>
          <w:rFonts w:ascii="Times New Roman" w:hAnsi="Times New Roman"/>
          <w:sz w:val="24"/>
          <w:szCs w:val="24"/>
        </w:rPr>
        <w:t xml:space="preserve"> vaikams – neįgalumas.</w:t>
      </w:r>
    </w:p>
    <w:p w14:paraId="389D33FD" w14:textId="1FCA96B2" w:rsidR="00CC2992" w:rsidRPr="003D4BED" w:rsidRDefault="00CC2992" w:rsidP="00CC2992">
      <w:pPr>
        <w:ind w:firstLine="709"/>
        <w:rPr>
          <w:rFonts w:ascii="Times New Roman" w:hAnsi="Times New Roman"/>
          <w:sz w:val="24"/>
          <w:szCs w:val="24"/>
        </w:rPr>
      </w:pPr>
      <w:r w:rsidRPr="006E20E7">
        <w:rPr>
          <w:rFonts w:ascii="Times New Roman" w:hAnsi="Times New Roman"/>
          <w:sz w:val="24"/>
          <w:szCs w:val="24"/>
        </w:rPr>
        <w:t>Suteikiant vaikams, kuriais tinkamai nesirūpina jų tėvai, laikiną ar nuolatinę socialinę globą</w:t>
      </w:r>
      <w:r>
        <w:rPr>
          <w:rFonts w:ascii="Times New Roman" w:hAnsi="Times New Roman"/>
          <w:sz w:val="24"/>
          <w:szCs w:val="24"/>
        </w:rPr>
        <w:t>,</w:t>
      </w:r>
      <w:r w:rsidRPr="006E20E7">
        <w:rPr>
          <w:rFonts w:ascii="Times New Roman" w:hAnsi="Times New Roman"/>
          <w:sz w:val="24"/>
          <w:szCs w:val="24"/>
        </w:rPr>
        <w:t xml:space="preserve"> yra užtikrinama jų priežiūra, sprendžiamos patirtos krizės, elgesio ir kitos problemos, teikiamos socialinių įgūdžių ugdymo, laisvalaikio organizavimo, asmeninės higienos priežiūros bei kitos paslaugos</w:t>
      </w:r>
      <w:r w:rsidRPr="00F90B79">
        <w:rPr>
          <w:rFonts w:ascii="Times New Roman" w:hAnsi="Times New Roman"/>
          <w:sz w:val="24"/>
          <w:szCs w:val="24"/>
        </w:rPr>
        <w:t xml:space="preserve">. </w:t>
      </w:r>
      <w:r w:rsidRPr="00E57036">
        <w:rPr>
          <w:rFonts w:ascii="Times New Roman" w:hAnsi="Times New Roman"/>
          <w:sz w:val="24"/>
          <w:szCs w:val="24"/>
        </w:rPr>
        <w:t>Globotiniai</w:t>
      </w:r>
      <w:r>
        <w:rPr>
          <w:rFonts w:ascii="Times New Roman" w:hAnsi="Times New Roman"/>
          <w:sz w:val="24"/>
          <w:szCs w:val="24"/>
        </w:rPr>
        <w:t xml:space="preserve"> lanko įstaigoje dirbančių meno</w:t>
      </w:r>
      <w:r w:rsidRPr="006E20E7">
        <w:rPr>
          <w:rFonts w:ascii="Times New Roman" w:hAnsi="Times New Roman"/>
          <w:sz w:val="24"/>
          <w:szCs w:val="24"/>
        </w:rPr>
        <w:t xml:space="preserve"> terapijos</w:t>
      </w:r>
      <w:r>
        <w:rPr>
          <w:rFonts w:ascii="Times New Roman" w:hAnsi="Times New Roman"/>
          <w:sz w:val="24"/>
          <w:szCs w:val="24"/>
        </w:rPr>
        <w:t xml:space="preserve"> specialisto, kineziterapeuto ir psichologo užsiėmimus. </w:t>
      </w:r>
      <w:r w:rsidRPr="002F73D9">
        <w:rPr>
          <w:rFonts w:ascii="Times New Roman" w:hAnsi="Times New Roman"/>
          <w:sz w:val="24"/>
          <w:szCs w:val="24"/>
        </w:rPr>
        <w:t xml:space="preserve">Laikinai svečiuotis į savo šeimas </w:t>
      </w:r>
      <w:r w:rsidR="002F73D9" w:rsidRPr="002F73D9">
        <w:rPr>
          <w:rFonts w:ascii="Times New Roman" w:hAnsi="Times New Roman"/>
          <w:sz w:val="24"/>
          <w:szCs w:val="24"/>
        </w:rPr>
        <w:t>3</w:t>
      </w:r>
      <w:r w:rsidRPr="002F73D9">
        <w:rPr>
          <w:rFonts w:ascii="Times New Roman" w:hAnsi="Times New Roman"/>
          <w:sz w:val="24"/>
          <w:szCs w:val="24"/>
        </w:rPr>
        <w:t xml:space="preserve"> globojamus vaikus buvo paėmusios </w:t>
      </w:r>
      <w:r w:rsidR="002F73D9" w:rsidRPr="002F73D9">
        <w:rPr>
          <w:rFonts w:ascii="Times New Roman" w:hAnsi="Times New Roman"/>
          <w:sz w:val="24"/>
          <w:szCs w:val="24"/>
        </w:rPr>
        <w:t>3</w:t>
      </w:r>
      <w:r w:rsidRPr="002F73D9">
        <w:rPr>
          <w:rFonts w:ascii="Times New Roman" w:hAnsi="Times New Roman"/>
          <w:sz w:val="24"/>
          <w:szCs w:val="24"/>
        </w:rPr>
        <w:t xml:space="preserve"> Kretingos rajono gyventojų šeimos. </w:t>
      </w:r>
      <w:r w:rsidRPr="00EF5156">
        <w:rPr>
          <w:rFonts w:ascii="Times New Roman" w:hAnsi="Times New Roman"/>
          <w:sz w:val="24"/>
          <w:szCs w:val="24"/>
        </w:rPr>
        <w:t xml:space="preserve">4 vaikai vasarą poilsiavo stovykloje </w:t>
      </w:r>
      <w:r w:rsidR="00EF5156" w:rsidRPr="00EF5156">
        <w:rPr>
          <w:rFonts w:ascii="Times New Roman" w:hAnsi="Times New Roman"/>
          <w:sz w:val="24"/>
          <w:szCs w:val="24"/>
        </w:rPr>
        <w:t>Mažeikių r. Balsiuose</w:t>
      </w:r>
      <w:r w:rsidRPr="003D4BED">
        <w:rPr>
          <w:rFonts w:ascii="Times New Roman" w:hAnsi="Times New Roman"/>
          <w:sz w:val="24"/>
          <w:szCs w:val="24"/>
        </w:rPr>
        <w:t xml:space="preserve">. Daug džiugių emocijų ugdytiniams suteikė apsilankymai boulinge, </w:t>
      </w:r>
      <w:r w:rsidR="002F73D9" w:rsidRPr="003D4BED">
        <w:rPr>
          <w:rFonts w:ascii="Times New Roman" w:hAnsi="Times New Roman"/>
          <w:sz w:val="24"/>
          <w:szCs w:val="24"/>
        </w:rPr>
        <w:t>žirgyne, baseinuose</w:t>
      </w:r>
      <w:r w:rsidRPr="003D4BED">
        <w:rPr>
          <w:rFonts w:ascii="Times New Roman" w:hAnsi="Times New Roman"/>
          <w:sz w:val="24"/>
          <w:szCs w:val="24"/>
        </w:rPr>
        <w:t>, išvykose prie jūros</w:t>
      </w:r>
      <w:r w:rsidR="002F73D9" w:rsidRPr="003D4BED">
        <w:rPr>
          <w:rFonts w:ascii="Times New Roman" w:hAnsi="Times New Roman"/>
          <w:sz w:val="24"/>
          <w:szCs w:val="24"/>
        </w:rPr>
        <w:t>, picerijose</w:t>
      </w:r>
      <w:r w:rsidRPr="003D4BED">
        <w:rPr>
          <w:rFonts w:ascii="Times New Roman" w:hAnsi="Times New Roman"/>
          <w:sz w:val="24"/>
          <w:szCs w:val="24"/>
        </w:rPr>
        <w:t xml:space="preserve"> </w:t>
      </w:r>
      <w:r w:rsidRPr="006E2E68">
        <w:rPr>
          <w:rFonts w:ascii="Times New Roman" w:hAnsi="Times New Roman"/>
          <w:sz w:val="24"/>
          <w:szCs w:val="24"/>
        </w:rPr>
        <w:t>ir kitose pramogose.</w:t>
      </w:r>
    </w:p>
    <w:p w14:paraId="01E042E3" w14:textId="77777777" w:rsidR="00CC2992" w:rsidRPr="009319DF" w:rsidRDefault="00CC2992" w:rsidP="00CC2992">
      <w:pPr>
        <w:pStyle w:val="Pagrindinistekstas"/>
        <w:ind w:left="360" w:right="-1"/>
        <w:rPr>
          <w:sz w:val="20"/>
          <w:szCs w:val="20"/>
        </w:rPr>
      </w:pPr>
    </w:p>
    <w:p w14:paraId="1372BE02" w14:textId="77777777" w:rsidR="00CC2992" w:rsidRPr="009319DF" w:rsidRDefault="00CC2992" w:rsidP="00177C3D">
      <w:pPr>
        <w:pStyle w:val="Pagrindinistekstas"/>
        <w:ind w:left="0" w:right="-1" w:firstLine="709"/>
        <w:rPr>
          <w:b/>
          <w:color w:val="0F6FC6" w:themeColor="accent1"/>
          <w:sz w:val="24"/>
        </w:rPr>
      </w:pPr>
      <w:r w:rsidRPr="009319DF">
        <w:rPr>
          <w:b/>
          <w:color w:val="0F6FC6" w:themeColor="accent1"/>
          <w:sz w:val="24"/>
        </w:rPr>
        <w:t>2.3.2. Pagalbos paslaugos vaikus globojančioms šeimoms ir jų šeimose globojamiems (rūpinamiems) vaikams bei būsimiesiems vaikų globėjams (rūpintojams), įtėviams</w:t>
      </w:r>
    </w:p>
    <w:p w14:paraId="33F00768" w14:textId="77777777" w:rsidR="00CC2992" w:rsidRPr="009319DF" w:rsidRDefault="00CC2992" w:rsidP="00CC2992">
      <w:pPr>
        <w:ind w:firstLine="567"/>
        <w:rPr>
          <w:rFonts w:ascii="Times New Roman" w:hAnsi="Times New Roman"/>
          <w:sz w:val="20"/>
          <w:szCs w:val="20"/>
        </w:rPr>
      </w:pPr>
    </w:p>
    <w:p w14:paraId="7DE55205" w14:textId="2786870B" w:rsidR="004F73CB" w:rsidRPr="004F73CB" w:rsidRDefault="00CC2992" w:rsidP="004F73CB">
      <w:pPr>
        <w:ind w:firstLine="851"/>
        <w:rPr>
          <w:rFonts w:ascii="Times New Roman" w:hAnsi="Times New Roman"/>
          <w:sz w:val="24"/>
          <w:szCs w:val="24"/>
        </w:rPr>
      </w:pPr>
      <w:r>
        <w:rPr>
          <w:rFonts w:ascii="Times New Roman" w:hAnsi="Times New Roman"/>
          <w:sz w:val="24"/>
          <w:szCs w:val="24"/>
        </w:rPr>
        <w:t xml:space="preserve">Pagalbos globėjams (rūpintojams) ir </w:t>
      </w:r>
      <w:proofErr w:type="spellStart"/>
      <w:r>
        <w:rPr>
          <w:rFonts w:ascii="Times New Roman" w:hAnsi="Times New Roman"/>
          <w:sz w:val="24"/>
          <w:szCs w:val="24"/>
        </w:rPr>
        <w:t>įvaikintojams</w:t>
      </w:r>
      <w:proofErr w:type="spellEnd"/>
      <w:r>
        <w:rPr>
          <w:rFonts w:ascii="Times New Roman" w:hAnsi="Times New Roman"/>
          <w:sz w:val="24"/>
          <w:szCs w:val="24"/>
        </w:rPr>
        <w:t xml:space="preserve"> paslaugas 201</w:t>
      </w:r>
      <w:r w:rsidR="00C821C9">
        <w:rPr>
          <w:rFonts w:ascii="Times New Roman" w:hAnsi="Times New Roman"/>
          <w:sz w:val="24"/>
          <w:szCs w:val="24"/>
        </w:rPr>
        <w:t>8</w:t>
      </w:r>
      <w:r>
        <w:rPr>
          <w:rFonts w:ascii="Times New Roman" w:hAnsi="Times New Roman"/>
          <w:sz w:val="24"/>
          <w:szCs w:val="24"/>
        </w:rPr>
        <w:t xml:space="preserve"> metais teikė 3 GIMK atestuotos socialinės darbuotojos: Asta Sakalauskienė (1 etatas), Lina Rimkuvienė (</w:t>
      </w:r>
      <w:proofErr w:type="spellStart"/>
      <w:r>
        <w:rPr>
          <w:rFonts w:ascii="Times New Roman" w:hAnsi="Times New Roman"/>
          <w:sz w:val="24"/>
          <w:szCs w:val="24"/>
        </w:rPr>
        <w:t>1etatas</w:t>
      </w:r>
      <w:proofErr w:type="spellEnd"/>
      <w:r>
        <w:rPr>
          <w:rFonts w:ascii="Times New Roman" w:hAnsi="Times New Roman"/>
          <w:sz w:val="24"/>
          <w:szCs w:val="24"/>
        </w:rPr>
        <w:t xml:space="preserve">) ir Dalia Bieliauskienė (0,125 etato). </w:t>
      </w:r>
      <w:r w:rsidR="00C821C9">
        <w:rPr>
          <w:rFonts w:ascii="Times New Roman" w:hAnsi="Times New Roman"/>
          <w:sz w:val="24"/>
          <w:szCs w:val="24"/>
        </w:rPr>
        <w:t xml:space="preserve">Įstaigai pradėjus vykdyti Globos centro funkcijas, nuo rugsėjo 3 d. su globėjų (rūpintojų) ir įtėvių šeimomis pradėjo </w:t>
      </w:r>
      <w:r w:rsidR="00B7083B">
        <w:rPr>
          <w:rFonts w:ascii="Times New Roman" w:hAnsi="Times New Roman"/>
          <w:sz w:val="24"/>
          <w:szCs w:val="24"/>
        </w:rPr>
        <w:t>dirbti socialinė darbuotoja (</w:t>
      </w:r>
      <w:r w:rsidR="00C821C9">
        <w:rPr>
          <w:rFonts w:ascii="Times New Roman" w:hAnsi="Times New Roman"/>
          <w:sz w:val="24"/>
          <w:szCs w:val="24"/>
        </w:rPr>
        <w:t>globos koordinatorė</w:t>
      </w:r>
      <w:r w:rsidR="00B7083B">
        <w:rPr>
          <w:rFonts w:ascii="Times New Roman" w:hAnsi="Times New Roman"/>
          <w:sz w:val="24"/>
          <w:szCs w:val="24"/>
        </w:rPr>
        <w:t>)</w:t>
      </w:r>
      <w:r w:rsidR="00C821C9">
        <w:rPr>
          <w:rFonts w:ascii="Times New Roman" w:hAnsi="Times New Roman"/>
          <w:sz w:val="24"/>
          <w:szCs w:val="24"/>
        </w:rPr>
        <w:t xml:space="preserve"> Birutė </w:t>
      </w:r>
      <w:proofErr w:type="spellStart"/>
      <w:r w:rsidR="00C821C9">
        <w:rPr>
          <w:rFonts w:ascii="Times New Roman" w:hAnsi="Times New Roman"/>
          <w:sz w:val="24"/>
          <w:szCs w:val="24"/>
        </w:rPr>
        <w:t>Daukšaitė</w:t>
      </w:r>
      <w:proofErr w:type="spellEnd"/>
      <w:r w:rsidR="00C821C9">
        <w:rPr>
          <w:rFonts w:ascii="Times New Roman" w:hAnsi="Times New Roman"/>
          <w:sz w:val="24"/>
          <w:szCs w:val="24"/>
        </w:rPr>
        <w:t xml:space="preserve"> (1 etatas). </w:t>
      </w:r>
    </w:p>
    <w:p w14:paraId="61889688" w14:textId="48B2B1A6" w:rsidR="004F73CB" w:rsidRDefault="004F73CB" w:rsidP="00EF5156">
      <w:pPr>
        <w:ind w:firstLine="851"/>
        <w:rPr>
          <w:rFonts w:ascii="Times New Roman" w:hAnsi="Times New Roman"/>
          <w:sz w:val="24"/>
          <w:szCs w:val="24"/>
        </w:rPr>
      </w:pPr>
      <w:r>
        <w:rPr>
          <w:rFonts w:ascii="Times New Roman" w:hAnsi="Times New Roman"/>
          <w:sz w:val="24"/>
          <w:szCs w:val="24"/>
        </w:rPr>
        <w:t>2018 m. sausio</w:t>
      </w:r>
      <w:r w:rsidR="002A7BDC">
        <w:rPr>
          <w:rFonts w:ascii="Times New Roman" w:hAnsi="Times New Roman"/>
          <w:sz w:val="24"/>
          <w:szCs w:val="24"/>
        </w:rPr>
        <w:t xml:space="preserve"> - </w:t>
      </w:r>
      <w:r>
        <w:rPr>
          <w:rFonts w:ascii="Times New Roman" w:hAnsi="Times New Roman"/>
          <w:sz w:val="24"/>
          <w:szCs w:val="24"/>
        </w:rPr>
        <w:t xml:space="preserve">liepos mėnesiais Kretingos rajono savivaldybės administracijos Socialinių paslaugų </w:t>
      </w:r>
      <w:r w:rsidR="00781C86">
        <w:rPr>
          <w:rFonts w:ascii="Times New Roman" w:hAnsi="Times New Roman"/>
          <w:sz w:val="24"/>
          <w:szCs w:val="24"/>
        </w:rPr>
        <w:t xml:space="preserve">asmeniui (šeimai) </w:t>
      </w:r>
      <w:r>
        <w:rPr>
          <w:rFonts w:ascii="Times New Roman" w:hAnsi="Times New Roman"/>
          <w:sz w:val="24"/>
          <w:szCs w:val="24"/>
        </w:rPr>
        <w:t>skyrimo komisijos sprendim</w:t>
      </w:r>
      <w:r w:rsidR="004A0918">
        <w:rPr>
          <w:rFonts w:ascii="Times New Roman" w:hAnsi="Times New Roman"/>
          <w:sz w:val="24"/>
          <w:szCs w:val="24"/>
        </w:rPr>
        <w:t>ais</w:t>
      </w:r>
      <w:r>
        <w:rPr>
          <w:rFonts w:ascii="Times New Roman" w:hAnsi="Times New Roman"/>
          <w:sz w:val="24"/>
          <w:szCs w:val="24"/>
        </w:rPr>
        <w:t xml:space="preserve"> bendrosios paslaugos buvo teikiamos 10 globėjų (rūpintojų) šeimų, kuriose buvo globojami (rūpinami) 11 vaikų. Nuo rugpjūčio mėnesio iki metų pabaigos pagalbos globėjams (rūpintojams) ir </w:t>
      </w:r>
      <w:proofErr w:type="spellStart"/>
      <w:r>
        <w:rPr>
          <w:rFonts w:ascii="Times New Roman" w:hAnsi="Times New Roman"/>
          <w:sz w:val="24"/>
          <w:szCs w:val="24"/>
        </w:rPr>
        <w:t>įvaikintojams</w:t>
      </w:r>
      <w:proofErr w:type="spellEnd"/>
      <w:r>
        <w:rPr>
          <w:rFonts w:ascii="Times New Roman" w:hAnsi="Times New Roman"/>
          <w:sz w:val="24"/>
          <w:szCs w:val="24"/>
        </w:rPr>
        <w:t xml:space="preserve"> paslaugos buvo teikiamos visoms Kretingos rajono savivaldybėje gyvenančioms globėjų (rūpintojų) šeimoms, t. y. 46 šeimoms ir jose gyvenantiems 53 vaikams.</w:t>
      </w:r>
    </w:p>
    <w:p w14:paraId="15B377F6" w14:textId="77777777" w:rsidR="004A0918" w:rsidRPr="00932085" w:rsidRDefault="004A0918" w:rsidP="00EF5156">
      <w:pPr>
        <w:ind w:firstLine="851"/>
        <w:rPr>
          <w:rFonts w:ascii="Times New Roman" w:hAnsi="Times New Roman"/>
          <w:sz w:val="20"/>
          <w:szCs w:val="20"/>
        </w:rPr>
      </w:pPr>
    </w:p>
    <w:p w14:paraId="5003BE0A" w14:textId="7803BCC5" w:rsidR="004F73CB" w:rsidRPr="00932085" w:rsidRDefault="004F73CB" w:rsidP="00EF5156">
      <w:pPr>
        <w:jc w:val="center"/>
        <w:rPr>
          <w:rFonts w:ascii="Times New Roman" w:hAnsi="Times New Roman"/>
          <w:b/>
          <w:i/>
          <w:sz w:val="24"/>
          <w:szCs w:val="24"/>
        </w:rPr>
      </w:pPr>
      <w:r w:rsidRPr="00932085">
        <w:rPr>
          <w:rFonts w:ascii="Times New Roman" w:hAnsi="Times New Roman"/>
          <w:b/>
          <w:i/>
          <w:sz w:val="24"/>
          <w:szCs w:val="24"/>
        </w:rPr>
        <w:t>Paslaugų gavėjų skaičiaus kaita</w:t>
      </w:r>
      <w:r w:rsidR="00932085">
        <w:rPr>
          <w:rFonts w:ascii="Times New Roman" w:hAnsi="Times New Roman"/>
          <w:b/>
          <w:i/>
          <w:sz w:val="24"/>
          <w:szCs w:val="24"/>
        </w:rPr>
        <w:t xml:space="preserve"> 2018 metais</w:t>
      </w:r>
    </w:p>
    <w:tbl>
      <w:tblPr>
        <w:tblStyle w:val="Lentelstinklelis"/>
        <w:tblW w:w="9634" w:type="dxa"/>
        <w:tblLayout w:type="fixed"/>
        <w:tblLook w:val="04A0" w:firstRow="1" w:lastRow="0" w:firstColumn="1" w:lastColumn="0" w:noHBand="0" w:noVBand="1"/>
      </w:tblPr>
      <w:tblGrid>
        <w:gridCol w:w="2492"/>
        <w:gridCol w:w="622"/>
        <w:gridCol w:w="425"/>
        <w:gridCol w:w="567"/>
        <w:gridCol w:w="567"/>
        <w:gridCol w:w="425"/>
        <w:gridCol w:w="426"/>
        <w:gridCol w:w="567"/>
        <w:gridCol w:w="567"/>
        <w:gridCol w:w="425"/>
        <w:gridCol w:w="567"/>
        <w:gridCol w:w="567"/>
        <w:gridCol w:w="479"/>
        <w:gridCol w:w="8"/>
        <w:gridCol w:w="930"/>
      </w:tblGrid>
      <w:tr w:rsidR="004F73CB" w14:paraId="44FA1ECF" w14:textId="77777777" w:rsidTr="0070377D">
        <w:tc>
          <w:tcPr>
            <w:tcW w:w="2492" w:type="dxa"/>
            <w:vMerge w:val="restart"/>
            <w:shd w:val="clear" w:color="auto" w:fill="B3DDF2" w:themeFill="background2" w:themeFillShade="E6"/>
          </w:tcPr>
          <w:p w14:paraId="3A9E6F48"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Rodikliai</w:t>
            </w:r>
          </w:p>
        </w:tc>
        <w:tc>
          <w:tcPr>
            <w:tcW w:w="7142" w:type="dxa"/>
            <w:gridSpan w:val="14"/>
            <w:shd w:val="clear" w:color="auto" w:fill="B3DDF2" w:themeFill="background2" w:themeFillShade="E6"/>
          </w:tcPr>
          <w:p w14:paraId="6B1FFB57"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Mėnesiai</w:t>
            </w:r>
          </w:p>
        </w:tc>
      </w:tr>
      <w:tr w:rsidR="00B6363E" w14:paraId="04A7A7BB" w14:textId="77777777" w:rsidTr="0070377D">
        <w:tc>
          <w:tcPr>
            <w:tcW w:w="2492" w:type="dxa"/>
            <w:vMerge/>
            <w:shd w:val="clear" w:color="auto" w:fill="B3DDF2" w:themeFill="background2" w:themeFillShade="E6"/>
          </w:tcPr>
          <w:p w14:paraId="4A7CBBBF" w14:textId="77777777" w:rsidR="004F73CB" w:rsidRPr="0033692C" w:rsidRDefault="004F73CB" w:rsidP="00E00B03">
            <w:pPr>
              <w:rPr>
                <w:rFonts w:ascii="Times New Roman" w:hAnsi="Times New Roman"/>
                <w:sz w:val="22"/>
                <w:szCs w:val="22"/>
              </w:rPr>
            </w:pPr>
          </w:p>
        </w:tc>
        <w:tc>
          <w:tcPr>
            <w:tcW w:w="622" w:type="dxa"/>
            <w:shd w:val="clear" w:color="auto" w:fill="B3DDF2" w:themeFill="background2" w:themeFillShade="E6"/>
          </w:tcPr>
          <w:p w14:paraId="2E3B7258" w14:textId="77777777" w:rsidR="004F73CB" w:rsidRPr="0033692C" w:rsidRDefault="004F73CB" w:rsidP="00167CAF">
            <w:pPr>
              <w:jc w:val="center"/>
              <w:rPr>
                <w:rFonts w:ascii="Times New Roman" w:hAnsi="Times New Roman"/>
                <w:sz w:val="22"/>
                <w:szCs w:val="22"/>
              </w:rPr>
            </w:pPr>
            <w:r w:rsidRPr="0033692C">
              <w:rPr>
                <w:rFonts w:ascii="Times New Roman" w:hAnsi="Times New Roman"/>
                <w:sz w:val="22"/>
                <w:szCs w:val="22"/>
              </w:rPr>
              <w:t>1</w:t>
            </w:r>
          </w:p>
        </w:tc>
        <w:tc>
          <w:tcPr>
            <w:tcW w:w="425" w:type="dxa"/>
            <w:shd w:val="clear" w:color="auto" w:fill="B3DDF2" w:themeFill="background2" w:themeFillShade="E6"/>
          </w:tcPr>
          <w:p w14:paraId="399E5949" w14:textId="77777777" w:rsidR="004F73CB" w:rsidRPr="0033692C" w:rsidRDefault="004F73CB" w:rsidP="00167CAF">
            <w:pPr>
              <w:jc w:val="center"/>
              <w:rPr>
                <w:rFonts w:ascii="Times New Roman" w:hAnsi="Times New Roman"/>
                <w:sz w:val="22"/>
                <w:szCs w:val="22"/>
              </w:rPr>
            </w:pPr>
            <w:r w:rsidRPr="0033692C">
              <w:rPr>
                <w:rFonts w:ascii="Times New Roman" w:hAnsi="Times New Roman"/>
                <w:sz w:val="22"/>
                <w:szCs w:val="22"/>
              </w:rPr>
              <w:t>2</w:t>
            </w:r>
          </w:p>
        </w:tc>
        <w:tc>
          <w:tcPr>
            <w:tcW w:w="567" w:type="dxa"/>
            <w:shd w:val="clear" w:color="auto" w:fill="B3DDF2" w:themeFill="background2" w:themeFillShade="E6"/>
          </w:tcPr>
          <w:p w14:paraId="0AD40BA8" w14:textId="77777777" w:rsidR="004F73CB" w:rsidRPr="0033692C" w:rsidRDefault="004F73CB" w:rsidP="00167CAF">
            <w:pPr>
              <w:jc w:val="center"/>
              <w:rPr>
                <w:rFonts w:ascii="Times New Roman" w:hAnsi="Times New Roman"/>
                <w:sz w:val="22"/>
                <w:szCs w:val="22"/>
              </w:rPr>
            </w:pPr>
            <w:r w:rsidRPr="0033692C">
              <w:rPr>
                <w:rFonts w:ascii="Times New Roman" w:hAnsi="Times New Roman"/>
                <w:sz w:val="22"/>
                <w:szCs w:val="22"/>
              </w:rPr>
              <w:t>3</w:t>
            </w:r>
          </w:p>
        </w:tc>
        <w:tc>
          <w:tcPr>
            <w:tcW w:w="567" w:type="dxa"/>
            <w:shd w:val="clear" w:color="auto" w:fill="B3DDF2" w:themeFill="background2" w:themeFillShade="E6"/>
          </w:tcPr>
          <w:p w14:paraId="03CFE01C" w14:textId="77777777" w:rsidR="004F73CB" w:rsidRPr="0033692C" w:rsidRDefault="004F73CB" w:rsidP="00167CAF">
            <w:pPr>
              <w:jc w:val="center"/>
              <w:rPr>
                <w:rFonts w:ascii="Times New Roman" w:hAnsi="Times New Roman"/>
                <w:sz w:val="22"/>
                <w:szCs w:val="22"/>
              </w:rPr>
            </w:pPr>
            <w:r w:rsidRPr="0033692C">
              <w:rPr>
                <w:rFonts w:ascii="Times New Roman" w:hAnsi="Times New Roman"/>
                <w:sz w:val="22"/>
                <w:szCs w:val="22"/>
              </w:rPr>
              <w:t>4</w:t>
            </w:r>
          </w:p>
        </w:tc>
        <w:tc>
          <w:tcPr>
            <w:tcW w:w="425" w:type="dxa"/>
            <w:shd w:val="clear" w:color="auto" w:fill="B3DDF2" w:themeFill="background2" w:themeFillShade="E6"/>
          </w:tcPr>
          <w:p w14:paraId="58D54EDD" w14:textId="77777777" w:rsidR="004F73CB" w:rsidRPr="0033692C" w:rsidRDefault="004F73CB" w:rsidP="00167CAF">
            <w:pPr>
              <w:jc w:val="center"/>
              <w:rPr>
                <w:rFonts w:ascii="Times New Roman" w:hAnsi="Times New Roman"/>
                <w:sz w:val="22"/>
                <w:szCs w:val="22"/>
              </w:rPr>
            </w:pPr>
            <w:r w:rsidRPr="0033692C">
              <w:rPr>
                <w:rFonts w:ascii="Times New Roman" w:hAnsi="Times New Roman"/>
                <w:sz w:val="22"/>
                <w:szCs w:val="22"/>
              </w:rPr>
              <w:t>5</w:t>
            </w:r>
          </w:p>
        </w:tc>
        <w:tc>
          <w:tcPr>
            <w:tcW w:w="426" w:type="dxa"/>
            <w:shd w:val="clear" w:color="auto" w:fill="B3DDF2" w:themeFill="background2" w:themeFillShade="E6"/>
          </w:tcPr>
          <w:p w14:paraId="0A3F5313" w14:textId="77777777" w:rsidR="004F73CB" w:rsidRPr="0033692C" w:rsidRDefault="004F73CB" w:rsidP="00167CAF">
            <w:pPr>
              <w:jc w:val="center"/>
              <w:rPr>
                <w:rFonts w:ascii="Times New Roman" w:hAnsi="Times New Roman"/>
                <w:sz w:val="22"/>
                <w:szCs w:val="22"/>
              </w:rPr>
            </w:pPr>
            <w:r w:rsidRPr="0033692C">
              <w:rPr>
                <w:rFonts w:ascii="Times New Roman" w:hAnsi="Times New Roman"/>
                <w:sz w:val="22"/>
                <w:szCs w:val="22"/>
              </w:rPr>
              <w:t>6</w:t>
            </w:r>
          </w:p>
        </w:tc>
        <w:tc>
          <w:tcPr>
            <w:tcW w:w="567" w:type="dxa"/>
            <w:shd w:val="clear" w:color="auto" w:fill="B3DDF2" w:themeFill="background2" w:themeFillShade="E6"/>
          </w:tcPr>
          <w:p w14:paraId="3A62AAC3" w14:textId="77777777" w:rsidR="004F73CB" w:rsidRPr="0033692C" w:rsidRDefault="004F73CB" w:rsidP="00167CAF">
            <w:pPr>
              <w:jc w:val="center"/>
              <w:rPr>
                <w:rFonts w:ascii="Times New Roman" w:hAnsi="Times New Roman"/>
                <w:sz w:val="22"/>
                <w:szCs w:val="22"/>
              </w:rPr>
            </w:pPr>
            <w:r w:rsidRPr="0033692C">
              <w:rPr>
                <w:rFonts w:ascii="Times New Roman" w:hAnsi="Times New Roman"/>
                <w:sz w:val="22"/>
                <w:szCs w:val="22"/>
              </w:rPr>
              <w:t>7</w:t>
            </w:r>
          </w:p>
        </w:tc>
        <w:tc>
          <w:tcPr>
            <w:tcW w:w="567" w:type="dxa"/>
            <w:shd w:val="clear" w:color="auto" w:fill="B3DDF2" w:themeFill="background2" w:themeFillShade="E6"/>
          </w:tcPr>
          <w:p w14:paraId="763DD0C8" w14:textId="77777777" w:rsidR="004F73CB" w:rsidRPr="0033692C" w:rsidRDefault="004F73CB" w:rsidP="00167CAF">
            <w:pPr>
              <w:jc w:val="center"/>
              <w:rPr>
                <w:rFonts w:ascii="Times New Roman" w:hAnsi="Times New Roman"/>
                <w:sz w:val="22"/>
                <w:szCs w:val="22"/>
              </w:rPr>
            </w:pPr>
            <w:r w:rsidRPr="0033692C">
              <w:rPr>
                <w:rFonts w:ascii="Times New Roman" w:hAnsi="Times New Roman"/>
                <w:sz w:val="22"/>
                <w:szCs w:val="22"/>
              </w:rPr>
              <w:t>8</w:t>
            </w:r>
          </w:p>
        </w:tc>
        <w:tc>
          <w:tcPr>
            <w:tcW w:w="425" w:type="dxa"/>
            <w:shd w:val="clear" w:color="auto" w:fill="B3DDF2" w:themeFill="background2" w:themeFillShade="E6"/>
          </w:tcPr>
          <w:p w14:paraId="3C7F6F9C" w14:textId="77777777" w:rsidR="004F73CB" w:rsidRPr="0033692C" w:rsidRDefault="004F73CB" w:rsidP="00167CAF">
            <w:pPr>
              <w:jc w:val="center"/>
              <w:rPr>
                <w:rFonts w:ascii="Times New Roman" w:hAnsi="Times New Roman"/>
                <w:sz w:val="22"/>
                <w:szCs w:val="22"/>
              </w:rPr>
            </w:pPr>
            <w:r w:rsidRPr="0033692C">
              <w:rPr>
                <w:rFonts w:ascii="Times New Roman" w:hAnsi="Times New Roman"/>
                <w:sz w:val="22"/>
                <w:szCs w:val="22"/>
              </w:rPr>
              <w:t>9</w:t>
            </w:r>
          </w:p>
        </w:tc>
        <w:tc>
          <w:tcPr>
            <w:tcW w:w="567" w:type="dxa"/>
            <w:shd w:val="clear" w:color="auto" w:fill="B3DDF2" w:themeFill="background2" w:themeFillShade="E6"/>
          </w:tcPr>
          <w:p w14:paraId="7FE97D53" w14:textId="77777777" w:rsidR="004F73CB" w:rsidRPr="0033692C" w:rsidRDefault="004F73CB" w:rsidP="00167CAF">
            <w:pPr>
              <w:jc w:val="center"/>
              <w:rPr>
                <w:rFonts w:ascii="Times New Roman" w:hAnsi="Times New Roman"/>
                <w:sz w:val="22"/>
                <w:szCs w:val="22"/>
              </w:rPr>
            </w:pPr>
            <w:r w:rsidRPr="0033692C">
              <w:rPr>
                <w:rFonts w:ascii="Times New Roman" w:hAnsi="Times New Roman"/>
                <w:sz w:val="22"/>
                <w:szCs w:val="22"/>
              </w:rPr>
              <w:t>10</w:t>
            </w:r>
          </w:p>
        </w:tc>
        <w:tc>
          <w:tcPr>
            <w:tcW w:w="567" w:type="dxa"/>
            <w:shd w:val="clear" w:color="auto" w:fill="B3DDF2" w:themeFill="background2" w:themeFillShade="E6"/>
          </w:tcPr>
          <w:p w14:paraId="3B79C832" w14:textId="77777777" w:rsidR="004F73CB" w:rsidRPr="0033692C" w:rsidRDefault="004F73CB" w:rsidP="00167CAF">
            <w:pPr>
              <w:jc w:val="center"/>
              <w:rPr>
                <w:rFonts w:ascii="Times New Roman" w:hAnsi="Times New Roman"/>
                <w:sz w:val="22"/>
                <w:szCs w:val="22"/>
              </w:rPr>
            </w:pPr>
            <w:r w:rsidRPr="0033692C">
              <w:rPr>
                <w:rFonts w:ascii="Times New Roman" w:hAnsi="Times New Roman"/>
                <w:sz w:val="22"/>
                <w:szCs w:val="22"/>
              </w:rPr>
              <w:t>11</w:t>
            </w:r>
          </w:p>
        </w:tc>
        <w:tc>
          <w:tcPr>
            <w:tcW w:w="479" w:type="dxa"/>
            <w:shd w:val="clear" w:color="auto" w:fill="B3DDF2" w:themeFill="background2" w:themeFillShade="E6"/>
          </w:tcPr>
          <w:p w14:paraId="4A02077F" w14:textId="77777777" w:rsidR="004F73CB" w:rsidRPr="0033692C" w:rsidRDefault="004F73CB" w:rsidP="00167CAF">
            <w:pPr>
              <w:jc w:val="center"/>
              <w:rPr>
                <w:rFonts w:ascii="Times New Roman" w:hAnsi="Times New Roman"/>
                <w:sz w:val="22"/>
                <w:szCs w:val="22"/>
              </w:rPr>
            </w:pPr>
            <w:r w:rsidRPr="0033692C">
              <w:rPr>
                <w:rFonts w:ascii="Times New Roman" w:hAnsi="Times New Roman"/>
                <w:sz w:val="22"/>
                <w:szCs w:val="22"/>
              </w:rPr>
              <w:t>12</w:t>
            </w:r>
          </w:p>
        </w:tc>
        <w:tc>
          <w:tcPr>
            <w:tcW w:w="938" w:type="dxa"/>
            <w:gridSpan w:val="2"/>
            <w:shd w:val="clear" w:color="auto" w:fill="B3DDF2" w:themeFill="background2" w:themeFillShade="E6"/>
          </w:tcPr>
          <w:p w14:paraId="4AE66B1A" w14:textId="5811B32D" w:rsidR="004F73CB" w:rsidRPr="0033692C" w:rsidRDefault="004F73CB" w:rsidP="00167CAF">
            <w:pPr>
              <w:jc w:val="center"/>
              <w:rPr>
                <w:rFonts w:ascii="Times New Roman" w:hAnsi="Times New Roman"/>
                <w:sz w:val="22"/>
                <w:szCs w:val="22"/>
              </w:rPr>
            </w:pPr>
            <w:r w:rsidRPr="0033692C">
              <w:rPr>
                <w:rFonts w:ascii="Times New Roman" w:hAnsi="Times New Roman"/>
                <w:sz w:val="22"/>
                <w:szCs w:val="22"/>
              </w:rPr>
              <w:t>Viso</w:t>
            </w:r>
          </w:p>
        </w:tc>
      </w:tr>
      <w:tr w:rsidR="004F73CB" w14:paraId="62D6D493" w14:textId="77777777" w:rsidTr="0070377D">
        <w:tc>
          <w:tcPr>
            <w:tcW w:w="2492" w:type="dxa"/>
          </w:tcPr>
          <w:p w14:paraId="2EDA57E6" w14:textId="77777777" w:rsidR="004F73CB" w:rsidRPr="0033692C" w:rsidRDefault="004F73CB" w:rsidP="00E00B03">
            <w:pPr>
              <w:jc w:val="left"/>
              <w:rPr>
                <w:rFonts w:ascii="Times New Roman" w:hAnsi="Times New Roman"/>
                <w:b/>
                <w:sz w:val="22"/>
                <w:szCs w:val="22"/>
              </w:rPr>
            </w:pPr>
            <w:r w:rsidRPr="0033692C">
              <w:rPr>
                <w:rFonts w:ascii="Times New Roman" w:hAnsi="Times New Roman"/>
                <w:b/>
                <w:sz w:val="22"/>
                <w:szCs w:val="22"/>
              </w:rPr>
              <w:t>Klientų m. pradžioje</w:t>
            </w:r>
          </w:p>
        </w:tc>
        <w:tc>
          <w:tcPr>
            <w:tcW w:w="7142" w:type="dxa"/>
            <w:gridSpan w:val="14"/>
          </w:tcPr>
          <w:p w14:paraId="096AD76B" w14:textId="77777777" w:rsidR="004F73CB" w:rsidRPr="0033692C" w:rsidRDefault="004F73CB" w:rsidP="00E00B03">
            <w:pPr>
              <w:rPr>
                <w:rFonts w:ascii="Times New Roman" w:hAnsi="Times New Roman"/>
                <w:sz w:val="22"/>
                <w:szCs w:val="22"/>
              </w:rPr>
            </w:pPr>
          </w:p>
        </w:tc>
      </w:tr>
      <w:tr w:rsidR="004F73CB" w14:paraId="4CF060D6" w14:textId="77777777" w:rsidTr="0070377D">
        <w:tc>
          <w:tcPr>
            <w:tcW w:w="2492" w:type="dxa"/>
          </w:tcPr>
          <w:p w14:paraId="66A5E7C9" w14:textId="77777777" w:rsidR="004F73CB" w:rsidRPr="0033692C" w:rsidRDefault="004F73CB" w:rsidP="00E00B03">
            <w:pPr>
              <w:rPr>
                <w:rFonts w:ascii="Times New Roman" w:hAnsi="Times New Roman"/>
                <w:b/>
                <w:sz w:val="22"/>
                <w:szCs w:val="22"/>
              </w:rPr>
            </w:pPr>
            <w:r w:rsidRPr="0033692C">
              <w:rPr>
                <w:rFonts w:ascii="Times New Roman" w:hAnsi="Times New Roman"/>
                <w:sz w:val="22"/>
                <w:szCs w:val="22"/>
              </w:rPr>
              <w:t xml:space="preserve">Šeimoje globojamų vaikų </w:t>
            </w:r>
          </w:p>
        </w:tc>
        <w:tc>
          <w:tcPr>
            <w:tcW w:w="7142" w:type="dxa"/>
            <w:gridSpan w:val="14"/>
          </w:tcPr>
          <w:p w14:paraId="05BA08CD" w14:textId="77777777" w:rsidR="004F73CB" w:rsidRPr="0033692C" w:rsidRDefault="004F73CB" w:rsidP="00E00B03">
            <w:pPr>
              <w:rPr>
                <w:rFonts w:ascii="Times New Roman" w:hAnsi="Times New Roman"/>
                <w:sz w:val="22"/>
                <w:szCs w:val="22"/>
              </w:rPr>
            </w:pPr>
            <w:r w:rsidRPr="0033692C">
              <w:rPr>
                <w:rFonts w:ascii="Times New Roman" w:hAnsi="Times New Roman"/>
                <w:sz w:val="22"/>
                <w:szCs w:val="22"/>
              </w:rPr>
              <w:t>11</w:t>
            </w:r>
          </w:p>
        </w:tc>
      </w:tr>
      <w:tr w:rsidR="004F73CB" w14:paraId="65039A38" w14:textId="77777777" w:rsidTr="0070377D">
        <w:tc>
          <w:tcPr>
            <w:tcW w:w="2492" w:type="dxa"/>
          </w:tcPr>
          <w:p w14:paraId="3CBFCCB5" w14:textId="77777777" w:rsidR="004F73CB" w:rsidRPr="0033692C" w:rsidRDefault="004F73CB" w:rsidP="00E00B03">
            <w:pPr>
              <w:rPr>
                <w:rFonts w:ascii="Times New Roman" w:hAnsi="Times New Roman"/>
                <w:sz w:val="22"/>
                <w:szCs w:val="22"/>
              </w:rPr>
            </w:pPr>
            <w:r w:rsidRPr="0033692C">
              <w:rPr>
                <w:rFonts w:ascii="Times New Roman" w:hAnsi="Times New Roman"/>
                <w:sz w:val="22"/>
                <w:szCs w:val="22"/>
              </w:rPr>
              <w:t>Vaikų globėjų šeimų</w:t>
            </w:r>
          </w:p>
        </w:tc>
        <w:tc>
          <w:tcPr>
            <w:tcW w:w="7142" w:type="dxa"/>
            <w:gridSpan w:val="14"/>
          </w:tcPr>
          <w:p w14:paraId="251D02DD" w14:textId="77777777" w:rsidR="004F73CB" w:rsidRPr="0033692C" w:rsidRDefault="004F73CB" w:rsidP="00E00B03">
            <w:pPr>
              <w:rPr>
                <w:rFonts w:ascii="Times New Roman" w:hAnsi="Times New Roman"/>
                <w:sz w:val="22"/>
                <w:szCs w:val="22"/>
              </w:rPr>
            </w:pPr>
            <w:r w:rsidRPr="0033692C">
              <w:rPr>
                <w:rFonts w:ascii="Times New Roman" w:hAnsi="Times New Roman"/>
                <w:sz w:val="22"/>
                <w:szCs w:val="22"/>
              </w:rPr>
              <w:t>10</w:t>
            </w:r>
          </w:p>
        </w:tc>
      </w:tr>
      <w:tr w:rsidR="004F73CB" w14:paraId="66B0C58A" w14:textId="77777777" w:rsidTr="0070377D">
        <w:tc>
          <w:tcPr>
            <w:tcW w:w="2492" w:type="dxa"/>
            <w:shd w:val="clear" w:color="auto" w:fill="B3DDF2" w:themeFill="background2" w:themeFillShade="E6"/>
          </w:tcPr>
          <w:p w14:paraId="5640508D" w14:textId="77777777" w:rsidR="004F73CB" w:rsidRPr="0033692C" w:rsidRDefault="004F73CB" w:rsidP="00E00B03">
            <w:pPr>
              <w:jc w:val="left"/>
              <w:rPr>
                <w:rFonts w:ascii="Times New Roman" w:hAnsi="Times New Roman"/>
                <w:b/>
                <w:sz w:val="22"/>
                <w:szCs w:val="22"/>
              </w:rPr>
            </w:pPr>
            <w:r w:rsidRPr="0033692C">
              <w:rPr>
                <w:rFonts w:ascii="Times New Roman" w:hAnsi="Times New Roman"/>
                <w:b/>
                <w:sz w:val="22"/>
                <w:szCs w:val="22"/>
              </w:rPr>
              <w:t>Pradėta teikti paslaugų</w:t>
            </w:r>
          </w:p>
        </w:tc>
        <w:tc>
          <w:tcPr>
            <w:tcW w:w="7142" w:type="dxa"/>
            <w:gridSpan w:val="14"/>
            <w:shd w:val="clear" w:color="auto" w:fill="B3DDF2" w:themeFill="background2" w:themeFillShade="E6"/>
          </w:tcPr>
          <w:p w14:paraId="7C5F14E0" w14:textId="77777777" w:rsidR="004F73CB" w:rsidRPr="0033692C" w:rsidRDefault="004F73CB" w:rsidP="00E00B03">
            <w:pPr>
              <w:rPr>
                <w:rFonts w:ascii="Times New Roman" w:hAnsi="Times New Roman"/>
                <w:sz w:val="22"/>
                <w:szCs w:val="22"/>
              </w:rPr>
            </w:pPr>
          </w:p>
        </w:tc>
      </w:tr>
      <w:tr w:rsidR="00B6363E" w14:paraId="097D3138" w14:textId="77777777" w:rsidTr="0070377D">
        <w:tc>
          <w:tcPr>
            <w:tcW w:w="2492" w:type="dxa"/>
          </w:tcPr>
          <w:p w14:paraId="26973C31" w14:textId="77777777" w:rsidR="004F73CB" w:rsidRPr="0033692C" w:rsidRDefault="004F73CB" w:rsidP="00E00B03">
            <w:pPr>
              <w:rPr>
                <w:rFonts w:ascii="Times New Roman" w:hAnsi="Times New Roman"/>
                <w:b/>
                <w:sz w:val="22"/>
                <w:szCs w:val="22"/>
              </w:rPr>
            </w:pPr>
            <w:r w:rsidRPr="0033692C">
              <w:rPr>
                <w:rFonts w:ascii="Times New Roman" w:hAnsi="Times New Roman"/>
                <w:sz w:val="22"/>
                <w:szCs w:val="22"/>
              </w:rPr>
              <w:t>Šeimoje globojamų vaikų</w:t>
            </w:r>
          </w:p>
        </w:tc>
        <w:tc>
          <w:tcPr>
            <w:tcW w:w="622" w:type="dxa"/>
          </w:tcPr>
          <w:p w14:paraId="12ECDD59"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w:t>
            </w:r>
          </w:p>
        </w:tc>
        <w:tc>
          <w:tcPr>
            <w:tcW w:w="425" w:type="dxa"/>
          </w:tcPr>
          <w:p w14:paraId="23F465FE"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w:t>
            </w:r>
          </w:p>
        </w:tc>
        <w:tc>
          <w:tcPr>
            <w:tcW w:w="567" w:type="dxa"/>
          </w:tcPr>
          <w:p w14:paraId="71F97FC3"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w:t>
            </w:r>
          </w:p>
        </w:tc>
        <w:tc>
          <w:tcPr>
            <w:tcW w:w="567" w:type="dxa"/>
          </w:tcPr>
          <w:p w14:paraId="0BA7486A"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1</w:t>
            </w:r>
          </w:p>
        </w:tc>
        <w:tc>
          <w:tcPr>
            <w:tcW w:w="425" w:type="dxa"/>
          </w:tcPr>
          <w:p w14:paraId="2B91C5A1"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w:t>
            </w:r>
          </w:p>
        </w:tc>
        <w:tc>
          <w:tcPr>
            <w:tcW w:w="426" w:type="dxa"/>
          </w:tcPr>
          <w:p w14:paraId="12577108"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w:t>
            </w:r>
          </w:p>
        </w:tc>
        <w:tc>
          <w:tcPr>
            <w:tcW w:w="567" w:type="dxa"/>
          </w:tcPr>
          <w:p w14:paraId="3F97F495"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w:t>
            </w:r>
          </w:p>
        </w:tc>
        <w:tc>
          <w:tcPr>
            <w:tcW w:w="567" w:type="dxa"/>
          </w:tcPr>
          <w:p w14:paraId="438EC634"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35</w:t>
            </w:r>
          </w:p>
        </w:tc>
        <w:tc>
          <w:tcPr>
            <w:tcW w:w="425" w:type="dxa"/>
          </w:tcPr>
          <w:p w14:paraId="57569D12"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5</w:t>
            </w:r>
          </w:p>
        </w:tc>
        <w:tc>
          <w:tcPr>
            <w:tcW w:w="567" w:type="dxa"/>
          </w:tcPr>
          <w:p w14:paraId="30D48FC2"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2</w:t>
            </w:r>
          </w:p>
        </w:tc>
        <w:tc>
          <w:tcPr>
            <w:tcW w:w="567" w:type="dxa"/>
          </w:tcPr>
          <w:p w14:paraId="659BE59C"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1</w:t>
            </w:r>
          </w:p>
        </w:tc>
        <w:tc>
          <w:tcPr>
            <w:tcW w:w="479" w:type="dxa"/>
          </w:tcPr>
          <w:p w14:paraId="28C46D3C"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w:t>
            </w:r>
          </w:p>
        </w:tc>
        <w:tc>
          <w:tcPr>
            <w:tcW w:w="938" w:type="dxa"/>
            <w:gridSpan w:val="2"/>
          </w:tcPr>
          <w:p w14:paraId="129F6F4A"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44</w:t>
            </w:r>
          </w:p>
        </w:tc>
      </w:tr>
      <w:tr w:rsidR="00B6363E" w14:paraId="65C471DE" w14:textId="77777777" w:rsidTr="0070377D">
        <w:tc>
          <w:tcPr>
            <w:tcW w:w="2492" w:type="dxa"/>
          </w:tcPr>
          <w:p w14:paraId="22D5E1D3" w14:textId="77777777" w:rsidR="004F73CB" w:rsidRPr="0033692C" w:rsidRDefault="004F73CB" w:rsidP="00E00B03">
            <w:pPr>
              <w:rPr>
                <w:rFonts w:ascii="Times New Roman" w:hAnsi="Times New Roman"/>
                <w:b/>
                <w:sz w:val="22"/>
                <w:szCs w:val="22"/>
              </w:rPr>
            </w:pPr>
            <w:r w:rsidRPr="0033692C">
              <w:rPr>
                <w:rFonts w:ascii="Times New Roman" w:hAnsi="Times New Roman"/>
                <w:sz w:val="22"/>
                <w:szCs w:val="22"/>
              </w:rPr>
              <w:t>Vaikų globėjų šeimų</w:t>
            </w:r>
          </w:p>
        </w:tc>
        <w:tc>
          <w:tcPr>
            <w:tcW w:w="622" w:type="dxa"/>
          </w:tcPr>
          <w:p w14:paraId="02452323"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w:t>
            </w:r>
          </w:p>
        </w:tc>
        <w:tc>
          <w:tcPr>
            <w:tcW w:w="425" w:type="dxa"/>
          </w:tcPr>
          <w:p w14:paraId="3161B422"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w:t>
            </w:r>
          </w:p>
        </w:tc>
        <w:tc>
          <w:tcPr>
            <w:tcW w:w="567" w:type="dxa"/>
          </w:tcPr>
          <w:p w14:paraId="0C483B99"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w:t>
            </w:r>
          </w:p>
        </w:tc>
        <w:tc>
          <w:tcPr>
            <w:tcW w:w="567" w:type="dxa"/>
          </w:tcPr>
          <w:p w14:paraId="4A230C63"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1</w:t>
            </w:r>
          </w:p>
        </w:tc>
        <w:tc>
          <w:tcPr>
            <w:tcW w:w="425" w:type="dxa"/>
          </w:tcPr>
          <w:p w14:paraId="3D9F0775"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w:t>
            </w:r>
          </w:p>
        </w:tc>
        <w:tc>
          <w:tcPr>
            <w:tcW w:w="426" w:type="dxa"/>
          </w:tcPr>
          <w:p w14:paraId="18EDF703"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w:t>
            </w:r>
          </w:p>
        </w:tc>
        <w:tc>
          <w:tcPr>
            <w:tcW w:w="567" w:type="dxa"/>
          </w:tcPr>
          <w:p w14:paraId="7C29E9F4"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w:t>
            </w:r>
          </w:p>
        </w:tc>
        <w:tc>
          <w:tcPr>
            <w:tcW w:w="567" w:type="dxa"/>
          </w:tcPr>
          <w:p w14:paraId="6F013ADC"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29</w:t>
            </w:r>
          </w:p>
        </w:tc>
        <w:tc>
          <w:tcPr>
            <w:tcW w:w="425" w:type="dxa"/>
          </w:tcPr>
          <w:p w14:paraId="1D3C08A1"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5</w:t>
            </w:r>
          </w:p>
        </w:tc>
        <w:tc>
          <w:tcPr>
            <w:tcW w:w="567" w:type="dxa"/>
          </w:tcPr>
          <w:p w14:paraId="2323C1F6"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2</w:t>
            </w:r>
          </w:p>
        </w:tc>
        <w:tc>
          <w:tcPr>
            <w:tcW w:w="567" w:type="dxa"/>
          </w:tcPr>
          <w:p w14:paraId="2DD4BA0F"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1</w:t>
            </w:r>
          </w:p>
        </w:tc>
        <w:tc>
          <w:tcPr>
            <w:tcW w:w="479" w:type="dxa"/>
          </w:tcPr>
          <w:p w14:paraId="54F2940F"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w:t>
            </w:r>
          </w:p>
        </w:tc>
        <w:tc>
          <w:tcPr>
            <w:tcW w:w="938" w:type="dxa"/>
            <w:gridSpan w:val="2"/>
          </w:tcPr>
          <w:p w14:paraId="7926EFA4"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38</w:t>
            </w:r>
          </w:p>
        </w:tc>
      </w:tr>
      <w:tr w:rsidR="004F73CB" w14:paraId="308C4568" w14:textId="77777777" w:rsidTr="0070377D">
        <w:tc>
          <w:tcPr>
            <w:tcW w:w="2492" w:type="dxa"/>
            <w:shd w:val="clear" w:color="auto" w:fill="B3DDF2" w:themeFill="background2" w:themeFillShade="E6"/>
          </w:tcPr>
          <w:p w14:paraId="3C514543" w14:textId="77777777" w:rsidR="004F73CB" w:rsidRPr="0033692C" w:rsidRDefault="004F73CB" w:rsidP="00E00B03">
            <w:pPr>
              <w:jc w:val="left"/>
              <w:rPr>
                <w:rFonts w:ascii="Times New Roman" w:hAnsi="Times New Roman"/>
                <w:b/>
                <w:sz w:val="22"/>
                <w:szCs w:val="22"/>
              </w:rPr>
            </w:pPr>
            <w:r w:rsidRPr="0033692C">
              <w:rPr>
                <w:rFonts w:ascii="Times New Roman" w:hAnsi="Times New Roman"/>
                <w:b/>
                <w:sz w:val="22"/>
                <w:szCs w:val="22"/>
              </w:rPr>
              <w:t>Nutraukta paslaugų</w:t>
            </w:r>
          </w:p>
        </w:tc>
        <w:tc>
          <w:tcPr>
            <w:tcW w:w="7142" w:type="dxa"/>
            <w:gridSpan w:val="14"/>
            <w:shd w:val="clear" w:color="auto" w:fill="B3DDF2" w:themeFill="background2" w:themeFillShade="E6"/>
          </w:tcPr>
          <w:p w14:paraId="14DAFF99" w14:textId="77777777" w:rsidR="004F73CB" w:rsidRPr="0033692C" w:rsidRDefault="004F73CB" w:rsidP="00B6363E">
            <w:pPr>
              <w:tabs>
                <w:tab w:val="left" w:pos="514"/>
              </w:tabs>
              <w:jc w:val="center"/>
              <w:rPr>
                <w:rFonts w:ascii="Times New Roman" w:hAnsi="Times New Roman"/>
                <w:sz w:val="22"/>
                <w:szCs w:val="22"/>
              </w:rPr>
            </w:pPr>
          </w:p>
        </w:tc>
      </w:tr>
      <w:tr w:rsidR="00B6363E" w14:paraId="20070288" w14:textId="77777777" w:rsidTr="0070377D">
        <w:tc>
          <w:tcPr>
            <w:tcW w:w="2492" w:type="dxa"/>
          </w:tcPr>
          <w:p w14:paraId="104F82CC" w14:textId="77777777" w:rsidR="004F73CB" w:rsidRPr="0033692C" w:rsidRDefault="004F73CB" w:rsidP="00E00B03">
            <w:pPr>
              <w:rPr>
                <w:rFonts w:ascii="Times New Roman" w:hAnsi="Times New Roman"/>
                <w:b/>
                <w:sz w:val="22"/>
                <w:szCs w:val="22"/>
              </w:rPr>
            </w:pPr>
            <w:r w:rsidRPr="0033692C">
              <w:rPr>
                <w:rFonts w:ascii="Times New Roman" w:hAnsi="Times New Roman"/>
                <w:sz w:val="22"/>
                <w:szCs w:val="22"/>
              </w:rPr>
              <w:t>Šeimoje globojamų vaikų</w:t>
            </w:r>
          </w:p>
        </w:tc>
        <w:tc>
          <w:tcPr>
            <w:tcW w:w="622" w:type="dxa"/>
          </w:tcPr>
          <w:p w14:paraId="555981AF"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w:t>
            </w:r>
          </w:p>
        </w:tc>
        <w:tc>
          <w:tcPr>
            <w:tcW w:w="425" w:type="dxa"/>
          </w:tcPr>
          <w:p w14:paraId="65D0EB8A"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w:t>
            </w:r>
          </w:p>
        </w:tc>
        <w:tc>
          <w:tcPr>
            <w:tcW w:w="567" w:type="dxa"/>
          </w:tcPr>
          <w:p w14:paraId="1AE90C97"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2</w:t>
            </w:r>
          </w:p>
        </w:tc>
        <w:tc>
          <w:tcPr>
            <w:tcW w:w="567" w:type="dxa"/>
          </w:tcPr>
          <w:p w14:paraId="7994AF34"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w:t>
            </w:r>
          </w:p>
        </w:tc>
        <w:tc>
          <w:tcPr>
            <w:tcW w:w="425" w:type="dxa"/>
          </w:tcPr>
          <w:p w14:paraId="5812607D"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w:t>
            </w:r>
          </w:p>
        </w:tc>
        <w:tc>
          <w:tcPr>
            <w:tcW w:w="426" w:type="dxa"/>
          </w:tcPr>
          <w:p w14:paraId="540C8C54"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w:t>
            </w:r>
          </w:p>
        </w:tc>
        <w:tc>
          <w:tcPr>
            <w:tcW w:w="567" w:type="dxa"/>
          </w:tcPr>
          <w:p w14:paraId="00704218"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1</w:t>
            </w:r>
          </w:p>
        </w:tc>
        <w:tc>
          <w:tcPr>
            <w:tcW w:w="567" w:type="dxa"/>
          </w:tcPr>
          <w:p w14:paraId="6DA44272"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w:t>
            </w:r>
          </w:p>
        </w:tc>
        <w:tc>
          <w:tcPr>
            <w:tcW w:w="425" w:type="dxa"/>
          </w:tcPr>
          <w:p w14:paraId="5196044D"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1</w:t>
            </w:r>
          </w:p>
        </w:tc>
        <w:tc>
          <w:tcPr>
            <w:tcW w:w="567" w:type="dxa"/>
          </w:tcPr>
          <w:p w14:paraId="032FF124"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1</w:t>
            </w:r>
          </w:p>
        </w:tc>
        <w:tc>
          <w:tcPr>
            <w:tcW w:w="567" w:type="dxa"/>
          </w:tcPr>
          <w:p w14:paraId="6142AC85"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1</w:t>
            </w:r>
          </w:p>
        </w:tc>
        <w:tc>
          <w:tcPr>
            <w:tcW w:w="487" w:type="dxa"/>
            <w:gridSpan w:val="2"/>
          </w:tcPr>
          <w:p w14:paraId="55E15E3B"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w:t>
            </w:r>
          </w:p>
        </w:tc>
        <w:tc>
          <w:tcPr>
            <w:tcW w:w="930" w:type="dxa"/>
          </w:tcPr>
          <w:p w14:paraId="41E8EE33"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6</w:t>
            </w:r>
          </w:p>
        </w:tc>
      </w:tr>
      <w:tr w:rsidR="00B6363E" w14:paraId="20B580D0" w14:textId="77777777" w:rsidTr="0070377D">
        <w:tc>
          <w:tcPr>
            <w:tcW w:w="2492" w:type="dxa"/>
          </w:tcPr>
          <w:p w14:paraId="47F8D361" w14:textId="77777777" w:rsidR="004F73CB" w:rsidRPr="0033692C" w:rsidRDefault="004F73CB" w:rsidP="00E00B03">
            <w:pPr>
              <w:rPr>
                <w:rFonts w:ascii="Times New Roman" w:hAnsi="Times New Roman"/>
                <w:b/>
                <w:sz w:val="22"/>
                <w:szCs w:val="22"/>
              </w:rPr>
            </w:pPr>
            <w:r w:rsidRPr="0033692C">
              <w:rPr>
                <w:rFonts w:ascii="Times New Roman" w:hAnsi="Times New Roman"/>
                <w:sz w:val="22"/>
                <w:szCs w:val="22"/>
              </w:rPr>
              <w:t>Vaikų globėjų šeimų</w:t>
            </w:r>
          </w:p>
        </w:tc>
        <w:tc>
          <w:tcPr>
            <w:tcW w:w="622" w:type="dxa"/>
          </w:tcPr>
          <w:p w14:paraId="2FD1FE04"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w:t>
            </w:r>
          </w:p>
        </w:tc>
        <w:tc>
          <w:tcPr>
            <w:tcW w:w="425" w:type="dxa"/>
          </w:tcPr>
          <w:p w14:paraId="260AA7C3"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w:t>
            </w:r>
          </w:p>
        </w:tc>
        <w:tc>
          <w:tcPr>
            <w:tcW w:w="567" w:type="dxa"/>
          </w:tcPr>
          <w:p w14:paraId="01D2A22F"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2</w:t>
            </w:r>
          </w:p>
        </w:tc>
        <w:tc>
          <w:tcPr>
            <w:tcW w:w="567" w:type="dxa"/>
          </w:tcPr>
          <w:p w14:paraId="08A49D59"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w:t>
            </w:r>
          </w:p>
        </w:tc>
        <w:tc>
          <w:tcPr>
            <w:tcW w:w="425" w:type="dxa"/>
          </w:tcPr>
          <w:p w14:paraId="2E35229F"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w:t>
            </w:r>
          </w:p>
        </w:tc>
        <w:tc>
          <w:tcPr>
            <w:tcW w:w="426" w:type="dxa"/>
          </w:tcPr>
          <w:p w14:paraId="477DFC94"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w:t>
            </w:r>
          </w:p>
        </w:tc>
        <w:tc>
          <w:tcPr>
            <w:tcW w:w="567" w:type="dxa"/>
          </w:tcPr>
          <w:p w14:paraId="474F87A7"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1</w:t>
            </w:r>
          </w:p>
        </w:tc>
        <w:tc>
          <w:tcPr>
            <w:tcW w:w="567" w:type="dxa"/>
          </w:tcPr>
          <w:p w14:paraId="5113F792"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w:t>
            </w:r>
          </w:p>
        </w:tc>
        <w:tc>
          <w:tcPr>
            <w:tcW w:w="425" w:type="dxa"/>
          </w:tcPr>
          <w:p w14:paraId="060D7715"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1</w:t>
            </w:r>
          </w:p>
        </w:tc>
        <w:tc>
          <w:tcPr>
            <w:tcW w:w="567" w:type="dxa"/>
          </w:tcPr>
          <w:p w14:paraId="4D9E0857"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1</w:t>
            </w:r>
          </w:p>
        </w:tc>
        <w:tc>
          <w:tcPr>
            <w:tcW w:w="567" w:type="dxa"/>
          </w:tcPr>
          <w:p w14:paraId="42B2D5C9"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1</w:t>
            </w:r>
          </w:p>
        </w:tc>
        <w:tc>
          <w:tcPr>
            <w:tcW w:w="487" w:type="dxa"/>
            <w:gridSpan w:val="2"/>
          </w:tcPr>
          <w:p w14:paraId="61C0543D"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w:t>
            </w:r>
          </w:p>
        </w:tc>
        <w:tc>
          <w:tcPr>
            <w:tcW w:w="930" w:type="dxa"/>
          </w:tcPr>
          <w:p w14:paraId="2A6C884B" w14:textId="77777777" w:rsidR="004F73CB" w:rsidRPr="0033692C" w:rsidRDefault="004F73CB" w:rsidP="00E00B03">
            <w:pPr>
              <w:jc w:val="center"/>
              <w:rPr>
                <w:rFonts w:ascii="Times New Roman" w:hAnsi="Times New Roman"/>
                <w:sz w:val="22"/>
                <w:szCs w:val="22"/>
              </w:rPr>
            </w:pPr>
            <w:r w:rsidRPr="0033692C">
              <w:rPr>
                <w:rFonts w:ascii="Times New Roman" w:hAnsi="Times New Roman"/>
                <w:sz w:val="22"/>
                <w:szCs w:val="22"/>
              </w:rPr>
              <w:t>6</w:t>
            </w:r>
          </w:p>
        </w:tc>
      </w:tr>
      <w:tr w:rsidR="004F73CB" w14:paraId="57FF1BB1" w14:textId="77777777" w:rsidTr="0070377D">
        <w:tc>
          <w:tcPr>
            <w:tcW w:w="2492" w:type="dxa"/>
          </w:tcPr>
          <w:p w14:paraId="6E1B5DB0" w14:textId="77777777" w:rsidR="004F73CB" w:rsidRPr="0033692C" w:rsidRDefault="004F73CB" w:rsidP="00E00B03">
            <w:pPr>
              <w:jc w:val="left"/>
              <w:rPr>
                <w:rFonts w:ascii="Times New Roman" w:hAnsi="Times New Roman"/>
                <w:b/>
                <w:sz w:val="22"/>
                <w:szCs w:val="22"/>
              </w:rPr>
            </w:pPr>
            <w:r w:rsidRPr="0033692C">
              <w:rPr>
                <w:rFonts w:ascii="Times New Roman" w:hAnsi="Times New Roman"/>
                <w:b/>
                <w:sz w:val="22"/>
                <w:szCs w:val="22"/>
              </w:rPr>
              <w:t>Klientų m. pabaigoje</w:t>
            </w:r>
          </w:p>
        </w:tc>
        <w:tc>
          <w:tcPr>
            <w:tcW w:w="7142" w:type="dxa"/>
            <w:gridSpan w:val="14"/>
          </w:tcPr>
          <w:p w14:paraId="2AE616A2" w14:textId="77777777" w:rsidR="004F73CB" w:rsidRPr="0033692C" w:rsidRDefault="004F73CB" w:rsidP="00E00B03">
            <w:pPr>
              <w:rPr>
                <w:rFonts w:ascii="Times New Roman" w:hAnsi="Times New Roman"/>
                <w:sz w:val="22"/>
                <w:szCs w:val="22"/>
              </w:rPr>
            </w:pPr>
          </w:p>
        </w:tc>
      </w:tr>
      <w:tr w:rsidR="004F73CB" w14:paraId="5A76CD50" w14:textId="77777777" w:rsidTr="0070377D">
        <w:tc>
          <w:tcPr>
            <w:tcW w:w="2492" w:type="dxa"/>
          </w:tcPr>
          <w:p w14:paraId="70D64325" w14:textId="77777777" w:rsidR="004F73CB" w:rsidRPr="0033692C" w:rsidRDefault="004F73CB" w:rsidP="00E00B03">
            <w:pPr>
              <w:rPr>
                <w:rFonts w:ascii="Times New Roman" w:hAnsi="Times New Roman"/>
                <w:b/>
                <w:sz w:val="22"/>
                <w:szCs w:val="22"/>
              </w:rPr>
            </w:pPr>
            <w:r w:rsidRPr="0033692C">
              <w:rPr>
                <w:rFonts w:ascii="Times New Roman" w:hAnsi="Times New Roman"/>
                <w:sz w:val="22"/>
                <w:szCs w:val="22"/>
              </w:rPr>
              <w:t>Šeimoje globojamų vaikų</w:t>
            </w:r>
          </w:p>
        </w:tc>
        <w:tc>
          <w:tcPr>
            <w:tcW w:w="7142" w:type="dxa"/>
            <w:gridSpan w:val="14"/>
            <w:vMerge w:val="restart"/>
          </w:tcPr>
          <w:p w14:paraId="66DAC738" w14:textId="77777777" w:rsidR="004F73CB" w:rsidRPr="0033692C" w:rsidRDefault="004F73CB" w:rsidP="00E00B03">
            <w:pPr>
              <w:jc w:val="right"/>
              <w:rPr>
                <w:rFonts w:ascii="Times New Roman" w:hAnsi="Times New Roman"/>
                <w:sz w:val="22"/>
                <w:szCs w:val="22"/>
              </w:rPr>
            </w:pPr>
            <w:r w:rsidRPr="0033692C">
              <w:rPr>
                <w:rFonts w:ascii="Times New Roman" w:hAnsi="Times New Roman"/>
                <w:sz w:val="22"/>
                <w:szCs w:val="22"/>
              </w:rPr>
              <w:t>49</w:t>
            </w:r>
          </w:p>
          <w:p w14:paraId="72199505" w14:textId="77777777" w:rsidR="004F73CB" w:rsidRPr="0033692C" w:rsidRDefault="004F73CB" w:rsidP="00E00B03">
            <w:pPr>
              <w:jc w:val="right"/>
              <w:rPr>
                <w:rFonts w:ascii="Times New Roman" w:hAnsi="Times New Roman"/>
                <w:sz w:val="22"/>
                <w:szCs w:val="22"/>
              </w:rPr>
            </w:pPr>
            <w:r w:rsidRPr="0033692C">
              <w:rPr>
                <w:rFonts w:ascii="Times New Roman" w:hAnsi="Times New Roman"/>
                <w:sz w:val="22"/>
                <w:szCs w:val="22"/>
              </w:rPr>
              <w:t>42</w:t>
            </w:r>
          </w:p>
        </w:tc>
      </w:tr>
      <w:tr w:rsidR="004F73CB" w14:paraId="4A04235F" w14:textId="77777777" w:rsidTr="0070377D">
        <w:tc>
          <w:tcPr>
            <w:tcW w:w="2492" w:type="dxa"/>
          </w:tcPr>
          <w:p w14:paraId="1AAF5081" w14:textId="77777777" w:rsidR="004F73CB" w:rsidRPr="0033692C" w:rsidRDefault="004F73CB" w:rsidP="00E00B03">
            <w:pPr>
              <w:rPr>
                <w:rFonts w:ascii="Times New Roman" w:hAnsi="Times New Roman"/>
                <w:b/>
                <w:sz w:val="22"/>
                <w:szCs w:val="22"/>
              </w:rPr>
            </w:pPr>
            <w:r w:rsidRPr="0033692C">
              <w:rPr>
                <w:rFonts w:ascii="Times New Roman" w:hAnsi="Times New Roman"/>
                <w:sz w:val="22"/>
                <w:szCs w:val="22"/>
              </w:rPr>
              <w:t>Vaikų globėjų šeimų</w:t>
            </w:r>
          </w:p>
        </w:tc>
        <w:tc>
          <w:tcPr>
            <w:tcW w:w="7142" w:type="dxa"/>
            <w:gridSpan w:val="14"/>
            <w:vMerge/>
          </w:tcPr>
          <w:p w14:paraId="52B0218E" w14:textId="77777777" w:rsidR="004F73CB" w:rsidRPr="00DD65F9" w:rsidRDefault="004F73CB" w:rsidP="00E00B03">
            <w:pPr>
              <w:rPr>
                <w:rFonts w:ascii="Times New Roman" w:hAnsi="Times New Roman"/>
                <w:b/>
                <w:sz w:val="24"/>
                <w:szCs w:val="24"/>
              </w:rPr>
            </w:pPr>
          </w:p>
        </w:tc>
      </w:tr>
    </w:tbl>
    <w:p w14:paraId="1BCDC4BD" w14:textId="5F9E1674" w:rsidR="004F73CB" w:rsidRPr="003B6A8E" w:rsidRDefault="004F73CB" w:rsidP="004F73CB">
      <w:pPr>
        <w:rPr>
          <w:rFonts w:ascii="Times New Roman" w:hAnsi="Times New Roman"/>
          <w:b/>
          <w:sz w:val="20"/>
          <w:szCs w:val="20"/>
        </w:rPr>
      </w:pPr>
    </w:p>
    <w:p w14:paraId="5EC7FA4B" w14:textId="67949153" w:rsidR="00CC2992" w:rsidRPr="00972C49" w:rsidRDefault="00CC2992" w:rsidP="00CC2992">
      <w:pPr>
        <w:ind w:firstLine="709"/>
        <w:rPr>
          <w:rFonts w:ascii="Times New Roman" w:hAnsi="Times New Roman"/>
          <w:sz w:val="24"/>
          <w:szCs w:val="24"/>
        </w:rPr>
      </w:pPr>
      <w:r w:rsidRPr="00972C49">
        <w:rPr>
          <w:rFonts w:ascii="Times New Roman" w:hAnsi="Times New Roman"/>
          <w:sz w:val="24"/>
          <w:szCs w:val="24"/>
        </w:rPr>
        <w:lastRenderedPageBreak/>
        <w:t>201</w:t>
      </w:r>
      <w:r w:rsidR="00367D08">
        <w:rPr>
          <w:rFonts w:ascii="Times New Roman" w:hAnsi="Times New Roman"/>
          <w:sz w:val="24"/>
          <w:szCs w:val="24"/>
        </w:rPr>
        <w:t>8</w:t>
      </w:r>
      <w:r w:rsidRPr="00972C49">
        <w:rPr>
          <w:rFonts w:ascii="Times New Roman" w:hAnsi="Times New Roman"/>
          <w:sz w:val="24"/>
          <w:szCs w:val="24"/>
        </w:rPr>
        <w:t xml:space="preserve"> metais </w:t>
      </w:r>
      <w:r>
        <w:rPr>
          <w:rFonts w:ascii="Times New Roman" w:hAnsi="Times New Roman"/>
          <w:sz w:val="24"/>
          <w:szCs w:val="24"/>
        </w:rPr>
        <w:t>buvo vykdomas</w:t>
      </w:r>
      <w:r w:rsidRPr="00972C49">
        <w:rPr>
          <w:rFonts w:ascii="Times New Roman" w:hAnsi="Times New Roman"/>
          <w:sz w:val="24"/>
          <w:szCs w:val="24"/>
        </w:rPr>
        <w:t xml:space="preserve"> globėjų (rūpintojų) ir įvaikintojų rengimas pagal GIMK programą</w:t>
      </w:r>
      <w:r>
        <w:rPr>
          <w:rFonts w:ascii="Times New Roman" w:hAnsi="Times New Roman"/>
          <w:sz w:val="24"/>
          <w:szCs w:val="24"/>
        </w:rPr>
        <w:t>:</w:t>
      </w:r>
    </w:p>
    <w:p w14:paraId="1AE9475D" w14:textId="0D7B4587" w:rsidR="00CC2992" w:rsidRPr="002778E8" w:rsidRDefault="00CC2992" w:rsidP="002778E8">
      <w:pPr>
        <w:ind w:firstLine="709"/>
        <w:rPr>
          <w:rFonts w:ascii="Times New Roman" w:hAnsi="Times New Roman"/>
          <w:sz w:val="24"/>
          <w:szCs w:val="24"/>
        </w:rPr>
      </w:pPr>
      <w:r>
        <w:rPr>
          <w:rFonts w:ascii="Times New Roman" w:hAnsi="Times New Roman"/>
          <w:sz w:val="24"/>
          <w:szCs w:val="24"/>
        </w:rPr>
        <w:t xml:space="preserve">● organizuoti įvadiniai mokymai </w:t>
      </w:r>
      <w:r w:rsidR="00367D08">
        <w:rPr>
          <w:rFonts w:ascii="Times New Roman" w:hAnsi="Times New Roman"/>
          <w:sz w:val="24"/>
          <w:szCs w:val="24"/>
        </w:rPr>
        <w:t>2</w:t>
      </w:r>
      <w:r>
        <w:rPr>
          <w:rFonts w:ascii="Times New Roman" w:hAnsi="Times New Roman"/>
          <w:sz w:val="24"/>
          <w:szCs w:val="24"/>
        </w:rPr>
        <w:t xml:space="preserve"> globėjų (rūpintojų) ir įvaikintojų grupėms;</w:t>
      </w:r>
    </w:p>
    <w:p w14:paraId="0263777B" w14:textId="591EA6BD" w:rsidR="00CC2992" w:rsidRDefault="00CC2992" w:rsidP="00CC2992">
      <w:pPr>
        <w:ind w:firstLine="709"/>
        <w:rPr>
          <w:rFonts w:ascii="Times New Roman" w:hAnsi="Times New Roman"/>
          <w:sz w:val="24"/>
          <w:szCs w:val="24"/>
        </w:rPr>
      </w:pPr>
      <w:r>
        <w:rPr>
          <w:rFonts w:ascii="Times New Roman" w:hAnsi="Times New Roman"/>
          <w:sz w:val="24"/>
          <w:szCs w:val="24"/>
        </w:rPr>
        <w:t>●</w:t>
      </w:r>
      <w:r w:rsidRPr="006E2E68">
        <w:rPr>
          <w:rFonts w:ascii="Times New Roman" w:hAnsi="Times New Roman"/>
          <w:sz w:val="24"/>
          <w:szCs w:val="24"/>
        </w:rPr>
        <w:t xml:space="preserve"> viso </w:t>
      </w:r>
      <w:r w:rsidRPr="002778E8">
        <w:rPr>
          <w:rFonts w:ascii="Times New Roman" w:hAnsi="Times New Roman"/>
          <w:sz w:val="24"/>
          <w:szCs w:val="24"/>
        </w:rPr>
        <w:t xml:space="preserve">parengta globėjų - </w:t>
      </w:r>
      <w:r w:rsidR="002778E8">
        <w:rPr>
          <w:rFonts w:ascii="Times New Roman" w:hAnsi="Times New Roman"/>
          <w:sz w:val="24"/>
          <w:szCs w:val="24"/>
        </w:rPr>
        <w:t>8</w:t>
      </w:r>
      <w:r w:rsidRPr="002778E8">
        <w:rPr>
          <w:rFonts w:ascii="Times New Roman" w:hAnsi="Times New Roman"/>
          <w:sz w:val="24"/>
          <w:szCs w:val="24"/>
        </w:rPr>
        <w:t xml:space="preserve"> šeimos</w:t>
      </w:r>
      <w:r w:rsidR="002778E8">
        <w:rPr>
          <w:rFonts w:ascii="Times New Roman" w:hAnsi="Times New Roman"/>
          <w:sz w:val="24"/>
          <w:szCs w:val="24"/>
        </w:rPr>
        <w:t>/12 asmenų, iš jų – 1 budinčių globotojų šeima</w:t>
      </w:r>
      <w:r w:rsidRPr="002778E8">
        <w:rPr>
          <w:rFonts w:ascii="Times New Roman" w:hAnsi="Times New Roman"/>
          <w:sz w:val="24"/>
          <w:szCs w:val="24"/>
        </w:rPr>
        <w:t>;</w:t>
      </w:r>
    </w:p>
    <w:p w14:paraId="3CEB621B" w14:textId="79B29862" w:rsidR="00CC2992" w:rsidRPr="00654B7F" w:rsidRDefault="00CC2992" w:rsidP="00CC2992">
      <w:pPr>
        <w:ind w:firstLine="709"/>
        <w:rPr>
          <w:rFonts w:ascii="Times New Roman" w:hAnsi="Times New Roman"/>
          <w:sz w:val="24"/>
          <w:szCs w:val="24"/>
        </w:rPr>
      </w:pPr>
      <w:r>
        <w:rPr>
          <w:rFonts w:ascii="Times New Roman" w:hAnsi="Times New Roman"/>
          <w:sz w:val="24"/>
          <w:szCs w:val="24"/>
        </w:rPr>
        <w:t xml:space="preserve">● </w:t>
      </w:r>
      <w:r w:rsidRPr="00654B7F">
        <w:rPr>
          <w:rFonts w:ascii="Times New Roman" w:hAnsi="Times New Roman"/>
          <w:sz w:val="24"/>
          <w:szCs w:val="24"/>
        </w:rPr>
        <w:t>parengta išvadų dėl asmenų tinkamumo tapti globėjais (rūpintojais) ir įtėviais</w:t>
      </w:r>
      <w:r>
        <w:rPr>
          <w:rFonts w:ascii="Times New Roman" w:hAnsi="Times New Roman"/>
          <w:sz w:val="24"/>
          <w:szCs w:val="24"/>
        </w:rPr>
        <w:t xml:space="preserve"> </w:t>
      </w:r>
      <w:r w:rsidR="002778E8">
        <w:rPr>
          <w:rFonts w:ascii="Times New Roman" w:hAnsi="Times New Roman"/>
          <w:sz w:val="24"/>
          <w:szCs w:val="24"/>
        </w:rPr>
        <w:t>–</w:t>
      </w:r>
      <w:r w:rsidRPr="00654B7F">
        <w:rPr>
          <w:rFonts w:ascii="Times New Roman" w:hAnsi="Times New Roman"/>
          <w:sz w:val="24"/>
          <w:szCs w:val="24"/>
        </w:rPr>
        <w:t xml:space="preserve"> 1</w:t>
      </w:r>
      <w:r w:rsidR="002778E8">
        <w:rPr>
          <w:rFonts w:ascii="Times New Roman" w:hAnsi="Times New Roman"/>
          <w:sz w:val="24"/>
          <w:szCs w:val="24"/>
        </w:rPr>
        <w:t>1;</w:t>
      </w:r>
    </w:p>
    <w:p w14:paraId="77B98FB1" w14:textId="5CF5C00B" w:rsidR="002778E8" w:rsidRDefault="00CC2992" w:rsidP="002778E8">
      <w:pPr>
        <w:ind w:firstLine="709"/>
        <w:rPr>
          <w:rFonts w:ascii="Times New Roman" w:hAnsi="Times New Roman"/>
          <w:sz w:val="24"/>
          <w:szCs w:val="24"/>
        </w:rPr>
      </w:pPr>
      <w:r>
        <w:rPr>
          <w:rFonts w:ascii="Times New Roman" w:hAnsi="Times New Roman"/>
          <w:sz w:val="24"/>
          <w:szCs w:val="24"/>
        </w:rPr>
        <w:t xml:space="preserve">● parengta išvadų dėl fizinio asmens pasirengimo priimti vaiką laikinai svečiuotis </w:t>
      </w:r>
      <w:r w:rsidR="002778E8">
        <w:rPr>
          <w:rFonts w:ascii="Times New Roman" w:hAnsi="Times New Roman"/>
          <w:sz w:val="24"/>
          <w:szCs w:val="24"/>
        </w:rPr>
        <w:t>–</w:t>
      </w:r>
      <w:r>
        <w:rPr>
          <w:rFonts w:ascii="Times New Roman" w:hAnsi="Times New Roman"/>
          <w:sz w:val="24"/>
          <w:szCs w:val="24"/>
        </w:rPr>
        <w:t xml:space="preserve"> </w:t>
      </w:r>
      <w:r w:rsidR="002778E8">
        <w:rPr>
          <w:rFonts w:ascii="Times New Roman" w:hAnsi="Times New Roman"/>
          <w:sz w:val="24"/>
          <w:szCs w:val="24"/>
        </w:rPr>
        <w:t>5;</w:t>
      </w:r>
    </w:p>
    <w:p w14:paraId="5AD555CA" w14:textId="401718CC" w:rsidR="002778E8" w:rsidRPr="002778E8" w:rsidRDefault="002778E8" w:rsidP="002778E8">
      <w:pPr>
        <w:ind w:firstLine="709"/>
        <w:rPr>
          <w:rFonts w:ascii="Times New Roman" w:hAnsi="Times New Roman"/>
          <w:sz w:val="24"/>
          <w:szCs w:val="24"/>
        </w:rPr>
      </w:pPr>
      <w:r>
        <w:rPr>
          <w:rFonts w:ascii="Times New Roman" w:hAnsi="Times New Roman"/>
          <w:sz w:val="24"/>
          <w:szCs w:val="24"/>
        </w:rPr>
        <w:t>● organizuoti tęstiniai mokymai 2 globėjų (rūpintojų) grupėms</w:t>
      </w:r>
      <w:r w:rsidR="00E43DF7">
        <w:rPr>
          <w:rFonts w:ascii="Times New Roman" w:hAnsi="Times New Roman"/>
          <w:sz w:val="24"/>
          <w:szCs w:val="24"/>
        </w:rPr>
        <w:t>, kuriuose dalyvavo 12 šeimų/18 asmenų.</w:t>
      </w:r>
    </w:p>
    <w:p w14:paraId="2B265ADB" w14:textId="2604E662" w:rsidR="00CC2992" w:rsidRDefault="00CC2992" w:rsidP="00CC2992">
      <w:pPr>
        <w:rPr>
          <w:rFonts w:ascii="Times New Roman" w:hAnsi="Times New Roman"/>
          <w:sz w:val="20"/>
          <w:szCs w:val="20"/>
        </w:rPr>
      </w:pPr>
    </w:p>
    <w:p w14:paraId="064173D3" w14:textId="6B9ADF1D" w:rsidR="003B6A8E" w:rsidRPr="003B6A8E" w:rsidRDefault="003B6A8E" w:rsidP="003B6A8E">
      <w:pPr>
        <w:jc w:val="center"/>
        <w:rPr>
          <w:rFonts w:ascii="Times New Roman" w:hAnsi="Times New Roman"/>
          <w:b/>
          <w:i/>
          <w:sz w:val="24"/>
          <w:szCs w:val="24"/>
        </w:rPr>
      </w:pPr>
      <w:r>
        <w:rPr>
          <w:rFonts w:ascii="Times New Roman" w:hAnsi="Times New Roman"/>
          <w:b/>
          <w:i/>
          <w:sz w:val="24"/>
          <w:szCs w:val="24"/>
        </w:rPr>
        <w:t>2018 metais suteiktos k</w:t>
      </w:r>
      <w:r w:rsidRPr="003B6A8E">
        <w:rPr>
          <w:rFonts w:ascii="Times New Roman" w:hAnsi="Times New Roman"/>
          <w:b/>
          <w:i/>
          <w:sz w:val="24"/>
          <w:szCs w:val="24"/>
        </w:rPr>
        <w:t>onsultavimo, informavimo, tarpininkavimo ir atstovavimo paslaugos</w:t>
      </w:r>
    </w:p>
    <w:tbl>
      <w:tblPr>
        <w:tblStyle w:val="Lentelstinklelis"/>
        <w:tblW w:w="9634" w:type="dxa"/>
        <w:tblLayout w:type="fixed"/>
        <w:tblLook w:val="04A0" w:firstRow="1" w:lastRow="0" w:firstColumn="1" w:lastColumn="0" w:noHBand="0" w:noVBand="1"/>
      </w:tblPr>
      <w:tblGrid>
        <w:gridCol w:w="3227"/>
        <w:gridCol w:w="1163"/>
        <w:gridCol w:w="1672"/>
        <w:gridCol w:w="1730"/>
        <w:gridCol w:w="1842"/>
      </w:tblGrid>
      <w:tr w:rsidR="003B6A8E" w14:paraId="03FBDA5C" w14:textId="77777777" w:rsidTr="0070377D">
        <w:tc>
          <w:tcPr>
            <w:tcW w:w="3227" w:type="dxa"/>
            <w:vMerge w:val="restart"/>
            <w:shd w:val="clear" w:color="auto" w:fill="B3DDF2" w:themeFill="background2" w:themeFillShade="E6"/>
          </w:tcPr>
          <w:p w14:paraId="18050952" w14:textId="77777777" w:rsidR="003B6A8E" w:rsidRPr="00AC2826" w:rsidRDefault="003B6A8E" w:rsidP="00E00B03">
            <w:pPr>
              <w:jc w:val="center"/>
              <w:rPr>
                <w:rFonts w:ascii="Times New Roman" w:hAnsi="Times New Roman"/>
              </w:rPr>
            </w:pPr>
            <w:r w:rsidRPr="00AC2826">
              <w:rPr>
                <w:rFonts w:ascii="Times New Roman" w:hAnsi="Times New Roman"/>
              </w:rPr>
              <w:t>Konsultavimo, informavimo ir kitos paslaugos</w:t>
            </w:r>
          </w:p>
        </w:tc>
        <w:tc>
          <w:tcPr>
            <w:tcW w:w="2835" w:type="dxa"/>
            <w:gridSpan w:val="2"/>
            <w:shd w:val="clear" w:color="auto" w:fill="B3DDF2" w:themeFill="background2" w:themeFillShade="E6"/>
          </w:tcPr>
          <w:p w14:paraId="144353F3" w14:textId="77777777" w:rsidR="003B6A8E" w:rsidRPr="00AC2826" w:rsidRDefault="003B6A8E" w:rsidP="00E00B03">
            <w:pPr>
              <w:jc w:val="center"/>
              <w:rPr>
                <w:rFonts w:ascii="Times New Roman" w:hAnsi="Times New Roman"/>
              </w:rPr>
            </w:pPr>
            <w:r w:rsidRPr="00AC2826">
              <w:rPr>
                <w:rFonts w:ascii="Times New Roman" w:hAnsi="Times New Roman"/>
              </w:rPr>
              <w:t xml:space="preserve">Konsultavimas </w:t>
            </w:r>
          </w:p>
          <w:p w14:paraId="75F85DDA" w14:textId="77777777" w:rsidR="003B6A8E" w:rsidRPr="00AC2826" w:rsidRDefault="003B6A8E" w:rsidP="00E00B03">
            <w:pPr>
              <w:jc w:val="center"/>
              <w:rPr>
                <w:rFonts w:ascii="Times New Roman" w:hAnsi="Times New Roman"/>
              </w:rPr>
            </w:pPr>
            <w:r w:rsidRPr="00AC2826">
              <w:rPr>
                <w:rFonts w:ascii="Times New Roman" w:hAnsi="Times New Roman"/>
              </w:rPr>
              <w:t>(atvejų skaičius)</w:t>
            </w:r>
          </w:p>
        </w:tc>
        <w:tc>
          <w:tcPr>
            <w:tcW w:w="1730" w:type="dxa"/>
            <w:vMerge w:val="restart"/>
            <w:shd w:val="clear" w:color="auto" w:fill="B3DDF2" w:themeFill="background2" w:themeFillShade="E6"/>
          </w:tcPr>
          <w:p w14:paraId="54356676" w14:textId="25AAC11A" w:rsidR="003B6A8E" w:rsidRPr="00AC2826" w:rsidRDefault="003B6A8E" w:rsidP="00E00B03">
            <w:pPr>
              <w:jc w:val="center"/>
              <w:rPr>
                <w:rFonts w:ascii="Times New Roman" w:hAnsi="Times New Roman"/>
              </w:rPr>
            </w:pPr>
            <w:r w:rsidRPr="00AC2826">
              <w:rPr>
                <w:rFonts w:ascii="Times New Roman" w:hAnsi="Times New Roman"/>
              </w:rPr>
              <w:t xml:space="preserve">Informavimas </w:t>
            </w:r>
          </w:p>
          <w:p w14:paraId="1FA896DC" w14:textId="77777777" w:rsidR="003B6A8E" w:rsidRPr="00AC2826" w:rsidRDefault="003B6A8E" w:rsidP="00E00B03">
            <w:pPr>
              <w:jc w:val="center"/>
              <w:rPr>
                <w:rFonts w:ascii="Times New Roman" w:hAnsi="Times New Roman"/>
              </w:rPr>
            </w:pPr>
            <w:r w:rsidRPr="00AC2826">
              <w:rPr>
                <w:rFonts w:ascii="Times New Roman" w:hAnsi="Times New Roman"/>
              </w:rPr>
              <w:t>(atvejų skaičius)</w:t>
            </w:r>
          </w:p>
        </w:tc>
        <w:tc>
          <w:tcPr>
            <w:tcW w:w="1842" w:type="dxa"/>
            <w:vMerge w:val="restart"/>
            <w:shd w:val="clear" w:color="auto" w:fill="B3DDF2" w:themeFill="background2" w:themeFillShade="E6"/>
          </w:tcPr>
          <w:p w14:paraId="21B02F2B" w14:textId="77777777" w:rsidR="003B6A8E" w:rsidRPr="00AC2826" w:rsidRDefault="003B6A8E" w:rsidP="00B6363E">
            <w:pPr>
              <w:ind w:right="-533"/>
              <w:jc w:val="left"/>
              <w:rPr>
                <w:rFonts w:ascii="Times New Roman" w:hAnsi="Times New Roman"/>
              </w:rPr>
            </w:pPr>
            <w:r w:rsidRPr="00AC2826">
              <w:rPr>
                <w:rFonts w:ascii="Times New Roman" w:hAnsi="Times New Roman"/>
              </w:rPr>
              <w:t>Tarpininkavimas,</w:t>
            </w:r>
          </w:p>
          <w:p w14:paraId="7F0E55C4" w14:textId="77777777" w:rsidR="003B6A8E" w:rsidRPr="00AC2826" w:rsidRDefault="003B6A8E" w:rsidP="00B6363E">
            <w:pPr>
              <w:ind w:right="-533"/>
              <w:jc w:val="left"/>
              <w:rPr>
                <w:rFonts w:ascii="Times New Roman" w:hAnsi="Times New Roman"/>
              </w:rPr>
            </w:pPr>
            <w:r w:rsidRPr="00AC2826">
              <w:rPr>
                <w:rFonts w:ascii="Times New Roman" w:hAnsi="Times New Roman"/>
              </w:rPr>
              <w:t>atstovavimas</w:t>
            </w:r>
          </w:p>
          <w:p w14:paraId="63FD358A" w14:textId="77777777" w:rsidR="003B6A8E" w:rsidRPr="00AC2826" w:rsidRDefault="003B6A8E" w:rsidP="00B6363E">
            <w:pPr>
              <w:ind w:right="-533"/>
              <w:jc w:val="left"/>
              <w:rPr>
                <w:rFonts w:ascii="Times New Roman" w:hAnsi="Times New Roman"/>
              </w:rPr>
            </w:pPr>
            <w:r w:rsidRPr="00AC2826">
              <w:rPr>
                <w:rFonts w:ascii="Times New Roman" w:hAnsi="Times New Roman"/>
              </w:rPr>
              <w:t>(atvejų skaičius)</w:t>
            </w:r>
          </w:p>
        </w:tc>
      </w:tr>
      <w:tr w:rsidR="003B6A8E" w14:paraId="062B6C9A" w14:textId="77777777" w:rsidTr="0070377D">
        <w:tc>
          <w:tcPr>
            <w:tcW w:w="3227" w:type="dxa"/>
            <w:vMerge/>
          </w:tcPr>
          <w:p w14:paraId="6FF4AC1F" w14:textId="77777777" w:rsidR="003B6A8E" w:rsidRPr="00AC2826" w:rsidRDefault="003B6A8E" w:rsidP="00E00B03">
            <w:pPr>
              <w:rPr>
                <w:rFonts w:ascii="Times New Roman" w:hAnsi="Times New Roman"/>
              </w:rPr>
            </w:pPr>
          </w:p>
        </w:tc>
        <w:tc>
          <w:tcPr>
            <w:tcW w:w="1163" w:type="dxa"/>
            <w:shd w:val="clear" w:color="auto" w:fill="B3DDF2" w:themeFill="background2" w:themeFillShade="E6"/>
          </w:tcPr>
          <w:p w14:paraId="187C2404" w14:textId="77777777" w:rsidR="003B6A8E" w:rsidRPr="00AC2826" w:rsidRDefault="003B6A8E" w:rsidP="00E00B03">
            <w:pPr>
              <w:rPr>
                <w:rFonts w:ascii="Times New Roman" w:hAnsi="Times New Roman"/>
              </w:rPr>
            </w:pPr>
            <w:r w:rsidRPr="00AC2826">
              <w:rPr>
                <w:rFonts w:ascii="Times New Roman" w:hAnsi="Times New Roman"/>
              </w:rPr>
              <w:t>Įstaigoje</w:t>
            </w:r>
          </w:p>
        </w:tc>
        <w:tc>
          <w:tcPr>
            <w:tcW w:w="1672" w:type="dxa"/>
            <w:shd w:val="clear" w:color="auto" w:fill="B3DDF2" w:themeFill="background2" w:themeFillShade="E6"/>
          </w:tcPr>
          <w:p w14:paraId="6D7E5F94" w14:textId="77777777" w:rsidR="003B6A8E" w:rsidRPr="00AC2826" w:rsidRDefault="003B6A8E" w:rsidP="00E00B03">
            <w:pPr>
              <w:rPr>
                <w:rFonts w:ascii="Times New Roman" w:hAnsi="Times New Roman"/>
              </w:rPr>
            </w:pPr>
            <w:r w:rsidRPr="00AC2826">
              <w:rPr>
                <w:rFonts w:ascii="Times New Roman" w:hAnsi="Times New Roman"/>
              </w:rPr>
              <w:t>Kliento namuose</w:t>
            </w:r>
          </w:p>
        </w:tc>
        <w:tc>
          <w:tcPr>
            <w:tcW w:w="1730" w:type="dxa"/>
            <w:vMerge/>
          </w:tcPr>
          <w:p w14:paraId="24259E76" w14:textId="77777777" w:rsidR="003B6A8E" w:rsidRPr="00AC2826" w:rsidRDefault="003B6A8E" w:rsidP="00E00B03">
            <w:pPr>
              <w:rPr>
                <w:rFonts w:ascii="Times New Roman" w:hAnsi="Times New Roman"/>
              </w:rPr>
            </w:pPr>
          </w:p>
        </w:tc>
        <w:tc>
          <w:tcPr>
            <w:tcW w:w="1842" w:type="dxa"/>
            <w:vMerge/>
          </w:tcPr>
          <w:p w14:paraId="523CEBB5" w14:textId="77777777" w:rsidR="003B6A8E" w:rsidRPr="00AC2826" w:rsidRDefault="003B6A8E" w:rsidP="00E00B03">
            <w:pPr>
              <w:jc w:val="center"/>
              <w:rPr>
                <w:rFonts w:ascii="Times New Roman" w:hAnsi="Times New Roman"/>
              </w:rPr>
            </w:pPr>
          </w:p>
        </w:tc>
      </w:tr>
      <w:tr w:rsidR="003B6A8E" w14:paraId="03A69855" w14:textId="77777777" w:rsidTr="0070377D">
        <w:tc>
          <w:tcPr>
            <w:tcW w:w="3227" w:type="dxa"/>
          </w:tcPr>
          <w:p w14:paraId="4AF20E5C" w14:textId="77777777" w:rsidR="003B6A8E" w:rsidRPr="00AC2826" w:rsidRDefault="003B6A8E" w:rsidP="00E00B03">
            <w:pPr>
              <w:rPr>
                <w:rFonts w:ascii="Times New Roman" w:hAnsi="Times New Roman"/>
              </w:rPr>
            </w:pPr>
            <w:r w:rsidRPr="00AC2826">
              <w:rPr>
                <w:rFonts w:ascii="Times New Roman" w:hAnsi="Times New Roman"/>
              </w:rPr>
              <w:t>Norintiems globoti (rūpintis) ar įvaikinti</w:t>
            </w:r>
          </w:p>
        </w:tc>
        <w:tc>
          <w:tcPr>
            <w:tcW w:w="1163" w:type="dxa"/>
          </w:tcPr>
          <w:p w14:paraId="431DC506" w14:textId="77777777" w:rsidR="003B6A8E" w:rsidRPr="00AC2826" w:rsidRDefault="003B6A8E" w:rsidP="00E00B03">
            <w:pPr>
              <w:jc w:val="center"/>
              <w:rPr>
                <w:rFonts w:ascii="Times New Roman" w:hAnsi="Times New Roman"/>
              </w:rPr>
            </w:pPr>
            <w:r w:rsidRPr="00AC2826">
              <w:rPr>
                <w:rFonts w:ascii="Times New Roman" w:hAnsi="Times New Roman"/>
              </w:rPr>
              <w:t>33</w:t>
            </w:r>
          </w:p>
        </w:tc>
        <w:tc>
          <w:tcPr>
            <w:tcW w:w="1672" w:type="dxa"/>
          </w:tcPr>
          <w:p w14:paraId="681C5CB5" w14:textId="77777777" w:rsidR="003B6A8E" w:rsidRPr="00AC2826" w:rsidRDefault="003B6A8E" w:rsidP="00E00B03">
            <w:pPr>
              <w:jc w:val="center"/>
              <w:rPr>
                <w:rFonts w:ascii="Times New Roman" w:hAnsi="Times New Roman"/>
              </w:rPr>
            </w:pPr>
            <w:r w:rsidRPr="00AC2826">
              <w:rPr>
                <w:rFonts w:ascii="Times New Roman" w:hAnsi="Times New Roman"/>
              </w:rPr>
              <w:t>12</w:t>
            </w:r>
          </w:p>
        </w:tc>
        <w:tc>
          <w:tcPr>
            <w:tcW w:w="1730" w:type="dxa"/>
          </w:tcPr>
          <w:p w14:paraId="231D6A51" w14:textId="77777777" w:rsidR="003B6A8E" w:rsidRPr="00AC2826" w:rsidRDefault="003B6A8E" w:rsidP="00E00B03">
            <w:pPr>
              <w:jc w:val="center"/>
              <w:rPr>
                <w:rFonts w:ascii="Times New Roman" w:hAnsi="Times New Roman"/>
              </w:rPr>
            </w:pPr>
            <w:r w:rsidRPr="00AC2826">
              <w:rPr>
                <w:rFonts w:ascii="Times New Roman" w:hAnsi="Times New Roman"/>
              </w:rPr>
              <w:t>39</w:t>
            </w:r>
          </w:p>
        </w:tc>
        <w:tc>
          <w:tcPr>
            <w:tcW w:w="1842" w:type="dxa"/>
          </w:tcPr>
          <w:p w14:paraId="3A8461BE" w14:textId="77777777" w:rsidR="003B6A8E" w:rsidRPr="00AC2826" w:rsidRDefault="003B6A8E" w:rsidP="00E00B03">
            <w:pPr>
              <w:jc w:val="center"/>
              <w:rPr>
                <w:rFonts w:ascii="Times New Roman" w:hAnsi="Times New Roman"/>
              </w:rPr>
            </w:pPr>
            <w:r w:rsidRPr="00AC2826">
              <w:rPr>
                <w:rFonts w:ascii="Times New Roman" w:hAnsi="Times New Roman"/>
              </w:rPr>
              <w:t>1</w:t>
            </w:r>
          </w:p>
        </w:tc>
      </w:tr>
      <w:tr w:rsidR="003B6A8E" w14:paraId="783DC00A" w14:textId="77777777" w:rsidTr="0070377D">
        <w:tc>
          <w:tcPr>
            <w:tcW w:w="3227" w:type="dxa"/>
          </w:tcPr>
          <w:p w14:paraId="292EB458" w14:textId="77777777" w:rsidR="003B6A8E" w:rsidRPr="00AC2826" w:rsidRDefault="003B6A8E" w:rsidP="00E00B03">
            <w:pPr>
              <w:rPr>
                <w:rFonts w:ascii="Times New Roman" w:hAnsi="Times New Roman"/>
              </w:rPr>
            </w:pPr>
            <w:r w:rsidRPr="00AC2826">
              <w:rPr>
                <w:rFonts w:ascii="Times New Roman" w:hAnsi="Times New Roman"/>
              </w:rPr>
              <w:t>Globėjams (rūpintojams) ir įtėviams</w:t>
            </w:r>
          </w:p>
        </w:tc>
        <w:tc>
          <w:tcPr>
            <w:tcW w:w="1163" w:type="dxa"/>
          </w:tcPr>
          <w:p w14:paraId="7FC96809" w14:textId="77777777" w:rsidR="003B6A8E" w:rsidRPr="00AC2826" w:rsidRDefault="003B6A8E" w:rsidP="00E00B03">
            <w:pPr>
              <w:jc w:val="center"/>
              <w:rPr>
                <w:rFonts w:ascii="Times New Roman" w:hAnsi="Times New Roman"/>
              </w:rPr>
            </w:pPr>
            <w:r w:rsidRPr="00AC2826">
              <w:rPr>
                <w:rFonts w:ascii="Times New Roman" w:hAnsi="Times New Roman"/>
              </w:rPr>
              <w:t>227</w:t>
            </w:r>
          </w:p>
        </w:tc>
        <w:tc>
          <w:tcPr>
            <w:tcW w:w="1672" w:type="dxa"/>
          </w:tcPr>
          <w:p w14:paraId="6CA919D4" w14:textId="77777777" w:rsidR="003B6A8E" w:rsidRPr="00AC2826" w:rsidRDefault="003B6A8E" w:rsidP="00E00B03">
            <w:pPr>
              <w:jc w:val="center"/>
              <w:rPr>
                <w:rFonts w:ascii="Times New Roman" w:hAnsi="Times New Roman"/>
              </w:rPr>
            </w:pPr>
            <w:r w:rsidRPr="00AC2826">
              <w:rPr>
                <w:rFonts w:ascii="Times New Roman" w:hAnsi="Times New Roman"/>
              </w:rPr>
              <w:t>422</w:t>
            </w:r>
          </w:p>
        </w:tc>
        <w:tc>
          <w:tcPr>
            <w:tcW w:w="1730" w:type="dxa"/>
          </w:tcPr>
          <w:p w14:paraId="2E50BDE5" w14:textId="77777777" w:rsidR="003B6A8E" w:rsidRPr="00AC2826" w:rsidRDefault="003B6A8E" w:rsidP="00E00B03">
            <w:pPr>
              <w:jc w:val="center"/>
              <w:rPr>
                <w:rFonts w:ascii="Times New Roman" w:hAnsi="Times New Roman"/>
              </w:rPr>
            </w:pPr>
            <w:r w:rsidRPr="00AC2826">
              <w:rPr>
                <w:rFonts w:ascii="Times New Roman" w:hAnsi="Times New Roman"/>
              </w:rPr>
              <w:t>332</w:t>
            </w:r>
          </w:p>
        </w:tc>
        <w:tc>
          <w:tcPr>
            <w:tcW w:w="1842" w:type="dxa"/>
          </w:tcPr>
          <w:p w14:paraId="6A91D8F9" w14:textId="77777777" w:rsidR="003B6A8E" w:rsidRPr="00AC2826" w:rsidRDefault="003B6A8E" w:rsidP="00E00B03">
            <w:pPr>
              <w:jc w:val="center"/>
              <w:rPr>
                <w:rFonts w:ascii="Times New Roman" w:hAnsi="Times New Roman"/>
              </w:rPr>
            </w:pPr>
            <w:r w:rsidRPr="00AC2826">
              <w:rPr>
                <w:rFonts w:ascii="Times New Roman" w:hAnsi="Times New Roman"/>
              </w:rPr>
              <w:t>187</w:t>
            </w:r>
          </w:p>
        </w:tc>
      </w:tr>
      <w:tr w:rsidR="003B6A8E" w14:paraId="484CC68F" w14:textId="77777777" w:rsidTr="0070377D">
        <w:tc>
          <w:tcPr>
            <w:tcW w:w="3227" w:type="dxa"/>
          </w:tcPr>
          <w:p w14:paraId="73FD3BF0" w14:textId="77777777" w:rsidR="003B6A8E" w:rsidRPr="00AC2826" w:rsidRDefault="003B6A8E" w:rsidP="00E00B03">
            <w:pPr>
              <w:rPr>
                <w:rFonts w:ascii="Times New Roman" w:hAnsi="Times New Roman"/>
              </w:rPr>
            </w:pPr>
            <w:r w:rsidRPr="00AC2826">
              <w:rPr>
                <w:rFonts w:ascii="Times New Roman" w:hAnsi="Times New Roman"/>
              </w:rPr>
              <w:t>Globojamiems (rūpinamiems) ir įvaikintiems vaikams</w:t>
            </w:r>
          </w:p>
        </w:tc>
        <w:tc>
          <w:tcPr>
            <w:tcW w:w="1163" w:type="dxa"/>
          </w:tcPr>
          <w:p w14:paraId="54F14D37" w14:textId="77777777" w:rsidR="003B6A8E" w:rsidRPr="00AC2826" w:rsidRDefault="003B6A8E" w:rsidP="00E00B03">
            <w:pPr>
              <w:jc w:val="center"/>
              <w:rPr>
                <w:rFonts w:ascii="Times New Roman" w:hAnsi="Times New Roman"/>
              </w:rPr>
            </w:pPr>
            <w:r w:rsidRPr="00AC2826">
              <w:rPr>
                <w:rFonts w:ascii="Times New Roman" w:hAnsi="Times New Roman"/>
              </w:rPr>
              <w:t>92</w:t>
            </w:r>
          </w:p>
        </w:tc>
        <w:tc>
          <w:tcPr>
            <w:tcW w:w="1672" w:type="dxa"/>
          </w:tcPr>
          <w:p w14:paraId="482C0787" w14:textId="77777777" w:rsidR="003B6A8E" w:rsidRPr="00AC2826" w:rsidRDefault="003B6A8E" w:rsidP="00E00B03">
            <w:pPr>
              <w:jc w:val="center"/>
              <w:rPr>
                <w:rFonts w:ascii="Times New Roman" w:hAnsi="Times New Roman"/>
              </w:rPr>
            </w:pPr>
            <w:r w:rsidRPr="00AC2826">
              <w:rPr>
                <w:rFonts w:ascii="Times New Roman" w:hAnsi="Times New Roman"/>
              </w:rPr>
              <w:t>101</w:t>
            </w:r>
          </w:p>
        </w:tc>
        <w:tc>
          <w:tcPr>
            <w:tcW w:w="1730" w:type="dxa"/>
          </w:tcPr>
          <w:p w14:paraId="5C29A9FF" w14:textId="77777777" w:rsidR="003B6A8E" w:rsidRPr="00AC2826" w:rsidRDefault="003B6A8E" w:rsidP="00E00B03">
            <w:pPr>
              <w:jc w:val="center"/>
              <w:rPr>
                <w:rFonts w:ascii="Times New Roman" w:hAnsi="Times New Roman"/>
              </w:rPr>
            </w:pPr>
            <w:r w:rsidRPr="00AC2826">
              <w:rPr>
                <w:rFonts w:ascii="Times New Roman" w:hAnsi="Times New Roman"/>
              </w:rPr>
              <w:t>41</w:t>
            </w:r>
          </w:p>
        </w:tc>
        <w:tc>
          <w:tcPr>
            <w:tcW w:w="1842" w:type="dxa"/>
          </w:tcPr>
          <w:p w14:paraId="456B8150" w14:textId="77777777" w:rsidR="003B6A8E" w:rsidRPr="00AC2826" w:rsidRDefault="003B6A8E" w:rsidP="00E00B03">
            <w:pPr>
              <w:jc w:val="center"/>
              <w:rPr>
                <w:rFonts w:ascii="Times New Roman" w:hAnsi="Times New Roman"/>
              </w:rPr>
            </w:pPr>
            <w:r w:rsidRPr="00AC2826">
              <w:rPr>
                <w:rFonts w:ascii="Times New Roman" w:hAnsi="Times New Roman"/>
              </w:rPr>
              <w:t>36</w:t>
            </w:r>
          </w:p>
        </w:tc>
      </w:tr>
      <w:tr w:rsidR="003B6A8E" w14:paraId="4FAE3043" w14:textId="77777777" w:rsidTr="0070377D">
        <w:tc>
          <w:tcPr>
            <w:tcW w:w="3227" w:type="dxa"/>
          </w:tcPr>
          <w:p w14:paraId="446A3663" w14:textId="77777777" w:rsidR="003B6A8E" w:rsidRPr="00AC2826" w:rsidRDefault="003B6A8E" w:rsidP="00E00B03">
            <w:pPr>
              <w:rPr>
                <w:rFonts w:ascii="Times New Roman" w:hAnsi="Times New Roman"/>
              </w:rPr>
            </w:pPr>
            <w:proofErr w:type="spellStart"/>
            <w:r w:rsidRPr="00AC2826">
              <w:rPr>
                <w:rFonts w:ascii="Times New Roman" w:hAnsi="Times New Roman"/>
              </w:rPr>
              <w:t>SPC</w:t>
            </w:r>
            <w:proofErr w:type="spellEnd"/>
            <w:r w:rsidRPr="00AC2826">
              <w:rPr>
                <w:rFonts w:ascii="Times New Roman" w:hAnsi="Times New Roman"/>
              </w:rPr>
              <w:t xml:space="preserve"> Vaikų globos (rūpybos) tarnybos darbuotojams</w:t>
            </w:r>
          </w:p>
        </w:tc>
        <w:tc>
          <w:tcPr>
            <w:tcW w:w="1163" w:type="dxa"/>
          </w:tcPr>
          <w:p w14:paraId="39B55705" w14:textId="77777777" w:rsidR="003B6A8E" w:rsidRPr="00AC2826" w:rsidRDefault="003B6A8E" w:rsidP="00E00B03">
            <w:pPr>
              <w:jc w:val="center"/>
              <w:rPr>
                <w:rFonts w:ascii="Times New Roman" w:hAnsi="Times New Roman"/>
              </w:rPr>
            </w:pPr>
            <w:r w:rsidRPr="00AC2826">
              <w:rPr>
                <w:rFonts w:ascii="Times New Roman" w:hAnsi="Times New Roman"/>
              </w:rPr>
              <w:t>55</w:t>
            </w:r>
          </w:p>
        </w:tc>
        <w:tc>
          <w:tcPr>
            <w:tcW w:w="1672" w:type="dxa"/>
          </w:tcPr>
          <w:p w14:paraId="7CD83999" w14:textId="77777777" w:rsidR="003B6A8E" w:rsidRPr="00AC2826" w:rsidRDefault="003B6A8E" w:rsidP="00E00B03">
            <w:pPr>
              <w:jc w:val="center"/>
              <w:rPr>
                <w:rFonts w:ascii="Times New Roman" w:hAnsi="Times New Roman"/>
              </w:rPr>
            </w:pPr>
            <w:r w:rsidRPr="00AC2826">
              <w:rPr>
                <w:rFonts w:ascii="Times New Roman" w:hAnsi="Times New Roman"/>
              </w:rPr>
              <w:t>-</w:t>
            </w:r>
          </w:p>
        </w:tc>
        <w:tc>
          <w:tcPr>
            <w:tcW w:w="1730" w:type="dxa"/>
          </w:tcPr>
          <w:p w14:paraId="0E269A2C" w14:textId="77777777" w:rsidR="003B6A8E" w:rsidRPr="00AC2826" w:rsidRDefault="003B6A8E" w:rsidP="00E00B03">
            <w:pPr>
              <w:jc w:val="center"/>
              <w:rPr>
                <w:rFonts w:ascii="Times New Roman" w:hAnsi="Times New Roman"/>
              </w:rPr>
            </w:pPr>
            <w:r w:rsidRPr="00AC2826">
              <w:rPr>
                <w:rFonts w:ascii="Times New Roman" w:hAnsi="Times New Roman"/>
              </w:rPr>
              <w:t>17</w:t>
            </w:r>
          </w:p>
        </w:tc>
        <w:tc>
          <w:tcPr>
            <w:tcW w:w="1842" w:type="dxa"/>
          </w:tcPr>
          <w:p w14:paraId="79F53990" w14:textId="77777777" w:rsidR="003B6A8E" w:rsidRPr="00AC2826" w:rsidRDefault="003B6A8E" w:rsidP="00E00B03">
            <w:pPr>
              <w:jc w:val="center"/>
              <w:rPr>
                <w:rFonts w:ascii="Times New Roman" w:hAnsi="Times New Roman"/>
              </w:rPr>
            </w:pPr>
            <w:r w:rsidRPr="00AC2826">
              <w:rPr>
                <w:rFonts w:ascii="Times New Roman" w:hAnsi="Times New Roman"/>
              </w:rPr>
              <w:t>-</w:t>
            </w:r>
          </w:p>
        </w:tc>
      </w:tr>
      <w:tr w:rsidR="003B6A8E" w14:paraId="7BA307F8" w14:textId="77777777" w:rsidTr="0070377D">
        <w:tc>
          <w:tcPr>
            <w:tcW w:w="3227" w:type="dxa"/>
          </w:tcPr>
          <w:p w14:paraId="687E6A5B" w14:textId="77777777" w:rsidR="003B6A8E" w:rsidRPr="00AC2826" w:rsidRDefault="003B6A8E" w:rsidP="00E00B03">
            <w:pPr>
              <w:rPr>
                <w:rFonts w:ascii="Times New Roman" w:hAnsi="Times New Roman"/>
              </w:rPr>
            </w:pPr>
            <w:r w:rsidRPr="00AC2826">
              <w:rPr>
                <w:rFonts w:ascii="Times New Roman" w:hAnsi="Times New Roman"/>
              </w:rPr>
              <w:t>Fiziniams asmenims dėl pasirengimo priimti vaiką laikinai svečiuotis</w:t>
            </w:r>
          </w:p>
        </w:tc>
        <w:tc>
          <w:tcPr>
            <w:tcW w:w="1163" w:type="dxa"/>
          </w:tcPr>
          <w:p w14:paraId="54C3141A" w14:textId="77777777" w:rsidR="003B6A8E" w:rsidRPr="00AC2826" w:rsidRDefault="003B6A8E" w:rsidP="00E00B03">
            <w:pPr>
              <w:jc w:val="center"/>
              <w:rPr>
                <w:rFonts w:ascii="Times New Roman" w:hAnsi="Times New Roman"/>
              </w:rPr>
            </w:pPr>
            <w:r w:rsidRPr="00AC2826">
              <w:rPr>
                <w:rFonts w:ascii="Times New Roman" w:hAnsi="Times New Roman"/>
              </w:rPr>
              <w:t>15</w:t>
            </w:r>
          </w:p>
        </w:tc>
        <w:tc>
          <w:tcPr>
            <w:tcW w:w="1672" w:type="dxa"/>
          </w:tcPr>
          <w:p w14:paraId="5AE70AA0" w14:textId="77777777" w:rsidR="003B6A8E" w:rsidRPr="00AC2826" w:rsidRDefault="003B6A8E" w:rsidP="00E00B03">
            <w:pPr>
              <w:jc w:val="center"/>
              <w:rPr>
                <w:rFonts w:ascii="Times New Roman" w:hAnsi="Times New Roman"/>
              </w:rPr>
            </w:pPr>
            <w:r w:rsidRPr="00AC2826">
              <w:rPr>
                <w:rFonts w:ascii="Times New Roman" w:hAnsi="Times New Roman"/>
              </w:rPr>
              <w:t>21</w:t>
            </w:r>
          </w:p>
        </w:tc>
        <w:tc>
          <w:tcPr>
            <w:tcW w:w="1730" w:type="dxa"/>
          </w:tcPr>
          <w:p w14:paraId="6C8F8C84" w14:textId="77777777" w:rsidR="003B6A8E" w:rsidRPr="00AC2826" w:rsidRDefault="003B6A8E" w:rsidP="00E00B03">
            <w:pPr>
              <w:jc w:val="center"/>
              <w:rPr>
                <w:rFonts w:ascii="Times New Roman" w:hAnsi="Times New Roman"/>
              </w:rPr>
            </w:pPr>
            <w:r w:rsidRPr="00AC2826">
              <w:rPr>
                <w:rFonts w:ascii="Times New Roman" w:hAnsi="Times New Roman"/>
              </w:rPr>
              <w:t>14</w:t>
            </w:r>
          </w:p>
        </w:tc>
        <w:tc>
          <w:tcPr>
            <w:tcW w:w="1842" w:type="dxa"/>
          </w:tcPr>
          <w:p w14:paraId="5A0E8F79" w14:textId="77777777" w:rsidR="003B6A8E" w:rsidRPr="00AC2826" w:rsidRDefault="003B6A8E" w:rsidP="00E00B03">
            <w:pPr>
              <w:jc w:val="center"/>
              <w:rPr>
                <w:rFonts w:ascii="Times New Roman" w:hAnsi="Times New Roman"/>
              </w:rPr>
            </w:pPr>
            <w:r w:rsidRPr="00AC2826">
              <w:rPr>
                <w:rFonts w:ascii="Times New Roman" w:hAnsi="Times New Roman"/>
              </w:rPr>
              <w:t>3</w:t>
            </w:r>
          </w:p>
        </w:tc>
      </w:tr>
      <w:tr w:rsidR="003B6A8E" w14:paraId="593BFCCD" w14:textId="77777777" w:rsidTr="0070377D">
        <w:tc>
          <w:tcPr>
            <w:tcW w:w="3227" w:type="dxa"/>
          </w:tcPr>
          <w:p w14:paraId="3875AE54" w14:textId="77777777" w:rsidR="003B6A8E" w:rsidRPr="00AC2826" w:rsidRDefault="003B6A8E" w:rsidP="00E00B03">
            <w:pPr>
              <w:rPr>
                <w:rFonts w:ascii="Times New Roman" w:hAnsi="Times New Roman"/>
                <w:b/>
              </w:rPr>
            </w:pPr>
            <w:r w:rsidRPr="00AC2826">
              <w:rPr>
                <w:rFonts w:ascii="Times New Roman" w:hAnsi="Times New Roman"/>
                <w:b/>
              </w:rPr>
              <w:t>Iš viso:</w:t>
            </w:r>
          </w:p>
        </w:tc>
        <w:tc>
          <w:tcPr>
            <w:tcW w:w="1163" w:type="dxa"/>
          </w:tcPr>
          <w:p w14:paraId="15ADA276" w14:textId="77777777" w:rsidR="003B6A8E" w:rsidRPr="00AC2826" w:rsidRDefault="003B6A8E" w:rsidP="00E00B03">
            <w:pPr>
              <w:jc w:val="center"/>
              <w:rPr>
                <w:rFonts w:ascii="Times New Roman" w:hAnsi="Times New Roman"/>
              </w:rPr>
            </w:pPr>
            <w:r w:rsidRPr="00AC2826">
              <w:rPr>
                <w:rFonts w:ascii="Times New Roman" w:hAnsi="Times New Roman"/>
              </w:rPr>
              <w:t>422</w:t>
            </w:r>
          </w:p>
        </w:tc>
        <w:tc>
          <w:tcPr>
            <w:tcW w:w="1672" w:type="dxa"/>
          </w:tcPr>
          <w:p w14:paraId="413E4975" w14:textId="77777777" w:rsidR="003B6A8E" w:rsidRPr="00AC2826" w:rsidRDefault="003B6A8E" w:rsidP="00E00B03">
            <w:pPr>
              <w:jc w:val="center"/>
              <w:rPr>
                <w:rFonts w:ascii="Times New Roman" w:hAnsi="Times New Roman"/>
              </w:rPr>
            </w:pPr>
            <w:r w:rsidRPr="00AC2826">
              <w:rPr>
                <w:rFonts w:ascii="Times New Roman" w:hAnsi="Times New Roman"/>
              </w:rPr>
              <w:t>556</w:t>
            </w:r>
          </w:p>
        </w:tc>
        <w:tc>
          <w:tcPr>
            <w:tcW w:w="1730" w:type="dxa"/>
          </w:tcPr>
          <w:p w14:paraId="0D94D703" w14:textId="77777777" w:rsidR="003B6A8E" w:rsidRPr="00AC2826" w:rsidRDefault="003B6A8E" w:rsidP="00E00B03">
            <w:pPr>
              <w:jc w:val="center"/>
              <w:rPr>
                <w:rFonts w:ascii="Times New Roman" w:hAnsi="Times New Roman"/>
              </w:rPr>
            </w:pPr>
            <w:r w:rsidRPr="00AC2826">
              <w:rPr>
                <w:rFonts w:ascii="Times New Roman" w:hAnsi="Times New Roman"/>
              </w:rPr>
              <w:t>443</w:t>
            </w:r>
          </w:p>
        </w:tc>
        <w:tc>
          <w:tcPr>
            <w:tcW w:w="1842" w:type="dxa"/>
          </w:tcPr>
          <w:p w14:paraId="220948D6" w14:textId="77777777" w:rsidR="003B6A8E" w:rsidRPr="00AC2826" w:rsidRDefault="003B6A8E" w:rsidP="00E00B03">
            <w:pPr>
              <w:jc w:val="center"/>
              <w:rPr>
                <w:rFonts w:ascii="Times New Roman" w:hAnsi="Times New Roman"/>
              </w:rPr>
            </w:pPr>
            <w:r w:rsidRPr="00AC2826">
              <w:rPr>
                <w:rFonts w:ascii="Times New Roman" w:hAnsi="Times New Roman"/>
              </w:rPr>
              <w:t>227</w:t>
            </w:r>
          </w:p>
        </w:tc>
      </w:tr>
    </w:tbl>
    <w:p w14:paraId="6D5E341D" w14:textId="77777777" w:rsidR="003B6A8E" w:rsidRPr="00EC5C1B" w:rsidRDefault="003B6A8E" w:rsidP="003B6A8E">
      <w:pPr>
        <w:rPr>
          <w:rFonts w:ascii="Times New Roman" w:hAnsi="Times New Roman"/>
          <w:sz w:val="20"/>
          <w:szCs w:val="20"/>
        </w:rPr>
      </w:pPr>
    </w:p>
    <w:p w14:paraId="045770DE" w14:textId="39306766" w:rsidR="00AA562B" w:rsidRPr="00EC5C1B" w:rsidRDefault="00AA562B" w:rsidP="00EC5C1B">
      <w:pPr>
        <w:jc w:val="center"/>
        <w:rPr>
          <w:rFonts w:ascii="Times New Roman" w:hAnsi="Times New Roman"/>
          <w:b/>
          <w:i/>
          <w:sz w:val="24"/>
          <w:szCs w:val="24"/>
        </w:rPr>
      </w:pPr>
      <w:r w:rsidRPr="00EC5C1B">
        <w:rPr>
          <w:rFonts w:ascii="Times New Roman" w:hAnsi="Times New Roman"/>
          <w:b/>
          <w:i/>
          <w:sz w:val="24"/>
          <w:szCs w:val="24"/>
        </w:rPr>
        <w:t xml:space="preserve">2018 metais </w:t>
      </w:r>
      <w:r w:rsidR="00EC5C1B" w:rsidRPr="00EC5C1B">
        <w:rPr>
          <w:rFonts w:ascii="Times New Roman" w:hAnsi="Times New Roman"/>
          <w:b/>
          <w:i/>
          <w:sz w:val="24"/>
          <w:szCs w:val="24"/>
        </w:rPr>
        <w:t>suteiktos t</w:t>
      </w:r>
      <w:r w:rsidRPr="00EC5C1B">
        <w:rPr>
          <w:rFonts w:ascii="Times New Roman" w:hAnsi="Times New Roman"/>
          <w:b/>
          <w:i/>
          <w:sz w:val="24"/>
          <w:szCs w:val="24"/>
        </w:rPr>
        <w:t xml:space="preserve">ęstinės </w:t>
      </w:r>
      <w:r w:rsidR="00EC5C1B" w:rsidRPr="00EC5C1B">
        <w:rPr>
          <w:rFonts w:ascii="Times New Roman" w:hAnsi="Times New Roman"/>
          <w:b/>
          <w:i/>
          <w:sz w:val="24"/>
          <w:szCs w:val="24"/>
        </w:rPr>
        <w:t xml:space="preserve">ir kitos </w:t>
      </w:r>
      <w:r w:rsidRPr="00EC5C1B">
        <w:rPr>
          <w:rFonts w:ascii="Times New Roman" w:hAnsi="Times New Roman"/>
          <w:b/>
          <w:i/>
          <w:sz w:val="24"/>
          <w:szCs w:val="24"/>
        </w:rPr>
        <w:t>paslaugos</w:t>
      </w:r>
    </w:p>
    <w:tbl>
      <w:tblPr>
        <w:tblStyle w:val="Lentelstinklelis"/>
        <w:tblW w:w="9634" w:type="dxa"/>
        <w:tblLook w:val="04A0" w:firstRow="1" w:lastRow="0" w:firstColumn="1" w:lastColumn="0" w:noHBand="0" w:noVBand="1"/>
      </w:tblPr>
      <w:tblGrid>
        <w:gridCol w:w="4248"/>
        <w:gridCol w:w="2551"/>
        <w:gridCol w:w="1134"/>
        <w:gridCol w:w="1701"/>
      </w:tblGrid>
      <w:tr w:rsidR="00AA562B" w:rsidRPr="00EC5C1B" w14:paraId="7A79CB86" w14:textId="77777777" w:rsidTr="0070377D">
        <w:tc>
          <w:tcPr>
            <w:tcW w:w="4248" w:type="dxa"/>
            <w:vMerge w:val="restart"/>
          </w:tcPr>
          <w:p w14:paraId="2991AAD3" w14:textId="77777777" w:rsidR="00AA562B" w:rsidRPr="00EC5C1B" w:rsidRDefault="00AA562B" w:rsidP="00E00B03">
            <w:pPr>
              <w:jc w:val="center"/>
              <w:rPr>
                <w:rFonts w:ascii="Times New Roman" w:hAnsi="Times New Roman"/>
              </w:rPr>
            </w:pPr>
            <w:r w:rsidRPr="00EC5C1B">
              <w:rPr>
                <w:rFonts w:ascii="Times New Roman" w:hAnsi="Times New Roman"/>
              </w:rPr>
              <w:t>Tęstinės ir kitos paslaugos</w:t>
            </w:r>
          </w:p>
        </w:tc>
        <w:tc>
          <w:tcPr>
            <w:tcW w:w="2551" w:type="dxa"/>
            <w:vMerge w:val="restart"/>
          </w:tcPr>
          <w:p w14:paraId="545320A4" w14:textId="2B14310D" w:rsidR="00AA562B" w:rsidRPr="00EC5C1B" w:rsidRDefault="00AA562B" w:rsidP="00EC5C1B">
            <w:pPr>
              <w:jc w:val="center"/>
              <w:rPr>
                <w:rFonts w:ascii="Times New Roman" w:hAnsi="Times New Roman"/>
              </w:rPr>
            </w:pPr>
            <w:r w:rsidRPr="00EC5C1B">
              <w:rPr>
                <w:rFonts w:ascii="Times New Roman" w:hAnsi="Times New Roman"/>
              </w:rPr>
              <w:t xml:space="preserve">Užsiėmimų </w:t>
            </w:r>
            <w:r w:rsidR="00A868C9">
              <w:rPr>
                <w:rFonts w:ascii="Times New Roman" w:hAnsi="Times New Roman"/>
              </w:rPr>
              <w:t xml:space="preserve">(paslaugų) </w:t>
            </w:r>
            <w:r w:rsidRPr="00EC5C1B">
              <w:rPr>
                <w:rFonts w:ascii="Times New Roman" w:hAnsi="Times New Roman"/>
              </w:rPr>
              <w:t>skaičius, ak</w:t>
            </w:r>
            <w:r w:rsidR="00EC5C1B">
              <w:rPr>
                <w:rFonts w:ascii="Times New Roman" w:hAnsi="Times New Roman"/>
              </w:rPr>
              <w:t>ademinių</w:t>
            </w:r>
            <w:r w:rsidRPr="00EC5C1B">
              <w:rPr>
                <w:rFonts w:ascii="Times New Roman" w:hAnsi="Times New Roman"/>
              </w:rPr>
              <w:t xml:space="preserve"> val</w:t>
            </w:r>
            <w:r w:rsidR="00EC5C1B">
              <w:rPr>
                <w:rFonts w:ascii="Times New Roman" w:hAnsi="Times New Roman"/>
              </w:rPr>
              <w:t>andų</w:t>
            </w:r>
            <w:r w:rsidRPr="00EC5C1B">
              <w:rPr>
                <w:rFonts w:ascii="Times New Roman" w:hAnsi="Times New Roman"/>
              </w:rPr>
              <w:t xml:space="preserve"> skaičius</w:t>
            </w:r>
          </w:p>
        </w:tc>
        <w:tc>
          <w:tcPr>
            <w:tcW w:w="2835" w:type="dxa"/>
            <w:gridSpan w:val="2"/>
          </w:tcPr>
          <w:p w14:paraId="14181211" w14:textId="77777777" w:rsidR="00AA562B" w:rsidRPr="00EC5C1B" w:rsidRDefault="00AA562B" w:rsidP="00EC5C1B">
            <w:pPr>
              <w:jc w:val="center"/>
              <w:rPr>
                <w:rFonts w:ascii="Times New Roman" w:hAnsi="Times New Roman"/>
              </w:rPr>
            </w:pPr>
            <w:r w:rsidRPr="00EC5C1B">
              <w:rPr>
                <w:rFonts w:ascii="Times New Roman" w:hAnsi="Times New Roman"/>
              </w:rPr>
              <w:t>Globėjų (rūpintojų) (dalyvių skaičius)</w:t>
            </w:r>
          </w:p>
        </w:tc>
      </w:tr>
      <w:tr w:rsidR="00AA562B" w:rsidRPr="00EC5C1B" w14:paraId="3BFD2179" w14:textId="77777777" w:rsidTr="0070377D">
        <w:tc>
          <w:tcPr>
            <w:tcW w:w="4248" w:type="dxa"/>
            <w:vMerge/>
          </w:tcPr>
          <w:p w14:paraId="2D81BA1C" w14:textId="77777777" w:rsidR="00AA562B" w:rsidRPr="00EC5C1B" w:rsidRDefault="00AA562B" w:rsidP="00E00B03">
            <w:pPr>
              <w:rPr>
                <w:rFonts w:ascii="Times New Roman" w:hAnsi="Times New Roman"/>
              </w:rPr>
            </w:pPr>
          </w:p>
        </w:tc>
        <w:tc>
          <w:tcPr>
            <w:tcW w:w="2551" w:type="dxa"/>
            <w:vMerge/>
          </w:tcPr>
          <w:p w14:paraId="64CD8356" w14:textId="77777777" w:rsidR="00AA562B" w:rsidRPr="00EC5C1B" w:rsidRDefault="00AA562B" w:rsidP="00E00B03">
            <w:pPr>
              <w:rPr>
                <w:rFonts w:ascii="Times New Roman" w:hAnsi="Times New Roman"/>
              </w:rPr>
            </w:pPr>
          </w:p>
        </w:tc>
        <w:tc>
          <w:tcPr>
            <w:tcW w:w="1134" w:type="dxa"/>
          </w:tcPr>
          <w:p w14:paraId="3B3458CD" w14:textId="77777777" w:rsidR="00AA562B" w:rsidRPr="00EC5C1B" w:rsidRDefault="00AA562B" w:rsidP="00EC5C1B">
            <w:pPr>
              <w:jc w:val="center"/>
              <w:rPr>
                <w:rFonts w:ascii="Times New Roman" w:hAnsi="Times New Roman"/>
              </w:rPr>
            </w:pPr>
            <w:r w:rsidRPr="00EC5C1B">
              <w:rPr>
                <w:rFonts w:ascii="Times New Roman" w:hAnsi="Times New Roman"/>
              </w:rPr>
              <w:t>asmenys</w:t>
            </w:r>
          </w:p>
        </w:tc>
        <w:tc>
          <w:tcPr>
            <w:tcW w:w="1701" w:type="dxa"/>
          </w:tcPr>
          <w:p w14:paraId="623F9327" w14:textId="77777777" w:rsidR="00AA562B" w:rsidRPr="00EC5C1B" w:rsidRDefault="00AA562B" w:rsidP="00EC5C1B">
            <w:pPr>
              <w:jc w:val="center"/>
              <w:rPr>
                <w:rFonts w:ascii="Times New Roman" w:hAnsi="Times New Roman"/>
              </w:rPr>
            </w:pPr>
            <w:r w:rsidRPr="00EC5C1B">
              <w:rPr>
                <w:rFonts w:ascii="Times New Roman" w:hAnsi="Times New Roman"/>
              </w:rPr>
              <w:t>šeimos</w:t>
            </w:r>
          </w:p>
        </w:tc>
      </w:tr>
      <w:tr w:rsidR="00AA562B" w:rsidRPr="00EC5C1B" w14:paraId="1815F011" w14:textId="77777777" w:rsidTr="0070377D">
        <w:tc>
          <w:tcPr>
            <w:tcW w:w="4248" w:type="dxa"/>
          </w:tcPr>
          <w:p w14:paraId="78FA04C8" w14:textId="77777777" w:rsidR="00AA562B" w:rsidRPr="00EC5C1B" w:rsidRDefault="00AA562B" w:rsidP="00E00B03">
            <w:pPr>
              <w:rPr>
                <w:rFonts w:ascii="Times New Roman" w:hAnsi="Times New Roman"/>
              </w:rPr>
            </w:pPr>
            <w:r w:rsidRPr="00EC5C1B">
              <w:rPr>
                <w:rFonts w:ascii="Times New Roman" w:hAnsi="Times New Roman"/>
              </w:rPr>
              <w:t>Savitarpio paramos grupės</w:t>
            </w:r>
          </w:p>
        </w:tc>
        <w:tc>
          <w:tcPr>
            <w:tcW w:w="2551" w:type="dxa"/>
          </w:tcPr>
          <w:p w14:paraId="2A966717" w14:textId="49A18388" w:rsidR="00AA562B" w:rsidRPr="00EC5C1B" w:rsidRDefault="00AA562B" w:rsidP="0070377D">
            <w:pPr>
              <w:jc w:val="center"/>
              <w:rPr>
                <w:rFonts w:ascii="Times New Roman" w:hAnsi="Times New Roman"/>
              </w:rPr>
            </w:pPr>
            <w:r w:rsidRPr="00EC5C1B">
              <w:rPr>
                <w:rFonts w:ascii="Times New Roman" w:hAnsi="Times New Roman"/>
              </w:rPr>
              <w:t>3 užs</w:t>
            </w:r>
            <w:r w:rsidR="00EC5C1B">
              <w:rPr>
                <w:rFonts w:ascii="Times New Roman" w:hAnsi="Times New Roman"/>
              </w:rPr>
              <w:t>iėmimai (</w:t>
            </w:r>
            <w:r w:rsidRPr="00EC5C1B">
              <w:rPr>
                <w:rFonts w:ascii="Times New Roman" w:hAnsi="Times New Roman"/>
              </w:rPr>
              <w:t>9 ak. val.</w:t>
            </w:r>
            <w:r w:rsidR="00EC5C1B">
              <w:rPr>
                <w:rFonts w:ascii="Times New Roman" w:hAnsi="Times New Roman"/>
              </w:rPr>
              <w:t>)</w:t>
            </w:r>
          </w:p>
        </w:tc>
        <w:tc>
          <w:tcPr>
            <w:tcW w:w="1134" w:type="dxa"/>
          </w:tcPr>
          <w:p w14:paraId="66FDAFB3" w14:textId="77777777" w:rsidR="00AA562B" w:rsidRPr="00EC5C1B" w:rsidRDefault="00AA562B" w:rsidP="00E00B03">
            <w:pPr>
              <w:jc w:val="center"/>
              <w:rPr>
                <w:rFonts w:ascii="Times New Roman" w:hAnsi="Times New Roman"/>
              </w:rPr>
            </w:pPr>
            <w:r w:rsidRPr="00EC5C1B">
              <w:rPr>
                <w:rFonts w:ascii="Times New Roman" w:hAnsi="Times New Roman"/>
              </w:rPr>
              <w:t>17</w:t>
            </w:r>
          </w:p>
        </w:tc>
        <w:tc>
          <w:tcPr>
            <w:tcW w:w="1701" w:type="dxa"/>
          </w:tcPr>
          <w:p w14:paraId="2D4A57C5" w14:textId="77777777" w:rsidR="00AA562B" w:rsidRPr="00EC5C1B" w:rsidRDefault="00AA562B" w:rsidP="00E00B03">
            <w:pPr>
              <w:jc w:val="center"/>
              <w:rPr>
                <w:rFonts w:ascii="Times New Roman" w:hAnsi="Times New Roman"/>
              </w:rPr>
            </w:pPr>
            <w:r w:rsidRPr="00EC5C1B">
              <w:rPr>
                <w:rFonts w:ascii="Times New Roman" w:hAnsi="Times New Roman"/>
              </w:rPr>
              <w:t>11</w:t>
            </w:r>
          </w:p>
        </w:tc>
      </w:tr>
      <w:tr w:rsidR="00AA562B" w:rsidRPr="00EC5C1B" w14:paraId="61291645" w14:textId="77777777" w:rsidTr="0070377D">
        <w:tc>
          <w:tcPr>
            <w:tcW w:w="4248" w:type="dxa"/>
          </w:tcPr>
          <w:p w14:paraId="1CA78B4D" w14:textId="317CD38D" w:rsidR="00AA562B" w:rsidRPr="00EC5C1B" w:rsidRDefault="00AA562B" w:rsidP="00E00B03">
            <w:pPr>
              <w:rPr>
                <w:rFonts w:ascii="Times New Roman" w:hAnsi="Times New Roman"/>
              </w:rPr>
            </w:pPr>
            <w:r w:rsidRPr="00EC5C1B">
              <w:rPr>
                <w:rFonts w:ascii="Times New Roman" w:hAnsi="Times New Roman"/>
              </w:rPr>
              <w:t>Meno terapij</w:t>
            </w:r>
            <w:r w:rsidR="00176A60">
              <w:rPr>
                <w:rFonts w:ascii="Times New Roman" w:hAnsi="Times New Roman"/>
              </w:rPr>
              <w:t>os užsiėmimai</w:t>
            </w:r>
          </w:p>
        </w:tc>
        <w:tc>
          <w:tcPr>
            <w:tcW w:w="2551" w:type="dxa"/>
          </w:tcPr>
          <w:p w14:paraId="6297DB9E" w14:textId="1C32E0BB" w:rsidR="00AA562B" w:rsidRPr="00EC5C1B" w:rsidRDefault="00AA562B" w:rsidP="0070377D">
            <w:pPr>
              <w:jc w:val="center"/>
              <w:rPr>
                <w:rFonts w:ascii="Times New Roman" w:hAnsi="Times New Roman"/>
              </w:rPr>
            </w:pPr>
            <w:r w:rsidRPr="00EC5C1B">
              <w:rPr>
                <w:rFonts w:ascii="Times New Roman" w:hAnsi="Times New Roman"/>
              </w:rPr>
              <w:t>60 užs</w:t>
            </w:r>
            <w:r w:rsidR="00EC5C1B">
              <w:rPr>
                <w:rFonts w:ascii="Times New Roman" w:hAnsi="Times New Roman"/>
              </w:rPr>
              <w:t>iėmimų</w:t>
            </w:r>
            <w:r w:rsidR="00A868C9">
              <w:rPr>
                <w:rFonts w:ascii="Times New Roman" w:hAnsi="Times New Roman"/>
              </w:rPr>
              <w:t xml:space="preserve"> (</w:t>
            </w:r>
            <w:r w:rsidRPr="00EC5C1B">
              <w:rPr>
                <w:rFonts w:ascii="Times New Roman" w:hAnsi="Times New Roman"/>
              </w:rPr>
              <w:t>60 ak. val.</w:t>
            </w:r>
            <w:r w:rsidR="00A868C9">
              <w:rPr>
                <w:rFonts w:ascii="Times New Roman" w:hAnsi="Times New Roman"/>
              </w:rPr>
              <w:t>)</w:t>
            </w:r>
          </w:p>
        </w:tc>
        <w:tc>
          <w:tcPr>
            <w:tcW w:w="1134" w:type="dxa"/>
          </w:tcPr>
          <w:p w14:paraId="76D123A6" w14:textId="77777777" w:rsidR="00AA562B" w:rsidRPr="00EC5C1B" w:rsidRDefault="00AA562B" w:rsidP="00E00B03">
            <w:pPr>
              <w:jc w:val="center"/>
              <w:rPr>
                <w:rFonts w:ascii="Times New Roman" w:hAnsi="Times New Roman"/>
              </w:rPr>
            </w:pPr>
            <w:r w:rsidRPr="00EC5C1B">
              <w:rPr>
                <w:rFonts w:ascii="Times New Roman" w:hAnsi="Times New Roman"/>
              </w:rPr>
              <w:t>11</w:t>
            </w:r>
          </w:p>
        </w:tc>
        <w:tc>
          <w:tcPr>
            <w:tcW w:w="1701" w:type="dxa"/>
          </w:tcPr>
          <w:p w14:paraId="50517CAF" w14:textId="77777777" w:rsidR="00AA562B" w:rsidRPr="00EC5C1B" w:rsidRDefault="00AA562B" w:rsidP="00E00B03">
            <w:pPr>
              <w:jc w:val="center"/>
              <w:rPr>
                <w:rFonts w:ascii="Times New Roman" w:hAnsi="Times New Roman"/>
              </w:rPr>
            </w:pPr>
            <w:r w:rsidRPr="00EC5C1B">
              <w:rPr>
                <w:rFonts w:ascii="Times New Roman" w:hAnsi="Times New Roman"/>
              </w:rPr>
              <w:t>7</w:t>
            </w:r>
          </w:p>
        </w:tc>
      </w:tr>
      <w:tr w:rsidR="00AA562B" w:rsidRPr="00EC5C1B" w14:paraId="4D5A7E38" w14:textId="77777777" w:rsidTr="0070377D">
        <w:tc>
          <w:tcPr>
            <w:tcW w:w="4248" w:type="dxa"/>
          </w:tcPr>
          <w:p w14:paraId="695B11C2" w14:textId="7FF02825" w:rsidR="00AA562B" w:rsidRPr="00EC5C1B" w:rsidRDefault="00AA562B" w:rsidP="00E00B03">
            <w:pPr>
              <w:rPr>
                <w:rFonts w:ascii="Times New Roman" w:hAnsi="Times New Roman"/>
              </w:rPr>
            </w:pPr>
            <w:r w:rsidRPr="00EC5C1B">
              <w:rPr>
                <w:rFonts w:ascii="Times New Roman" w:hAnsi="Times New Roman"/>
              </w:rPr>
              <w:t xml:space="preserve">Vaikų užimtumas </w:t>
            </w:r>
            <w:r w:rsidR="00176A60">
              <w:rPr>
                <w:rFonts w:ascii="Times New Roman" w:hAnsi="Times New Roman"/>
              </w:rPr>
              <w:t xml:space="preserve">Centro </w:t>
            </w:r>
            <w:r w:rsidRPr="00EC5C1B">
              <w:rPr>
                <w:rFonts w:ascii="Times New Roman" w:hAnsi="Times New Roman"/>
              </w:rPr>
              <w:t>Dienos veiklos tarnyboje</w:t>
            </w:r>
          </w:p>
        </w:tc>
        <w:tc>
          <w:tcPr>
            <w:tcW w:w="2551" w:type="dxa"/>
          </w:tcPr>
          <w:p w14:paraId="65C53569" w14:textId="7B4783E2" w:rsidR="00AA562B" w:rsidRPr="00EC5C1B" w:rsidRDefault="00AA562B" w:rsidP="0070377D">
            <w:pPr>
              <w:jc w:val="center"/>
              <w:rPr>
                <w:rFonts w:ascii="Times New Roman" w:hAnsi="Times New Roman"/>
              </w:rPr>
            </w:pPr>
            <w:r w:rsidRPr="00EC5C1B">
              <w:rPr>
                <w:rFonts w:ascii="Times New Roman" w:hAnsi="Times New Roman"/>
              </w:rPr>
              <w:t>3 k</w:t>
            </w:r>
            <w:r w:rsidR="00A868C9">
              <w:rPr>
                <w:rFonts w:ascii="Times New Roman" w:hAnsi="Times New Roman"/>
              </w:rPr>
              <w:t>artai (</w:t>
            </w:r>
            <w:r w:rsidRPr="00EC5C1B">
              <w:rPr>
                <w:rFonts w:ascii="Times New Roman" w:hAnsi="Times New Roman"/>
              </w:rPr>
              <w:t>12 val.</w:t>
            </w:r>
            <w:r w:rsidR="00A868C9">
              <w:rPr>
                <w:rFonts w:ascii="Times New Roman" w:hAnsi="Times New Roman"/>
              </w:rPr>
              <w:t>)</w:t>
            </w:r>
          </w:p>
        </w:tc>
        <w:tc>
          <w:tcPr>
            <w:tcW w:w="1134" w:type="dxa"/>
          </w:tcPr>
          <w:p w14:paraId="599EF999" w14:textId="77777777" w:rsidR="00AA562B" w:rsidRPr="00EC5C1B" w:rsidRDefault="00AA562B" w:rsidP="00E00B03">
            <w:pPr>
              <w:jc w:val="center"/>
              <w:rPr>
                <w:rFonts w:ascii="Times New Roman" w:hAnsi="Times New Roman"/>
              </w:rPr>
            </w:pPr>
            <w:r w:rsidRPr="00EC5C1B">
              <w:rPr>
                <w:rFonts w:ascii="Times New Roman" w:hAnsi="Times New Roman"/>
              </w:rPr>
              <w:t>1</w:t>
            </w:r>
          </w:p>
        </w:tc>
        <w:tc>
          <w:tcPr>
            <w:tcW w:w="1701" w:type="dxa"/>
          </w:tcPr>
          <w:p w14:paraId="42DA5778" w14:textId="77777777" w:rsidR="00AA562B" w:rsidRPr="00EC5C1B" w:rsidRDefault="00AA562B" w:rsidP="00E00B03">
            <w:pPr>
              <w:jc w:val="center"/>
              <w:rPr>
                <w:rFonts w:ascii="Times New Roman" w:hAnsi="Times New Roman"/>
              </w:rPr>
            </w:pPr>
            <w:r w:rsidRPr="00EC5C1B">
              <w:rPr>
                <w:rFonts w:ascii="Times New Roman" w:hAnsi="Times New Roman"/>
              </w:rPr>
              <w:t>1</w:t>
            </w:r>
          </w:p>
        </w:tc>
      </w:tr>
      <w:tr w:rsidR="00AA562B" w:rsidRPr="00EC5C1B" w14:paraId="0899A68E" w14:textId="77777777" w:rsidTr="0070377D">
        <w:tc>
          <w:tcPr>
            <w:tcW w:w="4248" w:type="dxa"/>
          </w:tcPr>
          <w:p w14:paraId="23A90C34" w14:textId="77777777" w:rsidR="00AA562B" w:rsidRPr="00EC5C1B" w:rsidRDefault="00AA562B" w:rsidP="00E00B03">
            <w:pPr>
              <w:rPr>
                <w:rFonts w:ascii="Times New Roman" w:hAnsi="Times New Roman"/>
              </w:rPr>
            </w:pPr>
            <w:r w:rsidRPr="00EC5C1B">
              <w:rPr>
                <w:rFonts w:ascii="Times New Roman" w:hAnsi="Times New Roman"/>
              </w:rPr>
              <w:t>Dalyvavimas šeimos vaikui parinkimo procese</w:t>
            </w:r>
          </w:p>
        </w:tc>
        <w:tc>
          <w:tcPr>
            <w:tcW w:w="2551" w:type="dxa"/>
          </w:tcPr>
          <w:p w14:paraId="2745E2E9" w14:textId="1B9974EA" w:rsidR="00AA562B" w:rsidRPr="00EC5C1B" w:rsidRDefault="00AA562B" w:rsidP="0070377D">
            <w:pPr>
              <w:jc w:val="center"/>
              <w:rPr>
                <w:rFonts w:ascii="Times New Roman" w:hAnsi="Times New Roman"/>
              </w:rPr>
            </w:pPr>
            <w:r w:rsidRPr="00EC5C1B">
              <w:rPr>
                <w:rFonts w:ascii="Times New Roman" w:hAnsi="Times New Roman"/>
              </w:rPr>
              <w:t>3</w:t>
            </w:r>
            <w:r w:rsidR="00A868C9">
              <w:rPr>
                <w:rFonts w:ascii="Times New Roman" w:hAnsi="Times New Roman"/>
              </w:rPr>
              <w:t xml:space="preserve"> kartai</w:t>
            </w:r>
          </w:p>
        </w:tc>
        <w:tc>
          <w:tcPr>
            <w:tcW w:w="1134" w:type="dxa"/>
          </w:tcPr>
          <w:p w14:paraId="3F1ECB14" w14:textId="77777777" w:rsidR="00AA562B" w:rsidRPr="00EC5C1B" w:rsidRDefault="00AA562B" w:rsidP="00E00B03">
            <w:pPr>
              <w:jc w:val="center"/>
              <w:rPr>
                <w:rFonts w:ascii="Times New Roman" w:hAnsi="Times New Roman"/>
              </w:rPr>
            </w:pPr>
            <w:r w:rsidRPr="00EC5C1B">
              <w:rPr>
                <w:rFonts w:ascii="Times New Roman" w:hAnsi="Times New Roman"/>
              </w:rPr>
              <w:t>6</w:t>
            </w:r>
          </w:p>
        </w:tc>
        <w:tc>
          <w:tcPr>
            <w:tcW w:w="1701" w:type="dxa"/>
          </w:tcPr>
          <w:p w14:paraId="1B618E37" w14:textId="77777777" w:rsidR="00AA562B" w:rsidRPr="00EC5C1B" w:rsidRDefault="00AA562B" w:rsidP="00E00B03">
            <w:pPr>
              <w:jc w:val="center"/>
              <w:rPr>
                <w:rFonts w:ascii="Times New Roman" w:hAnsi="Times New Roman"/>
              </w:rPr>
            </w:pPr>
            <w:r w:rsidRPr="00EC5C1B">
              <w:rPr>
                <w:rFonts w:ascii="Times New Roman" w:hAnsi="Times New Roman"/>
              </w:rPr>
              <w:t>3</w:t>
            </w:r>
          </w:p>
        </w:tc>
      </w:tr>
      <w:tr w:rsidR="00AA562B" w:rsidRPr="00EC5C1B" w14:paraId="3744BEA5" w14:textId="77777777" w:rsidTr="0070377D">
        <w:tc>
          <w:tcPr>
            <w:tcW w:w="4248" w:type="dxa"/>
          </w:tcPr>
          <w:p w14:paraId="09974F82" w14:textId="1CCC8D29" w:rsidR="00AA562B" w:rsidRPr="00EC5C1B" w:rsidRDefault="00AA562B" w:rsidP="00E00B03">
            <w:pPr>
              <w:rPr>
                <w:rFonts w:ascii="Times New Roman" w:hAnsi="Times New Roman"/>
              </w:rPr>
            </w:pPr>
            <w:r w:rsidRPr="00EC5C1B">
              <w:rPr>
                <w:rFonts w:ascii="Times New Roman" w:hAnsi="Times New Roman"/>
              </w:rPr>
              <w:t>Psichologo konsultacijos</w:t>
            </w:r>
          </w:p>
        </w:tc>
        <w:tc>
          <w:tcPr>
            <w:tcW w:w="2551" w:type="dxa"/>
          </w:tcPr>
          <w:p w14:paraId="0CD1F15E" w14:textId="0F6B8E6A" w:rsidR="00AA562B" w:rsidRPr="00EC5C1B" w:rsidRDefault="00AA562B" w:rsidP="0070377D">
            <w:pPr>
              <w:jc w:val="center"/>
              <w:rPr>
                <w:rFonts w:ascii="Times New Roman" w:hAnsi="Times New Roman"/>
              </w:rPr>
            </w:pPr>
            <w:r w:rsidRPr="00EC5C1B">
              <w:rPr>
                <w:rFonts w:ascii="Times New Roman" w:hAnsi="Times New Roman"/>
              </w:rPr>
              <w:t>47 užs</w:t>
            </w:r>
            <w:r w:rsidR="00A868C9">
              <w:rPr>
                <w:rFonts w:ascii="Times New Roman" w:hAnsi="Times New Roman"/>
              </w:rPr>
              <w:t>iėmimai (</w:t>
            </w:r>
            <w:r w:rsidRPr="00EC5C1B">
              <w:rPr>
                <w:rFonts w:ascii="Times New Roman" w:hAnsi="Times New Roman"/>
              </w:rPr>
              <w:t>47 ak. val.</w:t>
            </w:r>
            <w:r w:rsidR="00A868C9">
              <w:rPr>
                <w:rFonts w:ascii="Times New Roman" w:hAnsi="Times New Roman"/>
              </w:rPr>
              <w:t>)</w:t>
            </w:r>
          </w:p>
        </w:tc>
        <w:tc>
          <w:tcPr>
            <w:tcW w:w="1134" w:type="dxa"/>
          </w:tcPr>
          <w:p w14:paraId="6D254D08" w14:textId="77777777" w:rsidR="00AA562B" w:rsidRPr="00EC5C1B" w:rsidRDefault="00AA562B" w:rsidP="00E00B03">
            <w:pPr>
              <w:jc w:val="center"/>
              <w:rPr>
                <w:rFonts w:ascii="Times New Roman" w:hAnsi="Times New Roman"/>
              </w:rPr>
            </w:pPr>
            <w:r w:rsidRPr="00EC5C1B">
              <w:rPr>
                <w:rFonts w:ascii="Times New Roman" w:hAnsi="Times New Roman"/>
              </w:rPr>
              <w:t>4</w:t>
            </w:r>
          </w:p>
        </w:tc>
        <w:tc>
          <w:tcPr>
            <w:tcW w:w="1701" w:type="dxa"/>
          </w:tcPr>
          <w:p w14:paraId="4B091A5A" w14:textId="77777777" w:rsidR="00AA562B" w:rsidRPr="00EC5C1B" w:rsidRDefault="00AA562B" w:rsidP="00E00B03">
            <w:pPr>
              <w:jc w:val="center"/>
              <w:rPr>
                <w:rFonts w:ascii="Times New Roman" w:hAnsi="Times New Roman"/>
              </w:rPr>
            </w:pPr>
            <w:r w:rsidRPr="00EC5C1B">
              <w:rPr>
                <w:rFonts w:ascii="Times New Roman" w:hAnsi="Times New Roman"/>
              </w:rPr>
              <w:t>3</w:t>
            </w:r>
          </w:p>
        </w:tc>
      </w:tr>
      <w:tr w:rsidR="00AA562B" w:rsidRPr="00EC5C1B" w14:paraId="4CB1B830" w14:textId="77777777" w:rsidTr="0070377D">
        <w:tc>
          <w:tcPr>
            <w:tcW w:w="4248" w:type="dxa"/>
          </w:tcPr>
          <w:p w14:paraId="63529283" w14:textId="5B99FB56" w:rsidR="00AA562B" w:rsidRPr="00EC5C1B" w:rsidRDefault="00176A60" w:rsidP="00E00B03">
            <w:pPr>
              <w:jc w:val="left"/>
              <w:rPr>
                <w:rFonts w:ascii="Times New Roman" w:hAnsi="Times New Roman"/>
              </w:rPr>
            </w:pPr>
            <w:r>
              <w:rPr>
                <w:rFonts w:ascii="Times New Roman" w:hAnsi="Times New Roman"/>
              </w:rPr>
              <w:t>Globojamų (rūpinamų) v</w:t>
            </w:r>
            <w:r w:rsidR="00AA562B" w:rsidRPr="00EC5C1B">
              <w:rPr>
                <w:rFonts w:ascii="Times New Roman" w:hAnsi="Times New Roman"/>
              </w:rPr>
              <w:t>aikų susitikimų su artimaisiais organizavimas</w:t>
            </w:r>
          </w:p>
        </w:tc>
        <w:tc>
          <w:tcPr>
            <w:tcW w:w="2551" w:type="dxa"/>
          </w:tcPr>
          <w:p w14:paraId="71CB8BDF" w14:textId="27B8FC87" w:rsidR="00AA562B" w:rsidRPr="00EC5C1B" w:rsidRDefault="00AA562B" w:rsidP="0070377D">
            <w:pPr>
              <w:jc w:val="center"/>
              <w:rPr>
                <w:rFonts w:ascii="Times New Roman" w:hAnsi="Times New Roman"/>
              </w:rPr>
            </w:pPr>
            <w:r w:rsidRPr="00EC5C1B">
              <w:rPr>
                <w:rFonts w:ascii="Times New Roman" w:hAnsi="Times New Roman"/>
              </w:rPr>
              <w:t>36</w:t>
            </w:r>
            <w:r w:rsidR="00A868C9">
              <w:rPr>
                <w:rFonts w:ascii="Times New Roman" w:hAnsi="Times New Roman"/>
              </w:rPr>
              <w:t xml:space="preserve"> kartai</w:t>
            </w:r>
          </w:p>
        </w:tc>
        <w:tc>
          <w:tcPr>
            <w:tcW w:w="1134" w:type="dxa"/>
          </w:tcPr>
          <w:p w14:paraId="28C1D383" w14:textId="77777777" w:rsidR="00AA562B" w:rsidRPr="00EC5C1B" w:rsidRDefault="00AA562B" w:rsidP="00E00B03">
            <w:pPr>
              <w:jc w:val="center"/>
              <w:rPr>
                <w:rFonts w:ascii="Times New Roman" w:hAnsi="Times New Roman"/>
              </w:rPr>
            </w:pPr>
            <w:r w:rsidRPr="00EC5C1B">
              <w:rPr>
                <w:rFonts w:ascii="Times New Roman" w:hAnsi="Times New Roman"/>
              </w:rPr>
              <w:t>10</w:t>
            </w:r>
          </w:p>
        </w:tc>
        <w:tc>
          <w:tcPr>
            <w:tcW w:w="1701" w:type="dxa"/>
          </w:tcPr>
          <w:p w14:paraId="2EDC18D7" w14:textId="77777777" w:rsidR="00AA562B" w:rsidRPr="00EC5C1B" w:rsidRDefault="00AA562B" w:rsidP="00E00B03">
            <w:pPr>
              <w:jc w:val="center"/>
              <w:rPr>
                <w:rFonts w:ascii="Times New Roman" w:hAnsi="Times New Roman"/>
              </w:rPr>
            </w:pPr>
            <w:r w:rsidRPr="00EC5C1B">
              <w:rPr>
                <w:rFonts w:ascii="Times New Roman" w:hAnsi="Times New Roman"/>
              </w:rPr>
              <w:t>7</w:t>
            </w:r>
          </w:p>
        </w:tc>
      </w:tr>
    </w:tbl>
    <w:p w14:paraId="6DCE3C03" w14:textId="77777777" w:rsidR="00AA562B" w:rsidRPr="00EC5C1B" w:rsidRDefault="00AA562B" w:rsidP="00AA562B">
      <w:pPr>
        <w:rPr>
          <w:rFonts w:ascii="Times New Roman" w:hAnsi="Times New Roman"/>
          <w:sz w:val="20"/>
          <w:szCs w:val="20"/>
        </w:rPr>
      </w:pPr>
    </w:p>
    <w:p w14:paraId="0AE47043" w14:textId="5273E860" w:rsidR="008B6406" w:rsidRPr="008B6406" w:rsidRDefault="008B6406" w:rsidP="008B6406">
      <w:pPr>
        <w:jc w:val="center"/>
        <w:rPr>
          <w:rFonts w:ascii="Times New Roman" w:hAnsi="Times New Roman"/>
          <w:b/>
          <w:i/>
          <w:sz w:val="24"/>
          <w:szCs w:val="24"/>
        </w:rPr>
      </w:pPr>
      <w:r w:rsidRPr="008B6406">
        <w:rPr>
          <w:rFonts w:ascii="Times New Roman" w:hAnsi="Times New Roman"/>
          <w:b/>
          <w:i/>
          <w:sz w:val="24"/>
          <w:szCs w:val="24"/>
        </w:rPr>
        <w:t>Vaiko globėjų (rūpintojų) ir įtėvių bei išvadų jais tapti parengim</w:t>
      </w:r>
      <w:r>
        <w:rPr>
          <w:rFonts w:ascii="Times New Roman" w:hAnsi="Times New Roman"/>
          <w:b/>
          <w:i/>
          <w:sz w:val="24"/>
          <w:szCs w:val="24"/>
        </w:rPr>
        <w:t>as 2014 m.-2018 m.</w:t>
      </w:r>
    </w:p>
    <w:p w14:paraId="78B37648" w14:textId="77777777" w:rsidR="008B6406" w:rsidRDefault="008B6406" w:rsidP="008B6406">
      <w:pPr>
        <w:jc w:val="center"/>
        <w:rPr>
          <w:rFonts w:ascii="Times New Roman" w:hAnsi="Times New Roman"/>
          <w:sz w:val="24"/>
          <w:szCs w:val="24"/>
        </w:rPr>
      </w:pPr>
      <w:r>
        <w:rPr>
          <w:noProof/>
          <w:lang w:val="en-US"/>
        </w:rPr>
        <w:drawing>
          <wp:inline distT="0" distB="0" distL="0" distR="0" wp14:anchorId="43CCD0B1" wp14:editId="07A089D2">
            <wp:extent cx="5429885" cy="2283195"/>
            <wp:effectExtent l="0" t="0" r="18415" b="3175"/>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7CD8DFD" w14:textId="77777777" w:rsidR="008B6406" w:rsidRPr="007A2D42" w:rsidRDefault="008B6406" w:rsidP="008B6406">
      <w:pPr>
        <w:rPr>
          <w:rFonts w:ascii="Times New Roman" w:hAnsi="Times New Roman"/>
          <w:sz w:val="20"/>
          <w:szCs w:val="20"/>
        </w:rPr>
      </w:pPr>
    </w:p>
    <w:p w14:paraId="25071379" w14:textId="263AD2AC" w:rsidR="003B6A8E" w:rsidRPr="006676BB" w:rsidRDefault="00011CEF" w:rsidP="006676BB">
      <w:pPr>
        <w:tabs>
          <w:tab w:val="left" w:pos="709"/>
        </w:tabs>
        <w:rPr>
          <w:rFonts w:ascii="Times New Roman" w:hAnsi="Times New Roman"/>
          <w:sz w:val="24"/>
          <w:szCs w:val="24"/>
        </w:rPr>
      </w:pPr>
      <w:r>
        <w:rPr>
          <w:rFonts w:ascii="Times New Roman" w:hAnsi="Times New Roman"/>
          <w:sz w:val="24"/>
          <w:szCs w:val="24"/>
        </w:rPr>
        <w:tab/>
        <w:t xml:space="preserve">Paskutinius penkerius metus vaiko globėjų (rūpintojų) parengimo tendencijos išlieka panašios – norinčių globoti skaičius mažas, mažai kintantis. 2018 metais, lyginant su praėjusiais, asmenų, </w:t>
      </w:r>
      <w:r>
        <w:rPr>
          <w:rFonts w:ascii="Times New Roman" w:hAnsi="Times New Roman"/>
          <w:sz w:val="24"/>
          <w:szCs w:val="24"/>
        </w:rPr>
        <w:lastRenderedPageBreak/>
        <w:t xml:space="preserve">pareiškusių norą priimti į savo šeimą netekusį tėvų globos vaiką, sumažėjo. Manoma, kad tam įtaką galėjo padaryti neigiamas visuomenės požiūris į </w:t>
      </w:r>
      <w:r w:rsidR="007A2D42">
        <w:rPr>
          <w:rFonts w:ascii="Times New Roman" w:hAnsi="Times New Roman"/>
          <w:sz w:val="24"/>
          <w:szCs w:val="24"/>
        </w:rPr>
        <w:t xml:space="preserve">globos </w:t>
      </w:r>
      <w:r>
        <w:rPr>
          <w:rFonts w:ascii="Times New Roman" w:hAnsi="Times New Roman"/>
          <w:sz w:val="24"/>
          <w:szCs w:val="24"/>
        </w:rPr>
        <w:t xml:space="preserve">sistemos pertvarką. </w:t>
      </w:r>
      <w:r w:rsidRPr="00F77A58">
        <w:rPr>
          <w:rFonts w:ascii="Times New Roman" w:hAnsi="Times New Roman"/>
          <w:sz w:val="24"/>
          <w:szCs w:val="24"/>
        </w:rPr>
        <w:t xml:space="preserve">Paskutiniais trejais metais </w:t>
      </w:r>
      <w:r>
        <w:rPr>
          <w:rFonts w:ascii="Times New Roman" w:hAnsi="Times New Roman"/>
          <w:sz w:val="24"/>
          <w:szCs w:val="24"/>
        </w:rPr>
        <w:t>parengtų išvadų skaičius gerokai didesnis už parengtų globėjų ir įtėvių skaičių. Tai reiškia, kad artimieji giminaičiai dažnai pasinaudoja galimybe gauti išvadą nelankius GIMK mokymų.</w:t>
      </w:r>
    </w:p>
    <w:p w14:paraId="087C88E0" w14:textId="6028366F" w:rsidR="00CC2992" w:rsidRDefault="00CC2992" w:rsidP="00CC2992">
      <w:pPr>
        <w:tabs>
          <w:tab w:val="left" w:pos="567"/>
        </w:tabs>
        <w:ind w:firstLine="709"/>
        <w:rPr>
          <w:rFonts w:ascii="Times New Roman" w:hAnsi="Times New Roman"/>
          <w:noProof/>
          <w:sz w:val="24"/>
          <w:szCs w:val="24"/>
        </w:rPr>
      </w:pPr>
      <w:r>
        <w:rPr>
          <w:rFonts w:ascii="Times New Roman" w:hAnsi="Times New Roman"/>
          <w:sz w:val="24"/>
          <w:szCs w:val="24"/>
        </w:rPr>
        <w:t>201</w:t>
      </w:r>
      <w:r w:rsidR="007A2D42">
        <w:rPr>
          <w:rFonts w:ascii="Times New Roman" w:hAnsi="Times New Roman"/>
          <w:sz w:val="24"/>
          <w:szCs w:val="24"/>
        </w:rPr>
        <w:t>8</w:t>
      </w:r>
      <w:r>
        <w:rPr>
          <w:rFonts w:ascii="Times New Roman" w:hAnsi="Times New Roman"/>
          <w:sz w:val="24"/>
          <w:szCs w:val="24"/>
        </w:rPr>
        <w:t xml:space="preserve"> metais vykdy</w:t>
      </w:r>
      <w:r w:rsidRPr="00F77A58">
        <w:rPr>
          <w:rFonts w:ascii="Times New Roman" w:hAnsi="Times New Roman"/>
          <w:sz w:val="24"/>
          <w:szCs w:val="24"/>
        </w:rPr>
        <w:t xml:space="preserve">tas </w:t>
      </w:r>
      <w:r>
        <w:rPr>
          <w:rFonts w:ascii="Times New Roman" w:hAnsi="Times New Roman"/>
          <w:sz w:val="24"/>
          <w:szCs w:val="24"/>
        </w:rPr>
        <w:t>g</w:t>
      </w:r>
      <w:r w:rsidRPr="00FB3CE6">
        <w:rPr>
          <w:rFonts w:ascii="Times New Roman" w:hAnsi="Times New Roman"/>
          <w:sz w:val="24"/>
          <w:szCs w:val="24"/>
        </w:rPr>
        <w:t>lobėjų (rūpintojų) ir įtėvių paiešk</w:t>
      </w:r>
      <w:r>
        <w:rPr>
          <w:rFonts w:ascii="Times New Roman" w:hAnsi="Times New Roman"/>
          <w:sz w:val="24"/>
          <w:szCs w:val="24"/>
        </w:rPr>
        <w:t xml:space="preserve">a </w:t>
      </w:r>
      <w:r w:rsidRPr="00751207">
        <w:rPr>
          <w:rFonts w:ascii="Times New Roman" w:hAnsi="Times New Roman"/>
          <w:noProof/>
          <w:sz w:val="24"/>
          <w:szCs w:val="24"/>
        </w:rPr>
        <w:t>bei vaiko globos šeimoje populiarinimas</w:t>
      </w:r>
      <w:r>
        <w:rPr>
          <w:rFonts w:ascii="Times New Roman" w:hAnsi="Times New Roman"/>
          <w:noProof/>
          <w:sz w:val="24"/>
          <w:szCs w:val="24"/>
        </w:rPr>
        <w:t>:</w:t>
      </w:r>
    </w:p>
    <w:p w14:paraId="31304729" w14:textId="3E8BB2A7" w:rsidR="006676BB" w:rsidRDefault="006676BB" w:rsidP="006676BB">
      <w:pPr>
        <w:tabs>
          <w:tab w:val="left" w:pos="567"/>
        </w:tabs>
        <w:ind w:firstLine="709"/>
        <w:rPr>
          <w:rFonts w:ascii="Times New Roman" w:hAnsi="Times New Roman"/>
          <w:noProof/>
          <w:sz w:val="24"/>
          <w:szCs w:val="24"/>
        </w:rPr>
      </w:pPr>
      <w:r>
        <w:rPr>
          <w:rFonts w:ascii="Times New Roman" w:hAnsi="Times New Roman"/>
          <w:sz w:val="24"/>
          <w:szCs w:val="24"/>
        </w:rPr>
        <w:t>● publikuoti</w:t>
      </w:r>
      <w:r>
        <w:rPr>
          <w:rFonts w:ascii="Times New Roman" w:hAnsi="Times New Roman"/>
          <w:noProof/>
          <w:sz w:val="24"/>
          <w:szCs w:val="24"/>
        </w:rPr>
        <w:t xml:space="preserve"> </w:t>
      </w:r>
      <w:r w:rsidRPr="006676BB">
        <w:rPr>
          <w:rFonts w:ascii="Times New Roman" w:hAnsi="Times New Roman"/>
          <w:sz w:val="24"/>
          <w:szCs w:val="24"/>
        </w:rPr>
        <w:t>2 straipsniai rajono spaudoje</w:t>
      </w:r>
      <w:r w:rsidRPr="006676BB">
        <w:rPr>
          <w:rFonts w:ascii="Times New Roman" w:hAnsi="Times New Roman"/>
          <w:noProof/>
          <w:sz w:val="24"/>
          <w:szCs w:val="24"/>
        </w:rPr>
        <w:t xml:space="preserve"> apie vaiko globos aktualijas ir 2 informaciniai skelbimai apie organizuojamus renginius globėjų ir įtėvių šeimoms</w:t>
      </w:r>
      <w:r>
        <w:rPr>
          <w:rFonts w:ascii="Times New Roman" w:hAnsi="Times New Roman"/>
          <w:noProof/>
          <w:sz w:val="24"/>
          <w:szCs w:val="24"/>
        </w:rPr>
        <w:t>,</w:t>
      </w:r>
    </w:p>
    <w:p w14:paraId="2426AF10" w14:textId="66CABDA4" w:rsidR="006676BB" w:rsidRDefault="006676BB" w:rsidP="006676BB">
      <w:pPr>
        <w:ind w:firstLine="709"/>
        <w:rPr>
          <w:rFonts w:ascii="Times New Roman" w:hAnsi="Times New Roman"/>
          <w:sz w:val="24"/>
        </w:rPr>
      </w:pPr>
      <w:r>
        <w:rPr>
          <w:rFonts w:ascii="Times New Roman" w:hAnsi="Times New Roman"/>
          <w:sz w:val="24"/>
          <w:szCs w:val="24"/>
        </w:rPr>
        <w:t xml:space="preserve">● pateikta aktuali vaiko globos tema informacija </w:t>
      </w:r>
      <w:r>
        <w:rPr>
          <w:rFonts w:ascii="Times New Roman" w:hAnsi="Times New Roman"/>
          <w:sz w:val="24"/>
        </w:rPr>
        <w:t>įstaigos internetinėje svetainėje ir socialiniame tinklalapyje „Facebook“,</w:t>
      </w:r>
    </w:p>
    <w:p w14:paraId="7B16C802" w14:textId="6E5838FC" w:rsidR="006676BB" w:rsidRDefault="006676BB" w:rsidP="006676BB">
      <w:pPr>
        <w:ind w:firstLine="709"/>
        <w:rPr>
          <w:rFonts w:ascii="Times New Roman" w:hAnsi="Times New Roman"/>
          <w:sz w:val="24"/>
        </w:rPr>
      </w:pPr>
      <w:r>
        <w:rPr>
          <w:rFonts w:ascii="Times New Roman" w:hAnsi="Times New Roman"/>
          <w:sz w:val="24"/>
          <w:szCs w:val="24"/>
        </w:rPr>
        <w:t xml:space="preserve">● platinta reklaminė atributika (lankstinukai, skrajutės, kalendoriai, plakatai, rašikliai) </w:t>
      </w:r>
      <w:r>
        <w:rPr>
          <w:rFonts w:ascii="Times New Roman" w:hAnsi="Times New Roman"/>
          <w:sz w:val="24"/>
        </w:rPr>
        <w:t>įvairiose rajono įstaigose, seniūnijose, religinių bei kaimo bendruomenių susibūrimų vietose, miesto skelbimų lentose,</w:t>
      </w:r>
    </w:p>
    <w:p w14:paraId="681C5FAC" w14:textId="238F409F" w:rsidR="006676BB" w:rsidRDefault="006676BB" w:rsidP="006676BB">
      <w:pPr>
        <w:ind w:firstLine="709"/>
        <w:rPr>
          <w:rFonts w:ascii="Times New Roman" w:hAnsi="Times New Roman"/>
          <w:sz w:val="24"/>
          <w:szCs w:val="24"/>
        </w:rPr>
      </w:pPr>
      <w:r>
        <w:rPr>
          <w:rFonts w:ascii="Times New Roman" w:hAnsi="Times New Roman"/>
          <w:sz w:val="24"/>
          <w:szCs w:val="24"/>
        </w:rPr>
        <w:t>● 2018 m. gruodžio mėnesį vesti grupiniai savęs pažinimo užsiėmimai taikant meno terapijos metodus globojamiems (rūpinamiems) vaikams,</w:t>
      </w:r>
    </w:p>
    <w:p w14:paraId="16CF8086" w14:textId="4ADC1FAF" w:rsidR="006676BB" w:rsidRDefault="006676BB" w:rsidP="006676BB">
      <w:pPr>
        <w:ind w:firstLine="709"/>
        <w:rPr>
          <w:rFonts w:ascii="Times New Roman" w:hAnsi="Times New Roman"/>
          <w:sz w:val="24"/>
          <w:szCs w:val="24"/>
        </w:rPr>
      </w:pPr>
      <w:r>
        <w:rPr>
          <w:rFonts w:ascii="Times New Roman" w:hAnsi="Times New Roman"/>
          <w:sz w:val="24"/>
          <w:szCs w:val="24"/>
        </w:rPr>
        <w:t xml:space="preserve">● </w:t>
      </w:r>
      <w:r>
        <w:rPr>
          <w:rFonts w:ascii="Times New Roman" w:hAnsi="Times New Roman"/>
          <w:noProof/>
          <w:sz w:val="24"/>
          <w:szCs w:val="24"/>
        </w:rPr>
        <w:t xml:space="preserve">2018 m. gruodžio mėnesį organizuoti mokymai ir individualios </w:t>
      </w:r>
      <w:r>
        <w:rPr>
          <w:rFonts w:ascii="Times New Roman" w:hAnsi="Times New Roman"/>
          <w:sz w:val="24"/>
          <w:szCs w:val="24"/>
        </w:rPr>
        <w:t>lektoriaus psichologo-</w:t>
      </w:r>
      <w:proofErr w:type="spellStart"/>
      <w:r w:rsidRPr="00F77A58">
        <w:rPr>
          <w:rFonts w:ascii="Times New Roman" w:hAnsi="Times New Roman"/>
          <w:noProof/>
          <w:sz w:val="24"/>
          <w:szCs w:val="24"/>
        </w:rPr>
        <w:t>psichiterapeuto</w:t>
      </w:r>
      <w:proofErr w:type="spellEnd"/>
      <w:r w:rsidRPr="00F77A58">
        <w:rPr>
          <w:rFonts w:ascii="Times New Roman" w:hAnsi="Times New Roman"/>
          <w:noProof/>
          <w:sz w:val="24"/>
          <w:szCs w:val="24"/>
        </w:rPr>
        <w:t xml:space="preserve"> </w:t>
      </w:r>
      <w:r>
        <w:rPr>
          <w:rFonts w:ascii="Times New Roman" w:hAnsi="Times New Roman"/>
          <w:noProof/>
          <w:sz w:val="24"/>
          <w:szCs w:val="24"/>
        </w:rPr>
        <w:t>Evaldo Karmazos konsultacijos globėjams (rūpintojams) ir įtėviams,</w:t>
      </w:r>
    </w:p>
    <w:p w14:paraId="31825412" w14:textId="69513127" w:rsidR="006676BB" w:rsidRDefault="006676BB" w:rsidP="006676BB">
      <w:pPr>
        <w:ind w:firstLine="709"/>
        <w:rPr>
          <w:rFonts w:ascii="Times New Roman" w:hAnsi="Times New Roman"/>
          <w:sz w:val="24"/>
          <w:szCs w:val="24"/>
        </w:rPr>
      </w:pPr>
      <w:r>
        <w:rPr>
          <w:rFonts w:ascii="Times New Roman" w:hAnsi="Times New Roman"/>
          <w:sz w:val="24"/>
          <w:szCs w:val="24"/>
        </w:rPr>
        <w:t xml:space="preserve">● 2018 m. gruodžio mėnesį organizuotas </w:t>
      </w:r>
      <w:r>
        <w:rPr>
          <w:rFonts w:ascii="Times New Roman" w:hAnsi="Times New Roman"/>
          <w:noProof/>
          <w:sz w:val="24"/>
          <w:szCs w:val="24"/>
        </w:rPr>
        <w:t>tradicinis metų baigiamasis šventinis – edukacinis Kalėdinis renginys</w:t>
      </w:r>
      <w:r>
        <w:rPr>
          <w:rFonts w:ascii="Times New Roman" w:hAnsi="Times New Roman"/>
          <w:sz w:val="24"/>
          <w:szCs w:val="24"/>
        </w:rPr>
        <w:t xml:space="preserve"> globėjų (rūpintojų) ir įtėvių šeimoms. Suaugusiems – seminaras, vaikams – Kalėdinė šventė, kurią vedė pramogų organizatoriai „Teatras 6 stygos“</w:t>
      </w:r>
      <w:r w:rsidR="001F0872">
        <w:rPr>
          <w:rFonts w:ascii="Times New Roman" w:hAnsi="Times New Roman"/>
          <w:sz w:val="24"/>
          <w:szCs w:val="24"/>
        </w:rPr>
        <w:t>,</w:t>
      </w:r>
    </w:p>
    <w:p w14:paraId="03991F13" w14:textId="3C332CD3" w:rsidR="00E86506" w:rsidRDefault="00CC2992" w:rsidP="00E823E2">
      <w:pPr>
        <w:ind w:firstLine="709"/>
        <w:rPr>
          <w:rFonts w:ascii="Times New Roman" w:hAnsi="Times New Roman"/>
          <w:noProof/>
          <w:sz w:val="24"/>
          <w:szCs w:val="24"/>
        </w:rPr>
      </w:pPr>
      <w:r>
        <w:rPr>
          <w:rFonts w:ascii="Times New Roman" w:hAnsi="Times New Roman"/>
          <w:sz w:val="24"/>
          <w:szCs w:val="24"/>
        </w:rPr>
        <w:t xml:space="preserve">● </w:t>
      </w:r>
      <w:r>
        <w:rPr>
          <w:rFonts w:ascii="Times New Roman" w:hAnsi="Times New Roman"/>
          <w:noProof/>
          <w:sz w:val="24"/>
          <w:szCs w:val="24"/>
        </w:rPr>
        <w:t xml:space="preserve">vykdytas </w:t>
      </w:r>
      <w:r>
        <w:rPr>
          <w:rFonts w:ascii="Times New Roman" w:hAnsi="Times New Roman"/>
          <w:sz w:val="24"/>
          <w:szCs w:val="24"/>
        </w:rPr>
        <w:t xml:space="preserve">LR Socialinės apsaugos ir darbo ministerijos finansuotas </w:t>
      </w:r>
      <w:r w:rsidR="001F0872">
        <w:rPr>
          <w:rFonts w:ascii="Times New Roman" w:hAnsi="Times New Roman"/>
          <w:sz w:val="24"/>
          <w:szCs w:val="24"/>
        </w:rPr>
        <w:t xml:space="preserve">4042 Eur </w:t>
      </w:r>
      <w:r>
        <w:rPr>
          <w:rFonts w:ascii="Times New Roman" w:hAnsi="Times New Roman"/>
          <w:sz w:val="24"/>
          <w:szCs w:val="24"/>
        </w:rPr>
        <w:t>(</w:t>
      </w:r>
      <w:r w:rsidR="001F0872">
        <w:rPr>
          <w:rFonts w:ascii="Times New Roman" w:hAnsi="Times New Roman"/>
          <w:sz w:val="24"/>
          <w:szCs w:val="24"/>
        </w:rPr>
        <w:t xml:space="preserve">2017 m. - </w:t>
      </w:r>
      <w:r>
        <w:rPr>
          <w:rFonts w:ascii="Times New Roman" w:hAnsi="Times New Roman"/>
          <w:sz w:val="24"/>
          <w:szCs w:val="24"/>
        </w:rPr>
        <w:t>35558,40 Eur)</w:t>
      </w:r>
      <w:r>
        <w:rPr>
          <w:rFonts w:ascii="Times New Roman" w:hAnsi="Times New Roman"/>
          <w:noProof/>
          <w:sz w:val="24"/>
          <w:szCs w:val="24"/>
        </w:rPr>
        <w:t xml:space="preserve"> projektas „Kelias į šeimą“, skirtas organizuoti globėjų (rūpintojų) ir įtėvių paieškos, rengimo, atrankos, konsultavimo ir pagalbos jiems paslaugoms teikti.</w:t>
      </w:r>
      <w:r w:rsidR="001F0872">
        <w:rPr>
          <w:rFonts w:ascii="Times New Roman" w:hAnsi="Times New Roman"/>
          <w:noProof/>
          <w:sz w:val="24"/>
          <w:szCs w:val="24"/>
        </w:rPr>
        <w:t xml:space="preserve"> G</w:t>
      </w:r>
      <w:r w:rsidR="001F0872" w:rsidRPr="00685551">
        <w:rPr>
          <w:rFonts w:ascii="Times New Roman" w:hAnsi="Times New Roman"/>
          <w:noProof/>
          <w:sz w:val="24"/>
          <w:szCs w:val="24"/>
        </w:rPr>
        <w:t>lobėjų paieškai ir vaiko globos šeimoje populiarinimui buvo panaudota 1534 Eur projekto</w:t>
      </w:r>
      <w:r w:rsidR="001F0872">
        <w:rPr>
          <w:rFonts w:ascii="Times New Roman" w:hAnsi="Times New Roman"/>
          <w:noProof/>
          <w:sz w:val="24"/>
          <w:szCs w:val="24"/>
        </w:rPr>
        <w:t xml:space="preserve"> finansavimui skirtų lėšų.</w:t>
      </w:r>
    </w:p>
    <w:p w14:paraId="6F5BA788" w14:textId="77777777" w:rsidR="00CC2992" w:rsidRPr="009319DF" w:rsidRDefault="00CC2992" w:rsidP="00CC2992">
      <w:pPr>
        <w:pStyle w:val="Pagrindinistekstas"/>
        <w:ind w:left="0" w:right="-1"/>
        <w:rPr>
          <w:sz w:val="20"/>
          <w:szCs w:val="20"/>
        </w:rPr>
      </w:pPr>
    </w:p>
    <w:p w14:paraId="2A3701BF" w14:textId="77777777" w:rsidR="00CC2992" w:rsidRPr="007D498F" w:rsidRDefault="00CC2992" w:rsidP="00CC2992">
      <w:pPr>
        <w:pStyle w:val="Pagrindinistekstas"/>
        <w:tabs>
          <w:tab w:val="left" w:pos="1843"/>
        </w:tabs>
        <w:ind w:left="360" w:right="-1" w:firstLine="349"/>
        <w:rPr>
          <w:b/>
          <w:color w:val="0F6FC6" w:themeColor="accent1"/>
          <w:sz w:val="24"/>
        </w:rPr>
      </w:pPr>
      <w:r w:rsidRPr="007D498F">
        <w:rPr>
          <w:b/>
          <w:color w:val="0F6FC6" w:themeColor="accent1"/>
          <w:sz w:val="24"/>
        </w:rPr>
        <w:t>2.4. DIENOS VEIKLOS TARNYBA</w:t>
      </w:r>
    </w:p>
    <w:p w14:paraId="1B4AC140" w14:textId="77777777" w:rsidR="00CC2992" w:rsidRPr="009319DF" w:rsidRDefault="00CC2992" w:rsidP="00CC2992">
      <w:pPr>
        <w:ind w:firstLine="720"/>
        <w:rPr>
          <w:rFonts w:ascii="Times New Roman" w:hAnsi="Times New Roman"/>
          <w:sz w:val="20"/>
          <w:szCs w:val="20"/>
        </w:rPr>
      </w:pPr>
    </w:p>
    <w:p w14:paraId="1DE464F5" w14:textId="77777777" w:rsidR="00CC2992" w:rsidRPr="00257D2F" w:rsidRDefault="00CC2992" w:rsidP="00CC2992">
      <w:pPr>
        <w:ind w:firstLine="720"/>
        <w:rPr>
          <w:rFonts w:ascii="Times New Roman" w:hAnsi="Times New Roman"/>
          <w:sz w:val="24"/>
          <w:szCs w:val="24"/>
        </w:rPr>
      </w:pPr>
      <w:r w:rsidRPr="00257D2F">
        <w:rPr>
          <w:rFonts w:ascii="Times New Roman" w:hAnsi="Times New Roman"/>
          <w:sz w:val="24"/>
          <w:szCs w:val="24"/>
        </w:rPr>
        <w:t>Tarnybos veiklos sritys:</w:t>
      </w:r>
    </w:p>
    <w:p w14:paraId="045701F6" w14:textId="0A14D460" w:rsidR="00CC2992" w:rsidRDefault="00CC2992" w:rsidP="00BD4D6D">
      <w:pPr>
        <w:ind w:firstLine="720"/>
        <w:rPr>
          <w:rFonts w:ascii="Times New Roman" w:hAnsi="Times New Roman"/>
          <w:sz w:val="24"/>
          <w:szCs w:val="24"/>
        </w:rPr>
      </w:pPr>
      <w:r>
        <w:rPr>
          <w:rFonts w:ascii="Times New Roman" w:hAnsi="Times New Roman"/>
          <w:sz w:val="24"/>
          <w:szCs w:val="24"/>
        </w:rPr>
        <w:t>●</w:t>
      </w:r>
      <w:r w:rsidRPr="0092256C">
        <w:rPr>
          <w:rFonts w:ascii="Times New Roman" w:hAnsi="Times New Roman"/>
          <w:sz w:val="24"/>
          <w:szCs w:val="24"/>
        </w:rPr>
        <w:t xml:space="preserve"> </w:t>
      </w:r>
      <w:r w:rsidRPr="00F24446">
        <w:rPr>
          <w:rFonts w:ascii="Times New Roman" w:hAnsi="Times New Roman"/>
          <w:sz w:val="24"/>
          <w:szCs w:val="24"/>
        </w:rPr>
        <w:t>socialinių įgūdžių ir pala</w:t>
      </w:r>
      <w:r>
        <w:rPr>
          <w:rFonts w:ascii="Times New Roman" w:hAnsi="Times New Roman"/>
          <w:sz w:val="24"/>
          <w:szCs w:val="24"/>
        </w:rPr>
        <w:t>ikymo paslaugos</w:t>
      </w:r>
      <w:r w:rsidRPr="00F24446">
        <w:rPr>
          <w:rFonts w:ascii="Times New Roman" w:hAnsi="Times New Roman"/>
          <w:sz w:val="24"/>
          <w:szCs w:val="24"/>
        </w:rPr>
        <w:t xml:space="preserve"> </w:t>
      </w:r>
      <w:r w:rsidRPr="00B5424B">
        <w:rPr>
          <w:rFonts w:ascii="Times New Roman" w:hAnsi="Times New Roman"/>
          <w:sz w:val="24"/>
          <w:szCs w:val="24"/>
        </w:rPr>
        <w:t>Centre socialin</w:t>
      </w:r>
      <w:r w:rsidR="005A3824" w:rsidRPr="00B5424B">
        <w:rPr>
          <w:rFonts w:ascii="Times New Roman" w:hAnsi="Times New Roman"/>
          <w:sz w:val="24"/>
          <w:szCs w:val="24"/>
        </w:rPr>
        <w:t>ę</w:t>
      </w:r>
      <w:r w:rsidRPr="00B5424B">
        <w:rPr>
          <w:rFonts w:ascii="Times New Roman" w:hAnsi="Times New Roman"/>
          <w:sz w:val="24"/>
          <w:szCs w:val="24"/>
        </w:rPr>
        <w:t xml:space="preserve"> rizik</w:t>
      </w:r>
      <w:r w:rsidR="005A3824" w:rsidRPr="00B5424B">
        <w:rPr>
          <w:rFonts w:ascii="Times New Roman" w:hAnsi="Times New Roman"/>
          <w:sz w:val="24"/>
          <w:szCs w:val="24"/>
        </w:rPr>
        <w:t>ą</w:t>
      </w:r>
      <w:r w:rsidRPr="00B5424B">
        <w:rPr>
          <w:rFonts w:ascii="Times New Roman" w:hAnsi="Times New Roman"/>
          <w:sz w:val="24"/>
          <w:szCs w:val="24"/>
        </w:rPr>
        <w:t xml:space="preserve"> </w:t>
      </w:r>
      <w:r w:rsidR="005A3824" w:rsidRPr="00B5424B">
        <w:rPr>
          <w:rFonts w:ascii="Times New Roman" w:hAnsi="Times New Roman"/>
          <w:sz w:val="24"/>
          <w:szCs w:val="24"/>
        </w:rPr>
        <w:t>patirianči</w:t>
      </w:r>
      <w:r w:rsidR="00F147B9" w:rsidRPr="00B5424B">
        <w:rPr>
          <w:rFonts w:ascii="Times New Roman" w:hAnsi="Times New Roman"/>
          <w:sz w:val="24"/>
          <w:szCs w:val="24"/>
        </w:rPr>
        <w:t>ose</w:t>
      </w:r>
      <w:r w:rsidRPr="00B5424B">
        <w:rPr>
          <w:rFonts w:ascii="Times New Roman" w:hAnsi="Times New Roman"/>
          <w:sz w:val="24"/>
          <w:szCs w:val="24"/>
        </w:rPr>
        <w:t xml:space="preserve">, </w:t>
      </w:r>
      <w:r w:rsidR="00BD4D6D">
        <w:rPr>
          <w:rFonts w:ascii="Times New Roman" w:hAnsi="Times New Roman"/>
          <w:sz w:val="24"/>
          <w:szCs w:val="24"/>
        </w:rPr>
        <w:t>mažas pajamas gaunančiose</w:t>
      </w:r>
      <w:r w:rsidRPr="00F24446">
        <w:rPr>
          <w:rFonts w:ascii="Times New Roman" w:hAnsi="Times New Roman"/>
          <w:sz w:val="24"/>
          <w:szCs w:val="24"/>
        </w:rPr>
        <w:t xml:space="preserve"> šeimose bei socialinių, psichologinių ir kitokių problemų turinčiose šeimose a</w:t>
      </w:r>
      <w:r>
        <w:rPr>
          <w:rFonts w:ascii="Times New Roman" w:hAnsi="Times New Roman"/>
          <w:sz w:val="24"/>
          <w:szCs w:val="24"/>
        </w:rPr>
        <w:t>ugantiems vaikams;</w:t>
      </w:r>
    </w:p>
    <w:p w14:paraId="18F2FABC" w14:textId="77777777" w:rsidR="00CC2992" w:rsidRDefault="00CC2992" w:rsidP="00CC2992">
      <w:pPr>
        <w:ind w:firstLine="720"/>
        <w:rPr>
          <w:rFonts w:ascii="Times New Roman" w:hAnsi="Times New Roman"/>
          <w:sz w:val="24"/>
          <w:szCs w:val="24"/>
        </w:rPr>
      </w:pPr>
      <w:r>
        <w:rPr>
          <w:rFonts w:ascii="Times New Roman" w:hAnsi="Times New Roman"/>
          <w:sz w:val="24"/>
          <w:szCs w:val="24"/>
        </w:rPr>
        <w:t xml:space="preserve">● </w:t>
      </w:r>
      <w:r w:rsidRPr="00F24446">
        <w:rPr>
          <w:rFonts w:ascii="Times New Roman" w:hAnsi="Times New Roman"/>
          <w:sz w:val="24"/>
          <w:szCs w:val="24"/>
        </w:rPr>
        <w:t>d</w:t>
      </w:r>
      <w:r>
        <w:rPr>
          <w:rFonts w:ascii="Times New Roman" w:hAnsi="Times New Roman"/>
          <w:sz w:val="24"/>
          <w:szCs w:val="24"/>
        </w:rPr>
        <w:t>ienos socialinės globos paslaugo</w:t>
      </w:r>
      <w:r w:rsidRPr="00F24446">
        <w:rPr>
          <w:rFonts w:ascii="Times New Roman" w:hAnsi="Times New Roman"/>
          <w:sz w:val="24"/>
          <w:szCs w:val="24"/>
        </w:rPr>
        <w:t xml:space="preserve">s </w:t>
      </w:r>
      <w:r>
        <w:rPr>
          <w:rFonts w:ascii="Times New Roman" w:hAnsi="Times New Roman"/>
          <w:sz w:val="24"/>
          <w:szCs w:val="24"/>
        </w:rPr>
        <w:t xml:space="preserve">Centre </w:t>
      </w:r>
      <w:r w:rsidRPr="00F24446">
        <w:rPr>
          <w:rFonts w:ascii="Times New Roman" w:hAnsi="Times New Roman"/>
          <w:sz w:val="24"/>
          <w:szCs w:val="24"/>
        </w:rPr>
        <w:t xml:space="preserve">senyvo amžiaus ir </w:t>
      </w:r>
      <w:r>
        <w:rPr>
          <w:rFonts w:ascii="Times New Roman" w:hAnsi="Times New Roman"/>
          <w:sz w:val="24"/>
          <w:szCs w:val="24"/>
        </w:rPr>
        <w:t>suaugusiems asmenims su negalia.</w:t>
      </w:r>
    </w:p>
    <w:p w14:paraId="3C89B2E6" w14:textId="77777777" w:rsidR="00CC2992" w:rsidRDefault="00CC2992" w:rsidP="00CC2992">
      <w:pPr>
        <w:ind w:firstLine="708"/>
        <w:rPr>
          <w:rFonts w:ascii="Times New Roman" w:hAnsi="Times New Roman"/>
          <w:sz w:val="24"/>
          <w:szCs w:val="24"/>
        </w:rPr>
      </w:pPr>
      <w:r>
        <w:rPr>
          <w:rFonts w:ascii="Times New Roman" w:hAnsi="Times New Roman"/>
          <w:sz w:val="24"/>
          <w:szCs w:val="24"/>
        </w:rPr>
        <w:t>Dienos veiklos tarnyboje</w:t>
      </w:r>
      <w:r w:rsidRPr="00635D3F">
        <w:rPr>
          <w:rFonts w:ascii="Times New Roman" w:hAnsi="Times New Roman"/>
          <w:sz w:val="24"/>
          <w:szCs w:val="24"/>
        </w:rPr>
        <w:t xml:space="preserve"> teikiamos šios bendrosios ir specialiosios socialinės paslaugos:</w:t>
      </w:r>
    </w:p>
    <w:p w14:paraId="09A0E8AA" w14:textId="77777777" w:rsidR="00CC2992" w:rsidRDefault="00CC2992" w:rsidP="00CC2992">
      <w:pPr>
        <w:pStyle w:val="Sraopastraipa"/>
        <w:numPr>
          <w:ilvl w:val="0"/>
          <w:numId w:val="4"/>
        </w:numPr>
        <w:tabs>
          <w:tab w:val="left" w:pos="709"/>
        </w:tabs>
        <w:ind w:left="709" w:firstLine="0"/>
        <w:jc w:val="both"/>
        <w:rPr>
          <w:rFonts w:ascii="Times New Roman" w:hAnsi="Times New Roman"/>
          <w:sz w:val="24"/>
          <w:szCs w:val="24"/>
        </w:rPr>
      </w:pPr>
      <w:r w:rsidRPr="003A6396">
        <w:rPr>
          <w:rFonts w:ascii="Times New Roman" w:hAnsi="Times New Roman"/>
          <w:sz w:val="24"/>
          <w:szCs w:val="24"/>
        </w:rPr>
        <w:t>informavimo, konsultavimo, tarpininkavimo ir atstovavimo;</w:t>
      </w:r>
    </w:p>
    <w:p w14:paraId="7D0A83B1" w14:textId="77777777" w:rsidR="00CC2992" w:rsidRDefault="00CC2992" w:rsidP="00CC2992">
      <w:pPr>
        <w:pStyle w:val="Sraopastraipa"/>
        <w:numPr>
          <w:ilvl w:val="0"/>
          <w:numId w:val="4"/>
        </w:numPr>
        <w:tabs>
          <w:tab w:val="left" w:pos="709"/>
        </w:tabs>
        <w:ind w:left="709" w:firstLine="0"/>
        <w:jc w:val="both"/>
        <w:rPr>
          <w:rFonts w:ascii="Times New Roman" w:hAnsi="Times New Roman"/>
          <w:sz w:val="24"/>
          <w:szCs w:val="24"/>
        </w:rPr>
      </w:pPr>
      <w:r w:rsidRPr="003A6396">
        <w:rPr>
          <w:rFonts w:ascii="Times New Roman" w:hAnsi="Times New Roman"/>
          <w:sz w:val="24"/>
          <w:szCs w:val="24"/>
        </w:rPr>
        <w:t>maitinimo ir transporto organizavimo;</w:t>
      </w:r>
    </w:p>
    <w:p w14:paraId="176B1783" w14:textId="77777777" w:rsidR="00CC2992" w:rsidRDefault="00CC2992" w:rsidP="00CC2992">
      <w:pPr>
        <w:pStyle w:val="Sraopastraipa"/>
        <w:numPr>
          <w:ilvl w:val="0"/>
          <w:numId w:val="4"/>
        </w:numPr>
        <w:tabs>
          <w:tab w:val="left" w:pos="709"/>
        </w:tabs>
        <w:ind w:left="709" w:firstLine="0"/>
        <w:jc w:val="both"/>
        <w:rPr>
          <w:rFonts w:ascii="Times New Roman" w:hAnsi="Times New Roman"/>
          <w:sz w:val="24"/>
          <w:szCs w:val="24"/>
        </w:rPr>
      </w:pPr>
      <w:r w:rsidRPr="003A6396">
        <w:rPr>
          <w:rFonts w:ascii="Times New Roman" w:hAnsi="Times New Roman"/>
          <w:sz w:val="24"/>
          <w:szCs w:val="24"/>
        </w:rPr>
        <w:t>sociokultūrinės;</w:t>
      </w:r>
    </w:p>
    <w:p w14:paraId="0271B9F6" w14:textId="77777777" w:rsidR="00CC2992" w:rsidRDefault="00CC2992" w:rsidP="00CC2992">
      <w:pPr>
        <w:pStyle w:val="Sraopastraipa"/>
        <w:numPr>
          <w:ilvl w:val="0"/>
          <w:numId w:val="4"/>
        </w:numPr>
        <w:tabs>
          <w:tab w:val="left" w:pos="709"/>
        </w:tabs>
        <w:ind w:left="709" w:firstLine="0"/>
        <w:jc w:val="both"/>
        <w:rPr>
          <w:rFonts w:ascii="Times New Roman" w:hAnsi="Times New Roman"/>
          <w:sz w:val="24"/>
          <w:szCs w:val="24"/>
        </w:rPr>
      </w:pPr>
      <w:r w:rsidRPr="003A6396">
        <w:rPr>
          <w:rFonts w:ascii="Times New Roman" w:hAnsi="Times New Roman"/>
          <w:sz w:val="24"/>
          <w:szCs w:val="24"/>
        </w:rPr>
        <w:t>asmeninės higienos ir priežiūros organizavimo;</w:t>
      </w:r>
    </w:p>
    <w:p w14:paraId="5FF7BCC6" w14:textId="77777777" w:rsidR="00CC2992" w:rsidRDefault="00CC2992" w:rsidP="00CC2992">
      <w:pPr>
        <w:pStyle w:val="Sraopastraipa"/>
        <w:numPr>
          <w:ilvl w:val="0"/>
          <w:numId w:val="4"/>
        </w:numPr>
        <w:tabs>
          <w:tab w:val="left" w:pos="709"/>
        </w:tabs>
        <w:ind w:left="709" w:firstLine="0"/>
        <w:jc w:val="both"/>
        <w:rPr>
          <w:rFonts w:ascii="Times New Roman" w:hAnsi="Times New Roman"/>
          <w:sz w:val="24"/>
          <w:szCs w:val="24"/>
        </w:rPr>
      </w:pPr>
      <w:r w:rsidRPr="003A6396">
        <w:rPr>
          <w:rFonts w:ascii="Times New Roman" w:hAnsi="Times New Roman"/>
          <w:sz w:val="24"/>
          <w:szCs w:val="24"/>
        </w:rPr>
        <w:t>socialinių įgūdžių ugdymo ir palaikymo;</w:t>
      </w:r>
    </w:p>
    <w:p w14:paraId="3E11F0CB" w14:textId="77777777" w:rsidR="00CC2992" w:rsidRPr="003A6396" w:rsidRDefault="00CC2992" w:rsidP="00CC2992">
      <w:pPr>
        <w:pStyle w:val="Sraopastraipa"/>
        <w:numPr>
          <w:ilvl w:val="0"/>
          <w:numId w:val="4"/>
        </w:numPr>
        <w:tabs>
          <w:tab w:val="left" w:pos="709"/>
        </w:tabs>
        <w:ind w:left="709" w:firstLine="0"/>
        <w:jc w:val="both"/>
        <w:rPr>
          <w:rFonts w:ascii="Times New Roman" w:hAnsi="Times New Roman"/>
          <w:sz w:val="24"/>
          <w:szCs w:val="24"/>
        </w:rPr>
      </w:pPr>
      <w:r w:rsidRPr="003A6396">
        <w:rPr>
          <w:rFonts w:ascii="Times New Roman" w:hAnsi="Times New Roman"/>
          <w:sz w:val="24"/>
          <w:szCs w:val="24"/>
        </w:rPr>
        <w:t>dienos socialinės globos.</w:t>
      </w:r>
    </w:p>
    <w:p w14:paraId="2037179F" w14:textId="63C52AFA" w:rsidR="005A3824" w:rsidRDefault="005A3824" w:rsidP="00177C3D">
      <w:pPr>
        <w:ind w:firstLine="709"/>
        <w:rPr>
          <w:rFonts w:ascii="Times New Roman" w:hAnsi="Times New Roman"/>
          <w:sz w:val="24"/>
          <w:szCs w:val="24"/>
        </w:rPr>
      </w:pPr>
      <w:r w:rsidRPr="00177C3D">
        <w:rPr>
          <w:rFonts w:ascii="Times New Roman" w:hAnsi="Times New Roman"/>
          <w:sz w:val="24"/>
          <w:szCs w:val="24"/>
        </w:rPr>
        <w:t xml:space="preserve">Paslaugos asmenims </w:t>
      </w:r>
      <w:r w:rsidR="00177C3D">
        <w:rPr>
          <w:rFonts w:ascii="Times New Roman" w:hAnsi="Times New Roman"/>
          <w:sz w:val="24"/>
          <w:szCs w:val="24"/>
        </w:rPr>
        <w:t>tarnyboje t</w:t>
      </w:r>
      <w:r w:rsidRPr="00177C3D">
        <w:rPr>
          <w:rFonts w:ascii="Times New Roman" w:hAnsi="Times New Roman"/>
          <w:sz w:val="24"/>
          <w:szCs w:val="24"/>
        </w:rPr>
        <w:t>eikiamos Kretingos</w:t>
      </w:r>
      <w:r w:rsidR="00177C3D">
        <w:rPr>
          <w:rFonts w:ascii="Times New Roman" w:hAnsi="Times New Roman"/>
          <w:sz w:val="24"/>
          <w:szCs w:val="24"/>
        </w:rPr>
        <w:t xml:space="preserve"> </w:t>
      </w:r>
      <w:r w:rsidRPr="00177C3D">
        <w:rPr>
          <w:rFonts w:ascii="Times New Roman" w:hAnsi="Times New Roman"/>
          <w:sz w:val="24"/>
          <w:szCs w:val="24"/>
        </w:rPr>
        <w:t xml:space="preserve">rajono savivaldybės </w:t>
      </w:r>
      <w:r w:rsidR="00177C3D">
        <w:rPr>
          <w:rFonts w:ascii="Times New Roman" w:hAnsi="Times New Roman"/>
          <w:sz w:val="24"/>
          <w:szCs w:val="24"/>
        </w:rPr>
        <w:t xml:space="preserve">administracijos </w:t>
      </w:r>
      <w:r w:rsidRPr="00177C3D">
        <w:rPr>
          <w:rFonts w:ascii="Times New Roman" w:hAnsi="Times New Roman"/>
          <w:sz w:val="24"/>
          <w:szCs w:val="24"/>
        </w:rPr>
        <w:t>Socialinių paslaugų</w:t>
      </w:r>
      <w:r w:rsidR="00177C3D">
        <w:rPr>
          <w:rFonts w:ascii="Times New Roman" w:hAnsi="Times New Roman"/>
          <w:sz w:val="24"/>
          <w:szCs w:val="24"/>
        </w:rPr>
        <w:t xml:space="preserve"> </w:t>
      </w:r>
      <w:r w:rsidRPr="00177C3D">
        <w:rPr>
          <w:rFonts w:ascii="Times New Roman" w:hAnsi="Times New Roman"/>
          <w:sz w:val="24"/>
          <w:szCs w:val="24"/>
        </w:rPr>
        <w:t>asmeniui (šeimai) skyrimo komisijos sprendimu.</w:t>
      </w:r>
    </w:p>
    <w:p w14:paraId="1E0E9A9B" w14:textId="477536C9" w:rsidR="009D676C" w:rsidRPr="00177C3D" w:rsidRDefault="009D676C" w:rsidP="009D676C">
      <w:pPr>
        <w:ind w:firstLine="720"/>
        <w:rPr>
          <w:rFonts w:ascii="Times New Roman" w:hAnsi="Times New Roman"/>
          <w:sz w:val="24"/>
          <w:szCs w:val="24"/>
        </w:rPr>
      </w:pPr>
      <w:r>
        <w:rPr>
          <w:rFonts w:ascii="Times New Roman" w:hAnsi="Times New Roman"/>
          <w:sz w:val="24"/>
          <w:szCs w:val="24"/>
        </w:rPr>
        <w:t xml:space="preserve">Tarnybos veiklą koordinavo vyriausioji socialinė darbuotoja Vilma </w:t>
      </w:r>
      <w:proofErr w:type="spellStart"/>
      <w:r>
        <w:rPr>
          <w:rFonts w:ascii="Times New Roman" w:hAnsi="Times New Roman"/>
          <w:sz w:val="24"/>
          <w:szCs w:val="24"/>
        </w:rPr>
        <w:t>Miltakienė</w:t>
      </w:r>
      <w:proofErr w:type="spellEnd"/>
      <w:r>
        <w:rPr>
          <w:rFonts w:ascii="Times New Roman" w:hAnsi="Times New Roman"/>
          <w:sz w:val="24"/>
          <w:szCs w:val="24"/>
        </w:rPr>
        <w:t>.</w:t>
      </w:r>
    </w:p>
    <w:p w14:paraId="6098BA3E" w14:textId="77777777" w:rsidR="005A3824" w:rsidRPr="00177C3D" w:rsidRDefault="005A3824" w:rsidP="00CC2992">
      <w:pPr>
        <w:rPr>
          <w:rFonts w:ascii="Times New Roman" w:hAnsi="Times New Roman"/>
          <w:sz w:val="20"/>
          <w:szCs w:val="20"/>
        </w:rPr>
      </w:pPr>
    </w:p>
    <w:p w14:paraId="6DFD6894" w14:textId="3FD8FFC2" w:rsidR="00CC2992" w:rsidRDefault="00CC2992" w:rsidP="00177C3D">
      <w:pPr>
        <w:ind w:firstLine="709"/>
        <w:rPr>
          <w:rFonts w:ascii="Times New Roman" w:hAnsi="Times New Roman"/>
          <w:b/>
          <w:color w:val="0F6FC6" w:themeColor="accent1"/>
          <w:sz w:val="24"/>
          <w:szCs w:val="24"/>
        </w:rPr>
      </w:pPr>
      <w:r>
        <w:rPr>
          <w:rFonts w:ascii="Times New Roman" w:hAnsi="Times New Roman"/>
          <w:b/>
          <w:color w:val="0F6FC6" w:themeColor="accent1"/>
          <w:sz w:val="24"/>
          <w:szCs w:val="24"/>
        </w:rPr>
        <w:t>2.4</w:t>
      </w:r>
      <w:r w:rsidRPr="004457D5">
        <w:rPr>
          <w:rFonts w:ascii="Times New Roman" w:hAnsi="Times New Roman"/>
          <w:b/>
          <w:color w:val="0F6FC6" w:themeColor="accent1"/>
          <w:sz w:val="24"/>
          <w:szCs w:val="24"/>
        </w:rPr>
        <w:t>.</w:t>
      </w:r>
      <w:r>
        <w:rPr>
          <w:rFonts w:ascii="Times New Roman" w:hAnsi="Times New Roman"/>
          <w:b/>
          <w:color w:val="0F6FC6" w:themeColor="accent1"/>
          <w:sz w:val="24"/>
          <w:szCs w:val="24"/>
        </w:rPr>
        <w:t>1</w:t>
      </w:r>
      <w:r w:rsidRPr="004457D5">
        <w:rPr>
          <w:rFonts w:ascii="Times New Roman" w:hAnsi="Times New Roman"/>
          <w:b/>
          <w:color w:val="0F6FC6" w:themeColor="accent1"/>
          <w:sz w:val="24"/>
          <w:szCs w:val="24"/>
        </w:rPr>
        <w:t xml:space="preserve">. </w:t>
      </w:r>
      <w:r>
        <w:rPr>
          <w:rFonts w:ascii="Times New Roman" w:hAnsi="Times New Roman"/>
          <w:b/>
          <w:color w:val="0F6FC6" w:themeColor="accent1"/>
          <w:sz w:val="24"/>
          <w:szCs w:val="24"/>
        </w:rPr>
        <w:t>Socialinių įgūdžių ugdymo ir palaikymo paslaugos socialin</w:t>
      </w:r>
      <w:r w:rsidR="00D853A6">
        <w:rPr>
          <w:rFonts w:ascii="Times New Roman" w:hAnsi="Times New Roman"/>
          <w:b/>
          <w:color w:val="0F6FC6" w:themeColor="accent1"/>
          <w:sz w:val="24"/>
          <w:szCs w:val="24"/>
        </w:rPr>
        <w:t>ę</w:t>
      </w:r>
      <w:r>
        <w:rPr>
          <w:rFonts w:ascii="Times New Roman" w:hAnsi="Times New Roman"/>
          <w:b/>
          <w:color w:val="0F6FC6" w:themeColor="accent1"/>
          <w:sz w:val="24"/>
          <w:szCs w:val="24"/>
        </w:rPr>
        <w:t xml:space="preserve"> rizik</w:t>
      </w:r>
      <w:r w:rsidR="00D853A6">
        <w:rPr>
          <w:rFonts w:ascii="Times New Roman" w:hAnsi="Times New Roman"/>
          <w:b/>
          <w:color w:val="0F6FC6" w:themeColor="accent1"/>
          <w:sz w:val="24"/>
          <w:szCs w:val="24"/>
        </w:rPr>
        <w:t>ą</w:t>
      </w:r>
      <w:r>
        <w:rPr>
          <w:rFonts w:ascii="Times New Roman" w:hAnsi="Times New Roman"/>
          <w:b/>
          <w:color w:val="0F6FC6" w:themeColor="accent1"/>
          <w:sz w:val="24"/>
          <w:szCs w:val="24"/>
        </w:rPr>
        <w:t xml:space="preserve"> </w:t>
      </w:r>
      <w:r w:rsidR="00D853A6">
        <w:rPr>
          <w:rFonts w:ascii="Times New Roman" w:hAnsi="Times New Roman"/>
          <w:b/>
          <w:color w:val="0F6FC6" w:themeColor="accent1"/>
          <w:sz w:val="24"/>
          <w:szCs w:val="24"/>
        </w:rPr>
        <w:t>patiriančių ir</w:t>
      </w:r>
      <w:r>
        <w:rPr>
          <w:rFonts w:ascii="Times New Roman" w:hAnsi="Times New Roman"/>
          <w:b/>
          <w:color w:val="0F6FC6" w:themeColor="accent1"/>
          <w:sz w:val="24"/>
          <w:szCs w:val="24"/>
        </w:rPr>
        <w:t xml:space="preserve"> kitų šeimų vaikams</w:t>
      </w:r>
    </w:p>
    <w:p w14:paraId="2DA1ECD4" w14:textId="77777777" w:rsidR="00CC2992" w:rsidRPr="00177C3D" w:rsidRDefault="00CC2992" w:rsidP="00CC2992">
      <w:pPr>
        <w:tabs>
          <w:tab w:val="left" w:pos="4820"/>
          <w:tab w:val="left" w:pos="7230"/>
          <w:tab w:val="left" w:pos="7938"/>
        </w:tabs>
        <w:ind w:firstLine="720"/>
        <w:rPr>
          <w:rFonts w:ascii="Times New Roman" w:hAnsi="Times New Roman"/>
          <w:sz w:val="20"/>
          <w:szCs w:val="20"/>
        </w:rPr>
      </w:pPr>
    </w:p>
    <w:p w14:paraId="38074C9E" w14:textId="77777777" w:rsidR="00CC2992" w:rsidRDefault="00CC2992" w:rsidP="00CC2992">
      <w:pPr>
        <w:pStyle w:val="Pagrindiniotekstotrauka"/>
        <w:spacing w:after="0"/>
        <w:ind w:left="0" w:firstLine="720"/>
        <w:rPr>
          <w:rFonts w:ascii="Times New Roman" w:hAnsi="Times New Roman"/>
          <w:sz w:val="24"/>
          <w:szCs w:val="24"/>
        </w:rPr>
      </w:pPr>
      <w:r>
        <w:rPr>
          <w:rFonts w:ascii="Times New Roman" w:hAnsi="Times New Roman"/>
          <w:sz w:val="24"/>
          <w:szCs w:val="24"/>
        </w:rPr>
        <w:t>T</w:t>
      </w:r>
      <w:r w:rsidRPr="00635D3F">
        <w:rPr>
          <w:rFonts w:ascii="Times New Roman" w:hAnsi="Times New Roman"/>
          <w:sz w:val="24"/>
          <w:szCs w:val="24"/>
        </w:rPr>
        <w:t xml:space="preserve">arnybos socialiniai darbuotojai teikia socialinę pagalbą vaikams, turintiems problemų ir sunkumų šeimoje, mokykloje, visuomenėje, ugdo vaikų socialinius įgūdžius ir organizuoja jų </w:t>
      </w:r>
      <w:r w:rsidRPr="00635D3F">
        <w:rPr>
          <w:rFonts w:ascii="Times New Roman" w:hAnsi="Times New Roman"/>
          <w:sz w:val="24"/>
          <w:szCs w:val="24"/>
        </w:rPr>
        <w:lastRenderedPageBreak/>
        <w:t xml:space="preserve">laisvalaikį, plėtoja vaikų gebėjimus, skatina jų fizinę, psichinę bei socialinę brandą, ugdo dorinius, šeiminius, darbinius, sveikos gyvensenos ir higienos įgūdžius, formuoja žmogiškųjų vertybių prioritetus, toleranciją, sugebėjimą integruotis visuomenėje ir pan. </w:t>
      </w:r>
      <w:r>
        <w:rPr>
          <w:rFonts w:ascii="Times New Roman" w:hAnsi="Times New Roman"/>
          <w:sz w:val="24"/>
          <w:szCs w:val="24"/>
        </w:rPr>
        <w:t>Vaikams T</w:t>
      </w:r>
      <w:r w:rsidRPr="00635D3F">
        <w:rPr>
          <w:rFonts w:ascii="Times New Roman" w:hAnsi="Times New Roman"/>
          <w:sz w:val="24"/>
          <w:szCs w:val="24"/>
        </w:rPr>
        <w:t>arnyboje stengiamasi sukurti saugią ir sveiką aplinką. Teikiant</w:t>
      </w:r>
      <w:r>
        <w:rPr>
          <w:rFonts w:ascii="Times New Roman" w:hAnsi="Times New Roman"/>
          <w:sz w:val="24"/>
          <w:szCs w:val="24"/>
        </w:rPr>
        <w:t xml:space="preserve"> socialines paslaugas vaikams, </w:t>
      </w:r>
      <w:r w:rsidRPr="00635D3F">
        <w:rPr>
          <w:rFonts w:ascii="Times New Roman" w:hAnsi="Times New Roman"/>
          <w:sz w:val="24"/>
          <w:szCs w:val="24"/>
        </w:rPr>
        <w:t>bendradarbiaujama su jų šeimomis, ar</w:t>
      </w:r>
      <w:r>
        <w:rPr>
          <w:rFonts w:ascii="Times New Roman" w:hAnsi="Times New Roman"/>
          <w:sz w:val="24"/>
          <w:szCs w:val="24"/>
        </w:rPr>
        <w:t>timaisiais, ugdymo institucijų</w:t>
      </w:r>
      <w:r w:rsidRPr="00635D3F">
        <w:rPr>
          <w:rFonts w:ascii="Times New Roman" w:hAnsi="Times New Roman"/>
          <w:sz w:val="24"/>
          <w:szCs w:val="24"/>
        </w:rPr>
        <w:t xml:space="preserve"> pedagogais, ben</w:t>
      </w:r>
      <w:r>
        <w:rPr>
          <w:rFonts w:ascii="Times New Roman" w:hAnsi="Times New Roman"/>
          <w:sz w:val="24"/>
          <w:szCs w:val="24"/>
        </w:rPr>
        <w:t>druomene ir kt. institucijomis.</w:t>
      </w:r>
    </w:p>
    <w:p w14:paraId="0B132DCE" w14:textId="7035E957" w:rsidR="00CC2992" w:rsidRPr="00590011" w:rsidRDefault="00CC2992" w:rsidP="00CC2992">
      <w:pPr>
        <w:ind w:firstLine="720"/>
        <w:rPr>
          <w:rFonts w:ascii="Times New Roman" w:hAnsi="Times New Roman"/>
          <w:b/>
          <w:smallCaps/>
          <w:sz w:val="24"/>
          <w:szCs w:val="24"/>
        </w:rPr>
      </w:pPr>
      <w:r>
        <w:rPr>
          <w:rFonts w:ascii="Times New Roman" w:hAnsi="Times New Roman"/>
          <w:sz w:val="24"/>
          <w:szCs w:val="24"/>
        </w:rPr>
        <w:t>T</w:t>
      </w:r>
      <w:r w:rsidRPr="00590011">
        <w:rPr>
          <w:rFonts w:ascii="Times New Roman" w:hAnsi="Times New Roman"/>
          <w:sz w:val="24"/>
          <w:szCs w:val="24"/>
        </w:rPr>
        <w:t xml:space="preserve">arnybos patalpos, kuriose organizuojama vaikų veikla, yra renovuotos ir pritaikytos šiai veiklai. </w:t>
      </w:r>
      <w:r w:rsidRPr="00BD38FE">
        <w:rPr>
          <w:rFonts w:ascii="Times New Roman" w:hAnsi="Times New Roman"/>
          <w:smallCaps/>
          <w:sz w:val="24"/>
          <w:szCs w:val="24"/>
        </w:rPr>
        <w:t>M</w:t>
      </w:r>
      <w:r w:rsidRPr="00590011">
        <w:rPr>
          <w:rFonts w:ascii="Times New Roman" w:hAnsi="Times New Roman"/>
          <w:sz w:val="24"/>
          <w:szCs w:val="24"/>
        </w:rPr>
        <w:t>aterialinę bazę, skirtą vaikų dienos socialinės priežiūros paslaugų teikimu</w:t>
      </w:r>
      <w:r w:rsidRPr="00650ADA">
        <w:rPr>
          <w:rFonts w:ascii="Times New Roman" w:hAnsi="Times New Roman"/>
          <w:color w:val="FF0000"/>
          <w:sz w:val="24"/>
          <w:szCs w:val="24"/>
        </w:rPr>
        <w:t>i</w:t>
      </w:r>
      <w:r w:rsidR="00650ADA" w:rsidRPr="00650ADA">
        <w:rPr>
          <w:rFonts w:ascii="Times New Roman" w:hAnsi="Times New Roman"/>
          <w:color w:val="FF0000"/>
          <w:sz w:val="24"/>
          <w:szCs w:val="24"/>
        </w:rPr>
        <w:t>,</w:t>
      </w:r>
      <w:r w:rsidRPr="00650ADA">
        <w:rPr>
          <w:rFonts w:ascii="Times New Roman" w:hAnsi="Times New Roman"/>
          <w:color w:val="FF0000"/>
          <w:sz w:val="24"/>
          <w:szCs w:val="24"/>
        </w:rPr>
        <w:t xml:space="preserve"> </w:t>
      </w:r>
      <w:r w:rsidRPr="00590011">
        <w:rPr>
          <w:rFonts w:ascii="Times New Roman" w:hAnsi="Times New Roman"/>
          <w:sz w:val="24"/>
          <w:szCs w:val="24"/>
        </w:rPr>
        <w:t>sudaro:</w:t>
      </w:r>
    </w:p>
    <w:p w14:paraId="79D0FA98" w14:textId="77777777" w:rsidR="00CC2992" w:rsidRPr="002627FB" w:rsidRDefault="00CC2992" w:rsidP="00CC2992">
      <w:pPr>
        <w:pStyle w:val="Sraopastraipa"/>
        <w:numPr>
          <w:ilvl w:val="0"/>
          <w:numId w:val="5"/>
        </w:numPr>
        <w:tabs>
          <w:tab w:val="left" w:pos="709"/>
        </w:tabs>
        <w:ind w:left="0" w:right="0" w:firstLine="709"/>
        <w:jc w:val="both"/>
        <w:rPr>
          <w:rFonts w:ascii="Times New Roman" w:hAnsi="Times New Roman"/>
          <w:bCs/>
          <w:sz w:val="24"/>
          <w:szCs w:val="24"/>
        </w:rPr>
      </w:pPr>
      <w:r w:rsidRPr="00590011">
        <w:rPr>
          <w:rFonts w:ascii="Times New Roman" w:hAnsi="Times New Roman"/>
          <w:sz w:val="24"/>
          <w:szCs w:val="24"/>
        </w:rPr>
        <w:t xml:space="preserve">Dienos veiklos tarnybos patalpos (bendras šių </w:t>
      </w:r>
      <w:r w:rsidRPr="002627FB">
        <w:rPr>
          <w:rFonts w:ascii="Times New Roman" w:hAnsi="Times New Roman"/>
          <w:sz w:val="24"/>
          <w:szCs w:val="24"/>
        </w:rPr>
        <w:t>patalpų plotas yra 251,45 kv. m.):</w:t>
      </w:r>
    </w:p>
    <w:p w14:paraId="612A935A" w14:textId="77777777" w:rsidR="00CC2992" w:rsidRPr="00590011" w:rsidRDefault="00CC2992" w:rsidP="00CC2992">
      <w:pPr>
        <w:pStyle w:val="Sraopastraipa"/>
        <w:numPr>
          <w:ilvl w:val="0"/>
          <w:numId w:val="5"/>
        </w:numPr>
        <w:tabs>
          <w:tab w:val="left" w:pos="709"/>
        </w:tabs>
        <w:ind w:left="0" w:right="0" w:firstLine="709"/>
        <w:jc w:val="both"/>
        <w:rPr>
          <w:rFonts w:ascii="Times New Roman" w:hAnsi="Times New Roman"/>
          <w:bCs/>
          <w:sz w:val="24"/>
          <w:szCs w:val="24"/>
        </w:rPr>
      </w:pPr>
      <w:r w:rsidRPr="002627FB">
        <w:rPr>
          <w:rFonts w:ascii="Times New Roman" w:hAnsi="Times New Roman"/>
          <w:sz w:val="24"/>
          <w:szCs w:val="24"/>
        </w:rPr>
        <w:t xml:space="preserve">2 </w:t>
      </w:r>
      <w:r w:rsidRPr="002627FB">
        <w:rPr>
          <w:rFonts w:ascii="Times New Roman" w:hAnsi="Times New Roman"/>
          <w:bCs/>
          <w:sz w:val="24"/>
          <w:szCs w:val="24"/>
        </w:rPr>
        <w:t xml:space="preserve">laisvalaikio praleidimo ir pamokų ruošos kambariai, 2 žaidimų kambariai, 1 </w:t>
      </w:r>
      <w:r w:rsidRPr="00590011">
        <w:rPr>
          <w:rFonts w:ascii="Times New Roman" w:hAnsi="Times New Roman"/>
          <w:bCs/>
          <w:sz w:val="24"/>
          <w:szCs w:val="24"/>
        </w:rPr>
        <w:t xml:space="preserve">kompiuterių kambarys, 1 socialinių darbuotojų kambarys, 2 </w:t>
      </w:r>
      <w:proofErr w:type="spellStart"/>
      <w:r w:rsidRPr="00590011">
        <w:rPr>
          <w:rFonts w:ascii="Times New Roman" w:hAnsi="Times New Roman"/>
          <w:bCs/>
          <w:sz w:val="24"/>
          <w:szCs w:val="24"/>
        </w:rPr>
        <w:t>WC</w:t>
      </w:r>
      <w:proofErr w:type="spellEnd"/>
      <w:r w:rsidRPr="00590011">
        <w:rPr>
          <w:rFonts w:ascii="Times New Roman" w:hAnsi="Times New Roman"/>
          <w:bCs/>
          <w:sz w:val="24"/>
          <w:szCs w:val="24"/>
        </w:rPr>
        <w:t xml:space="preserve"> patalpos, 1 dušas, 2 rūbinėlės, 2 virtuvėlės;</w:t>
      </w:r>
    </w:p>
    <w:p w14:paraId="3963C088" w14:textId="77777777" w:rsidR="00CC2992" w:rsidRPr="00590011" w:rsidRDefault="00CC2992" w:rsidP="00CC2992">
      <w:pPr>
        <w:pStyle w:val="Sraopastraipa"/>
        <w:numPr>
          <w:ilvl w:val="0"/>
          <w:numId w:val="5"/>
        </w:numPr>
        <w:ind w:right="0" w:hanging="11"/>
        <w:jc w:val="both"/>
        <w:rPr>
          <w:rFonts w:ascii="Times New Roman" w:hAnsi="Times New Roman"/>
          <w:sz w:val="24"/>
          <w:szCs w:val="24"/>
        </w:rPr>
      </w:pPr>
      <w:r>
        <w:rPr>
          <w:rFonts w:ascii="Times New Roman" w:hAnsi="Times New Roman"/>
          <w:sz w:val="24"/>
          <w:szCs w:val="24"/>
        </w:rPr>
        <w:t>s</w:t>
      </w:r>
      <w:r w:rsidRPr="00590011">
        <w:rPr>
          <w:rFonts w:ascii="Times New Roman" w:hAnsi="Times New Roman"/>
          <w:sz w:val="24"/>
          <w:szCs w:val="24"/>
        </w:rPr>
        <w:t>alė</w:t>
      </w:r>
      <w:r>
        <w:rPr>
          <w:rFonts w:ascii="Times New Roman" w:hAnsi="Times New Roman"/>
          <w:sz w:val="24"/>
          <w:szCs w:val="24"/>
        </w:rPr>
        <w:t xml:space="preserve">, </w:t>
      </w:r>
      <w:r w:rsidRPr="00590011">
        <w:rPr>
          <w:rFonts w:ascii="Times New Roman" w:hAnsi="Times New Roman"/>
          <w:sz w:val="24"/>
          <w:szCs w:val="24"/>
        </w:rPr>
        <w:t>krepšinio, lauko sportinių treniruoklių aikštelė;</w:t>
      </w:r>
    </w:p>
    <w:p w14:paraId="42DDFD45" w14:textId="17753193" w:rsidR="00CC2992" w:rsidRPr="002627FB" w:rsidRDefault="008021C8" w:rsidP="00CC2992">
      <w:pPr>
        <w:pStyle w:val="Sraopastraipa"/>
        <w:numPr>
          <w:ilvl w:val="0"/>
          <w:numId w:val="5"/>
        </w:numPr>
        <w:ind w:right="0" w:hanging="11"/>
        <w:jc w:val="both"/>
        <w:rPr>
          <w:rFonts w:ascii="Times New Roman" w:hAnsi="Times New Roman"/>
          <w:sz w:val="24"/>
          <w:szCs w:val="24"/>
        </w:rPr>
      </w:pPr>
      <w:r w:rsidRPr="002627FB">
        <w:rPr>
          <w:rFonts w:ascii="Times New Roman" w:hAnsi="Times New Roman"/>
          <w:sz w:val="24"/>
          <w:szCs w:val="24"/>
        </w:rPr>
        <w:t>meno</w:t>
      </w:r>
      <w:r w:rsidR="00CC2992" w:rsidRPr="002627FB">
        <w:rPr>
          <w:rFonts w:ascii="Times New Roman" w:hAnsi="Times New Roman"/>
          <w:sz w:val="24"/>
          <w:szCs w:val="24"/>
        </w:rPr>
        <w:t xml:space="preserve"> terapij</w:t>
      </w:r>
      <w:r w:rsidR="00532070" w:rsidRPr="002627FB">
        <w:rPr>
          <w:rFonts w:ascii="Times New Roman" w:hAnsi="Times New Roman"/>
          <w:sz w:val="24"/>
          <w:szCs w:val="24"/>
        </w:rPr>
        <w:t>os</w:t>
      </w:r>
      <w:r w:rsidR="00CC2992" w:rsidRPr="002627FB">
        <w:rPr>
          <w:rFonts w:ascii="Times New Roman" w:hAnsi="Times New Roman"/>
          <w:sz w:val="24"/>
          <w:szCs w:val="24"/>
        </w:rPr>
        <w:t xml:space="preserve"> užsiėmimų kambarys;</w:t>
      </w:r>
    </w:p>
    <w:p w14:paraId="594A0E11" w14:textId="77777777" w:rsidR="00CC2992" w:rsidRPr="00590011" w:rsidRDefault="00CC2992" w:rsidP="00CC2992">
      <w:pPr>
        <w:pStyle w:val="Sraopastraipa"/>
        <w:numPr>
          <w:ilvl w:val="0"/>
          <w:numId w:val="5"/>
        </w:numPr>
        <w:ind w:left="0" w:right="0" w:firstLine="709"/>
        <w:jc w:val="both"/>
        <w:rPr>
          <w:rFonts w:ascii="Times New Roman" w:hAnsi="Times New Roman"/>
          <w:sz w:val="24"/>
          <w:szCs w:val="24"/>
        </w:rPr>
      </w:pPr>
      <w:r w:rsidRPr="00590011">
        <w:rPr>
          <w:rFonts w:ascii="Times New Roman" w:hAnsi="Times New Roman"/>
          <w:sz w:val="24"/>
          <w:szCs w:val="24"/>
        </w:rPr>
        <w:t xml:space="preserve">įvairus inventorius (didaktiniai ir kt. žaidimai, knygos, sportinis inventorius, </w:t>
      </w:r>
      <w:r>
        <w:rPr>
          <w:rFonts w:ascii="Times New Roman" w:hAnsi="Times New Roman"/>
          <w:sz w:val="24"/>
          <w:szCs w:val="24"/>
        </w:rPr>
        <w:t xml:space="preserve">kompiuteriai, </w:t>
      </w:r>
      <w:r w:rsidRPr="00590011">
        <w:rPr>
          <w:rFonts w:ascii="Times New Roman" w:hAnsi="Times New Roman"/>
          <w:sz w:val="24"/>
          <w:szCs w:val="24"/>
        </w:rPr>
        <w:t>muzikinis centras, televizoriai ir kt.);</w:t>
      </w:r>
    </w:p>
    <w:p w14:paraId="090A7F64" w14:textId="77777777" w:rsidR="00CC2992" w:rsidRPr="00590011" w:rsidRDefault="00CC2992" w:rsidP="00CC2992">
      <w:pPr>
        <w:pStyle w:val="Sraopastraipa"/>
        <w:numPr>
          <w:ilvl w:val="0"/>
          <w:numId w:val="5"/>
        </w:numPr>
        <w:ind w:right="0" w:hanging="11"/>
        <w:jc w:val="both"/>
        <w:rPr>
          <w:rFonts w:ascii="Times New Roman" w:hAnsi="Times New Roman"/>
          <w:sz w:val="24"/>
          <w:szCs w:val="24"/>
        </w:rPr>
      </w:pPr>
      <w:r w:rsidRPr="00590011">
        <w:rPr>
          <w:rFonts w:ascii="Times New Roman" w:hAnsi="Times New Roman"/>
          <w:sz w:val="24"/>
          <w:szCs w:val="24"/>
        </w:rPr>
        <w:t>interneto ryšys;</w:t>
      </w:r>
    </w:p>
    <w:p w14:paraId="606B8910" w14:textId="521027D3" w:rsidR="00A74723" w:rsidRPr="00710D46" w:rsidRDefault="00CC2992" w:rsidP="00A74723">
      <w:pPr>
        <w:pStyle w:val="Sraopastraipa"/>
        <w:numPr>
          <w:ilvl w:val="0"/>
          <w:numId w:val="5"/>
        </w:numPr>
        <w:ind w:right="0" w:hanging="11"/>
        <w:jc w:val="both"/>
        <w:rPr>
          <w:rFonts w:ascii="Times New Roman" w:hAnsi="Times New Roman"/>
          <w:sz w:val="24"/>
          <w:szCs w:val="24"/>
        </w:rPr>
      </w:pPr>
      <w:r w:rsidRPr="00590011">
        <w:rPr>
          <w:rFonts w:ascii="Times New Roman" w:hAnsi="Times New Roman"/>
          <w:sz w:val="24"/>
          <w:szCs w:val="24"/>
        </w:rPr>
        <w:t>vaikų pavėžėjimui skirtos transporto priemonės.</w:t>
      </w:r>
    </w:p>
    <w:p w14:paraId="29FB7D19" w14:textId="77777777" w:rsidR="00CC2992" w:rsidRPr="00BD38FE" w:rsidRDefault="00CC2992" w:rsidP="00CC2992">
      <w:pPr>
        <w:pStyle w:val="Pagrindiniotekstotrauka"/>
        <w:spacing w:after="0"/>
        <w:ind w:left="0" w:firstLine="708"/>
        <w:rPr>
          <w:rFonts w:ascii="Times New Roman" w:hAnsi="Times New Roman"/>
          <w:sz w:val="24"/>
          <w:szCs w:val="24"/>
        </w:rPr>
      </w:pPr>
      <w:r w:rsidRPr="00590011">
        <w:rPr>
          <w:rFonts w:ascii="Times New Roman" w:hAnsi="Times New Roman"/>
          <w:sz w:val="24"/>
          <w:szCs w:val="24"/>
        </w:rPr>
        <w:t>Visos vaikų veiklai naudojamos patalpos atitinka technines, sanitarines ir higienos normas bei priešgaisrines saugos sąlygas.</w:t>
      </w:r>
      <w:r>
        <w:rPr>
          <w:rFonts w:ascii="Times New Roman" w:hAnsi="Times New Roman"/>
          <w:sz w:val="24"/>
          <w:szCs w:val="24"/>
        </w:rPr>
        <w:t xml:space="preserve"> </w:t>
      </w:r>
      <w:r w:rsidRPr="00590011">
        <w:rPr>
          <w:rFonts w:ascii="Times New Roman" w:hAnsi="Times New Roman"/>
          <w:sz w:val="24"/>
          <w:szCs w:val="24"/>
        </w:rPr>
        <w:t>Vaikų veikla vykdoma dviejose grupėse.</w:t>
      </w:r>
    </w:p>
    <w:p w14:paraId="2FFAE0F4" w14:textId="77777777" w:rsidR="00CC2992" w:rsidRPr="009319DF" w:rsidRDefault="00CC2992" w:rsidP="00CC2992">
      <w:pPr>
        <w:ind w:firstLine="708"/>
        <w:jc w:val="center"/>
        <w:rPr>
          <w:rFonts w:ascii="Times New Roman" w:hAnsi="Times New Roman"/>
          <w:b/>
          <w:i/>
          <w:sz w:val="20"/>
          <w:szCs w:val="20"/>
        </w:rPr>
      </w:pPr>
    </w:p>
    <w:p w14:paraId="4694C54F" w14:textId="04421274" w:rsidR="00CC2992" w:rsidRPr="00AA245B" w:rsidRDefault="00CC2992" w:rsidP="00CC2992">
      <w:pPr>
        <w:ind w:firstLine="708"/>
        <w:jc w:val="center"/>
        <w:rPr>
          <w:rFonts w:ascii="Times New Roman" w:hAnsi="Times New Roman"/>
          <w:b/>
          <w:i/>
          <w:sz w:val="24"/>
          <w:szCs w:val="24"/>
        </w:rPr>
      </w:pPr>
      <w:r>
        <w:rPr>
          <w:rFonts w:ascii="Times New Roman" w:hAnsi="Times New Roman"/>
          <w:b/>
          <w:i/>
          <w:sz w:val="24"/>
          <w:szCs w:val="24"/>
        </w:rPr>
        <w:t>Vaikų skaičiaus kaita 201</w:t>
      </w:r>
      <w:r w:rsidR="00042811">
        <w:rPr>
          <w:rFonts w:ascii="Times New Roman" w:hAnsi="Times New Roman"/>
          <w:b/>
          <w:i/>
          <w:sz w:val="24"/>
          <w:szCs w:val="24"/>
        </w:rPr>
        <w:t>2</w:t>
      </w:r>
      <w:r>
        <w:rPr>
          <w:rFonts w:ascii="Times New Roman" w:hAnsi="Times New Roman"/>
          <w:b/>
          <w:i/>
          <w:sz w:val="24"/>
          <w:szCs w:val="24"/>
        </w:rPr>
        <w:t>-201</w:t>
      </w:r>
      <w:r w:rsidR="003A0812">
        <w:rPr>
          <w:rFonts w:ascii="Times New Roman" w:hAnsi="Times New Roman"/>
          <w:b/>
          <w:i/>
          <w:sz w:val="24"/>
          <w:szCs w:val="24"/>
        </w:rPr>
        <w:t>8</w:t>
      </w:r>
      <w:r w:rsidRPr="00AA245B">
        <w:rPr>
          <w:rFonts w:ascii="Times New Roman" w:hAnsi="Times New Roman"/>
          <w:b/>
          <w:i/>
          <w:sz w:val="24"/>
          <w:szCs w:val="24"/>
        </w:rPr>
        <w:t xml:space="preserve"> metais</w:t>
      </w:r>
    </w:p>
    <w:p w14:paraId="54624B47" w14:textId="77777777" w:rsidR="00CC2992" w:rsidRDefault="00CC2992" w:rsidP="00CC2992">
      <w:pPr>
        <w:pStyle w:val="Pagrindiniotekstotrauka"/>
        <w:spacing w:after="0"/>
        <w:ind w:left="0" w:firstLine="720"/>
        <w:rPr>
          <w:rFonts w:ascii="Times New Roman" w:hAnsi="Times New Roman"/>
          <w:sz w:val="24"/>
          <w:szCs w:val="24"/>
        </w:rPr>
      </w:pPr>
      <w:r w:rsidRPr="0003179F">
        <w:rPr>
          <w:noProof/>
          <w:lang w:val="en-US"/>
        </w:rPr>
        <w:drawing>
          <wp:inline distT="0" distB="0" distL="0" distR="0" wp14:anchorId="5B318714" wp14:editId="01770422">
            <wp:extent cx="5187950" cy="2127250"/>
            <wp:effectExtent l="0" t="0" r="0" b="6350"/>
            <wp:docPr id="13" name="Diagrama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D65F7CB" w14:textId="29BEA5B5" w:rsidR="006D7738" w:rsidRPr="004279CF" w:rsidRDefault="0024376F" w:rsidP="006D7738">
      <w:pPr>
        <w:ind w:firstLine="708"/>
        <w:rPr>
          <w:rFonts w:ascii="Times New Roman" w:hAnsi="Times New Roman"/>
          <w:sz w:val="24"/>
          <w:szCs w:val="24"/>
        </w:rPr>
      </w:pPr>
      <w:r w:rsidRPr="0024376F">
        <w:rPr>
          <w:rFonts w:ascii="Times New Roman" w:hAnsi="Times New Roman"/>
          <w:sz w:val="24"/>
          <w:szCs w:val="24"/>
        </w:rPr>
        <w:t xml:space="preserve">Per metus paslaugos </w:t>
      </w:r>
      <w:r>
        <w:rPr>
          <w:rFonts w:ascii="Times New Roman" w:hAnsi="Times New Roman"/>
          <w:sz w:val="24"/>
          <w:szCs w:val="24"/>
        </w:rPr>
        <w:t>buvo suteiktos 38 vaikams – 23 berniukams ir 15 mergaičių</w:t>
      </w:r>
      <w:r w:rsidRPr="00635D3F">
        <w:rPr>
          <w:rFonts w:ascii="Times New Roman" w:hAnsi="Times New Roman"/>
          <w:sz w:val="24"/>
          <w:szCs w:val="24"/>
        </w:rPr>
        <w:t>.</w:t>
      </w:r>
      <w:r w:rsidR="006D7738">
        <w:rPr>
          <w:rFonts w:ascii="Times New Roman" w:hAnsi="Times New Roman"/>
          <w:sz w:val="24"/>
          <w:szCs w:val="24"/>
        </w:rPr>
        <w:t xml:space="preserve"> Tarnyboje paslaugos buvo teikiamos 2</w:t>
      </w:r>
      <w:r w:rsidR="00AC4798">
        <w:rPr>
          <w:rFonts w:ascii="Times New Roman" w:hAnsi="Times New Roman"/>
          <w:sz w:val="24"/>
          <w:szCs w:val="24"/>
        </w:rPr>
        <w:t>6</w:t>
      </w:r>
      <w:r w:rsidR="006D7738">
        <w:rPr>
          <w:rFonts w:ascii="Times New Roman" w:hAnsi="Times New Roman"/>
          <w:sz w:val="24"/>
          <w:szCs w:val="24"/>
        </w:rPr>
        <w:t xml:space="preserve"> s</w:t>
      </w:r>
      <w:r w:rsidR="006D7738" w:rsidRPr="004279CF">
        <w:rPr>
          <w:rFonts w:ascii="Times New Roman" w:hAnsi="Times New Roman"/>
          <w:sz w:val="24"/>
          <w:szCs w:val="24"/>
        </w:rPr>
        <w:t>oc</w:t>
      </w:r>
      <w:r w:rsidR="006D7738">
        <w:rPr>
          <w:rFonts w:ascii="Times New Roman" w:hAnsi="Times New Roman"/>
          <w:sz w:val="24"/>
          <w:szCs w:val="24"/>
        </w:rPr>
        <w:t>ialin</w:t>
      </w:r>
      <w:r w:rsidR="00D760A8">
        <w:rPr>
          <w:rFonts w:ascii="Times New Roman" w:hAnsi="Times New Roman"/>
          <w:sz w:val="24"/>
          <w:szCs w:val="24"/>
        </w:rPr>
        <w:t>ę</w:t>
      </w:r>
      <w:r w:rsidR="006D7738">
        <w:rPr>
          <w:rFonts w:ascii="Times New Roman" w:hAnsi="Times New Roman"/>
          <w:sz w:val="24"/>
          <w:szCs w:val="24"/>
        </w:rPr>
        <w:t xml:space="preserve"> rizik</w:t>
      </w:r>
      <w:r w:rsidR="00D760A8">
        <w:rPr>
          <w:rFonts w:ascii="Times New Roman" w:hAnsi="Times New Roman"/>
          <w:sz w:val="24"/>
          <w:szCs w:val="24"/>
        </w:rPr>
        <w:t>ą</w:t>
      </w:r>
      <w:r w:rsidR="006D7738">
        <w:rPr>
          <w:rFonts w:ascii="Times New Roman" w:hAnsi="Times New Roman"/>
          <w:sz w:val="24"/>
          <w:szCs w:val="24"/>
        </w:rPr>
        <w:t xml:space="preserve"> </w:t>
      </w:r>
      <w:r w:rsidR="00D760A8">
        <w:rPr>
          <w:rFonts w:ascii="Times New Roman" w:hAnsi="Times New Roman"/>
          <w:sz w:val="24"/>
          <w:szCs w:val="24"/>
        </w:rPr>
        <w:t xml:space="preserve">patiriančiose </w:t>
      </w:r>
      <w:r w:rsidR="006D7738">
        <w:rPr>
          <w:rFonts w:ascii="Times New Roman" w:hAnsi="Times New Roman"/>
          <w:sz w:val="24"/>
          <w:szCs w:val="24"/>
        </w:rPr>
        <w:t>šeimose augantiems vaikams ir</w:t>
      </w:r>
      <w:r w:rsidR="006D7738" w:rsidRPr="004279CF">
        <w:rPr>
          <w:rFonts w:ascii="Times New Roman" w:hAnsi="Times New Roman"/>
          <w:sz w:val="24"/>
          <w:szCs w:val="24"/>
        </w:rPr>
        <w:t xml:space="preserve"> 1</w:t>
      </w:r>
      <w:r w:rsidR="00AC4798">
        <w:rPr>
          <w:rFonts w:ascii="Times New Roman" w:hAnsi="Times New Roman"/>
          <w:sz w:val="24"/>
          <w:szCs w:val="24"/>
        </w:rPr>
        <w:t>2</w:t>
      </w:r>
      <w:r w:rsidR="006D7738" w:rsidRPr="004279CF">
        <w:rPr>
          <w:rFonts w:ascii="Times New Roman" w:hAnsi="Times New Roman"/>
          <w:sz w:val="24"/>
          <w:szCs w:val="24"/>
        </w:rPr>
        <w:t xml:space="preserve"> </w:t>
      </w:r>
      <w:r w:rsidR="006D7738">
        <w:rPr>
          <w:rFonts w:ascii="Times New Roman" w:hAnsi="Times New Roman"/>
          <w:sz w:val="24"/>
          <w:szCs w:val="24"/>
        </w:rPr>
        <w:t xml:space="preserve">vaikų, kuriems </w:t>
      </w:r>
      <w:r w:rsidR="006D7738" w:rsidRPr="004279CF">
        <w:rPr>
          <w:rFonts w:ascii="Times New Roman" w:hAnsi="Times New Roman"/>
          <w:sz w:val="24"/>
          <w:szCs w:val="24"/>
        </w:rPr>
        <w:t>p</w:t>
      </w:r>
      <w:r w:rsidR="006D7738">
        <w:rPr>
          <w:rFonts w:ascii="Times New Roman" w:hAnsi="Times New Roman"/>
          <w:sz w:val="24"/>
          <w:szCs w:val="24"/>
        </w:rPr>
        <w:t xml:space="preserve">aslaugos paskirtos dėl įvairių </w:t>
      </w:r>
      <w:r w:rsidR="006D7738" w:rsidRPr="004279CF">
        <w:rPr>
          <w:rFonts w:ascii="Times New Roman" w:hAnsi="Times New Roman"/>
          <w:sz w:val="24"/>
          <w:szCs w:val="24"/>
        </w:rPr>
        <w:t xml:space="preserve">priežasčių – mažos šeimos pajamos, </w:t>
      </w:r>
      <w:r w:rsidR="006D7738">
        <w:rPr>
          <w:rFonts w:ascii="Times New Roman" w:hAnsi="Times New Roman"/>
          <w:sz w:val="24"/>
          <w:szCs w:val="24"/>
        </w:rPr>
        <w:t xml:space="preserve">vaikų </w:t>
      </w:r>
      <w:r w:rsidR="006D7738" w:rsidRPr="004279CF">
        <w:rPr>
          <w:rFonts w:ascii="Times New Roman" w:hAnsi="Times New Roman"/>
          <w:sz w:val="24"/>
          <w:szCs w:val="24"/>
        </w:rPr>
        <w:t xml:space="preserve">elgesio problemos, </w:t>
      </w:r>
      <w:r w:rsidR="006D7738">
        <w:rPr>
          <w:rFonts w:ascii="Times New Roman" w:hAnsi="Times New Roman"/>
          <w:sz w:val="24"/>
          <w:szCs w:val="24"/>
        </w:rPr>
        <w:t xml:space="preserve">jų </w:t>
      </w:r>
      <w:r w:rsidR="006D7738" w:rsidRPr="004279CF">
        <w:rPr>
          <w:rFonts w:ascii="Times New Roman" w:hAnsi="Times New Roman"/>
          <w:sz w:val="24"/>
          <w:szCs w:val="24"/>
        </w:rPr>
        <w:t>užimtumo stoka ir pan.</w:t>
      </w:r>
    </w:p>
    <w:p w14:paraId="6F0E7C3F" w14:textId="77777777" w:rsidR="00D02B07" w:rsidRPr="00D02B07" w:rsidRDefault="00D02B07" w:rsidP="00D02B07">
      <w:pPr>
        <w:ind w:firstLine="720"/>
        <w:rPr>
          <w:rFonts w:ascii="Times New Roman" w:hAnsi="Times New Roman"/>
          <w:b/>
          <w:i/>
          <w:sz w:val="20"/>
          <w:szCs w:val="20"/>
        </w:rPr>
      </w:pPr>
    </w:p>
    <w:p w14:paraId="51633037" w14:textId="46B37EA6" w:rsidR="00D02B07" w:rsidRPr="00950D1E" w:rsidRDefault="00D02B07" w:rsidP="00D02B07">
      <w:pPr>
        <w:ind w:firstLine="720"/>
        <w:rPr>
          <w:rFonts w:ascii="Times New Roman" w:hAnsi="Times New Roman"/>
          <w:b/>
          <w:i/>
          <w:sz w:val="24"/>
          <w:szCs w:val="24"/>
        </w:rPr>
      </w:pPr>
      <w:r>
        <w:rPr>
          <w:rFonts w:ascii="Times New Roman" w:hAnsi="Times New Roman"/>
          <w:b/>
          <w:i/>
          <w:sz w:val="24"/>
          <w:szCs w:val="24"/>
        </w:rPr>
        <w:t>V</w:t>
      </w:r>
      <w:r w:rsidRPr="00C31D4B">
        <w:rPr>
          <w:rFonts w:ascii="Times New Roman" w:hAnsi="Times New Roman"/>
          <w:b/>
          <w:i/>
          <w:sz w:val="24"/>
          <w:szCs w:val="24"/>
        </w:rPr>
        <w:t>aikų skaičiaus kaita</w:t>
      </w:r>
      <w:r>
        <w:rPr>
          <w:rFonts w:ascii="Times New Roman" w:hAnsi="Times New Roman"/>
          <w:b/>
          <w:i/>
          <w:sz w:val="24"/>
          <w:szCs w:val="24"/>
        </w:rPr>
        <w:t xml:space="preserve"> 2018</w:t>
      </w:r>
      <w:r w:rsidRPr="00C31D4B">
        <w:rPr>
          <w:rFonts w:ascii="Times New Roman" w:hAnsi="Times New Roman"/>
          <w:b/>
          <w:i/>
          <w:sz w:val="24"/>
          <w:szCs w:val="24"/>
        </w:rPr>
        <w:t xml:space="preserve"> metai</w:t>
      </w:r>
      <w:r>
        <w:rPr>
          <w:rFonts w:ascii="Times New Roman" w:hAnsi="Times New Roman"/>
          <w:b/>
          <w:i/>
          <w:sz w:val="24"/>
          <w:szCs w:val="24"/>
        </w:rPr>
        <w:t>s</w:t>
      </w:r>
    </w:p>
    <w:tbl>
      <w:tblPr>
        <w:tblW w:w="9342" w:type="dxa"/>
        <w:tblInd w:w="108"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1255"/>
        <w:gridCol w:w="1122"/>
        <w:gridCol w:w="1240"/>
        <w:gridCol w:w="1109"/>
        <w:gridCol w:w="1256"/>
        <w:gridCol w:w="1125"/>
        <w:gridCol w:w="1113"/>
        <w:gridCol w:w="1122"/>
      </w:tblGrid>
      <w:tr w:rsidR="00D02B07" w:rsidRPr="00635D3F" w14:paraId="5D048D69" w14:textId="77777777" w:rsidTr="002669F8">
        <w:tc>
          <w:tcPr>
            <w:tcW w:w="2377" w:type="dxa"/>
            <w:gridSpan w:val="2"/>
            <w:tcBorders>
              <w:top w:val="single" w:sz="12"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FFFFFF" w:themeFill="background1"/>
            <w:hideMark/>
          </w:tcPr>
          <w:p w14:paraId="653D856B" w14:textId="77777777" w:rsidR="00D02B07" w:rsidRPr="00C26348" w:rsidRDefault="00D02B07" w:rsidP="002669F8">
            <w:pPr>
              <w:jc w:val="center"/>
              <w:rPr>
                <w:rFonts w:ascii="Times New Roman" w:hAnsi="Times New Roman"/>
                <w:bCs/>
              </w:rPr>
            </w:pPr>
            <w:r w:rsidRPr="00C26348">
              <w:rPr>
                <w:rFonts w:ascii="Times New Roman" w:hAnsi="Times New Roman"/>
                <w:bCs/>
              </w:rPr>
              <w:t>Vaikų skaičius metų pradžioje</w:t>
            </w:r>
          </w:p>
        </w:tc>
        <w:tc>
          <w:tcPr>
            <w:tcW w:w="2349" w:type="dxa"/>
            <w:gridSpan w:val="2"/>
            <w:tcBorders>
              <w:top w:val="single" w:sz="12"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FFFFFF" w:themeFill="background1"/>
            <w:hideMark/>
          </w:tcPr>
          <w:p w14:paraId="0434591A" w14:textId="77777777" w:rsidR="00D02B07" w:rsidRDefault="00D02B07" w:rsidP="002669F8">
            <w:pPr>
              <w:jc w:val="center"/>
              <w:rPr>
                <w:rFonts w:ascii="Times New Roman" w:hAnsi="Times New Roman"/>
                <w:bCs/>
              </w:rPr>
            </w:pPr>
            <w:r>
              <w:rPr>
                <w:rFonts w:ascii="Times New Roman" w:hAnsi="Times New Roman"/>
                <w:bCs/>
              </w:rPr>
              <w:t>Pradėta</w:t>
            </w:r>
            <w:r w:rsidRPr="00C26348">
              <w:rPr>
                <w:rFonts w:ascii="Times New Roman" w:hAnsi="Times New Roman"/>
                <w:bCs/>
              </w:rPr>
              <w:t xml:space="preserve"> teikti</w:t>
            </w:r>
          </w:p>
          <w:p w14:paraId="674AFE41" w14:textId="77777777" w:rsidR="00D02B07" w:rsidRPr="00C26348" w:rsidRDefault="00D02B07" w:rsidP="002669F8">
            <w:pPr>
              <w:jc w:val="center"/>
              <w:rPr>
                <w:rFonts w:ascii="Times New Roman" w:hAnsi="Times New Roman"/>
                <w:bCs/>
              </w:rPr>
            </w:pPr>
            <w:r>
              <w:rPr>
                <w:rFonts w:ascii="Times New Roman" w:hAnsi="Times New Roman"/>
                <w:bCs/>
              </w:rPr>
              <w:t>paslaugų</w:t>
            </w:r>
          </w:p>
        </w:tc>
        <w:tc>
          <w:tcPr>
            <w:tcW w:w="2381" w:type="dxa"/>
            <w:gridSpan w:val="2"/>
            <w:tcBorders>
              <w:top w:val="single" w:sz="12"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FFFFFF" w:themeFill="background1"/>
            <w:hideMark/>
          </w:tcPr>
          <w:p w14:paraId="4308EC37" w14:textId="77777777" w:rsidR="00D02B07" w:rsidRPr="00C26348" w:rsidRDefault="00D02B07" w:rsidP="002669F8">
            <w:pPr>
              <w:jc w:val="center"/>
              <w:rPr>
                <w:rFonts w:ascii="Times New Roman" w:hAnsi="Times New Roman"/>
                <w:bCs/>
              </w:rPr>
            </w:pPr>
            <w:r>
              <w:rPr>
                <w:rFonts w:ascii="Times New Roman" w:hAnsi="Times New Roman"/>
                <w:bCs/>
              </w:rPr>
              <w:t>Nutraukta paslaugų</w:t>
            </w:r>
          </w:p>
        </w:tc>
        <w:tc>
          <w:tcPr>
            <w:tcW w:w="2235" w:type="dxa"/>
            <w:gridSpan w:val="2"/>
            <w:tcBorders>
              <w:top w:val="single" w:sz="12"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FFFFFF" w:themeFill="background1"/>
            <w:hideMark/>
          </w:tcPr>
          <w:p w14:paraId="485AC356" w14:textId="77777777" w:rsidR="00D02B07" w:rsidRPr="00C26348" w:rsidRDefault="00D02B07" w:rsidP="002669F8">
            <w:pPr>
              <w:jc w:val="center"/>
              <w:rPr>
                <w:rFonts w:ascii="Times New Roman" w:hAnsi="Times New Roman"/>
                <w:bCs/>
              </w:rPr>
            </w:pPr>
            <w:r w:rsidRPr="00C26348">
              <w:rPr>
                <w:rFonts w:ascii="Times New Roman" w:hAnsi="Times New Roman"/>
                <w:bCs/>
              </w:rPr>
              <w:t>Vaikų skaičius metų pabaigoje</w:t>
            </w:r>
          </w:p>
        </w:tc>
      </w:tr>
      <w:tr w:rsidR="00D02B07" w:rsidRPr="00635D3F" w14:paraId="271135C6" w14:textId="77777777" w:rsidTr="002669F8">
        <w:tc>
          <w:tcPr>
            <w:tcW w:w="2377" w:type="dxa"/>
            <w:gridSpan w:val="2"/>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C0D7F1" w:themeFill="text2" w:themeFillTint="33"/>
            <w:hideMark/>
          </w:tcPr>
          <w:p w14:paraId="12B1E6D0" w14:textId="77777777" w:rsidR="00D02B07" w:rsidRPr="00635D3F" w:rsidRDefault="00D02B07" w:rsidP="002669F8">
            <w:pPr>
              <w:jc w:val="center"/>
              <w:rPr>
                <w:rFonts w:ascii="Times New Roman" w:hAnsi="Times New Roman"/>
                <w:b/>
                <w:bCs/>
                <w:sz w:val="24"/>
                <w:szCs w:val="24"/>
              </w:rPr>
            </w:pPr>
            <w:r>
              <w:rPr>
                <w:rFonts w:ascii="Times New Roman" w:hAnsi="Times New Roman"/>
                <w:b/>
                <w:bCs/>
                <w:sz w:val="24"/>
                <w:szCs w:val="24"/>
              </w:rPr>
              <w:t>26</w:t>
            </w:r>
          </w:p>
        </w:tc>
        <w:tc>
          <w:tcPr>
            <w:tcW w:w="2349" w:type="dxa"/>
            <w:gridSpan w:val="2"/>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C0D7F1" w:themeFill="text2" w:themeFillTint="33"/>
            <w:hideMark/>
          </w:tcPr>
          <w:p w14:paraId="4DF08218" w14:textId="77777777" w:rsidR="00D02B07" w:rsidRPr="00635D3F" w:rsidRDefault="00D02B07" w:rsidP="002669F8">
            <w:pPr>
              <w:jc w:val="center"/>
              <w:rPr>
                <w:rFonts w:ascii="Times New Roman" w:hAnsi="Times New Roman"/>
                <w:b/>
                <w:sz w:val="24"/>
                <w:szCs w:val="24"/>
              </w:rPr>
            </w:pPr>
            <w:r>
              <w:rPr>
                <w:rFonts w:ascii="Times New Roman" w:hAnsi="Times New Roman"/>
                <w:b/>
                <w:sz w:val="24"/>
                <w:szCs w:val="24"/>
              </w:rPr>
              <w:t>12</w:t>
            </w:r>
          </w:p>
        </w:tc>
        <w:tc>
          <w:tcPr>
            <w:tcW w:w="2381" w:type="dxa"/>
            <w:gridSpan w:val="2"/>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C0D7F1" w:themeFill="text2" w:themeFillTint="33"/>
            <w:hideMark/>
          </w:tcPr>
          <w:p w14:paraId="1EBBA5F7" w14:textId="77777777" w:rsidR="00D02B07" w:rsidRPr="00635D3F" w:rsidRDefault="00D02B07" w:rsidP="002669F8">
            <w:pPr>
              <w:jc w:val="center"/>
              <w:rPr>
                <w:rFonts w:ascii="Times New Roman" w:hAnsi="Times New Roman"/>
                <w:b/>
                <w:sz w:val="24"/>
                <w:szCs w:val="24"/>
              </w:rPr>
            </w:pPr>
            <w:r>
              <w:rPr>
                <w:rFonts w:ascii="Times New Roman" w:hAnsi="Times New Roman"/>
                <w:b/>
                <w:sz w:val="24"/>
                <w:szCs w:val="24"/>
              </w:rPr>
              <w:t>10</w:t>
            </w:r>
          </w:p>
        </w:tc>
        <w:tc>
          <w:tcPr>
            <w:tcW w:w="2235" w:type="dxa"/>
            <w:gridSpan w:val="2"/>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C0D7F1" w:themeFill="text2" w:themeFillTint="33"/>
            <w:hideMark/>
          </w:tcPr>
          <w:p w14:paraId="1FDAC701" w14:textId="77777777" w:rsidR="00D02B07" w:rsidRPr="00635D3F" w:rsidRDefault="00D02B07" w:rsidP="002669F8">
            <w:pPr>
              <w:jc w:val="center"/>
              <w:rPr>
                <w:rFonts w:ascii="Times New Roman" w:hAnsi="Times New Roman"/>
                <w:b/>
                <w:sz w:val="24"/>
                <w:szCs w:val="24"/>
              </w:rPr>
            </w:pPr>
            <w:r>
              <w:rPr>
                <w:rFonts w:ascii="Times New Roman" w:hAnsi="Times New Roman"/>
                <w:b/>
                <w:sz w:val="24"/>
                <w:szCs w:val="24"/>
              </w:rPr>
              <w:t>28</w:t>
            </w:r>
          </w:p>
        </w:tc>
      </w:tr>
      <w:tr w:rsidR="00D02B07" w:rsidRPr="00635D3F" w14:paraId="2CE47D2D" w14:textId="77777777" w:rsidTr="002669F8">
        <w:tc>
          <w:tcPr>
            <w:tcW w:w="1255" w:type="dxa"/>
            <w:tcBorders>
              <w:top w:val="single" w:sz="8" w:space="0" w:color="82B0E4" w:themeColor="text2" w:themeTint="66"/>
              <w:left w:val="single" w:sz="12" w:space="0" w:color="82B0E4" w:themeColor="text2" w:themeTint="66"/>
              <w:bottom w:val="single" w:sz="8" w:space="0" w:color="82B0E4" w:themeColor="text2" w:themeTint="66"/>
              <w:right w:val="single" w:sz="8" w:space="0" w:color="82B0E4" w:themeColor="text2" w:themeTint="66"/>
            </w:tcBorders>
            <w:hideMark/>
          </w:tcPr>
          <w:p w14:paraId="5A48C08C" w14:textId="77777777" w:rsidR="00D02B07" w:rsidRPr="00950D1E" w:rsidRDefault="00D02B07" w:rsidP="002669F8">
            <w:pPr>
              <w:jc w:val="center"/>
              <w:rPr>
                <w:rFonts w:ascii="Times New Roman" w:hAnsi="Times New Roman"/>
                <w:bCs/>
                <w:sz w:val="20"/>
                <w:szCs w:val="20"/>
              </w:rPr>
            </w:pPr>
            <w:r w:rsidRPr="00950D1E">
              <w:rPr>
                <w:rFonts w:ascii="Times New Roman" w:hAnsi="Times New Roman"/>
                <w:bCs/>
                <w:sz w:val="20"/>
                <w:szCs w:val="20"/>
              </w:rPr>
              <w:t>Iš jų berniukų</w:t>
            </w:r>
          </w:p>
        </w:tc>
        <w:tc>
          <w:tcPr>
            <w:tcW w:w="1122" w:type="dxa"/>
            <w:tcBorders>
              <w:top w:val="single" w:sz="8" w:space="0" w:color="82B0E4" w:themeColor="text2" w:themeTint="66"/>
              <w:left w:val="single" w:sz="8" w:space="0" w:color="82B0E4" w:themeColor="text2" w:themeTint="66"/>
              <w:bottom w:val="single" w:sz="8" w:space="0" w:color="82B0E4" w:themeColor="text2" w:themeTint="66"/>
              <w:right w:val="single" w:sz="12" w:space="0" w:color="82B0E4" w:themeColor="text2" w:themeTint="66"/>
            </w:tcBorders>
            <w:hideMark/>
          </w:tcPr>
          <w:p w14:paraId="340FAFF9" w14:textId="77777777" w:rsidR="00D02B07" w:rsidRPr="00950D1E" w:rsidRDefault="00D02B07" w:rsidP="002669F8">
            <w:pPr>
              <w:jc w:val="center"/>
              <w:rPr>
                <w:rFonts w:ascii="Times New Roman" w:hAnsi="Times New Roman"/>
                <w:sz w:val="20"/>
                <w:szCs w:val="20"/>
              </w:rPr>
            </w:pPr>
            <w:r w:rsidRPr="00950D1E">
              <w:rPr>
                <w:rFonts w:ascii="Times New Roman" w:hAnsi="Times New Roman"/>
                <w:sz w:val="20"/>
                <w:szCs w:val="20"/>
              </w:rPr>
              <w:t>Iš jų mergaičių</w:t>
            </w:r>
          </w:p>
        </w:tc>
        <w:tc>
          <w:tcPr>
            <w:tcW w:w="1240" w:type="dxa"/>
            <w:tcBorders>
              <w:top w:val="single" w:sz="8" w:space="0" w:color="82B0E4" w:themeColor="text2" w:themeTint="66"/>
              <w:left w:val="single" w:sz="12" w:space="0" w:color="82B0E4" w:themeColor="text2" w:themeTint="66"/>
              <w:bottom w:val="single" w:sz="8" w:space="0" w:color="82B0E4" w:themeColor="text2" w:themeTint="66"/>
              <w:right w:val="single" w:sz="8" w:space="0" w:color="82B0E4" w:themeColor="text2" w:themeTint="66"/>
            </w:tcBorders>
            <w:hideMark/>
          </w:tcPr>
          <w:p w14:paraId="58DEB9A0" w14:textId="77777777" w:rsidR="00D02B07" w:rsidRPr="00950D1E" w:rsidRDefault="00D02B07" w:rsidP="002669F8">
            <w:pPr>
              <w:jc w:val="center"/>
              <w:rPr>
                <w:rFonts w:ascii="Times New Roman" w:hAnsi="Times New Roman"/>
                <w:sz w:val="20"/>
                <w:szCs w:val="20"/>
              </w:rPr>
            </w:pPr>
            <w:r w:rsidRPr="00950D1E">
              <w:rPr>
                <w:rFonts w:ascii="Times New Roman" w:hAnsi="Times New Roman"/>
                <w:sz w:val="20"/>
                <w:szCs w:val="20"/>
              </w:rPr>
              <w:t>Iš jų berniukų</w:t>
            </w:r>
          </w:p>
        </w:tc>
        <w:tc>
          <w:tcPr>
            <w:tcW w:w="1109" w:type="dxa"/>
            <w:tcBorders>
              <w:top w:val="single" w:sz="8" w:space="0" w:color="82B0E4" w:themeColor="text2" w:themeTint="66"/>
              <w:left w:val="single" w:sz="8" w:space="0" w:color="82B0E4" w:themeColor="text2" w:themeTint="66"/>
              <w:bottom w:val="single" w:sz="8" w:space="0" w:color="82B0E4" w:themeColor="text2" w:themeTint="66"/>
              <w:right w:val="single" w:sz="12" w:space="0" w:color="82B0E4" w:themeColor="text2" w:themeTint="66"/>
            </w:tcBorders>
            <w:hideMark/>
          </w:tcPr>
          <w:p w14:paraId="7384049E" w14:textId="77777777" w:rsidR="00D02B07" w:rsidRPr="00950D1E" w:rsidRDefault="00D02B07" w:rsidP="002669F8">
            <w:pPr>
              <w:jc w:val="center"/>
              <w:rPr>
                <w:rFonts w:ascii="Times New Roman" w:hAnsi="Times New Roman"/>
                <w:sz w:val="20"/>
                <w:szCs w:val="20"/>
              </w:rPr>
            </w:pPr>
            <w:r w:rsidRPr="00950D1E">
              <w:rPr>
                <w:rFonts w:ascii="Times New Roman" w:hAnsi="Times New Roman"/>
                <w:sz w:val="20"/>
                <w:szCs w:val="20"/>
              </w:rPr>
              <w:t>Iš jų mergaičių</w:t>
            </w:r>
          </w:p>
        </w:tc>
        <w:tc>
          <w:tcPr>
            <w:tcW w:w="1256" w:type="dxa"/>
            <w:tcBorders>
              <w:top w:val="single" w:sz="8" w:space="0" w:color="82B0E4" w:themeColor="text2" w:themeTint="66"/>
              <w:left w:val="single" w:sz="12" w:space="0" w:color="82B0E4" w:themeColor="text2" w:themeTint="66"/>
              <w:bottom w:val="single" w:sz="8" w:space="0" w:color="82B0E4" w:themeColor="text2" w:themeTint="66"/>
              <w:right w:val="single" w:sz="8" w:space="0" w:color="82B0E4" w:themeColor="text2" w:themeTint="66"/>
            </w:tcBorders>
            <w:hideMark/>
          </w:tcPr>
          <w:p w14:paraId="2AB204E8" w14:textId="77777777" w:rsidR="00D02B07" w:rsidRPr="00950D1E" w:rsidRDefault="00D02B07" w:rsidP="002669F8">
            <w:pPr>
              <w:jc w:val="center"/>
              <w:rPr>
                <w:rFonts w:ascii="Times New Roman" w:hAnsi="Times New Roman"/>
                <w:sz w:val="20"/>
                <w:szCs w:val="20"/>
              </w:rPr>
            </w:pPr>
            <w:r w:rsidRPr="00950D1E">
              <w:rPr>
                <w:rFonts w:ascii="Times New Roman" w:hAnsi="Times New Roman"/>
                <w:sz w:val="20"/>
                <w:szCs w:val="20"/>
              </w:rPr>
              <w:t>Iš jų berniukų</w:t>
            </w:r>
          </w:p>
        </w:tc>
        <w:tc>
          <w:tcPr>
            <w:tcW w:w="1125" w:type="dxa"/>
            <w:tcBorders>
              <w:top w:val="single" w:sz="8" w:space="0" w:color="82B0E4" w:themeColor="text2" w:themeTint="66"/>
              <w:left w:val="single" w:sz="8" w:space="0" w:color="82B0E4" w:themeColor="text2" w:themeTint="66"/>
              <w:bottom w:val="single" w:sz="8" w:space="0" w:color="82B0E4" w:themeColor="text2" w:themeTint="66"/>
              <w:right w:val="single" w:sz="12" w:space="0" w:color="82B0E4" w:themeColor="text2" w:themeTint="66"/>
            </w:tcBorders>
            <w:hideMark/>
          </w:tcPr>
          <w:p w14:paraId="0A72F427" w14:textId="77777777" w:rsidR="00D02B07" w:rsidRPr="00950D1E" w:rsidRDefault="00D02B07" w:rsidP="002669F8">
            <w:pPr>
              <w:jc w:val="center"/>
              <w:rPr>
                <w:rFonts w:ascii="Times New Roman" w:hAnsi="Times New Roman"/>
                <w:sz w:val="20"/>
                <w:szCs w:val="20"/>
              </w:rPr>
            </w:pPr>
            <w:r w:rsidRPr="00950D1E">
              <w:rPr>
                <w:rFonts w:ascii="Times New Roman" w:hAnsi="Times New Roman"/>
                <w:sz w:val="20"/>
                <w:szCs w:val="20"/>
              </w:rPr>
              <w:t>Iš jų mergaičių</w:t>
            </w:r>
          </w:p>
        </w:tc>
        <w:tc>
          <w:tcPr>
            <w:tcW w:w="1113" w:type="dxa"/>
            <w:tcBorders>
              <w:top w:val="single" w:sz="8" w:space="0" w:color="82B0E4" w:themeColor="text2" w:themeTint="66"/>
              <w:left w:val="single" w:sz="12" w:space="0" w:color="82B0E4" w:themeColor="text2" w:themeTint="66"/>
              <w:bottom w:val="single" w:sz="8" w:space="0" w:color="82B0E4" w:themeColor="text2" w:themeTint="66"/>
              <w:right w:val="single" w:sz="8" w:space="0" w:color="82B0E4" w:themeColor="text2" w:themeTint="66"/>
            </w:tcBorders>
            <w:hideMark/>
          </w:tcPr>
          <w:p w14:paraId="770D34A9" w14:textId="77777777" w:rsidR="00D02B07" w:rsidRPr="00950D1E" w:rsidRDefault="00D02B07" w:rsidP="002669F8">
            <w:pPr>
              <w:jc w:val="center"/>
              <w:rPr>
                <w:rFonts w:ascii="Times New Roman" w:hAnsi="Times New Roman"/>
                <w:sz w:val="20"/>
                <w:szCs w:val="20"/>
              </w:rPr>
            </w:pPr>
            <w:r w:rsidRPr="00950D1E">
              <w:rPr>
                <w:rFonts w:ascii="Times New Roman" w:hAnsi="Times New Roman"/>
                <w:sz w:val="20"/>
                <w:szCs w:val="20"/>
              </w:rPr>
              <w:t>Iš jų berniukų</w:t>
            </w:r>
          </w:p>
        </w:tc>
        <w:tc>
          <w:tcPr>
            <w:tcW w:w="1122" w:type="dxa"/>
            <w:tcBorders>
              <w:top w:val="single" w:sz="8" w:space="0" w:color="82B0E4" w:themeColor="text2" w:themeTint="66"/>
              <w:left w:val="single" w:sz="8" w:space="0" w:color="82B0E4" w:themeColor="text2" w:themeTint="66"/>
              <w:bottom w:val="single" w:sz="8" w:space="0" w:color="82B0E4" w:themeColor="text2" w:themeTint="66"/>
              <w:right w:val="single" w:sz="12" w:space="0" w:color="82B0E4" w:themeColor="text2" w:themeTint="66"/>
            </w:tcBorders>
            <w:hideMark/>
          </w:tcPr>
          <w:p w14:paraId="50AA35F3" w14:textId="77777777" w:rsidR="00D02B07" w:rsidRPr="00950D1E" w:rsidRDefault="00D02B07" w:rsidP="002669F8">
            <w:pPr>
              <w:jc w:val="center"/>
              <w:rPr>
                <w:rFonts w:ascii="Times New Roman" w:hAnsi="Times New Roman"/>
                <w:sz w:val="20"/>
                <w:szCs w:val="20"/>
              </w:rPr>
            </w:pPr>
            <w:r w:rsidRPr="00950D1E">
              <w:rPr>
                <w:rFonts w:ascii="Times New Roman" w:hAnsi="Times New Roman"/>
                <w:sz w:val="20"/>
                <w:szCs w:val="20"/>
              </w:rPr>
              <w:t>Iš jų mergaičių</w:t>
            </w:r>
          </w:p>
        </w:tc>
      </w:tr>
      <w:tr w:rsidR="00D02B07" w:rsidRPr="00635D3F" w14:paraId="286CB929" w14:textId="77777777" w:rsidTr="002669F8">
        <w:tc>
          <w:tcPr>
            <w:tcW w:w="1255" w:type="dxa"/>
            <w:tcBorders>
              <w:top w:val="single" w:sz="8" w:space="0" w:color="82B0E4" w:themeColor="text2" w:themeTint="66"/>
              <w:left w:val="single" w:sz="12" w:space="0" w:color="82B0E4" w:themeColor="text2" w:themeTint="66"/>
              <w:bottom w:val="single" w:sz="12" w:space="0" w:color="82B0E4" w:themeColor="text2" w:themeTint="66"/>
              <w:right w:val="single" w:sz="8" w:space="0" w:color="82B0E4" w:themeColor="text2" w:themeTint="66"/>
            </w:tcBorders>
            <w:shd w:val="clear" w:color="auto" w:fill="C0D7F1" w:themeFill="text2" w:themeFillTint="33"/>
            <w:hideMark/>
          </w:tcPr>
          <w:p w14:paraId="54A2EF47" w14:textId="77777777" w:rsidR="00D02B07" w:rsidRPr="00D279CE" w:rsidRDefault="00D02B07" w:rsidP="002669F8">
            <w:pPr>
              <w:jc w:val="center"/>
              <w:rPr>
                <w:rFonts w:ascii="Times New Roman" w:hAnsi="Times New Roman"/>
                <w:b/>
                <w:bCs/>
                <w:sz w:val="24"/>
                <w:szCs w:val="24"/>
              </w:rPr>
            </w:pPr>
            <w:r>
              <w:rPr>
                <w:rFonts w:ascii="Times New Roman" w:hAnsi="Times New Roman"/>
                <w:b/>
                <w:bCs/>
                <w:sz w:val="24"/>
                <w:szCs w:val="24"/>
              </w:rPr>
              <w:t>17</w:t>
            </w:r>
          </w:p>
        </w:tc>
        <w:tc>
          <w:tcPr>
            <w:tcW w:w="1122" w:type="dxa"/>
            <w:tcBorders>
              <w:top w:val="single" w:sz="8" w:space="0" w:color="82B0E4" w:themeColor="text2" w:themeTint="66"/>
              <w:left w:val="single" w:sz="8"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hideMark/>
          </w:tcPr>
          <w:p w14:paraId="09C25F06" w14:textId="77777777" w:rsidR="00D02B07" w:rsidRPr="00635D3F" w:rsidRDefault="00D02B07" w:rsidP="002669F8">
            <w:pPr>
              <w:jc w:val="center"/>
              <w:rPr>
                <w:rFonts w:ascii="Times New Roman" w:hAnsi="Times New Roman"/>
                <w:b/>
                <w:sz w:val="24"/>
                <w:szCs w:val="24"/>
              </w:rPr>
            </w:pPr>
            <w:r>
              <w:rPr>
                <w:rFonts w:ascii="Times New Roman" w:hAnsi="Times New Roman"/>
                <w:b/>
                <w:sz w:val="24"/>
                <w:szCs w:val="24"/>
              </w:rPr>
              <w:t>9</w:t>
            </w:r>
          </w:p>
        </w:tc>
        <w:tc>
          <w:tcPr>
            <w:tcW w:w="1240" w:type="dxa"/>
            <w:tcBorders>
              <w:top w:val="single" w:sz="8" w:space="0" w:color="82B0E4" w:themeColor="text2" w:themeTint="66"/>
              <w:left w:val="single" w:sz="12" w:space="0" w:color="82B0E4" w:themeColor="text2" w:themeTint="66"/>
              <w:bottom w:val="single" w:sz="12" w:space="0" w:color="82B0E4" w:themeColor="text2" w:themeTint="66"/>
              <w:right w:val="single" w:sz="8" w:space="0" w:color="82B0E4" w:themeColor="text2" w:themeTint="66"/>
            </w:tcBorders>
            <w:shd w:val="clear" w:color="auto" w:fill="C0D7F1" w:themeFill="text2" w:themeFillTint="33"/>
            <w:hideMark/>
          </w:tcPr>
          <w:p w14:paraId="00C40FB2" w14:textId="77777777" w:rsidR="00D02B07" w:rsidRPr="00635D3F" w:rsidRDefault="00D02B07" w:rsidP="002669F8">
            <w:pPr>
              <w:jc w:val="center"/>
              <w:rPr>
                <w:rFonts w:ascii="Times New Roman" w:hAnsi="Times New Roman"/>
                <w:b/>
                <w:sz w:val="24"/>
                <w:szCs w:val="24"/>
              </w:rPr>
            </w:pPr>
            <w:r>
              <w:rPr>
                <w:rFonts w:ascii="Times New Roman" w:hAnsi="Times New Roman"/>
                <w:b/>
                <w:sz w:val="24"/>
                <w:szCs w:val="24"/>
              </w:rPr>
              <w:t>6</w:t>
            </w:r>
          </w:p>
        </w:tc>
        <w:tc>
          <w:tcPr>
            <w:tcW w:w="1109" w:type="dxa"/>
            <w:tcBorders>
              <w:top w:val="single" w:sz="8" w:space="0" w:color="82B0E4" w:themeColor="text2" w:themeTint="66"/>
              <w:left w:val="single" w:sz="8"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hideMark/>
          </w:tcPr>
          <w:p w14:paraId="7C9AE113" w14:textId="77777777" w:rsidR="00D02B07" w:rsidRPr="00635D3F" w:rsidRDefault="00D02B07" w:rsidP="002669F8">
            <w:pPr>
              <w:jc w:val="center"/>
              <w:rPr>
                <w:rFonts w:ascii="Times New Roman" w:hAnsi="Times New Roman"/>
                <w:b/>
                <w:sz w:val="24"/>
                <w:szCs w:val="24"/>
              </w:rPr>
            </w:pPr>
            <w:r>
              <w:rPr>
                <w:rFonts w:ascii="Times New Roman" w:hAnsi="Times New Roman"/>
                <w:b/>
                <w:sz w:val="24"/>
                <w:szCs w:val="24"/>
              </w:rPr>
              <w:t>6</w:t>
            </w:r>
          </w:p>
        </w:tc>
        <w:tc>
          <w:tcPr>
            <w:tcW w:w="1256" w:type="dxa"/>
            <w:tcBorders>
              <w:top w:val="single" w:sz="8" w:space="0" w:color="82B0E4" w:themeColor="text2" w:themeTint="66"/>
              <w:left w:val="single" w:sz="12" w:space="0" w:color="82B0E4" w:themeColor="text2" w:themeTint="66"/>
              <w:bottom w:val="single" w:sz="12" w:space="0" w:color="82B0E4" w:themeColor="text2" w:themeTint="66"/>
              <w:right w:val="single" w:sz="8" w:space="0" w:color="82B0E4" w:themeColor="text2" w:themeTint="66"/>
            </w:tcBorders>
            <w:shd w:val="clear" w:color="auto" w:fill="C0D7F1" w:themeFill="text2" w:themeFillTint="33"/>
            <w:hideMark/>
          </w:tcPr>
          <w:p w14:paraId="5CB985B2" w14:textId="77777777" w:rsidR="00D02B07" w:rsidRPr="00635D3F" w:rsidRDefault="00D02B07" w:rsidP="002669F8">
            <w:pPr>
              <w:jc w:val="center"/>
              <w:rPr>
                <w:rFonts w:ascii="Times New Roman" w:hAnsi="Times New Roman"/>
                <w:b/>
                <w:sz w:val="24"/>
                <w:szCs w:val="24"/>
              </w:rPr>
            </w:pPr>
            <w:r>
              <w:rPr>
                <w:rFonts w:ascii="Times New Roman" w:hAnsi="Times New Roman"/>
                <w:b/>
                <w:sz w:val="24"/>
                <w:szCs w:val="24"/>
              </w:rPr>
              <w:t>7</w:t>
            </w:r>
          </w:p>
        </w:tc>
        <w:tc>
          <w:tcPr>
            <w:tcW w:w="1125" w:type="dxa"/>
            <w:tcBorders>
              <w:top w:val="single" w:sz="8" w:space="0" w:color="82B0E4" w:themeColor="text2" w:themeTint="66"/>
              <w:left w:val="single" w:sz="8"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hideMark/>
          </w:tcPr>
          <w:p w14:paraId="544AE357" w14:textId="77777777" w:rsidR="00D02B07" w:rsidRPr="00635D3F" w:rsidRDefault="00D02B07" w:rsidP="002669F8">
            <w:pPr>
              <w:jc w:val="center"/>
              <w:rPr>
                <w:rFonts w:ascii="Times New Roman" w:hAnsi="Times New Roman"/>
                <w:b/>
                <w:sz w:val="24"/>
                <w:szCs w:val="24"/>
              </w:rPr>
            </w:pPr>
            <w:r>
              <w:rPr>
                <w:rFonts w:ascii="Times New Roman" w:hAnsi="Times New Roman"/>
                <w:b/>
                <w:sz w:val="24"/>
                <w:szCs w:val="24"/>
              </w:rPr>
              <w:t>3</w:t>
            </w:r>
          </w:p>
        </w:tc>
        <w:tc>
          <w:tcPr>
            <w:tcW w:w="1113" w:type="dxa"/>
            <w:tcBorders>
              <w:top w:val="single" w:sz="8" w:space="0" w:color="82B0E4" w:themeColor="text2" w:themeTint="66"/>
              <w:left w:val="single" w:sz="12" w:space="0" w:color="82B0E4" w:themeColor="text2" w:themeTint="66"/>
              <w:bottom w:val="single" w:sz="12" w:space="0" w:color="82B0E4" w:themeColor="text2" w:themeTint="66"/>
              <w:right w:val="single" w:sz="8" w:space="0" w:color="82B0E4" w:themeColor="text2" w:themeTint="66"/>
            </w:tcBorders>
            <w:shd w:val="clear" w:color="auto" w:fill="C0D7F1" w:themeFill="text2" w:themeFillTint="33"/>
            <w:hideMark/>
          </w:tcPr>
          <w:p w14:paraId="58006D1A" w14:textId="77777777" w:rsidR="00D02B07" w:rsidRPr="00635D3F" w:rsidRDefault="00D02B07" w:rsidP="002669F8">
            <w:pPr>
              <w:jc w:val="center"/>
              <w:rPr>
                <w:rFonts w:ascii="Times New Roman" w:hAnsi="Times New Roman"/>
                <w:b/>
                <w:sz w:val="24"/>
                <w:szCs w:val="24"/>
              </w:rPr>
            </w:pPr>
            <w:r>
              <w:rPr>
                <w:rFonts w:ascii="Times New Roman" w:hAnsi="Times New Roman"/>
                <w:b/>
                <w:sz w:val="24"/>
                <w:szCs w:val="24"/>
              </w:rPr>
              <w:t>16</w:t>
            </w:r>
          </w:p>
        </w:tc>
        <w:tc>
          <w:tcPr>
            <w:tcW w:w="1122" w:type="dxa"/>
            <w:tcBorders>
              <w:top w:val="single" w:sz="8" w:space="0" w:color="82B0E4" w:themeColor="text2" w:themeTint="66"/>
              <w:left w:val="single" w:sz="8"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hideMark/>
          </w:tcPr>
          <w:p w14:paraId="236658E3" w14:textId="77777777" w:rsidR="00D02B07" w:rsidRPr="00635D3F" w:rsidRDefault="00D02B07" w:rsidP="002669F8">
            <w:pPr>
              <w:jc w:val="center"/>
              <w:rPr>
                <w:rFonts w:ascii="Times New Roman" w:hAnsi="Times New Roman"/>
                <w:b/>
                <w:sz w:val="24"/>
                <w:szCs w:val="24"/>
              </w:rPr>
            </w:pPr>
            <w:r>
              <w:rPr>
                <w:rFonts w:ascii="Times New Roman" w:hAnsi="Times New Roman"/>
                <w:b/>
                <w:sz w:val="24"/>
                <w:szCs w:val="24"/>
              </w:rPr>
              <w:t>12</w:t>
            </w:r>
          </w:p>
        </w:tc>
      </w:tr>
    </w:tbl>
    <w:p w14:paraId="6E081250" w14:textId="77777777" w:rsidR="00D02B07" w:rsidRPr="008A6A7B" w:rsidRDefault="00D02B07" w:rsidP="00D02B07">
      <w:pPr>
        <w:rPr>
          <w:rFonts w:ascii="Times New Roman" w:hAnsi="Times New Roman"/>
          <w:i/>
          <w:sz w:val="20"/>
          <w:szCs w:val="20"/>
        </w:rPr>
      </w:pPr>
    </w:p>
    <w:p w14:paraId="6D969BF6" w14:textId="2F90AEC9" w:rsidR="000741A3" w:rsidRPr="00707267" w:rsidRDefault="00EE06F2" w:rsidP="00707267">
      <w:pPr>
        <w:ind w:firstLine="708"/>
        <w:rPr>
          <w:rFonts w:ascii="Times New Roman" w:hAnsi="Times New Roman"/>
          <w:sz w:val="24"/>
          <w:szCs w:val="24"/>
        </w:rPr>
      </w:pPr>
      <w:r w:rsidRPr="00EE06F2">
        <w:rPr>
          <w:rFonts w:ascii="Times New Roman" w:hAnsi="Times New Roman"/>
          <w:sz w:val="24"/>
          <w:szCs w:val="24"/>
        </w:rPr>
        <w:t xml:space="preserve">Įvairus socialinės priežiūros paslaugas </w:t>
      </w:r>
      <w:r>
        <w:rPr>
          <w:rFonts w:ascii="Times New Roman" w:hAnsi="Times New Roman"/>
          <w:sz w:val="24"/>
          <w:szCs w:val="24"/>
        </w:rPr>
        <w:t>tarnyboje</w:t>
      </w:r>
      <w:r w:rsidRPr="00EE06F2">
        <w:rPr>
          <w:rFonts w:ascii="Times New Roman" w:hAnsi="Times New Roman"/>
          <w:sz w:val="24"/>
          <w:szCs w:val="24"/>
        </w:rPr>
        <w:t xml:space="preserve"> gavusių vaikų amžius – nuo 6 iki 18 metų. Didesniąją dalį iš visų metų eigoje paslaugas gavusių vaikų sudarė pradinio mokyklinio amžiaus – </w:t>
      </w:r>
      <w:r w:rsidR="005B5458">
        <w:rPr>
          <w:rFonts w:ascii="Times New Roman" w:hAnsi="Times New Roman"/>
          <w:sz w:val="24"/>
          <w:szCs w:val="24"/>
        </w:rPr>
        <w:t>8</w:t>
      </w:r>
      <w:r w:rsidRPr="00EE06F2">
        <w:rPr>
          <w:rFonts w:ascii="Times New Roman" w:hAnsi="Times New Roman"/>
          <w:sz w:val="24"/>
          <w:szCs w:val="24"/>
        </w:rPr>
        <w:t>-11 metų vaikai (</w:t>
      </w:r>
      <w:r w:rsidR="003F3C15">
        <w:rPr>
          <w:rFonts w:ascii="Times New Roman" w:hAnsi="Times New Roman"/>
          <w:sz w:val="24"/>
          <w:szCs w:val="24"/>
        </w:rPr>
        <w:t>20</w:t>
      </w:r>
      <w:r w:rsidRPr="00EE06F2">
        <w:rPr>
          <w:rFonts w:ascii="Times New Roman" w:hAnsi="Times New Roman"/>
          <w:sz w:val="24"/>
          <w:szCs w:val="24"/>
        </w:rPr>
        <w:t>).</w:t>
      </w:r>
    </w:p>
    <w:p w14:paraId="5829B3E0" w14:textId="66CD249E" w:rsidR="000741A3" w:rsidRPr="000741A3" w:rsidRDefault="000741A3" w:rsidP="00EE06F2">
      <w:pPr>
        <w:ind w:firstLine="708"/>
        <w:rPr>
          <w:rFonts w:ascii="Times New Roman" w:hAnsi="Times New Roman"/>
          <w:b/>
          <w:i/>
          <w:sz w:val="24"/>
          <w:szCs w:val="24"/>
        </w:rPr>
      </w:pPr>
      <w:r w:rsidRPr="000741A3">
        <w:rPr>
          <w:rFonts w:ascii="Times New Roman" w:hAnsi="Times New Roman"/>
          <w:b/>
          <w:i/>
          <w:sz w:val="24"/>
          <w:szCs w:val="24"/>
        </w:rPr>
        <w:lastRenderedPageBreak/>
        <w:t>Paslaugų gavėjų amžius</w:t>
      </w:r>
    </w:p>
    <w:tbl>
      <w:tblPr>
        <w:tblW w:w="9342" w:type="dxa"/>
        <w:tblInd w:w="108"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2377"/>
        <w:gridCol w:w="2349"/>
        <w:gridCol w:w="2381"/>
        <w:gridCol w:w="2235"/>
      </w:tblGrid>
      <w:tr w:rsidR="00EE06F2" w:rsidRPr="00635D3F" w14:paraId="754365BC" w14:textId="77777777" w:rsidTr="002669F8">
        <w:tc>
          <w:tcPr>
            <w:tcW w:w="9342" w:type="dxa"/>
            <w:gridSpan w:val="4"/>
            <w:tcBorders>
              <w:top w:val="single" w:sz="12"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FFFFFF" w:themeFill="background1"/>
          </w:tcPr>
          <w:p w14:paraId="020AD96A" w14:textId="7D5C88CF" w:rsidR="00EE06F2" w:rsidRPr="007B66E9" w:rsidRDefault="00EE06F2" w:rsidP="002669F8">
            <w:pPr>
              <w:jc w:val="center"/>
              <w:rPr>
                <w:rFonts w:ascii="Times New Roman" w:hAnsi="Times New Roman"/>
                <w:bCs/>
              </w:rPr>
            </w:pPr>
            <w:r w:rsidRPr="007B66E9">
              <w:rPr>
                <w:rFonts w:ascii="Times New Roman" w:hAnsi="Times New Roman"/>
                <w:bCs/>
              </w:rPr>
              <w:t>Vaikų amžius</w:t>
            </w:r>
          </w:p>
        </w:tc>
      </w:tr>
      <w:tr w:rsidR="00EE06F2" w:rsidRPr="00635D3F" w14:paraId="4E79434D" w14:textId="77777777" w:rsidTr="00EE06F2">
        <w:tc>
          <w:tcPr>
            <w:tcW w:w="2377" w:type="dxa"/>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C0D7F1" w:themeFill="text2" w:themeFillTint="33"/>
          </w:tcPr>
          <w:p w14:paraId="35A2E046" w14:textId="7106E4C5" w:rsidR="00EE06F2" w:rsidRPr="007B66E9" w:rsidRDefault="00EE06F2" w:rsidP="002669F8">
            <w:pPr>
              <w:jc w:val="center"/>
              <w:rPr>
                <w:rFonts w:ascii="Times New Roman" w:hAnsi="Times New Roman"/>
                <w:bCs/>
                <w:sz w:val="24"/>
                <w:szCs w:val="24"/>
              </w:rPr>
            </w:pPr>
            <w:r w:rsidRPr="007B66E9">
              <w:rPr>
                <w:rFonts w:ascii="Times New Roman" w:hAnsi="Times New Roman"/>
                <w:bCs/>
                <w:sz w:val="24"/>
                <w:szCs w:val="24"/>
              </w:rPr>
              <w:t>5-7 metų</w:t>
            </w:r>
          </w:p>
        </w:tc>
        <w:tc>
          <w:tcPr>
            <w:tcW w:w="2349" w:type="dxa"/>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C0D7F1" w:themeFill="text2" w:themeFillTint="33"/>
          </w:tcPr>
          <w:p w14:paraId="4482BB77" w14:textId="3A631C93" w:rsidR="00EE06F2" w:rsidRPr="007B66E9" w:rsidRDefault="00EE06F2" w:rsidP="002669F8">
            <w:pPr>
              <w:jc w:val="center"/>
              <w:rPr>
                <w:rFonts w:ascii="Times New Roman" w:hAnsi="Times New Roman"/>
                <w:sz w:val="24"/>
                <w:szCs w:val="24"/>
              </w:rPr>
            </w:pPr>
            <w:r w:rsidRPr="007B66E9">
              <w:rPr>
                <w:rFonts w:ascii="Times New Roman" w:hAnsi="Times New Roman"/>
                <w:sz w:val="24"/>
                <w:szCs w:val="24"/>
              </w:rPr>
              <w:t>8 – 11 metų</w:t>
            </w:r>
          </w:p>
        </w:tc>
        <w:tc>
          <w:tcPr>
            <w:tcW w:w="2381" w:type="dxa"/>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C0D7F1" w:themeFill="text2" w:themeFillTint="33"/>
          </w:tcPr>
          <w:p w14:paraId="665E9C7E" w14:textId="1C1CA165" w:rsidR="00EE06F2" w:rsidRPr="007B66E9" w:rsidRDefault="00EE06F2" w:rsidP="002669F8">
            <w:pPr>
              <w:jc w:val="center"/>
              <w:rPr>
                <w:rFonts w:ascii="Times New Roman" w:hAnsi="Times New Roman"/>
                <w:sz w:val="24"/>
                <w:szCs w:val="24"/>
              </w:rPr>
            </w:pPr>
            <w:r w:rsidRPr="007B66E9">
              <w:rPr>
                <w:rFonts w:ascii="Times New Roman" w:hAnsi="Times New Roman"/>
                <w:sz w:val="24"/>
                <w:szCs w:val="24"/>
              </w:rPr>
              <w:t>12 – 16 metų</w:t>
            </w:r>
          </w:p>
        </w:tc>
        <w:tc>
          <w:tcPr>
            <w:tcW w:w="2235" w:type="dxa"/>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C0D7F1" w:themeFill="text2" w:themeFillTint="33"/>
          </w:tcPr>
          <w:p w14:paraId="56A68CED" w14:textId="145F6CC0" w:rsidR="00EE06F2" w:rsidRPr="007B66E9" w:rsidRDefault="00EE06F2" w:rsidP="002669F8">
            <w:pPr>
              <w:jc w:val="center"/>
              <w:rPr>
                <w:rFonts w:ascii="Times New Roman" w:hAnsi="Times New Roman"/>
                <w:sz w:val="24"/>
                <w:szCs w:val="24"/>
              </w:rPr>
            </w:pPr>
            <w:r w:rsidRPr="007B66E9">
              <w:rPr>
                <w:rFonts w:ascii="Times New Roman" w:hAnsi="Times New Roman"/>
                <w:sz w:val="24"/>
                <w:szCs w:val="24"/>
              </w:rPr>
              <w:t>17 – 18 metų</w:t>
            </w:r>
          </w:p>
        </w:tc>
      </w:tr>
      <w:tr w:rsidR="00EE06F2" w:rsidRPr="00635D3F" w14:paraId="5D58F64A" w14:textId="77777777" w:rsidTr="002669F8">
        <w:tc>
          <w:tcPr>
            <w:tcW w:w="9342" w:type="dxa"/>
            <w:gridSpan w:val="4"/>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tcPr>
          <w:p w14:paraId="2AF6E918" w14:textId="655EC4B6" w:rsidR="00EE06F2" w:rsidRPr="007B66E9" w:rsidRDefault="00EE06F2" w:rsidP="002669F8">
            <w:pPr>
              <w:jc w:val="center"/>
              <w:rPr>
                <w:rFonts w:ascii="Times New Roman" w:hAnsi="Times New Roman"/>
                <w:sz w:val="24"/>
                <w:szCs w:val="24"/>
              </w:rPr>
            </w:pPr>
            <w:r w:rsidRPr="007B66E9">
              <w:rPr>
                <w:rFonts w:ascii="Times New Roman" w:hAnsi="Times New Roman"/>
                <w:sz w:val="24"/>
                <w:szCs w:val="24"/>
              </w:rPr>
              <w:t>Vaikų skaičius</w:t>
            </w:r>
          </w:p>
        </w:tc>
      </w:tr>
      <w:tr w:rsidR="00EE06F2" w:rsidRPr="00635D3F" w14:paraId="6B10844E" w14:textId="77777777" w:rsidTr="002669F8">
        <w:tc>
          <w:tcPr>
            <w:tcW w:w="2377" w:type="dxa"/>
            <w:tcBorders>
              <w:top w:val="single" w:sz="8"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tcPr>
          <w:p w14:paraId="03BDF7B3" w14:textId="63576013" w:rsidR="00EE06F2" w:rsidRPr="007B66E9" w:rsidRDefault="00EE06F2" w:rsidP="002669F8">
            <w:pPr>
              <w:jc w:val="center"/>
              <w:rPr>
                <w:rFonts w:ascii="Times New Roman" w:hAnsi="Times New Roman"/>
                <w:sz w:val="24"/>
                <w:szCs w:val="24"/>
              </w:rPr>
            </w:pPr>
            <w:r w:rsidRPr="007B66E9">
              <w:rPr>
                <w:rFonts w:ascii="Times New Roman" w:hAnsi="Times New Roman"/>
                <w:sz w:val="24"/>
                <w:szCs w:val="24"/>
              </w:rPr>
              <w:t>4</w:t>
            </w:r>
          </w:p>
        </w:tc>
        <w:tc>
          <w:tcPr>
            <w:tcW w:w="2349" w:type="dxa"/>
            <w:tcBorders>
              <w:top w:val="single" w:sz="8"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tcPr>
          <w:p w14:paraId="50F58B9C" w14:textId="767945EF" w:rsidR="00EE06F2" w:rsidRPr="007B66E9" w:rsidRDefault="000741A3" w:rsidP="002669F8">
            <w:pPr>
              <w:jc w:val="center"/>
              <w:rPr>
                <w:rFonts w:ascii="Times New Roman" w:hAnsi="Times New Roman"/>
                <w:sz w:val="24"/>
                <w:szCs w:val="24"/>
              </w:rPr>
            </w:pPr>
            <w:r w:rsidRPr="007B66E9">
              <w:rPr>
                <w:rFonts w:ascii="Times New Roman" w:hAnsi="Times New Roman"/>
                <w:sz w:val="24"/>
                <w:szCs w:val="24"/>
              </w:rPr>
              <w:t>20</w:t>
            </w:r>
          </w:p>
        </w:tc>
        <w:tc>
          <w:tcPr>
            <w:tcW w:w="2381" w:type="dxa"/>
            <w:tcBorders>
              <w:top w:val="single" w:sz="8"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tcPr>
          <w:p w14:paraId="65F840A1" w14:textId="4214E26F" w:rsidR="00EE06F2" w:rsidRPr="007B66E9" w:rsidRDefault="000741A3" w:rsidP="002669F8">
            <w:pPr>
              <w:jc w:val="center"/>
              <w:rPr>
                <w:rFonts w:ascii="Times New Roman" w:hAnsi="Times New Roman"/>
                <w:sz w:val="24"/>
                <w:szCs w:val="24"/>
              </w:rPr>
            </w:pPr>
            <w:r w:rsidRPr="007B66E9">
              <w:rPr>
                <w:rFonts w:ascii="Times New Roman" w:hAnsi="Times New Roman"/>
                <w:sz w:val="24"/>
                <w:szCs w:val="24"/>
              </w:rPr>
              <w:t>10</w:t>
            </w:r>
          </w:p>
        </w:tc>
        <w:tc>
          <w:tcPr>
            <w:tcW w:w="2235" w:type="dxa"/>
            <w:tcBorders>
              <w:top w:val="single" w:sz="8"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tcPr>
          <w:p w14:paraId="0F8E8EFF" w14:textId="363F8202" w:rsidR="00EE06F2" w:rsidRPr="007B66E9" w:rsidRDefault="000741A3" w:rsidP="002669F8">
            <w:pPr>
              <w:jc w:val="center"/>
              <w:rPr>
                <w:rFonts w:ascii="Times New Roman" w:hAnsi="Times New Roman"/>
                <w:sz w:val="24"/>
                <w:szCs w:val="24"/>
              </w:rPr>
            </w:pPr>
            <w:r w:rsidRPr="007B66E9">
              <w:rPr>
                <w:rFonts w:ascii="Times New Roman" w:hAnsi="Times New Roman"/>
                <w:sz w:val="24"/>
                <w:szCs w:val="24"/>
              </w:rPr>
              <w:t>4</w:t>
            </w:r>
          </w:p>
        </w:tc>
      </w:tr>
    </w:tbl>
    <w:p w14:paraId="50D7B455" w14:textId="77777777" w:rsidR="00CC2992" w:rsidRPr="009319DF" w:rsidRDefault="00CC2992" w:rsidP="00CC2992">
      <w:pPr>
        <w:rPr>
          <w:rFonts w:ascii="Times New Roman" w:hAnsi="Times New Roman"/>
          <w:sz w:val="20"/>
          <w:szCs w:val="20"/>
        </w:rPr>
      </w:pPr>
    </w:p>
    <w:p w14:paraId="557BD664" w14:textId="42FB2B08" w:rsidR="00CC2992" w:rsidRPr="006536AB" w:rsidRDefault="00CC2992" w:rsidP="00CC2992">
      <w:pPr>
        <w:ind w:firstLine="708"/>
        <w:rPr>
          <w:rFonts w:ascii="Times New Roman" w:hAnsi="Times New Roman"/>
          <w:sz w:val="24"/>
          <w:szCs w:val="24"/>
        </w:rPr>
      </w:pPr>
      <w:r>
        <w:rPr>
          <w:rFonts w:ascii="Times New Roman" w:hAnsi="Times New Roman"/>
          <w:sz w:val="24"/>
          <w:szCs w:val="24"/>
        </w:rPr>
        <w:t>Tarp paslaugas gaunančių vaikų</w:t>
      </w:r>
      <w:r w:rsidRPr="00635D3F">
        <w:rPr>
          <w:rFonts w:ascii="Times New Roman" w:hAnsi="Times New Roman"/>
          <w:sz w:val="24"/>
          <w:szCs w:val="24"/>
        </w:rPr>
        <w:t xml:space="preserve"> domin</w:t>
      </w:r>
      <w:r>
        <w:rPr>
          <w:rFonts w:ascii="Times New Roman" w:hAnsi="Times New Roman"/>
          <w:sz w:val="24"/>
          <w:szCs w:val="24"/>
        </w:rPr>
        <w:t>avo berniukai, nes jie</w:t>
      </w:r>
      <w:r w:rsidRPr="00635D3F">
        <w:rPr>
          <w:rFonts w:ascii="Times New Roman" w:hAnsi="Times New Roman"/>
          <w:sz w:val="24"/>
          <w:szCs w:val="24"/>
        </w:rPr>
        <w:t xml:space="preserve"> turi didesnių elgesio ir (ar) užimtumo problemų, todėl dažniau yra nukreipiami užsiėm</w:t>
      </w:r>
      <w:r>
        <w:rPr>
          <w:rFonts w:ascii="Times New Roman" w:hAnsi="Times New Roman"/>
          <w:sz w:val="24"/>
          <w:szCs w:val="24"/>
        </w:rPr>
        <w:t>imams Dienos veiklos tarnyboje. Vaikų kasdieninis lankomumas ir dalyvavimas</w:t>
      </w:r>
      <w:r w:rsidRPr="006536AB">
        <w:rPr>
          <w:rFonts w:ascii="Times New Roman" w:hAnsi="Times New Roman"/>
          <w:sz w:val="24"/>
          <w:szCs w:val="24"/>
        </w:rPr>
        <w:t xml:space="preserve"> tarnybos vykdomose programose </w:t>
      </w:r>
      <w:r>
        <w:rPr>
          <w:rFonts w:ascii="Times New Roman" w:hAnsi="Times New Roman"/>
          <w:sz w:val="24"/>
          <w:szCs w:val="24"/>
        </w:rPr>
        <w:t>siekė 8</w:t>
      </w:r>
      <w:r w:rsidR="00020F85">
        <w:rPr>
          <w:rFonts w:ascii="Times New Roman" w:hAnsi="Times New Roman"/>
          <w:sz w:val="24"/>
          <w:szCs w:val="24"/>
        </w:rPr>
        <w:t>2</w:t>
      </w:r>
      <w:r>
        <w:rPr>
          <w:rFonts w:ascii="Times New Roman" w:hAnsi="Times New Roman"/>
          <w:sz w:val="24"/>
          <w:szCs w:val="24"/>
        </w:rPr>
        <w:t xml:space="preserve"> procent</w:t>
      </w:r>
      <w:r w:rsidR="00020F85">
        <w:rPr>
          <w:rFonts w:ascii="Times New Roman" w:hAnsi="Times New Roman"/>
          <w:sz w:val="24"/>
          <w:szCs w:val="24"/>
        </w:rPr>
        <w:t>us</w:t>
      </w:r>
      <w:r>
        <w:rPr>
          <w:rFonts w:ascii="Times New Roman" w:hAnsi="Times New Roman"/>
          <w:sz w:val="24"/>
          <w:szCs w:val="24"/>
        </w:rPr>
        <w:t xml:space="preserve">. Vykdomas vaikų pavėžėjimas iš/į </w:t>
      </w:r>
      <w:proofErr w:type="spellStart"/>
      <w:r>
        <w:rPr>
          <w:rFonts w:ascii="Times New Roman" w:hAnsi="Times New Roman"/>
          <w:sz w:val="24"/>
          <w:szCs w:val="24"/>
        </w:rPr>
        <w:t>Dupulčių</w:t>
      </w:r>
      <w:proofErr w:type="spellEnd"/>
      <w:r>
        <w:rPr>
          <w:rFonts w:ascii="Times New Roman" w:hAnsi="Times New Roman"/>
          <w:sz w:val="24"/>
          <w:szCs w:val="24"/>
        </w:rPr>
        <w:t>, Klibių, Padvarių, Tolių</w:t>
      </w:r>
      <w:r w:rsidR="003229C1">
        <w:rPr>
          <w:rFonts w:ascii="Times New Roman" w:hAnsi="Times New Roman"/>
          <w:sz w:val="24"/>
          <w:szCs w:val="24"/>
        </w:rPr>
        <w:t>, Rūdaičių</w:t>
      </w:r>
      <w:r>
        <w:rPr>
          <w:rFonts w:ascii="Times New Roman" w:hAnsi="Times New Roman"/>
          <w:sz w:val="24"/>
          <w:szCs w:val="24"/>
        </w:rPr>
        <w:t xml:space="preserve"> kaimų.</w:t>
      </w:r>
    </w:p>
    <w:p w14:paraId="0ADC9E5C" w14:textId="57F5C5EB" w:rsidR="00CC2992" w:rsidRDefault="00CC2992" w:rsidP="00CC2992">
      <w:pPr>
        <w:ind w:firstLine="708"/>
        <w:rPr>
          <w:rFonts w:ascii="Times New Roman" w:hAnsi="Times New Roman"/>
          <w:sz w:val="24"/>
          <w:szCs w:val="24"/>
        </w:rPr>
      </w:pPr>
      <w:r w:rsidRPr="00635D3F">
        <w:rPr>
          <w:rFonts w:ascii="Times New Roman" w:hAnsi="Times New Roman"/>
          <w:sz w:val="24"/>
          <w:szCs w:val="24"/>
        </w:rPr>
        <w:t xml:space="preserve">Paslaugų teikimas </w:t>
      </w:r>
      <w:proofErr w:type="spellStart"/>
      <w:r w:rsidRPr="00635D3F">
        <w:rPr>
          <w:rFonts w:ascii="Times New Roman" w:hAnsi="Times New Roman"/>
          <w:sz w:val="24"/>
          <w:szCs w:val="24"/>
        </w:rPr>
        <w:t>DVT</w:t>
      </w:r>
      <w:proofErr w:type="spellEnd"/>
      <w:r w:rsidRPr="00635D3F">
        <w:rPr>
          <w:rFonts w:ascii="Times New Roman" w:hAnsi="Times New Roman"/>
          <w:sz w:val="24"/>
          <w:szCs w:val="24"/>
        </w:rPr>
        <w:t xml:space="preserve"> vaikams nutrauktas dėl įvair</w:t>
      </w:r>
      <w:r>
        <w:rPr>
          <w:rFonts w:ascii="Times New Roman" w:hAnsi="Times New Roman"/>
          <w:sz w:val="24"/>
          <w:szCs w:val="24"/>
        </w:rPr>
        <w:t>ių priežasčių: šeimos išvyko gyventi į kitą rajoną, vaikai tapo pilnamečiais, vaikai pradėjo lankyti mokyklų neformaliojo ugdymo būrelius ir paslaugų laikas tapo nesuderinamas bei pan.</w:t>
      </w:r>
    </w:p>
    <w:p w14:paraId="3E279036" w14:textId="0B9B77A1" w:rsidR="000E14B6" w:rsidRPr="00435D86" w:rsidRDefault="00CC2992" w:rsidP="00435D86">
      <w:pPr>
        <w:ind w:firstLine="708"/>
        <w:rPr>
          <w:rFonts w:ascii="Times New Roman" w:hAnsi="Times New Roman"/>
          <w:sz w:val="24"/>
          <w:szCs w:val="24"/>
          <w:lang w:eastAsia="lt-LT"/>
        </w:rPr>
      </w:pPr>
      <w:r w:rsidRPr="00E00D80">
        <w:rPr>
          <w:rFonts w:ascii="Times New Roman" w:hAnsi="Times New Roman"/>
          <w:sz w:val="24"/>
          <w:szCs w:val="24"/>
        </w:rPr>
        <w:t xml:space="preserve">Kasdien ištisus metus, išskyrus moksleivių atostogų metu, </w:t>
      </w:r>
      <w:r>
        <w:rPr>
          <w:rFonts w:ascii="Times New Roman" w:hAnsi="Times New Roman"/>
          <w:sz w:val="24"/>
          <w:szCs w:val="24"/>
        </w:rPr>
        <w:t>vaikams</w:t>
      </w:r>
      <w:r w:rsidRPr="00E00D80">
        <w:rPr>
          <w:rFonts w:ascii="Times New Roman" w:hAnsi="Times New Roman"/>
          <w:sz w:val="24"/>
          <w:szCs w:val="24"/>
        </w:rPr>
        <w:t xml:space="preserve"> </w:t>
      </w:r>
      <w:r>
        <w:rPr>
          <w:rFonts w:ascii="Times New Roman" w:hAnsi="Times New Roman"/>
          <w:sz w:val="24"/>
          <w:szCs w:val="24"/>
        </w:rPr>
        <w:t xml:space="preserve">buvo </w:t>
      </w:r>
      <w:r w:rsidRPr="00E00D80">
        <w:rPr>
          <w:rFonts w:ascii="Times New Roman" w:hAnsi="Times New Roman"/>
          <w:sz w:val="24"/>
          <w:szCs w:val="24"/>
        </w:rPr>
        <w:t>teikiam</w:t>
      </w:r>
      <w:r>
        <w:rPr>
          <w:rFonts w:ascii="Times New Roman" w:hAnsi="Times New Roman"/>
          <w:sz w:val="24"/>
          <w:szCs w:val="24"/>
        </w:rPr>
        <w:t>a</w:t>
      </w:r>
      <w:r w:rsidRPr="00E00D80">
        <w:rPr>
          <w:rFonts w:ascii="Times New Roman" w:hAnsi="Times New Roman"/>
          <w:sz w:val="24"/>
          <w:szCs w:val="24"/>
        </w:rPr>
        <w:t xml:space="preserve"> </w:t>
      </w:r>
      <w:r>
        <w:rPr>
          <w:rFonts w:ascii="Times New Roman" w:hAnsi="Times New Roman"/>
          <w:sz w:val="24"/>
          <w:szCs w:val="24"/>
        </w:rPr>
        <w:t xml:space="preserve">pagalba </w:t>
      </w:r>
      <w:r w:rsidRPr="00B5424B">
        <w:rPr>
          <w:rFonts w:ascii="Times New Roman" w:hAnsi="Times New Roman"/>
          <w:sz w:val="24"/>
          <w:szCs w:val="24"/>
        </w:rPr>
        <w:t xml:space="preserve">pamokų ruošoje. </w:t>
      </w:r>
      <w:r>
        <w:rPr>
          <w:rFonts w:ascii="Times New Roman" w:hAnsi="Times New Roman"/>
          <w:sz w:val="24"/>
          <w:szCs w:val="24"/>
        </w:rPr>
        <w:t>Veikla buvo vykdoma</w:t>
      </w:r>
      <w:r w:rsidRPr="00E00D80">
        <w:rPr>
          <w:rFonts w:ascii="Times New Roman" w:hAnsi="Times New Roman"/>
          <w:sz w:val="24"/>
          <w:szCs w:val="24"/>
        </w:rPr>
        <w:t xml:space="preserve"> pagal įvairias progr</w:t>
      </w:r>
      <w:r>
        <w:rPr>
          <w:rFonts w:ascii="Times New Roman" w:hAnsi="Times New Roman"/>
          <w:sz w:val="24"/>
          <w:szCs w:val="24"/>
        </w:rPr>
        <w:t xml:space="preserve">amas: </w:t>
      </w:r>
      <w:r w:rsidRPr="00E00D80">
        <w:rPr>
          <w:rFonts w:ascii="Times New Roman" w:hAnsi="Times New Roman"/>
          <w:sz w:val="24"/>
          <w:szCs w:val="24"/>
        </w:rPr>
        <w:t>,,Gudruči</w:t>
      </w:r>
      <w:r w:rsidR="006D7ABE">
        <w:rPr>
          <w:rFonts w:ascii="Times New Roman" w:hAnsi="Times New Roman"/>
          <w:sz w:val="24"/>
          <w:szCs w:val="24"/>
        </w:rPr>
        <w:t>ai</w:t>
      </w:r>
      <w:r w:rsidRPr="00E00D80">
        <w:rPr>
          <w:rFonts w:ascii="Times New Roman" w:hAnsi="Times New Roman"/>
          <w:sz w:val="24"/>
          <w:szCs w:val="24"/>
        </w:rPr>
        <w:t>“, „Rankdarbiai“</w:t>
      </w:r>
      <w:r>
        <w:rPr>
          <w:rFonts w:ascii="Times New Roman" w:hAnsi="Times New Roman"/>
          <w:sz w:val="24"/>
          <w:szCs w:val="24"/>
        </w:rPr>
        <w:t xml:space="preserve">, „Sveikuoliai“, „Darbiniai įgūdžiai“, „Virtuvės </w:t>
      </w:r>
      <w:r w:rsidR="006D7ABE">
        <w:rPr>
          <w:rFonts w:ascii="Times New Roman" w:hAnsi="Times New Roman"/>
          <w:sz w:val="24"/>
          <w:szCs w:val="24"/>
        </w:rPr>
        <w:t>paslaptys</w:t>
      </w:r>
      <w:r>
        <w:rPr>
          <w:rFonts w:ascii="Times New Roman" w:hAnsi="Times New Roman"/>
          <w:sz w:val="24"/>
          <w:szCs w:val="24"/>
        </w:rPr>
        <w:t>“</w:t>
      </w:r>
      <w:r w:rsidRPr="00E00D80">
        <w:rPr>
          <w:rFonts w:ascii="Times New Roman" w:hAnsi="Times New Roman"/>
          <w:sz w:val="24"/>
          <w:szCs w:val="24"/>
        </w:rPr>
        <w:t xml:space="preserve">. </w:t>
      </w:r>
      <w:r w:rsidR="000D50E5">
        <w:rPr>
          <w:rFonts w:ascii="Times New Roman" w:hAnsi="Times New Roman"/>
          <w:sz w:val="24"/>
          <w:szCs w:val="24"/>
        </w:rPr>
        <w:t xml:space="preserve">Daug dėmesio buvo skiriama kasdienių gyvenimiškų įgūdžių ugdymui </w:t>
      </w:r>
      <w:r w:rsidR="000D50E5" w:rsidRPr="00E00D80">
        <w:rPr>
          <w:rFonts w:ascii="Times New Roman" w:hAnsi="Times New Roman"/>
          <w:sz w:val="24"/>
          <w:szCs w:val="24"/>
        </w:rPr>
        <w:t>(patalpų tvarkymas ir priežiūra, paruošiamasis darbas virtuvėje, aplinkos tvarkymas ir kt.</w:t>
      </w:r>
      <w:r w:rsidR="000D50E5" w:rsidRPr="00A96E91">
        <w:rPr>
          <w:rFonts w:ascii="Times New Roman" w:hAnsi="Times New Roman"/>
          <w:sz w:val="24"/>
          <w:szCs w:val="24"/>
        </w:rPr>
        <w:t>).</w:t>
      </w:r>
      <w:r w:rsidR="00C04ED1">
        <w:rPr>
          <w:rFonts w:ascii="Times New Roman" w:hAnsi="Times New Roman"/>
          <w:sz w:val="24"/>
          <w:szCs w:val="24"/>
        </w:rPr>
        <w:t xml:space="preserve"> </w:t>
      </w:r>
      <w:r w:rsidR="00C04ED1" w:rsidRPr="00A96E91">
        <w:rPr>
          <w:rFonts w:ascii="Times New Roman" w:hAnsi="Times New Roman"/>
          <w:sz w:val="24"/>
          <w:szCs w:val="24"/>
        </w:rPr>
        <w:t>Buvo vedami pokalbiai, diskusijos įvairiomis temomis, vaikų pasiekimų ir elgesio vertinimo popietės, muzikos įrašų klausymas</w:t>
      </w:r>
      <w:r w:rsidR="00BB4866">
        <w:rPr>
          <w:rFonts w:ascii="Times New Roman" w:hAnsi="Times New Roman"/>
          <w:sz w:val="24"/>
          <w:szCs w:val="24"/>
        </w:rPr>
        <w:t xml:space="preserve">. </w:t>
      </w:r>
      <w:proofErr w:type="spellStart"/>
      <w:r w:rsidR="00BB4866">
        <w:rPr>
          <w:rFonts w:ascii="Times New Roman" w:hAnsi="Times New Roman"/>
          <w:sz w:val="24"/>
          <w:szCs w:val="24"/>
        </w:rPr>
        <w:t>Kineziterapeutė</w:t>
      </w:r>
      <w:proofErr w:type="spellEnd"/>
      <w:r w:rsidR="00C04ED1">
        <w:rPr>
          <w:rFonts w:ascii="Times New Roman" w:hAnsi="Times New Roman"/>
          <w:sz w:val="24"/>
          <w:szCs w:val="24"/>
        </w:rPr>
        <w:t xml:space="preserve"> </w:t>
      </w:r>
      <w:r w:rsidR="00C04ED1" w:rsidRPr="00E00D80">
        <w:rPr>
          <w:rFonts w:ascii="Times New Roman" w:hAnsi="Times New Roman"/>
          <w:sz w:val="24"/>
          <w:szCs w:val="24"/>
        </w:rPr>
        <w:t>organiz</w:t>
      </w:r>
      <w:r w:rsidR="00BB4866">
        <w:rPr>
          <w:rFonts w:ascii="Times New Roman" w:hAnsi="Times New Roman"/>
          <w:sz w:val="24"/>
          <w:szCs w:val="24"/>
        </w:rPr>
        <w:t>avo</w:t>
      </w:r>
      <w:r w:rsidR="00C04ED1" w:rsidRPr="00E00D80">
        <w:rPr>
          <w:rFonts w:ascii="Times New Roman" w:hAnsi="Times New Roman"/>
          <w:sz w:val="24"/>
          <w:szCs w:val="24"/>
        </w:rPr>
        <w:t xml:space="preserve"> fizinio aktyvumo</w:t>
      </w:r>
      <w:r w:rsidR="00C04ED1">
        <w:rPr>
          <w:rFonts w:ascii="Times New Roman" w:hAnsi="Times New Roman"/>
          <w:sz w:val="24"/>
          <w:szCs w:val="24"/>
        </w:rPr>
        <w:t xml:space="preserve"> užsiėmim</w:t>
      </w:r>
      <w:r w:rsidR="00BB4866">
        <w:rPr>
          <w:rFonts w:ascii="Times New Roman" w:hAnsi="Times New Roman"/>
          <w:sz w:val="24"/>
          <w:szCs w:val="24"/>
        </w:rPr>
        <w:t>us</w:t>
      </w:r>
      <w:r w:rsidR="00C74BCD">
        <w:rPr>
          <w:rFonts w:ascii="Times New Roman" w:hAnsi="Times New Roman"/>
          <w:sz w:val="24"/>
          <w:szCs w:val="24"/>
        </w:rPr>
        <w:t xml:space="preserve">. </w:t>
      </w:r>
      <w:r w:rsidR="006D7ABE">
        <w:rPr>
          <w:rFonts w:ascii="Times New Roman" w:hAnsi="Times New Roman"/>
          <w:sz w:val="24"/>
          <w:szCs w:val="24"/>
        </w:rPr>
        <w:t>Grupinius</w:t>
      </w:r>
      <w:r>
        <w:rPr>
          <w:rFonts w:ascii="Times New Roman" w:hAnsi="Times New Roman"/>
          <w:sz w:val="24"/>
          <w:szCs w:val="24"/>
        </w:rPr>
        <w:t xml:space="preserve"> užsiėmimus bei individualias konsultacijas vedė psichologė. </w:t>
      </w:r>
      <w:r w:rsidR="000E14B6" w:rsidRPr="000E14B6">
        <w:rPr>
          <w:rFonts w:ascii="Times New Roman" w:hAnsi="Times New Roman"/>
          <w:sz w:val="24"/>
          <w:szCs w:val="24"/>
          <w:lang w:eastAsia="lt-LT"/>
        </w:rPr>
        <w:t xml:space="preserve">Parengtos ir pravestos Užgavėnių, Šv. Velykų, vaikų gynimo dienos paminėjimo, </w:t>
      </w:r>
      <w:r w:rsidR="000E14B6">
        <w:rPr>
          <w:rFonts w:ascii="Times New Roman" w:hAnsi="Times New Roman"/>
          <w:sz w:val="24"/>
          <w:szCs w:val="24"/>
          <w:lang w:eastAsia="lt-LT"/>
        </w:rPr>
        <w:t>mokslo žinių dienos</w:t>
      </w:r>
      <w:r w:rsidR="000E14B6" w:rsidRPr="000E14B6">
        <w:rPr>
          <w:rFonts w:ascii="Times New Roman" w:hAnsi="Times New Roman"/>
          <w:sz w:val="24"/>
          <w:szCs w:val="24"/>
          <w:lang w:eastAsia="lt-LT"/>
        </w:rPr>
        <w:t xml:space="preserve"> popietės, kas mėnesį </w:t>
      </w:r>
      <w:r w:rsidR="000E14B6">
        <w:rPr>
          <w:rFonts w:ascii="Times New Roman" w:hAnsi="Times New Roman"/>
          <w:sz w:val="24"/>
          <w:szCs w:val="24"/>
          <w:lang w:eastAsia="lt-LT"/>
        </w:rPr>
        <w:t>organizuotos</w:t>
      </w:r>
      <w:r w:rsidR="000E14B6" w:rsidRPr="000E14B6">
        <w:rPr>
          <w:rFonts w:ascii="Times New Roman" w:hAnsi="Times New Roman"/>
          <w:sz w:val="24"/>
          <w:szCs w:val="24"/>
          <w:lang w:eastAsia="lt-LT"/>
        </w:rPr>
        <w:t xml:space="preserve"> vaikų gimtadienių šventės. Suorganizuotos ir pravestos viktorinos „Gyvūnijos pasaulyje“, „Lietuva – tai aš, Lietuva – tai mes“. Pravestos </w:t>
      </w:r>
      <w:r w:rsidR="000E14B6">
        <w:rPr>
          <w:rFonts w:ascii="Times New Roman" w:hAnsi="Times New Roman"/>
          <w:sz w:val="24"/>
          <w:szCs w:val="24"/>
          <w:lang w:eastAsia="lt-LT"/>
        </w:rPr>
        <w:t>keturios</w:t>
      </w:r>
      <w:r w:rsidR="000E14B6" w:rsidRPr="000E14B6">
        <w:rPr>
          <w:rFonts w:ascii="Times New Roman" w:hAnsi="Times New Roman"/>
          <w:sz w:val="24"/>
          <w:szCs w:val="24"/>
          <w:lang w:eastAsia="lt-LT"/>
        </w:rPr>
        <w:t xml:space="preserve"> naujos vaikiškos literatūros skaitymo ir aptarimo popietės. Vieną savaitę vykdyta akcija „Dienos užduotys“. Suorganizuota Sveikatingumo diena, krepšinio varžybos, estafetės. Vykdytos </w:t>
      </w:r>
      <w:r w:rsidR="000E14B6">
        <w:rPr>
          <w:rFonts w:ascii="Times New Roman" w:hAnsi="Times New Roman"/>
          <w:sz w:val="24"/>
          <w:szCs w:val="24"/>
          <w:lang w:eastAsia="lt-LT"/>
        </w:rPr>
        <w:t>penkios</w:t>
      </w:r>
      <w:r w:rsidR="000E14B6" w:rsidRPr="000E14B6">
        <w:rPr>
          <w:rFonts w:ascii="Times New Roman" w:hAnsi="Times New Roman"/>
          <w:sz w:val="24"/>
          <w:szCs w:val="24"/>
          <w:lang w:eastAsia="lt-LT"/>
        </w:rPr>
        <w:t xml:space="preserve"> edukacinės – kultūrinės – pažintinės išvykos į Kalėdinius spektaklius Klaipėdoje, į spektaklį Kretingos kultūros centre, išvyka prie jūros bei </w:t>
      </w:r>
      <w:r w:rsidR="00650ADA">
        <w:rPr>
          <w:rFonts w:ascii="Times New Roman" w:hAnsi="Times New Roman"/>
          <w:sz w:val="24"/>
          <w:szCs w:val="24"/>
          <w:lang w:eastAsia="lt-LT"/>
        </w:rPr>
        <w:t xml:space="preserve">į </w:t>
      </w:r>
      <w:r w:rsidR="000E14B6" w:rsidRPr="000E14B6">
        <w:rPr>
          <w:rFonts w:ascii="Times New Roman" w:hAnsi="Times New Roman"/>
          <w:sz w:val="24"/>
          <w:szCs w:val="24"/>
          <w:lang w:eastAsia="lt-LT"/>
        </w:rPr>
        <w:t>Dinozaurų parką Radailiuose. Dalyvauta visuomeninėje akcijoje – procesijoje „Kryžiaus kelias“, projekte „Vaikų svajonės“.</w:t>
      </w:r>
      <w:r w:rsidR="00435D86">
        <w:rPr>
          <w:rFonts w:ascii="Times New Roman" w:hAnsi="Times New Roman"/>
          <w:sz w:val="24"/>
          <w:szCs w:val="24"/>
          <w:lang w:eastAsia="lt-LT"/>
        </w:rPr>
        <w:t xml:space="preserve"> </w:t>
      </w:r>
      <w:r w:rsidR="000E14B6" w:rsidRPr="000E14B6">
        <w:rPr>
          <w:rFonts w:ascii="Times New Roman" w:hAnsi="Times New Roman"/>
          <w:sz w:val="24"/>
          <w:szCs w:val="24"/>
          <w:lang w:eastAsia="lt-LT"/>
        </w:rPr>
        <w:t xml:space="preserve">Per metus įstaigoje parengtos </w:t>
      </w:r>
      <w:r w:rsidR="000E14B6">
        <w:rPr>
          <w:rFonts w:ascii="Times New Roman" w:hAnsi="Times New Roman"/>
          <w:sz w:val="24"/>
          <w:szCs w:val="24"/>
          <w:lang w:eastAsia="lt-LT"/>
        </w:rPr>
        <w:t>penkios</w:t>
      </w:r>
      <w:r w:rsidR="000E14B6" w:rsidRPr="000E14B6">
        <w:rPr>
          <w:rFonts w:ascii="Times New Roman" w:hAnsi="Times New Roman"/>
          <w:sz w:val="24"/>
          <w:szCs w:val="24"/>
          <w:lang w:eastAsia="lt-LT"/>
        </w:rPr>
        <w:t xml:space="preserve"> vaikų piešinių bei darbelių parodėlės įvairiomis temomis. Surengta vaikų parodėlė </w:t>
      </w:r>
      <w:r w:rsidR="000E14B6" w:rsidRPr="000E14B6">
        <w:rPr>
          <w:rFonts w:ascii="Times New Roman" w:hAnsi="Times New Roman"/>
          <w:color w:val="000000"/>
          <w:sz w:val="24"/>
          <w:szCs w:val="24"/>
        </w:rPr>
        <w:t xml:space="preserve">Kretingos r. </w:t>
      </w:r>
      <w:r w:rsidR="000E14B6">
        <w:rPr>
          <w:rFonts w:ascii="Times New Roman" w:hAnsi="Times New Roman"/>
          <w:color w:val="000000"/>
          <w:sz w:val="24"/>
          <w:szCs w:val="24"/>
        </w:rPr>
        <w:t>s</w:t>
      </w:r>
      <w:r w:rsidR="000E14B6" w:rsidRPr="000E14B6">
        <w:rPr>
          <w:rFonts w:ascii="Times New Roman" w:hAnsi="Times New Roman"/>
          <w:color w:val="000000"/>
          <w:sz w:val="24"/>
          <w:szCs w:val="24"/>
        </w:rPr>
        <w:t xml:space="preserve">avivaldybės M. Valančiaus viešojoje bibliotekoje naudojant </w:t>
      </w:r>
      <w:proofErr w:type="spellStart"/>
      <w:r w:rsidR="000E14B6" w:rsidRPr="000E14B6">
        <w:rPr>
          <w:rFonts w:ascii="Times New Roman" w:hAnsi="Times New Roman"/>
          <w:color w:val="000000"/>
          <w:sz w:val="24"/>
          <w:szCs w:val="24"/>
        </w:rPr>
        <w:t>kvilingo</w:t>
      </w:r>
      <w:proofErr w:type="spellEnd"/>
      <w:r w:rsidR="000E14B6" w:rsidRPr="000E14B6">
        <w:rPr>
          <w:rFonts w:ascii="Times New Roman" w:hAnsi="Times New Roman"/>
          <w:color w:val="000000"/>
          <w:sz w:val="24"/>
          <w:szCs w:val="24"/>
        </w:rPr>
        <w:t xml:space="preserve"> techniką</w:t>
      </w:r>
      <w:r w:rsidR="000E14B6" w:rsidRPr="000E14B6">
        <w:rPr>
          <w:rFonts w:ascii="Times New Roman" w:hAnsi="Times New Roman"/>
          <w:sz w:val="24"/>
          <w:szCs w:val="24"/>
          <w:lang w:eastAsia="lt-LT"/>
        </w:rPr>
        <w:t xml:space="preserve">. </w:t>
      </w:r>
      <w:r w:rsidR="00435D86">
        <w:rPr>
          <w:rFonts w:ascii="Times New Roman" w:hAnsi="Times New Roman"/>
          <w:sz w:val="24"/>
          <w:szCs w:val="24"/>
        </w:rPr>
        <w:t>Buvo v</w:t>
      </w:r>
      <w:r w:rsidR="00435D86" w:rsidRPr="00435D86">
        <w:rPr>
          <w:rFonts w:ascii="Times New Roman" w:hAnsi="Times New Roman"/>
          <w:sz w:val="24"/>
          <w:szCs w:val="24"/>
        </w:rPr>
        <w:t>ykdoma kita mėgstama vaikų veikla, žaidimai.</w:t>
      </w:r>
    </w:p>
    <w:p w14:paraId="5974FE63" w14:textId="1EF6A58A" w:rsidR="00435D86" w:rsidRPr="00435D86" w:rsidRDefault="000D50E5" w:rsidP="00EF5156">
      <w:pPr>
        <w:ind w:firstLine="708"/>
        <w:rPr>
          <w:rFonts w:ascii="Times New Roman" w:hAnsi="Times New Roman"/>
          <w:sz w:val="24"/>
          <w:szCs w:val="24"/>
          <w:lang w:eastAsia="lt-LT"/>
        </w:rPr>
      </w:pPr>
      <w:r w:rsidRPr="007E52B6">
        <w:rPr>
          <w:rFonts w:ascii="Times New Roman" w:hAnsi="Times New Roman"/>
          <w:sz w:val="24"/>
          <w:szCs w:val="24"/>
          <w:lang w:eastAsia="lt-LT"/>
        </w:rPr>
        <w:t xml:space="preserve">Mokslo metų eigoje nuolat teikta pagalba pamokų ruošoje, bendrauta </w:t>
      </w:r>
      <w:r w:rsidRPr="000D50E5">
        <w:rPr>
          <w:rFonts w:ascii="Times New Roman" w:hAnsi="Times New Roman"/>
          <w:sz w:val="24"/>
          <w:szCs w:val="24"/>
          <w:lang w:eastAsia="lt-LT"/>
        </w:rPr>
        <w:t>ir bendradarbiauta su ugdymo institucijų, kuriose mokosi vaikai, atstovais mokymosi, elgesio, švaros, tvarkos ir kitais aktualiais klausimais.</w:t>
      </w:r>
      <w:r w:rsidR="00EF5156">
        <w:rPr>
          <w:rFonts w:ascii="Times New Roman" w:hAnsi="Times New Roman"/>
          <w:sz w:val="24"/>
          <w:szCs w:val="24"/>
          <w:lang w:eastAsia="lt-LT"/>
        </w:rPr>
        <w:t xml:space="preserve"> </w:t>
      </w:r>
      <w:r w:rsidR="00435D86" w:rsidRPr="00435D86">
        <w:rPr>
          <w:rFonts w:ascii="Times New Roman" w:hAnsi="Times New Roman"/>
          <w:sz w:val="24"/>
          <w:szCs w:val="24"/>
          <w:lang w:eastAsia="lt-LT"/>
        </w:rPr>
        <w:t xml:space="preserve">Kartą ketvirtyje suorganizuoti pasitarimai – pokalbiai su tėvų grupėmis apie jų pagalbą mokymosi procese, vaikų elgesio, lankomumo, saugumo užtikrinimo ir kitais aktualiais </w:t>
      </w:r>
      <w:r w:rsidR="00435D86" w:rsidRPr="007E52B6">
        <w:rPr>
          <w:rFonts w:ascii="Times New Roman" w:hAnsi="Times New Roman"/>
          <w:sz w:val="24"/>
          <w:szCs w:val="24"/>
          <w:lang w:eastAsia="lt-LT"/>
        </w:rPr>
        <w:t xml:space="preserve">klausimais. Socialiniai darbuotojai taikė individualaus pokalbio metodą siekiant teigiamų pokyčių vaiko mokymosi motyvacijoje, elgesyje, savivertėje, bendravime ir kt. Intensyviai bendradarbiauta su socialiniais darbuotojais, teikiančiais paslaugas šeimai, sprendžiant vaikų poreikius </w:t>
      </w:r>
      <w:r w:rsidR="00435D86" w:rsidRPr="00435D86">
        <w:rPr>
          <w:rFonts w:ascii="Times New Roman" w:hAnsi="Times New Roman"/>
          <w:sz w:val="24"/>
          <w:szCs w:val="24"/>
          <w:lang w:eastAsia="lt-LT"/>
        </w:rPr>
        <w:t>bei problemas.</w:t>
      </w:r>
    </w:p>
    <w:p w14:paraId="34F28B04" w14:textId="7FF8ECD7" w:rsidR="00D93C5E" w:rsidRDefault="00435D86" w:rsidP="008353E0">
      <w:pPr>
        <w:ind w:firstLine="708"/>
        <w:rPr>
          <w:rFonts w:ascii="Times New Roman" w:hAnsi="Times New Roman"/>
          <w:sz w:val="24"/>
          <w:szCs w:val="24"/>
        </w:rPr>
      </w:pPr>
      <w:r w:rsidRPr="00435D86">
        <w:rPr>
          <w:rFonts w:ascii="Times New Roman" w:hAnsi="Times New Roman"/>
          <w:sz w:val="24"/>
          <w:szCs w:val="24"/>
        </w:rPr>
        <w:t>2018 metais tarnyboje buvo vykdomas tęstinis projektas „Pagalba vaikui ir šeimai – sėkmingos socializacijos garantas“. Projekto laimėtų lėšų dėka vaikai turėjo galimybę aplankyti nemažai kultūrinių vietų bei renginių, vykti į turistines, pažintines išvykas. Buvo įsigyta nauj</w:t>
      </w:r>
      <w:r w:rsidR="00D8433D">
        <w:rPr>
          <w:rFonts w:ascii="Times New Roman" w:hAnsi="Times New Roman"/>
          <w:sz w:val="24"/>
          <w:szCs w:val="24"/>
        </w:rPr>
        <w:t>ų didaktinių stalo žaidimų</w:t>
      </w:r>
      <w:r w:rsidRPr="00435D86">
        <w:rPr>
          <w:rFonts w:ascii="Times New Roman" w:hAnsi="Times New Roman"/>
          <w:sz w:val="24"/>
          <w:szCs w:val="24"/>
        </w:rPr>
        <w:t>, sporto</w:t>
      </w:r>
      <w:r w:rsidR="00D8433D">
        <w:rPr>
          <w:rFonts w:ascii="Times New Roman" w:hAnsi="Times New Roman"/>
          <w:sz w:val="24"/>
          <w:szCs w:val="24"/>
        </w:rPr>
        <w:t xml:space="preserve"> </w:t>
      </w:r>
      <w:r w:rsidRPr="00435D86">
        <w:rPr>
          <w:rFonts w:ascii="Times New Roman" w:hAnsi="Times New Roman"/>
          <w:sz w:val="24"/>
          <w:szCs w:val="24"/>
        </w:rPr>
        <w:t>inventori</w:t>
      </w:r>
      <w:r w:rsidR="00D8433D">
        <w:rPr>
          <w:rFonts w:ascii="Times New Roman" w:hAnsi="Times New Roman"/>
          <w:sz w:val="24"/>
          <w:szCs w:val="24"/>
        </w:rPr>
        <w:t>a</w:t>
      </w:r>
      <w:r w:rsidRPr="00435D86">
        <w:rPr>
          <w:rFonts w:ascii="Times New Roman" w:hAnsi="Times New Roman"/>
          <w:sz w:val="24"/>
          <w:szCs w:val="24"/>
        </w:rPr>
        <w:t xml:space="preserve">us, priemonių vaikų </w:t>
      </w:r>
      <w:r w:rsidR="00D8433D">
        <w:rPr>
          <w:rFonts w:ascii="Times New Roman" w:hAnsi="Times New Roman"/>
          <w:sz w:val="24"/>
          <w:szCs w:val="24"/>
        </w:rPr>
        <w:t>kūrybiniams žaidimams</w:t>
      </w:r>
      <w:r w:rsidRPr="00435D86">
        <w:rPr>
          <w:rFonts w:ascii="Times New Roman" w:hAnsi="Times New Roman"/>
          <w:sz w:val="24"/>
          <w:szCs w:val="24"/>
        </w:rPr>
        <w:t xml:space="preserve">, </w:t>
      </w:r>
      <w:r w:rsidR="00D8433D">
        <w:rPr>
          <w:rFonts w:ascii="Times New Roman" w:hAnsi="Times New Roman"/>
          <w:sz w:val="24"/>
          <w:szCs w:val="24"/>
        </w:rPr>
        <w:t xml:space="preserve">kanceliarinių prekių, </w:t>
      </w:r>
      <w:r w:rsidRPr="00435D86">
        <w:rPr>
          <w:rFonts w:ascii="Times New Roman" w:hAnsi="Times New Roman"/>
          <w:sz w:val="24"/>
          <w:szCs w:val="24"/>
        </w:rPr>
        <w:t xml:space="preserve">asmens higienos bei buities priemonių ir kt. </w:t>
      </w:r>
    </w:p>
    <w:p w14:paraId="1D442E90" w14:textId="77777777" w:rsidR="00BA2803" w:rsidRPr="0095719E" w:rsidRDefault="00BA2803" w:rsidP="00CC2992">
      <w:pPr>
        <w:tabs>
          <w:tab w:val="left" w:pos="709"/>
        </w:tabs>
        <w:rPr>
          <w:rFonts w:ascii="Times New Roman" w:hAnsi="Times New Roman"/>
          <w:sz w:val="20"/>
          <w:szCs w:val="20"/>
        </w:rPr>
      </w:pPr>
    </w:p>
    <w:p w14:paraId="6658FCFC" w14:textId="77777777" w:rsidR="00CC2992" w:rsidRDefault="00CC2992" w:rsidP="00CC2992">
      <w:pPr>
        <w:ind w:firstLine="720"/>
        <w:rPr>
          <w:rFonts w:ascii="Times New Roman" w:hAnsi="Times New Roman"/>
          <w:b/>
          <w:color w:val="0F6FC6" w:themeColor="accent1"/>
          <w:sz w:val="24"/>
          <w:szCs w:val="24"/>
        </w:rPr>
      </w:pPr>
      <w:r>
        <w:rPr>
          <w:rFonts w:ascii="Times New Roman" w:hAnsi="Times New Roman"/>
          <w:b/>
          <w:color w:val="0F6FC6" w:themeColor="accent1"/>
          <w:sz w:val="24"/>
          <w:szCs w:val="24"/>
        </w:rPr>
        <w:t>2.4</w:t>
      </w:r>
      <w:r w:rsidRPr="004457D5">
        <w:rPr>
          <w:rFonts w:ascii="Times New Roman" w:hAnsi="Times New Roman"/>
          <w:b/>
          <w:color w:val="0F6FC6" w:themeColor="accent1"/>
          <w:sz w:val="24"/>
          <w:szCs w:val="24"/>
        </w:rPr>
        <w:t>.</w:t>
      </w:r>
      <w:r>
        <w:rPr>
          <w:rFonts w:ascii="Times New Roman" w:hAnsi="Times New Roman"/>
          <w:b/>
          <w:color w:val="0F6FC6" w:themeColor="accent1"/>
          <w:sz w:val="24"/>
          <w:szCs w:val="24"/>
        </w:rPr>
        <w:t>2</w:t>
      </w:r>
      <w:r w:rsidRPr="004457D5">
        <w:rPr>
          <w:rFonts w:ascii="Times New Roman" w:hAnsi="Times New Roman"/>
          <w:b/>
          <w:color w:val="0F6FC6" w:themeColor="accent1"/>
          <w:sz w:val="24"/>
          <w:szCs w:val="24"/>
        </w:rPr>
        <w:t xml:space="preserve">. </w:t>
      </w:r>
      <w:r>
        <w:rPr>
          <w:rFonts w:ascii="Times New Roman" w:hAnsi="Times New Roman"/>
          <w:b/>
          <w:color w:val="0F6FC6" w:themeColor="accent1"/>
          <w:sz w:val="24"/>
          <w:szCs w:val="24"/>
        </w:rPr>
        <w:t>Dienos socialinės globos paslaugos</w:t>
      </w:r>
    </w:p>
    <w:p w14:paraId="7EEE4016" w14:textId="77777777" w:rsidR="00CC2992" w:rsidRPr="0095719E" w:rsidRDefault="00CC2992" w:rsidP="00CC2992">
      <w:pPr>
        <w:ind w:firstLine="720"/>
        <w:rPr>
          <w:rFonts w:ascii="Times New Roman" w:hAnsi="Times New Roman"/>
          <w:sz w:val="20"/>
          <w:szCs w:val="20"/>
        </w:rPr>
      </w:pPr>
    </w:p>
    <w:p w14:paraId="151D8574" w14:textId="62700399" w:rsidR="00CC2992" w:rsidRPr="009319DF" w:rsidRDefault="00CC2992" w:rsidP="00CC2992">
      <w:pPr>
        <w:ind w:firstLine="720"/>
        <w:rPr>
          <w:rFonts w:ascii="Times New Roman" w:hAnsi="Times New Roman"/>
          <w:sz w:val="24"/>
          <w:szCs w:val="24"/>
        </w:rPr>
      </w:pPr>
      <w:r w:rsidRPr="009319DF">
        <w:rPr>
          <w:rFonts w:ascii="Times New Roman" w:hAnsi="Times New Roman"/>
          <w:sz w:val="24"/>
          <w:szCs w:val="24"/>
        </w:rPr>
        <w:t xml:space="preserve">Dienos socialinės globos paslaugos senyvo amžiaus bei suaugusiems asmenims su negalia tarnyboje teikiamos </w:t>
      </w:r>
      <w:r w:rsidR="00DB4547">
        <w:rPr>
          <w:rFonts w:ascii="Times New Roman" w:hAnsi="Times New Roman"/>
          <w:sz w:val="24"/>
          <w:szCs w:val="24"/>
        </w:rPr>
        <w:t>nuo 2009</w:t>
      </w:r>
      <w:r w:rsidRPr="009319DF">
        <w:rPr>
          <w:rFonts w:ascii="Times New Roman" w:hAnsi="Times New Roman"/>
          <w:sz w:val="24"/>
          <w:szCs w:val="24"/>
        </w:rPr>
        <w:t xml:space="preserve"> met</w:t>
      </w:r>
      <w:r w:rsidR="00DB4547">
        <w:rPr>
          <w:rFonts w:ascii="Times New Roman" w:hAnsi="Times New Roman"/>
          <w:sz w:val="24"/>
          <w:szCs w:val="24"/>
        </w:rPr>
        <w:t>ų kovo mė</w:t>
      </w:r>
      <w:r w:rsidR="000E130F">
        <w:rPr>
          <w:rFonts w:ascii="Times New Roman" w:hAnsi="Times New Roman"/>
          <w:sz w:val="24"/>
          <w:szCs w:val="24"/>
        </w:rPr>
        <w:t>n</w:t>
      </w:r>
      <w:r w:rsidR="00DB4547">
        <w:rPr>
          <w:rFonts w:ascii="Times New Roman" w:hAnsi="Times New Roman"/>
          <w:sz w:val="24"/>
          <w:szCs w:val="24"/>
        </w:rPr>
        <w:t>esio</w:t>
      </w:r>
      <w:r w:rsidRPr="009319DF">
        <w:rPr>
          <w:rFonts w:ascii="Times New Roman" w:hAnsi="Times New Roman"/>
          <w:sz w:val="24"/>
          <w:szCs w:val="24"/>
        </w:rPr>
        <w:t xml:space="preserve">. Teikdami dienos socialinės globos paslaugas, Tarnybos darbuotojai padeda spręsti su fizine ir psichine negalia bei įvairiais socialiniais sunkumais </w:t>
      </w:r>
      <w:r w:rsidRPr="009319DF">
        <w:rPr>
          <w:rFonts w:ascii="Times New Roman" w:hAnsi="Times New Roman"/>
          <w:sz w:val="24"/>
          <w:szCs w:val="24"/>
        </w:rPr>
        <w:lastRenderedPageBreak/>
        <w:t xml:space="preserve">susijusias problemas, skatina socialinį asmens aktyvumą, mažina socialinę atskirtį, organizuoja laisvalaikio užimtumo, sveikatos palaikymo bei stiprinimo veiklą. </w:t>
      </w:r>
    </w:p>
    <w:p w14:paraId="2895778D" w14:textId="32D29D96" w:rsidR="00CC2992" w:rsidRPr="00FC5E67" w:rsidRDefault="00CC2992" w:rsidP="00CC2992">
      <w:pPr>
        <w:tabs>
          <w:tab w:val="left" w:pos="709"/>
        </w:tabs>
        <w:ind w:firstLine="708"/>
        <w:rPr>
          <w:rFonts w:ascii="Times New Roman" w:hAnsi="Times New Roman"/>
          <w:sz w:val="24"/>
          <w:szCs w:val="24"/>
        </w:rPr>
      </w:pPr>
      <w:r>
        <w:rPr>
          <w:rFonts w:ascii="Times New Roman" w:hAnsi="Times New Roman"/>
          <w:sz w:val="20"/>
          <w:szCs w:val="20"/>
        </w:rPr>
        <w:tab/>
      </w:r>
      <w:r>
        <w:rPr>
          <w:rFonts w:ascii="Times New Roman" w:hAnsi="Times New Roman"/>
          <w:sz w:val="24"/>
          <w:szCs w:val="24"/>
        </w:rPr>
        <w:t>201</w:t>
      </w:r>
      <w:r w:rsidR="00147B90">
        <w:rPr>
          <w:rFonts w:ascii="Times New Roman" w:hAnsi="Times New Roman"/>
          <w:sz w:val="24"/>
          <w:szCs w:val="24"/>
        </w:rPr>
        <w:t>8</w:t>
      </w:r>
      <w:r>
        <w:rPr>
          <w:rFonts w:ascii="Times New Roman" w:hAnsi="Times New Roman"/>
          <w:sz w:val="24"/>
          <w:szCs w:val="24"/>
        </w:rPr>
        <w:t xml:space="preserve"> metais paslaugos buvo suteiktos 2</w:t>
      </w:r>
      <w:r w:rsidR="0048133C">
        <w:rPr>
          <w:rFonts w:ascii="Times New Roman" w:hAnsi="Times New Roman"/>
          <w:sz w:val="24"/>
          <w:szCs w:val="24"/>
        </w:rPr>
        <w:t>8</w:t>
      </w:r>
      <w:r>
        <w:rPr>
          <w:rFonts w:ascii="Times New Roman" w:hAnsi="Times New Roman"/>
          <w:sz w:val="24"/>
          <w:szCs w:val="24"/>
        </w:rPr>
        <w:t xml:space="preserve"> </w:t>
      </w:r>
      <w:r w:rsidR="0048133C">
        <w:rPr>
          <w:rFonts w:ascii="Times New Roman" w:hAnsi="Times New Roman"/>
          <w:sz w:val="24"/>
          <w:szCs w:val="24"/>
        </w:rPr>
        <w:t xml:space="preserve">(2017 m. – 22 asmenims) </w:t>
      </w:r>
      <w:r>
        <w:rPr>
          <w:rFonts w:ascii="Times New Roman" w:hAnsi="Times New Roman"/>
          <w:sz w:val="24"/>
          <w:szCs w:val="24"/>
        </w:rPr>
        <w:t>senyvo amžiaus asmenims</w:t>
      </w:r>
      <w:r w:rsidRPr="00635D3F">
        <w:rPr>
          <w:rFonts w:ascii="Times New Roman" w:hAnsi="Times New Roman"/>
          <w:sz w:val="24"/>
          <w:szCs w:val="24"/>
        </w:rPr>
        <w:t xml:space="preserve"> ir suaug</w:t>
      </w:r>
      <w:r>
        <w:rPr>
          <w:rFonts w:ascii="Times New Roman" w:hAnsi="Times New Roman"/>
          <w:sz w:val="24"/>
          <w:szCs w:val="24"/>
        </w:rPr>
        <w:t xml:space="preserve">usiems asmenims su negalia, iš jų </w:t>
      </w:r>
      <w:r w:rsidR="0048133C">
        <w:rPr>
          <w:rFonts w:ascii="Times New Roman" w:hAnsi="Times New Roman"/>
          <w:sz w:val="24"/>
          <w:szCs w:val="24"/>
        </w:rPr>
        <w:t>22</w:t>
      </w:r>
      <w:r>
        <w:rPr>
          <w:rFonts w:ascii="Times New Roman" w:hAnsi="Times New Roman"/>
          <w:sz w:val="24"/>
          <w:szCs w:val="24"/>
        </w:rPr>
        <w:t xml:space="preserve"> moter</w:t>
      </w:r>
      <w:r w:rsidR="0048133C">
        <w:rPr>
          <w:rFonts w:ascii="Times New Roman" w:hAnsi="Times New Roman"/>
          <w:sz w:val="24"/>
          <w:szCs w:val="24"/>
        </w:rPr>
        <w:t>ims</w:t>
      </w:r>
      <w:r>
        <w:rPr>
          <w:rFonts w:ascii="Times New Roman" w:hAnsi="Times New Roman"/>
          <w:sz w:val="24"/>
          <w:szCs w:val="24"/>
        </w:rPr>
        <w:t xml:space="preserve"> ir </w:t>
      </w:r>
      <w:r w:rsidR="0048133C">
        <w:rPr>
          <w:rFonts w:ascii="Times New Roman" w:hAnsi="Times New Roman"/>
          <w:sz w:val="24"/>
          <w:szCs w:val="24"/>
        </w:rPr>
        <w:t>6</w:t>
      </w:r>
      <w:r>
        <w:rPr>
          <w:rFonts w:ascii="Times New Roman" w:hAnsi="Times New Roman"/>
          <w:sz w:val="24"/>
          <w:szCs w:val="24"/>
        </w:rPr>
        <w:t xml:space="preserve"> vyrams</w:t>
      </w:r>
      <w:r w:rsidRPr="00635D3F">
        <w:rPr>
          <w:rFonts w:ascii="Times New Roman" w:hAnsi="Times New Roman"/>
          <w:sz w:val="24"/>
          <w:szCs w:val="24"/>
        </w:rPr>
        <w:t>.</w:t>
      </w:r>
      <w:r w:rsidRPr="00BC2B6D">
        <w:rPr>
          <w:rFonts w:ascii="Times New Roman" w:hAnsi="Times New Roman"/>
          <w:sz w:val="24"/>
          <w:szCs w:val="24"/>
        </w:rPr>
        <w:t xml:space="preserve"> </w:t>
      </w:r>
      <w:r>
        <w:rPr>
          <w:rFonts w:ascii="Times New Roman" w:hAnsi="Times New Roman"/>
          <w:sz w:val="24"/>
          <w:szCs w:val="24"/>
        </w:rPr>
        <w:t xml:space="preserve">Paslaugos pradėtos teikti </w:t>
      </w:r>
      <w:r w:rsidR="00AE2EEC">
        <w:rPr>
          <w:rFonts w:ascii="Times New Roman" w:hAnsi="Times New Roman"/>
          <w:sz w:val="24"/>
          <w:szCs w:val="24"/>
        </w:rPr>
        <w:t>13</w:t>
      </w:r>
      <w:r>
        <w:rPr>
          <w:rFonts w:ascii="Times New Roman" w:hAnsi="Times New Roman"/>
          <w:sz w:val="24"/>
          <w:szCs w:val="24"/>
        </w:rPr>
        <w:t xml:space="preserve"> </w:t>
      </w:r>
      <w:r w:rsidR="00AE2EEC" w:rsidRPr="007E52B6">
        <w:rPr>
          <w:rFonts w:ascii="Times New Roman" w:hAnsi="Times New Roman"/>
          <w:sz w:val="24"/>
          <w:szCs w:val="24"/>
        </w:rPr>
        <w:t xml:space="preserve">asmenims </w:t>
      </w:r>
      <w:r w:rsidR="00AE2EEC">
        <w:rPr>
          <w:rFonts w:ascii="Times New Roman" w:hAnsi="Times New Roman"/>
          <w:sz w:val="24"/>
          <w:szCs w:val="24"/>
        </w:rPr>
        <w:t>(2017 m. – 7)</w:t>
      </w:r>
      <w:r>
        <w:rPr>
          <w:rFonts w:ascii="Times New Roman" w:hAnsi="Times New Roman"/>
          <w:sz w:val="24"/>
          <w:szCs w:val="24"/>
        </w:rPr>
        <w:t xml:space="preserve">, </w:t>
      </w:r>
      <w:r w:rsidR="00135E72">
        <w:rPr>
          <w:rFonts w:ascii="Times New Roman" w:hAnsi="Times New Roman"/>
          <w:sz w:val="24"/>
          <w:szCs w:val="24"/>
        </w:rPr>
        <w:t xml:space="preserve">4 </w:t>
      </w:r>
      <w:r>
        <w:rPr>
          <w:rFonts w:ascii="Times New Roman" w:hAnsi="Times New Roman"/>
          <w:sz w:val="24"/>
          <w:szCs w:val="24"/>
        </w:rPr>
        <w:t>paslaugų gavėjams paslaugos nutrauktos</w:t>
      </w:r>
      <w:r w:rsidR="00135E72">
        <w:rPr>
          <w:rFonts w:ascii="Times New Roman" w:hAnsi="Times New Roman"/>
          <w:sz w:val="24"/>
          <w:szCs w:val="24"/>
        </w:rPr>
        <w:t xml:space="preserve"> (2017 m. – 7)</w:t>
      </w:r>
      <w:r>
        <w:rPr>
          <w:rFonts w:ascii="Times New Roman" w:hAnsi="Times New Roman"/>
          <w:sz w:val="24"/>
          <w:szCs w:val="24"/>
        </w:rPr>
        <w:t xml:space="preserve">. </w:t>
      </w:r>
      <w:r w:rsidRPr="00635D3F">
        <w:rPr>
          <w:rFonts w:ascii="Times New Roman" w:hAnsi="Times New Roman"/>
          <w:sz w:val="24"/>
          <w:szCs w:val="24"/>
        </w:rPr>
        <w:t>Pagrindinės dienos</w:t>
      </w:r>
      <w:r>
        <w:rPr>
          <w:rFonts w:ascii="Times New Roman" w:hAnsi="Times New Roman"/>
          <w:sz w:val="24"/>
          <w:szCs w:val="24"/>
        </w:rPr>
        <w:t xml:space="preserve"> socialinės globos paslaugų </w:t>
      </w:r>
      <w:r w:rsidRPr="00635D3F">
        <w:rPr>
          <w:rFonts w:ascii="Times New Roman" w:hAnsi="Times New Roman"/>
          <w:sz w:val="24"/>
          <w:szCs w:val="24"/>
        </w:rPr>
        <w:t>nutraukimo senyvo amžiaus asmenims ir suaugusiems a</w:t>
      </w:r>
      <w:r>
        <w:rPr>
          <w:rFonts w:ascii="Times New Roman" w:hAnsi="Times New Roman"/>
          <w:sz w:val="24"/>
          <w:szCs w:val="24"/>
        </w:rPr>
        <w:t>smenims su negalia priežastys: paskirtos paslaugos asmens namuose dėl pablogėjusios</w:t>
      </w:r>
      <w:r w:rsidRPr="00635D3F">
        <w:rPr>
          <w:rFonts w:ascii="Times New Roman" w:hAnsi="Times New Roman"/>
          <w:sz w:val="24"/>
          <w:szCs w:val="24"/>
        </w:rPr>
        <w:t xml:space="preserve"> </w:t>
      </w:r>
      <w:r>
        <w:rPr>
          <w:rFonts w:ascii="Times New Roman" w:hAnsi="Times New Roman"/>
          <w:sz w:val="24"/>
          <w:szCs w:val="24"/>
        </w:rPr>
        <w:t xml:space="preserve">asmens </w:t>
      </w:r>
      <w:r w:rsidRPr="00635D3F">
        <w:rPr>
          <w:rFonts w:ascii="Times New Roman" w:hAnsi="Times New Roman"/>
          <w:sz w:val="24"/>
          <w:szCs w:val="24"/>
        </w:rPr>
        <w:t>sve</w:t>
      </w:r>
      <w:r>
        <w:rPr>
          <w:rFonts w:ascii="Times New Roman" w:hAnsi="Times New Roman"/>
          <w:sz w:val="24"/>
          <w:szCs w:val="24"/>
        </w:rPr>
        <w:t>ikatos, asmens mirtis.</w:t>
      </w:r>
    </w:p>
    <w:p w14:paraId="09182FD9" w14:textId="77777777" w:rsidR="00CC2992" w:rsidRPr="001B5FE5" w:rsidRDefault="00CC2992" w:rsidP="00CC2992">
      <w:pPr>
        <w:pStyle w:val="Default"/>
        <w:tabs>
          <w:tab w:val="left" w:pos="709"/>
        </w:tabs>
        <w:jc w:val="both"/>
        <w:rPr>
          <w:rFonts w:ascii="Times New Roman" w:hAnsi="Times New Roman" w:cs="Times New Roman"/>
          <w:sz w:val="16"/>
          <w:szCs w:val="16"/>
        </w:rPr>
      </w:pPr>
    </w:p>
    <w:p w14:paraId="7FF04037" w14:textId="7F591B7C" w:rsidR="00CC2992" w:rsidRPr="00EA063D" w:rsidRDefault="00CC2992" w:rsidP="00CC2992">
      <w:pPr>
        <w:jc w:val="center"/>
        <w:rPr>
          <w:rFonts w:ascii="Times New Roman" w:hAnsi="Times New Roman"/>
          <w:b/>
          <w:i/>
          <w:sz w:val="24"/>
          <w:szCs w:val="24"/>
        </w:rPr>
      </w:pPr>
      <w:r>
        <w:rPr>
          <w:rFonts w:ascii="Times New Roman" w:hAnsi="Times New Roman"/>
          <w:b/>
          <w:i/>
          <w:sz w:val="24"/>
          <w:szCs w:val="24"/>
        </w:rPr>
        <w:t>Senyvo amžiaus</w:t>
      </w:r>
      <w:r w:rsidRPr="00092523">
        <w:rPr>
          <w:rFonts w:ascii="Times New Roman" w:hAnsi="Times New Roman"/>
          <w:b/>
          <w:i/>
          <w:sz w:val="24"/>
          <w:szCs w:val="24"/>
        </w:rPr>
        <w:t xml:space="preserve"> ir suaugusių asmenų su negalia skaičiaus palyginimas per</w:t>
      </w:r>
      <w:r>
        <w:rPr>
          <w:rFonts w:ascii="Times New Roman" w:hAnsi="Times New Roman"/>
          <w:b/>
          <w:i/>
          <w:sz w:val="24"/>
          <w:szCs w:val="24"/>
        </w:rPr>
        <w:t xml:space="preserve"> 201</w:t>
      </w:r>
      <w:r w:rsidR="00002C00">
        <w:rPr>
          <w:rFonts w:ascii="Times New Roman" w:hAnsi="Times New Roman"/>
          <w:b/>
          <w:i/>
          <w:sz w:val="24"/>
          <w:szCs w:val="24"/>
        </w:rPr>
        <w:t>2</w:t>
      </w:r>
      <w:r>
        <w:rPr>
          <w:rFonts w:ascii="Times New Roman" w:hAnsi="Times New Roman"/>
          <w:b/>
          <w:i/>
          <w:sz w:val="24"/>
          <w:szCs w:val="24"/>
        </w:rPr>
        <w:t>–201</w:t>
      </w:r>
      <w:r w:rsidR="00002C00">
        <w:rPr>
          <w:rFonts w:ascii="Times New Roman" w:hAnsi="Times New Roman"/>
          <w:b/>
          <w:i/>
          <w:sz w:val="24"/>
          <w:szCs w:val="24"/>
        </w:rPr>
        <w:t>8</w:t>
      </w:r>
      <w:r>
        <w:rPr>
          <w:rFonts w:ascii="Times New Roman" w:hAnsi="Times New Roman"/>
          <w:b/>
          <w:i/>
          <w:sz w:val="24"/>
          <w:szCs w:val="24"/>
        </w:rPr>
        <w:t xml:space="preserve"> </w:t>
      </w:r>
      <w:r w:rsidRPr="00092523">
        <w:rPr>
          <w:rFonts w:ascii="Times New Roman" w:hAnsi="Times New Roman"/>
          <w:b/>
          <w:i/>
          <w:sz w:val="24"/>
          <w:szCs w:val="24"/>
        </w:rPr>
        <w:t>m.</w:t>
      </w:r>
    </w:p>
    <w:p w14:paraId="3EDC7A83" w14:textId="77777777" w:rsidR="00CC2992" w:rsidRDefault="00CC2992" w:rsidP="00CC2992">
      <w:pPr>
        <w:jc w:val="center"/>
      </w:pPr>
      <w:r>
        <w:rPr>
          <w:noProof/>
          <w:lang w:val="en-US"/>
        </w:rPr>
        <w:drawing>
          <wp:inline distT="0" distB="0" distL="0" distR="0" wp14:anchorId="303D12F6" wp14:editId="2ACCBF4C">
            <wp:extent cx="5165725" cy="2139950"/>
            <wp:effectExtent l="0" t="0" r="15875" b="12700"/>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B54C93C" w14:textId="77777777" w:rsidR="00CC2992" w:rsidRPr="00556447" w:rsidRDefault="00CC2992" w:rsidP="00CC2992">
      <w:pPr>
        <w:jc w:val="center"/>
        <w:rPr>
          <w:rFonts w:ascii="Times New Roman" w:hAnsi="Times New Roman"/>
          <w:sz w:val="18"/>
          <w:szCs w:val="18"/>
        </w:rPr>
      </w:pPr>
    </w:p>
    <w:p w14:paraId="6EB8CDDF" w14:textId="1244C7B5" w:rsidR="00CC2992" w:rsidRDefault="00CC2992" w:rsidP="00CC2992">
      <w:pPr>
        <w:ind w:firstLine="708"/>
        <w:rPr>
          <w:rFonts w:ascii="Times New Roman" w:hAnsi="Times New Roman"/>
          <w:sz w:val="24"/>
          <w:szCs w:val="24"/>
        </w:rPr>
      </w:pPr>
      <w:r>
        <w:rPr>
          <w:rFonts w:ascii="Times New Roman" w:hAnsi="Times New Roman"/>
          <w:sz w:val="24"/>
          <w:szCs w:val="24"/>
        </w:rPr>
        <w:t xml:space="preserve">Pateiktoje </w:t>
      </w:r>
      <w:r w:rsidRPr="00635D3F">
        <w:rPr>
          <w:rFonts w:ascii="Times New Roman" w:hAnsi="Times New Roman"/>
          <w:sz w:val="24"/>
          <w:szCs w:val="24"/>
        </w:rPr>
        <w:t>diagr</w:t>
      </w:r>
      <w:r>
        <w:rPr>
          <w:rFonts w:ascii="Times New Roman" w:hAnsi="Times New Roman"/>
          <w:sz w:val="24"/>
          <w:szCs w:val="24"/>
        </w:rPr>
        <w:t>amoje matyti, kad</w:t>
      </w:r>
      <w:r w:rsidRPr="00635D3F">
        <w:rPr>
          <w:rFonts w:ascii="Times New Roman" w:hAnsi="Times New Roman"/>
          <w:sz w:val="24"/>
          <w:szCs w:val="24"/>
        </w:rPr>
        <w:t xml:space="preserve"> </w:t>
      </w:r>
      <w:r>
        <w:rPr>
          <w:rFonts w:ascii="Times New Roman" w:hAnsi="Times New Roman"/>
          <w:sz w:val="24"/>
          <w:szCs w:val="24"/>
        </w:rPr>
        <w:t xml:space="preserve">tarp </w:t>
      </w:r>
      <w:r w:rsidRPr="00635D3F">
        <w:rPr>
          <w:rFonts w:ascii="Times New Roman" w:hAnsi="Times New Roman"/>
          <w:sz w:val="24"/>
          <w:szCs w:val="24"/>
        </w:rPr>
        <w:t>senyvo amži</w:t>
      </w:r>
      <w:r>
        <w:rPr>
          <w:rFonts w:ascii="Times New Roman" w:hAnsi="Times New Roman"/>
          <w:sz w:val="24"/>
          <w:szCs w:val="24"/>
        </w:rPr>
        <w:t>aus asmenų ir suaugusių asmenų su negalia</w:t>
      </w:r>
      <w:r w:rsidRPr="00635D3F">
        <w:rPr>
          <w:rFonts w:ascii="Times New Roman" w:hAnsi="Times New Roman"/>
          <w:sz w:val="24"/>
          <w:szCs w:val="24"/>
        </w:rPr>
        <w:t xml:space="preserve"> moterys dominuoja dėl statistiškai ilgesnio gyvenimo amžiaus </w:t>
      </w:r>
      <w:r>
        <w:rPr>
          <w:rFonts w:ascii="Times New Roman" w:hAnsi="Times New Roman"/>
          <w:sz w:val="24"/>
          <w:szCs w:val="24"/>
        </w:rPr>
        <w:t>ir didesnio poreikio bendrauti</w:t>
      </w:r>
      <w:r w:rsidRPr="00635D3F">
        <w:rPr>
          <w:rFonts w:ascii="Times New Roman" w:hAnsi="Times New Roman"/>
          <w:sz w:val="24"/>
          <w:szCs w:val="24"/>
        </w:rPr>
        <w:t>.</w:t>
      </w:r>
    </w:p>
    <w:p w14:paraId="73AE26B2" w14:textId="7B0F607D" w:rsidR="0006157A" w:rsidRPr="001B5FE5" w:rsidRDefault="0006157A" w:rsidP="00CC2992">
      <w:pPr>
        <w:ind w:firstLine="708"/>
        <w:rPr>
          <w:rFonts w:ascii="Times New Roman" w:hAnsi="Times New Roman"/>
          <w:sz w:val="16"/>
          <w:szCs w:val="16"/>
        </w:rPr>
      </w:pPr>
    </w:p>
    <w:p w14:paraId="736057E2" w14:textId="77777777" w:rsidR="0006157A" w:rsidRPr="003224C6" w:rsidRDefault="0006157A" w:rsidP="0006157A">
      <w:pPr>
        <w:ind w:firstLine="708"/>
        <w:jc w:val="center"/>
        <w:rPr>
          <w:rFonts w:ascii="Times New Roman" w:hAnsi="Times New Roman"/>
          <w:b/>
          <w:i/>
          <w:sz w:val="24"/>
          <w:szCs w:val="24"/>
        </w:rPr>
      </w:pPr>
      <w:r>
        <w:rPr>
          <w:rFonts w:ascii="Times New Roman" w:hAnsi="Times New Roman"/>
          <w:b/>
          <w:i/>
          <w:sz w:val="24"/>
          <w:szCs w:val="24"/>
        </w:rPr>
        <w:t>2018 metais s</w:t>
      </w:r>
      <w:r w:rsidRPr="003224C6">
        <w:rPr>
          <w:rFonts w:ascii="Times New Roman" w:hAnsi="Times New Roman"/>
          <w:b/>
          <w:i/>
          <w:sz w:val="24"/>
          <w:szCs w:val="24"/>
        </w:rPr>
        <w:t>enyvo amžiaus asmenų ir suaugusių asme</w:t>
      </w:r>
      <w:r>
        <w:rPr>
          <w:rFonts w:ascii="Times New Roman" w:hAnsi="Times New Roman"/>
          <w:b/>
          <w:i/>
          <w:sz w:val="24"/>
          <w:szCs w:val="24"/>
        </w:rPr>
        <w:t>nų su negalia skaičiaus kaita</w:t>
      </w:r>
    </w:p>
    <w:tbl>
      <w:tblPr>
        <w:tblW w:w="0" w:type="auto"/>
        <w:tblInd w:w="108"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851"/>
        <w:gridCol w:w="992"/>
        <w:gridCol w:w="992"/>
        <w:gridCol w:w="1134"/>
        <w:gridCol w:w="851"/>
        <w:gridCol w:w="1134"/>
        <w:gridCol w:w="850"/>
        <w:gridCol w:w="851"/>
        <w:gridCol w:w="850"/>
        <w:gridCol w:w="993"/>
      </w:tblGrid>
      <w:tr w:rsidR="0006157A" w:rsidRPr="00635D3F" w14:paraId="5A227E7D" w14:textId="77777777" w:rsidTr="00730E81">
        <w:tc>
          <w:tcPr>
            <w:tcW w:w="1843" w:type="dxa"/>
            <w:gridSpan w:val="2"/>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hideMark/>
          </w:tcPr>
          <w:p w14:paraId="5218782E" w14:textId="77777777" w:rsidR="0006157A" w:rsidRPr="00F201B5" w:rsidRDefault="0006157A" w:rsidP="00730E81">
            <w:pPr>
              <w:jc w:val="center"/>
              <w:rPr>
                <w:rFonts w:ascii="Times New Roman" w:hAnsi="Times New Roman"/>
                <w:bCs/>
                <w:sz w:val="20"/>
                <w:szCs w:val="20"/>
              </w:rPr>
            </w:pPr>
            <w:r w:rsidRPr="00F201B5">
              <w:rPr>
                <w:rFonts w:ascii="Times New Roman" w:hAnsi="Times New Roman"/>
                <w:bCs/>
                <w:sz w:val="20"/>
                <w:szCs w:val="20"/>
              </w:rPr>
              <w:t>Asmenų skaičius metų pradžioje</w:t>
            </w:r>
          </w:p>
        </w:tc>
        <w:tc>
          <w:tcPr>
            <w:tcW w:w="2126" w:type="dxa"/>
            <w:gridSpan w:val="2"/>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hideMark/>
          </w:tcPr>
          <w:p w14:paraId="0FC758F3" w14:textId="77777777" w:rsidR="0006157A" w:rsidRPr="00F201B5" w:rsidRDefault="0006157A" w:rsidP="00730E81">
            <w:pPr>
              <w:jc w:val="center"/>
              <w:rPr>
                <w:rFonts w:ascii="Times New Roman" w:hAnsi="Times New Roman"/>
                <w:bCs/>
                <w:sz w:val="20"/>
                <w:szCs w:val="20"/>
              </w:rPr>
            </w:pPr>
            <w:r>
              <w:rPr>
                <w:rFonts w:ascii="Times New Roman" w:hAnsi="Times New Roman"/>
                <w:bCs/>
                <w:sz w:val="20"/>
                <w:szCs w:val="20"/>
              </w:rPr>
              <w:t>Per metus</w:t>
            </w:r>
            <w:r w:rsidRPr="00F201B5">
              <w:rPr>
                <w:rFonts w:ascii="Times New Roman" w:hAnsi="Times New Roman"/>
                <w:bCs/>
                <w:sz w:val="20"/>
                <w:szCs w:val="20"/>
              </w:rPr>
              <w:t xml:space="preserve"> paslaugos pradėtos teikti</w:t>
            </w:r>
          </w:p>
        </w:tc>
        <w:tc>
          <w:tcPr>
            <w:tcW w:w="1985" w:type="dxa"/>
            <w:gridSpan w:val="2"/>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hideMark/>
          </w:tcPr>
          <w:p w14:paraId="6DAC2CC1" w14:textId="77777777" w:rsidR="0006157A" w:rsidRPr="00F201B5" w:rsidRDefault="0006157A" w:rsidP="00730E81">
            <w:pPr>
              <w:jc w:val="center"/>
              <w:rPr>
                <w:rFonts w:ascii="Times New Roman" w:hAnsi="Times New Roman"/>
                <w:bCs/>
                <w:sz w:val="20"/>
                <w:szCs w:val="20"/>
              </w:rPr>
            </w:pPr>
            <w:r>
              <w:rPr>
                <w:rFonts w:ascii="Times New Roman" w:hAnsi="Times New Roman"/>
                <w:bCs/>
                <w:sz w:val="20"/>
                <w:szCs w:val="20"/>
              </w:rPr>
              <w:t>Per metus</w:t>
            </w:r>
            <w:r w:rsidRPr="00F201B5">
              <w:rPr>
                <w:rFonts w:ascii="Times New Roman" w:hAnsi="Times New Roman"/>
                <w:bCs/>
                <w:sz w:val="20"/>
                <w:szCs w:val="20"/>
              </w:rPr>
              <w:t xml:space="preserve"> paslaugų teikimas nutrauktas</w:t>
            </w:r>
          </w:p>
        </w:tc>
        <w:tc>
          <w:tcPr>
            <w:tcW w:w="1701" w:type="dxa"/>
            <w:gridSpan w:val="2"/>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hideMark/>
          </w:tcPr>
          <w:p w14:paraId="013DD716" w14:textId="77777777" w:rsidR="0006157A" w:rsidRPr="00F201B5" w:rsidRDefault="0006157A" w:rsidP="00730E81">
            <w:pPr>
              <w:jc w:val="center"/>
              <w:rPr>
                <w:rFonts w:ascii="Times New Roman" w:hAnsi="Times New Roman"/>
                <w:bCs/>
                <w:sz w:val="20"/>
                <w:szCs w:val="20"/>
              </w:rPr>
            </w:pPr>
            <w:r>
              <w:rPr>
                <w:rFonts w:ascii="Times New Roman" w:hAnsi="Times New Roman"/>
                <w:bCs/>
                <w:sz w:val="20"/>
                <w:szCs w:val="20"/>
              </w:rPr>
              <w:t xml:space="preserve">Asmenų </w:t>
            </w:r>
            <w:r w:rsidRPr="00F201B5">
              <w:rPr>
                <w:rFonts w:ascii="Times New Roman" w:hAnsi="Times New Roman"/>
                <w:bCs/>
                <w:sz w:val="20"/>
                <w:szCs w:val="20"/>
              </w:rPr>
              <w:t>skaičius metų pabaigoje</w:t>
            </w:r>
          </w:p>
        </w:tc>
        <w:tc>
          <w:tcPr>
            <w:tcW w:w="1843" w:type="dxa"/>
            <w:gridSpan w:val="2"/>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hideMark/>
          </w:tcPr>
          <w:p w14:paraId="3C711AEB" w14:textId="77777777" w:rsidR="0006157A" w:rsidRPr="00F201B5" w:rsidRDefault="0006157A" w:rsidP="00730E81">
            <w:pPr>
              <w:jc w:val="center"/>
              <w:rPr>
                <w:rFonts w:ascii="Times New Roman" w:hAnsi="Times New Roman"/>
                <w:bCs/>
                <w:sz w:val="20"/>
                <w:szCs w:val="20"/>
              </w:rPr>
            </w:pPr>
            <w:r>
              <w:rPr>
                <w:rFonts w:ascii="Times New Roman" w:hAnsi="Times New Roman"/>
                <w:bCs/>
                <w:sz w:val="20"/>
                <w:szCs w:val="20"/>
              </w:rPr>
              <w:t>Iš v</w:t>
            </w:r>
            <w:r w:rsidRPr="00F201B5">
              <w:rPr>
                <w:rFonts w:ascii="Times New Roman" w:hAnsi="Times New Roman"/>
                <w:bCs/>
                <w:sz w:val="20"/>
                <w:szCs w:val="20"/>
              </w:rPr>
              <w:t>iso asmenų per metus</w:t>
            </w:r>
          </w:p>
        </w:tc>
      </w:tr>
      <w:tr w:rsidR="0006157A" w:rsidRPr="00635D3F" w14:paraId="352ABBAE" w14:textId="77777777" w:rsidTr="00730E81">
        <w:tc>
          <w:tcPr>
            <w:tcW w:w="1843" w:type="dxa"/>
            <w:gridSpan w:val="2"/>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hideMark/>
          </w:tcPr>
          <w:p w14:paraId="785B73E6" w14:textId="77777777" w:rsidR="0006157A" w:rsidRPr="00635D3F" w:rsidRDefault="0006157A" w:rsidP="00730E81">
            <w:pPr>
              <w:jc w:val="center"/>
              <w:rPr>
                <w:rFonts w:ascii="Times New Roman" w:hAnsi="Times New Roman"/>
                <w:b/>
                <w:bCs/>
                <w:sz w:val="24"/>
                <w:szCs w:val="24"/>
              </w:rPr>
            </w:pPr>
            <w:r>
              <w:rPr>
                <w:rFonts w:ascii="Times New Roman" w:hAnsi="Times New Roman"/>
                <w:b/>
                <w:bCs/>
                <w:sz w:val="24"/>
                <w:szCs w:val="24"/>
              </w:rPr>
              <w:t>15</w:t>
            </w:r>
          </w:p>
        </w:tc>
        <w:tc>
          <w:tcPr>
            <w:tcW w:w="2126" w:type="dxa"/>
            <w:gridSpan w:val="2"/>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hideMark/>
          </w:tcPr>
          <w:p w14:paraId="677A2D5F" w14:textId="03C0302D" w:rsidR="0006157A" w:rsidRPr="00635D3F" w:rsidRDefault="0006157A" w:rsidP="00730E81">
            <w:pPr>
              <w:jc w:val="center"/>
              <w:rPr>
                <w:rFonts w:ascii="Times New Roman" w:hAnsi="Times New Roman"/>
                <w:b/>
                <w:sz w:val="24"/>
                <w:szCs w:val="24"/>
              </w:rPr>
            </w:pPr>
            <w:r>
              <w:rPr>
                <w:rFonts w:ascii="Times New Roman" w:hAnsi="Times New Roman"/>
                <w:b/>
                <w:sz w:val="24"/>
                <w:szCs w:val="24"/>
              </w:rPr>
              <w:t>13</w:t>
            </w:r>
          </w:p>
        </w:tc>
        <w:tc>
          <w:tcPr>
            <w:tcW w:w="1985" w:type="dxa"/>
            <w:gridSpan w:val="2"/>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hideMark/>
          </w:tcPr>
          <w:p w14:paraId="552B883A" w14:textId="79668CAD" w:rsidR="0006157A" w:rsidRPr="00635D3F" w:rsidRDefault="0006157A" w:rsidP="00730E81">
            <w:pPr>
              <w:jc w:val="center"/>
              <w:rPr>
                <w:rFonts w:ascii="Times New Roman" w:hAnsi="Times New Roman"/>
                <w:b/>
                <w:sz w:val="24"/>
                <w:szCs w:val="24"/>
              </w:rPr>
            </w:pPr>
            <w:r>
              <w:rPr>
                <w:rFonts w:ascii="Times New Roman" w:hAnsi="Times New Roman"/>
                <w:b/>
                <w:sz w:val="24"/>
                <w:szCs w:val="24"/>
              </w:rPr>
              <w:t>4</w:t>
            </w:r>
          </w:p>
        </w:tc>
        <w:tc>
          <w:tcPr>
            <w:tcW w:w="1701" w:type="dxa"/>
            <w:gridSpan w:val="2"/>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hideMark/>
          </w:tcPr>
          <w:p w14:paraId="0215F66F" w14:textId="31A6BF3D" w:rsidR="0006157A" w:rsidRPr="00635D3F" w:rsidRDefault="000F4BAD" w:rsidP="00730E81">
            <w:pPr>
              <w:jc w:val="center"/>
              <w:rPr>
                <w:rFonts w:ascii="Times New Roman" w:hAnsi="Times New Roman"/>
                <w:b/>
                <w:sz w:val="24"/>
                <w:szCs w:val="24"/>
              </w:rPr>
            </w:pPr>
            <w:r>
              <w:rPr>
                <w:rFonts w:ascii="Times New Roman" w:hAnsi="Times New Roman"/>
                <w:b/>
                <w:sz w:val="24"/>
                <w:szCs w:val="24"/>
              </w:rPr>
              <w:t>24</w:t>
            </w:r>
          </w:p>
        </w:tc>
        <w:tc>
          <w:tcPr>
            <w:tcW w:w="1843" w:type="dxa"/>
            <w:gridSpan w:val="2"/>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hideMark/>
          </w:tcPr>
          <w:p w14:paraId="1F9BC03E" w14:textId="45289BE2" w:rsidR="0006157A" w:rsidRPr="00635D3F" w:rsidRDefault="0006157A" w:rsidP="00730E81">
            <w:pPr>
              <w:jc w:val="center"/>
              <w:rPr>
                <w:rFonts w:ascii="Times New Roman" w:hAnsi="Times New Roman"/>
                <w:b/>
                <w:sz w:val="24"/>
                <w:szCs w:val="24"/>
              </w:rPr>
            </w:pPr>
            <w:r>
              <w:rPr>
                <w:rFonts w:ascii="Times New Roman" w:hAnsi="Times New Roman"/>
                <w:b/>
                <w:sz w:val="24"/>
                <w:szCs w:val="24"/>
              </w:rPr>
              <w:t>28</w:t>
            </w:r>
          </w:p>
        </w:tc>
      </w:tr>
      <w:tr w:rsidR="0006157A" w:rsidRPr="00635D3F" w14:paraId="61EED392" w14:textId="77777777" w:rsidTr="00730E81">
        <w:tc>
          <w:tcPr>
            <w:tcW w:w="851" w:type="dxa"/>
            <w:tcBorders>
              <w:top w:val="single" w:sz="12" w:space="0" w:color="82B0E4" w:themeColor="text2" w:themeTint="66"/>
              <w:left w:val="single" w:sz="12" w:space="0" w:color="82B0E4" w:themeColor="text2" w:themeTint="66"/>
              <w:bottom w:val="single" w:sz="12" w:space="0" w:color="82B0E4" w:themeColor="text2" w:themeTint="66"/>
              <w:right w:val="single" w:sz="8" w:space="0" w:color="82B0E4" w:themeColor="text2" w:themeTint="66"/>
            </w:tcBorders>
            <w:hideMark/>
          </w:tcPr>
          <w:p w14:paraId="436ED2AF" w14:textId="77777777" w:rsidR="0006157A" w:rsidRPr="00A45EC3" w:rsidRDefault="0006157A" w:rsidP="00730E81">
            <w:pPr>
              <w:jc w:val="center"/>
              <w:rPr>
                <w:rFonts w:ascii="Times New Roman" w:hAnsi="Times New Roman"/>
                <w:bCs/>
                <w:sz w:val="20"/>
                <w:szCs w:val="20"/>
              </w:rPr>
            </w:pPr>
            <w:r w:rsidRPr="00A45EC3">
              <w:rPr>
                <w:rFonts w:ascii="Times New Roman" w:hAnsi="Times New Roman"/>
                <w:bCs/>
                <w:sz w:val="20"/>
                <w:szCs w:val="20"/>
              </w:rPr>
              <w:t>Iš jų vyrų</w:t>
            </w:r>
          </w:p>
        </w:tc>
        <w:tc>
          <w:tcPr>
            <w:tcW w:w="992" w:type="dxa"/>
            <w:tcBorders>
              <w:top w:val="single" w:sz="12" w:space="0" w:color="82B0E4" w:themeColor="text2" w:themeTint="66"/>
              <w:left w:val="single" w:sz="8" w:space="0" w:color="82B0E4" w:themeColor="text2" w:themeTint="66"/>
              <w:bottom w:val="single" w:sz="12" w:space="0" w:color="82B0E4" w:themeColor="text2" w:themeTint="66"/>
              <w:right w:val="single" w:sz="12" w:space="0" w:color="82B0E4" w:themeColor="text2" w:themeTint="66"/>
            </w:tcBorders>
            <w:hideMark/>
          </w:tcPr>
          <w:p w14:paraId="0D956090" w14:textId="77777777" w:rsidR="0006157A" w:rsidRPr="00A45EC3" w:rsidRDefault="0006157A" w:rsidP="00730E81">
            <w:pPr>
              <w:jc w:val="center"/>
              <w:rPr>
                <w:rFonts w:ascii="Times New Roman" w:hAnsi="Times New Roman"/>
                <w:sz w:val="20"/>
                <w:szCs w:val="20"/>
              </w:rPr>
            </w:pPr>
            <w:r w:rsidRPr="00A45EC3">
              <w:rPr>
                <w:rFonts w:ascii="Times New Roman" w:hAnsi="Times New Roman"/>
                <w:sz w:val="20"/>
                <w:szCs w:val="20"/>
              </w:rPr>
              <w:t>Iš jų moterų</w:t>
            </w:r>
          </w:p>
        </w:tc>
        <w:tc>
          <w:tcPr>
            <w:tcW w:w="992" w:type="dxa"/>
            <w:tcBorders>
              <w:top w:val="single" w:sz="12" w:space="0" w:color="82B0E4" w:themeColor="text2" w:themeTint="66"/>
              <w:left w:val="single" w:sz="12" w:space="0" w:color="82B0E4" w:themeColor="text2" w:themeTint="66"/>
              <w:bottom w:val="single" w:sz="12" w:space="0" w:color="82B0E4" w:themeColor="text2" w:themeTint="66"/>
              <w:right w:val="single" w:sz="8" w:space="0" w:color="82B0E4" w:themeColor="text2" w:themeTint="66"/>
            </w:tcBorders>
            <w:hideMark/>
          </w:tcPr>
          <w:p w14:paraId="36A637C0" w14:textId="77777777" w:rsidR="0006157A" w:rsidRPr="00A45EC3" w:rsidRDefault="0006157A" w:rsidP="00730E81">
            <w:pPr>
              <w:jc w:val="center"/>
              <w:rPr>
                <w:rFonts w:ascii="Times New Roman" w:hAnsi="Times New Roman"/>
                <w:sz w:val="20"/>
                <w:szCs w:val="20"/>
              </w:rPr>
            </w:pPr>
            <w:r w:rsidRPr="00A45EC3">
              <w:rPr>
                <w:rFonts w:ascii="Times New Roman" w:hAnsi="Times New Roman"/>
                <w:sz w:val="20"/>
                <w:szCs w:val="20"/>
              </w:rPr>
              <w:t xml:space="preserve">Iš jų </w:t>
            </w:r>
          </w:p>
          <w:p w14:paraId="21B58683" w14:textId="77777777" w:rsidR="0006157A" w:rsidRPr="00A45EC3" w:rsidRDefault="0006157A" w:rsidP="00730E81">
            <w:pPr>
              <w:jc w:val="center"/>
              <w:rPr>
                <w:rFonts w:ascii="Times New Roman" w:hAnsi="Times New Roman"/>
                <w:sz w:val="20"/>
                <w:szCs w:val="20"/>
              </w:rPr>
            </w:pPr>
            <w:r w:rsidRPr="00A45EC3">
              <w:rPr>
                <w:rFonts w:ascii="Times New Roman" w:hAnsi="Times New Roman"/>
                <w:sz w:val="20"/>
                <w:szCs w:val="20"/>
              </w:rPr>
              <w:t>vyrų</w:t>
            </w:r>
          </w:p>
        </w:tc>
        <w:tc>
          <w:tcPr>
            <w:tcW w:w="1134" w:type="dxa"/>
            <w:tcBorders>
              <w:top w:val="single" w:sz="12" w:space="0" w:color="82B0E4" w:themeColor="text2" w:themeTint="66"/>
              <w:left w:val="single" w:sz="8" w:space="0" w:color="82B0E4" w:themeColor="text2" w:themeTint="66"/>
              <w:bottom w:val="single" w:sz="12" w:space="0" w:color="82B0E4" w:themeColor="text2" w:themeTint="66"/>
              <w:right w:val="single" w:sz="12" w:space="0" w:color="82B0E4" w:themeColor="text2" w:themeTint="66"/>
            </w:tcBorders>
            <w:hideMark/>
          </w:tcPr>
          <w:p w14:paraId="4BF60730" w14:textId="77777777" w:rsidR="0006157A" w:rsidRPr="00A45EC3" w:rsidRDefault="0006157A" w:rsidP="00730E81">
            <w:pPr>
              <w:jc w:val="center"/>
              <w:rPr>
                <w:rFonts w:ascii="Times New Roman" w:hAnsi="Times New Roman"/>
                <w:sz w:val="20"/>
                <w:szCs w:val="20"/>
              </w:rPr>
            </w:pPr>
            <w:r w:rsidRPr="00A45EC3">
              <w:rPr>
                <w:rFonts w:ascii="Times New Roman" w:hAnsi="Times New Roman"/>
                <w:sz w:val="20"/>
                <w:szCs w:val="20"/>
              </w:rPr>
              <w:t>Iš jų moterų</w:t>
            </w:r>
          </w:p>
        </w:tc>
        <w:tc>
          <w:tcPr>
            <w:tcW w:w="851" w:type="dxa"/>
            <w:tcBorders>
              <w:top w:val="single" w:sz="12" w:space="0" w:color="82B0E4" w:themeColor="text2" w:themeTint="66"/>
              <w:left w:val="single" w:sz="12" w:space="0" w:color="82B0E4" w:themeColor="text2" w:themeTint="66"/>
              <w:bottom w:val="single" w:sz="12" w:space="0" w:color="82B0E4" w:themeColor="text2" w:themeTint="66"/>
              <w:right w:val="single" w:sz="8" w:space="0" w:color="82B0E4" w:themeColor="text2" w:themeTint="66"/>
            </w:tcBorders>
            <w:hideMark/>
          </w:tcPr>
          <w:p w14:paraId="387E8DBC" w14:textId="77777777" w:rsidR="0006157A" w:rsidRPr="00A45EC3" w:rsidRDefault="0006157A" w:rsidP="00730E81">
            <w:pPr>
              <w:jc w:val="center"/>
              <w:rPr>
                <w:rFonts w:ascii="Times New Roman" w:hAnsi="Times New Roman"/>
                <w:sz w:val="20"/>
                <w:szCs w:val="20"/>
              </w:rPr>
            </w:pPr>
            <w:r w:rsidRPr="00A45EC3">
              <w:rPr>
                <w:rFonts w:ascii="Times New Roman" w:hAnsi="Times New Roman"/>
                <w:sz w:val="20"/>
                <w:szCs w:val="20"/>
              </w:rPr>
              <w:t>Iš jų vyrų</w:t>
            </w:r>
          </w:p>
        </w:tc>
        <w:tc>
          <w:tcPr>
            <w:tcW w:w="1134" w:type="dxa"/>
            <w:tcBorders>
              <w:top w:val="single" w:sz="12" w:space="0" w:color="82B0E4" w:themeColor="text2" w:themeTint="66"/>
              <w:left w:val="single" w:sz="8" w:space="0" w:color="82B0E4" w:themeColor="text2" w:themeTint="66"/>
              <w:bottom w:val="single" w:sz="12" w:space="0" w:color="82B0E4" w:themeColor="text2" w:themeTint="66"/>
              <w:right w:val="single" w:sz="12" w:space="0" w:color="82B0E4" w:themeColor="text2" w:themeTint="66"/>
            </w:tcBorders>
            <w:hideMark/>
          </w:tcPr>
          <w:p w14:paraId="6A104235" w14:textId="77777777" w:rsidR="0006157A" w:rsidRPr="00A45EC3" w:rsidRDefault="0006157A" w:rsidP="00730E81">
            <w:pPr>
              <w:jc w:val="center"/>
              <w:rPr>
                <w:rFonts w:ascii="Times New Roman" w:hAnsi="Times New Roman"/>
                <w:sz w:val="20"/>
                <w:szCs w:val="20"/>
              </w:rPr>
            </w:pPr>
            <w:r w:rsidRPr="00A45EC3">
              <w:rPr>
                <w:rFonts w:ascii="Times New Roman" w:hAnsi="Times New Roman"/>
                <w:sz w:val="20"/>
                <w:szCs w:val="20"/>
              </w:rPr>
              <w:t>Iš jų moterų</w:t>
            </w:r>
          </w:p>
        </w:tc>
        <w:tc>
          <w:tcPr>
            <w:tcW w:w="850" w:type="dxa"/>
            <w:tcBorders>
              <w:top w:val="single" w:sz="12" w:space="0" w:color="82B0E4" w:themeColor="text2" w:themeTint="66"/>
              <w:left w:val="single" w:sz="12" w:space="0" w:color="82B0E4" w:themeColor="text2" w:themeTint="66"/>
              <w:bottom w:val="single" w:sz="12" w:space="0" w:color="82B0E4" w:themeColor="text2" w:themeTint="66"/>
              <w:right w:val="single" w:sz="8" w:space="0" w:color="82B0E4" w:themeColor="text2" w:themeTint="66"/>
            </w:tcBorders>
            <w:hideMark/>
          </w:tcPr>
          <w:p w14:paraId="0CC8CE16" w14:textId="77777777" w:rsidR="0006157A" w:rsidRPr="00A45EC3" w:rsidRDefault="0006157A" w:rsidP="00730E81">
            <w:pPr>
              <w:jc w:val="center"/>
              <w:rPr>
                <w:rFonts w:ascii="Times New Roman" w:hAnsi="Times New Roman"/>
                <w:sz w:val="20"/>
                <w:szCs w:val="20"/>
              </w:rPr>
            </w:pPr>
            <w:r w:rsidRPr="00A45EC3">
              <w:rPr>
                <w:rFonts w:ascii="Times New Roman" w:hAnsi="Times New Roman"/>
                <w:sz w:val="20"/>
                <w:szCs w:val="20"/>
              </w:rPr>
              <w:t>Iš jų vyrų</w:t>
            </w:r>
          </w:p>
        </w:tc>
        <w:tc>
          <w:tcPr>
            <w:tcW w:w="851" w:type="dxa"/>
            <w:tcBorders>
              <w:top w:val="single" w:sz="12" w:space="0" w:color="82B0E4" w:themeColor="text2" w:themeTint="66"/>
              <w:left w:val="single" w:sz="8" w:space="0" w:color="82B0E4" w:themeColor="text2" w:themeTint="66"/>
              <w:bottom w:val="single" w:sz="12" w:space="0" w:color="82B0E4" w:themeColor="text2" w:themeTint="66"/>
              <w:right w:val="single" w:sz="12" w:space="0" w:color="82B0E4" w:themeColor="text2" w:themeTint="66"/>
            </w:tcBorders>
            <w:hideMark/>
          </w:tcPr>
          <w:p w14:paraId="0E96EBE0" w14:textId="77777777" w:rsidR="0006157A" w:rsidRPr="00A45EC3" w:rsidRDefault="0006157A" w:rsidP="00730E81">
            <w:pPr>
              <w:jc w:val="center"/>
              <w:rPr>
                <w:rFonts w:ascii="Times New Roman" w:hAnsi="Times New Roman"/>
                <w:sz w:val="20"/>
                <w:szCs w:val="20"/>
              </w:rPr>
            </w:pPr>
            <w:r w:rsidRPr="00A45EC3">
              <w:rPr>
                <w:rFonts w:ascii="Times New Roman" w:hAnsi="Times New Roman"/>
                <w:sz w:val="20"/>
                <w:szCs w:val="20"/>
              </w:rPr>
              <w:t>Iš jų moterų</w:t>
            </w:r>
          </w:p>
        </w:tc>
        <w:tc>
          <w:tcPr>
            <w:tcW w:w="850" w:type="dxa"/>
            <w:tcBorders>
              <w:top w:val="single" w:sz="12" w:space="0" w:color="82B0E4" w:themeColor="text2" w:themeTint="66"/>
              <w:left w:val="single" w:sz="12" w:space="0" w:color="82B0E4" w:themeColor="text2" w:themeTint="66"/>
              <w:bottom w:val="single" w:sz="12" w:space="0" w:color="82B0E4" w:themeColor="text2" w:themeTint="66"/>
              <w:right w:val="single" w:sz="8" w:space="0" w:color="82B0E4" w:themeColor="text2" w:themeTint="66"/>
            </w:tcBorders>
            <w:hideMark/>
          </w:tcPr>
          <w:p w14:paraId="4EE3A799" w14:textId="77777777" w:rsidR="0006157A" w:rsidRPr="00A45EC3" w:rsidRDefault="0006157A" w:rsidP="00730E81">
            <w:pPr>
              <w:jc w:val="center"/>
              <w:rPr>
                <w:rFonts w:ascii="Times New Roman" w:hAnsi="Times New Roman"/>
                <w:sz w:val="20"/>
                <w:szCs w:val="20"/>
              </w:rPr>
            </w:pPr>
            <w:r w:rsidRPr="00A45EC3">
              <w:rPr>
                <w:rFonts w:ascii="Times New Roman" w:hAnsi="Times New Roman"/>
                <w:sz w:val="20"/>
                <w:szCs w:val="20"/>
              </w:rPr>
              <w:t>Iš jų vyrų</w:t>
            </w:r>
          </w:p>
        </w:tc>
        <w:tc>
          <w:tcPr>
            <w:tcW w:w="993" w:type="dxa"/>
            <w:tcBorders>
              <w:top w:val="single" w:sz="12" w:space="0" w:color="82B0E4" w:themeColor="text2" w:themeTint="66"/>
              <w:left w:val="single" w:sz="8" w:space="0" w:color="82B0E4" w:themeColor="text2" w:themeTint="66"/>
              <w:bottom w:val="single" w:sz="12" w:space="0" w:color="82B0E4" w:themeColor="text2" w:themeTint="66"/>
              <w:right w:val="single" w:sz="12" w:space="0" w:color="82B0E4" w:themeColor="text2" w:themeTint="66"/>
            </w:tcBorders>
            <w:hideMark/>
          </w:tcPr>
          <w:p w14:paraId="0EA16D67" w14:textId="77777777" w:rsidR="0006157A" w:rsidRPr="00A45EC3" w:rsidRDefault="0006157A" w:rsidP="00730E81">
            <w:pPr>
              <w:jc w:val="center"/>
              <w:rPr>
                <w:rFonts w:ascii="Times New Roman" w:hAnsi="Times New Roman"/>
                <w:sz w:val="20"/>
                <w:szCs w:val="20"/>
              </w:rPr>
            </w:pPr>
            <w:r w:rsidRPr="00A45EC3">
              <w:rPr>
                <w:rFonts w:ascii="Times New Roman" w:hAnsi="Times New Roman"/>
                <w:sz w:val="20"/>
                <w:szCs w:val="20"/>
              </w:rPr>
              <w:t>Iš jų moterų</w:t>
            </w:r>
          </w:p>
        </w:tc>
      </w:tr>
      <w:tr w:rsidR="0006157A" w:rsidRPr="00635D3F" w14:paraId="72FDCADB" w14:textId="77777777" w:rsidTr="00730E81">
        <w:tc>
          <w:tcPr>
            <w:tcW w:w="851" w:type="dxa"/>
            <w:tcBorders>
              <w:top w:val="single" w:sz="12" w:space="0" w:color="82B0E4" w:themeColor="text2" w:themeTint="66"/>
              <w:left w:val="single" w:sz="12" w:space="0" w:color="82B0E4" w:themeColor="text2" w:themeTint="66"/>
              <w:bottom w:val="single" w:sz="12" w:space="0" w:color="82B0E4" w:themeColor="text2" w:themeTint="66"/>
              <w:right w:val="single" w:sz="8" w:space="0" w:color="82B0E4" w:themeColor="text2" w:themeTint="66"/>
            </w:tcBorders>
            <w:shd w:val="clear" w:color="auto" w:fill="C0D7F1" w:themeFill="text2" w:themeFillTint="33"/>
            <w:hideMark/>
          </w:tcPr>
          <w:p w14:paraId="22376900" w14:textId="03866B9A" w:rsidR="0006157A" w:rsidRPr="00635D3F" w:rsidRDefault="0006157A" w:rsidP="00730E81">
            <w:pPr>
              <w:jc w:val="center"/>
              <w:rPr>
                <w:rFonts w:ascii="Times New Roman" w:hAnsi="Times New Roman"/>
                <w:b/>
                <w:bCs/>
                <w:sz w:val="24"/>
                <w:szCs w:val="24"/>
              </w:rPr>
            </w:pPr>
            <w:r>
              <w:rPr>
                <w:rFonts w:ascii="Times New Roman" w:hAnsi="Times New Roman"/>
                <w:b/>
                <w:bCs/>
                <w:sz w:val="24"/>
                <w:szCs w:val="24"/>
              </w:rPr>
              <w:t>4</w:t>
            </w:r>
          </w:p>
        </w:tc>
        <w:tc>
          <w:tcPr>
            <w:tcW w:w="992" w:type="dxa"/>
            <w:tcBorders>
              <w:top w:val="single" w:sz="12" w:space="0" w:color="82B0E4" w:themeColor="text2" w:themeTint="66"/>
              <w:left w:val="single" w:sz="8"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hideMark/>
          </w:tcPr>
          <w:p w14:paraId="42C3DA20" w14:textId="50E726CF" w:rsidR="0006157A" w:rsidRPr="00635D3F" w:rsidRDefault="0006157A" w:rsidP="00730E81">
            <w:pPr>
              <w:jc w:val="center"/>
              <w:rPr>
                <w:rFonts w:ascii="Times New Roman" w:hAnsi="Times New Roman"/>
                <w:b/>
                <w:sz w:val="24"/>
                <w:szCs w:val="24"/>
              </w:rPr>
            </w:pPr>
            <w:r>
              <w:rPr>
                <w:rFonts w:ascii="Times New Roman" w:hAnsi="Times New Roman"/>
                <w:b/>
                <w:sz w:val="24"/>
                <w:szCs w:val="24"/>
              </w:rPr>
              <w:t>11</w:t>
            </w:r>
          </w:p>
        </w:tc>
        <w:tc>
          <w:tcPr>
            <w:tcW w:w="992" w:type="dxa"/>
            <w:tcBorders>
              <w:top w:val="single" w:sz="12" w:space="0" w:color="82B0E4" w:themeColor="text2" w:themeTint="66"/>
              <w:left w:val="single" w:sz="12" w:space="0" w:color="82B0E4" w:themeColor="text2" w:themeTint="66"/>
              <w:bottom w:val="single" w:sz="12" w:space="0" w:color="82B0E4" w:themeColor="text2" w:themeTint="66"/>
              <w:right w:val="single" w:sz="8" w:space="0" w:color="82B0E4" w:themeColor="text2" w:themeTint="66"/>
            </w:tcBorders>
            <w:shd w:val="clear" w:color="auto" w:fill="C0D7F1" w:themeFill="text2" w:themeFillTint="33"/>
            <w:hideMark/>
          </w:tcPr>
          <w:p w14:paraId="6E93CF25" w14:textId="1412C9C8" w:rsidR="0006157A" w:rsidRPr="00635D3F" w:rsidRDefault="0006157A" w:rsidP="00730E81">
            <w:pPr>
              <w:jc w:val="center"/>
              <w:rPr>
                <w:rFonts w:ascii="Times New Roman" w:hAnsi="Times New Roman"/>
                <w:b/>
                <w:sz w:val="24"/>
                <w:szCs w:val="24"/>
              </w:rPr>
            </w:pPr>
            <w:r>
              <w:rPr>
                <w:rFonts w:ascii="Times New Roman" w:hAnsi="Times New Roman"/>
                <w:b/>
                <w:sz w:val="24"/>
                <w:szCs w:val="24"/>
              </w:rPr>
              <w:t>2</w:t>
            </w:r>
          </w:p>
        </w:tc>
        <w:tc>
          <w:tcPr>
            <w:tcW w:w="1134" w:type="dxa"/>
            <w:tcBorders>
              <w:top w:val="single" w:sz="12" w:space="0" w:color="82B0E4" w:themeColor="text2" w:themeTint="66"/>
              <w:left w:val="single" w:sz="8"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hideMark/>
          </w:tcPr>
          <w:p w14:paraId="377EB042" w14:textId="013E1966" w:rsidR="0006157A" w:rsidRPr="00635D3F" w:rsidRDefault="0006157A" w:rsidP="00730E81">
            <w:pPr>
              <w:jc w:val="center"/>
              <w:rPr>
                <w:rFonts w:ascii="Times New Roman" w:hAnsi="Times New Roman"/>
                <w:b/>
                <w:sz w:val="24"/>
                <w:szCs w:val="24"/>
              </w:rPr>
            </w:pPr>
            <w:r>
              <w:rPr>
                <w:rFonts w:ascii="Times New Roman" w:hAnsi="Times New Roman"/>
                <w:b/>
                <w:sz w:val="24"/>
                <w:szCs w:val="24"/>
              </w:rPr>
              <w:t>11</w:t>
            </w:r>
          </w:p>
        </w:tc>
        <w:tc>
          <w:tcPr>
            <w:tcW w:w="851" w:type="dxa"/>
            <w:tcBorders>
              <w:top w:val="single" w:sz="12" w:space="0" w:color="82B0E4" w:themeColor="text2" w:themeTint="66"/>
              <w:left w:val="single" w:sz="12" w:space="0" w:color="82B0E4" w:themeColor="text2" w:themeTint="66"/>
              <w:bottom w:val="single" w:sz="12" w:space="0" w:color="82B0E4" w:themeColor="text2" w:themeTint="66"/>
              <w:right w:val="single" w:sz="8" w:space="0" w:color="82B0E4" w:themeColor="text2" w:themeTint="66"/>
            </w:tcBorders>
            <w:shd w:val="clear" w:color="auto" w:fill="C0D7F1" w:themeFill="text2" w:themeFillTint="33"/>
            <w:hideMark/>
          </w:tcPr>
          <w:p w14:paraId="123CAA86" w14:textId="371BEDAE" w:rsidR="0006157A" w:rsidRPr="00635D3F" w:rsidRDefault="0006157A" w:rsidP="00730E81">
            <w:pPr>
              <w:jc w:val="center"/>
              <w:rPr>
                <w:rFonts w:ascii="Times New Roman" w:hAnsi="Times New Roman"/>
                <w:b/>
                <w:sz w:val="24"/>
                <w:szCs w:val="24"/>
              </w:rPr>
            </w:pPr>
            <w:r>
              <w:rPr>
                <w:rFonts w:ascii="Times New Roman" w:hAnsi="Times New Roman"/>
                <w:b/>
                <w:sz w:val="24"/>
                <w:szCs w:val="24"/>
              </w:rPr>
              <w:t>2</w:t>
            </w:r>
          </w:p>
        </w:tc>
        <w:tc>
          <w:tcPr>
            <w:tcW w:w="1134" w:type="dxa"/>
            <w:tcBorders>
              <w:top w:val="single" w:sz="12" w:space="0" w:color="82B0E4" w:themeColor="text2" w:themeTint="66"/>
              <w:left w:val="single" w:sz="8"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hideMark/>
          </w:tcPr>
          <w:p w14:paraId="3C66824A" w14:textId="76B6E1D6" w:rsidR="0006157A" w:rsidRPr="00635D3F" w:rsidRDefault="0006157A" w:rsidP="00730E81">
            <w:pPr>
              <w:jc w:val="center"/>
              <w:rPr>
                <w:rFonts w:ascii="Times New Roman" w:hAnsi="Times New Roman"/>
                <w:b/>
                <w:sz w:val="24"/>
                <w:szCs w:val="24"/>
              </w:rPr>
            </w:pPr>
            <w:r>
              <w:rPr>
                <w:rFonts w:ascii="Times New Roman" w:hAnsi="Times New Roman"/>
                <w:b/>
                <w:sz w:val="24"/>
                <w:szCs w:val="24"/>
              </w:rPr>
              <w:t>2</w:t>
            </w:r>
          </w:p>
        </w:tc>
        <w:tc>
          <w:tcPr>
            <w:tcW w:w="850" w:type="dxa"/>
            <w:tcBorders>
              <w:top w:val="single" w:sz="12" w:space="0" w:color="82B0E4" w:themeColor="text2" w:themeTint="66"/>
              <w:left w:val="single" w:sz="12" w:space="0" w:color="82B0E4" w:themeColor="text2" w:themeTint="66"/>
              <w:bottom w:val="single" w:sz="12" w:space="0" w:color="82B0E4" w:themeColor="text2" w:themeTint="66"/>
              <w:right w:val="single" w:sz="8" w:space="0" w:color="82B0E4" w:themeColor="text2" w:themeTint="66"/>
            </w:tcBorders>
            <w:shd w:val="clear" w:color="auto" w:fill="C0D7F1" w:themeFill="text2" w:themeFillTint="33"/>
            <w:hideMark/>
          </w:tcPr>
          <w:p w14:paraId="43A11FC8" w14:textId="77777777" w:rsidR="0006157A" w:rsidRPr="00635D3F" w:rsidRDefault="0006157A" w:rsidP="00730E81">
            <w:pPr>
              <w:jc w:val="center"/>
              <w:rPr>
                <w:rFonts w:ascii="Times New Roman" w:hAnsi="Times New Roman"/>
                <w:b/>
                <w:sz w:val="24"/>
                <w:szCs w:val="24"/>
              </w:rPr>
            </w:pPr>
            <w:r>
              <w:rPr>
                <w:rFonts w:ascii="Times New Roman" w:hAnsi="Times New Roman"/>
                <w:b/>
                <w:sz w:val="24"/>
                <w:szCs w:val="24"/>
              </w:rPr>
              <w:t>4</w:t>
            </w:r>
          </w:p>
        </w:tc>
        <w:tc>
          <w:tcPr>
            <w:tcW w:w="851" w:type="dxa"/>
            <w:tcBorders>
              <w:top w:val="single" w:sz="12" w:space="0" w:color="82B0E4" w:themeColor="text2" w:themeTint="66"/>
              <w:left w:val="single" w:sz="8"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hideMark/>
          </w:tcPr>
          <w:p w14:paraId="174D1FC3" w14:textId="1CD7043C" w:rsidR="0006157A" w:rsidRPr="00635D3F" w:rsidRDefault="000F4BAD" w:rsidP="00730E81">
            <w:pPr>
              <w:jc w:val="center"/>
              <w:rPr>
                <w:rFonts w:ascii="Times New Roman" w:hAnsi="Times New Roman"/>
                <w:b/>
                <w:sz w:val="24"/>
                <w:szCs w:val="24"/>
              </w:rPr>
            </w:pPr>
            <w:r>
              <w:rPr>
                <w:rFonts w:ascii="Times New Roman" w:hAnsi="Times New Roman"/>
                <w:b/>
                <w:sz w:val="24"/>
                <w:szCs w:val="24"/>
              </w:rPr>
              <w:t>20</w:t>
            </w:r>
          </w:p>
        </w:tc>
        <w:tc>
          <w:tcPr>
            <w:tcW w:w="850" w:type="dxa"/>
            <w:tcBorders>
              <w:top w:val="single" w:sz="12" w:space="0" w:color="82B0E4" w:themeColor="text2" w:themeTint="66"/>
              <w:left w:val="single" w:sz="12" w:space="0" w:color="82B0E4" w:themeColor="text2" w:themeTint="66"/>
              <w:bottom w:val="single" w:sz="12" w:space="0" w:color="82B0E4" w:themeColor="text2" w:themeTint="66"/>
              <w:right w:val="single" w:sz="8" w:space="0" w:color="82B0E4" w:themeColor="text2" w:themeTint="66"/>
            </w:tcBorders>
            <w:shd w:val="clear" w:color="auto" w:fill="C0D7F1" w:themeFill="text2" w:themeFillTint="33"/>
            <w:hideMark/>
          </w:tcPr>
          <w:p w14:paraId="04C84918" w14:textId="5702F8F4" w:rsidR="0006157A" w:rsidRPr="00635D3F" w:rsidRDefault="0006157A" w:rsidP="00730E81">
            <w:pPr>
              <w:jc w:val="center"/>
              <w:rPr>
                <w:rFonts w:ascii="Times New Roman" w:hAnsi="Times New Roman"/>
                <w:b/>
                <w:sz w:val="24"/>
                <w:szCs w:val="24"/>
              </w:rPr>
            </w:pPr>
            <w:r>
              <w:rPr>
                <w:rFonts w:ascii="Times New Roman" w:hAnsi="Times New Roman"/>
                <w:b/>
                <w:sz w:val="24"/>
                <w:szCs w:val="24"/>
              </w:rPr>
              <w:t>6</w:t>
            </w:r>
          </w:p>
        </w:tc>
        <w:tc>
          <w:tcPr>
            <w:tcW w:w="993" w:type="dxa"/>
            <w:tcBorders>
              <w:top w:val="single" w:sz="12" w:space="0" w:color="82B0E4" w:themeColor="text2" w:themeTint="66"/>
              <w:left w:val="single" w:sz="8"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hideMark/>
          </w:tcPr>
          <w:p w14:paraId="12A8DB9D" w14:textId="2894FE08" w:rsidR="0006157A" w:rsidRPr="00635D3F" w:rsidRDefault="0006157A" w:rsidP="00730E81">
            <w:pPr>
              <w:jc w:val="center"/>
              <w:rPr>
                <w:rFonts w:ascii="Times New Roman" w:hAnsi="Times New Roman"/>
                <w:b/>
                <w:sz w:val="24"/>
                <w:szCs w:val="24"/>
              </w:rPr>
            </w:pPr>
            <w:r>
              <w:rPr>
                <w:rFonts w:ascii="Times New Roman" w:hAnsi="Times New Roman"/>
                <w:b/>
                <w:sz w:val="24"/>
                <w:szCs w:val="24"/>
              </w:rPr>
              <w:t>22</w:t>
            </w:r>
          </w:p>
        </w:tc>
      </w:tr>
    </w:tbl>
    <w:p w14:paraId="0720E509" w14:textId="77777777" w:rsidR="0006157A" w:rsidRPr="00742703" w:rsidRDefault="0006157A" w:rsidP="00742703">
      <w:pPr>
        <w:rPr>
          <w:rFonts w:ascii="Times New Roman" w:hAnsi="Times New Roman"/>
          <w:sz w:val="20"/>
          <w:szCs w:val="20"/>
        </w:rPr>
      </w:pPr>
    </w:p>
    <w:p w14:paraId="3196561C" w14:textId="00934048" w:rsidR="009B10A2" w:rsidRPr="009B10A2" w:rsidRDefault="00CC2992" w:rsidP="009B10A2">
      <w:pPr>
        <w:ind w:firstLine="708"/>
        <w:rPr>
          <w:rFonts w:ascii="Times New Roman" w:hAnsi="Times New Roman"/>
          <w:sz w:val="24"/>
          <w:szCs w:val="24"/>
        </w:rPr>
      </w:pPr>
      <w:r w:rsidRPr="009B10A2">
        <w:rPr>
          <w:rFonts w:ascii="Times New Roman" w:hAnsi="Times New Roman"/>
          <w:sz w:val="24"/>
          <w:szCs w:val="24"/>
        </w:rPr>
        <w:t>Iš dienos socialinės globos paslaugas gavusių asmenų jauniausiam buvo 6</w:t>
      </w:r>
      <w:r w:rsidR="009B10A2">
        <w:rPr>
          <w:rFonts w:ascii="Times New Roman" w:hAnsi="Times New Roman"/>
          <w:sz w:val="24"/>
          <w:szCs w:val="24"/>
        </w:rPr>
        <w:t>4</w:t>
      </w:r>
      <w:r w:rsidRPr="009B10A2">
        <w:rPr>
          <w:rFonts w:ascii="Times New Roman" w:hAnsi="Times New Roman"/>
          <w:sz w:val="24"/>
          <w:szCs w:val="24"/>
        </w:rPr>
        <w:t xml:space="preserve"> metai, o vyriausiam – 9</w:t>
      </w:r>
      <w:r w:rsidR="009B10A2">
        <w:rPr>
          <w:rFonts w:ascii="Times New Roman" w:hAnsi="Times New Roman"/>
          <w:sz w:val="24"/>
          <w:szCs w:val="24"/>
        </w:rPr>
        <w:t>2</w:t>
      </w:r>
      <w:r w:rsidRPr="009B10A2">
        <w:rPr>
          <w:rFonts w:ascii="Times New Roman" w:hAnsi="Times New Roman"/>
          <w:sz w:val="24"/>
          <w:szCs w:val="24"/>
        </w:rPr>
        <w:t xml:space="preserve"> metai. </w:t>
      </w:r>
      <w:r w:rsidR="009B10A2" w:rsidRPr="009B10A2">
        <w:rPr>
          <w:rFonts w:ascii="Times New Roman" w:hAnsi="Times New Roman"/>
          <w:sz w:val="24"/>
          <w:szCs w:val="24"/>
        </w:rPr>
        <w:t xml:space="preserve">Iš 28 Dienos socialinės globos paslaugas gavusių suaugusių asmenų 13 asmenų su negalia, 3 asmenims buvo nustatytas nuolatinės slaugos poreikis, 11 – nuolatinės priežiūros poreikis. </w:t>
      </w:r>
    </w:p>
    <w:p w14:paraId="304BA378" w14:textId="77777777" w:rsidR="00CC2992" w:rsidRPr="00F84511" w:rsidRDefault="00CC2992" w:rsidP="00CC2992">
      <w:pPr>
        <w:ind w:firstLine="708"/>
        <w:rPr>
          <w:rFonts w:ascii="Times New Roman" w:hAnsi="Times New Roman"/>
          <w:sz w:val="16"/>
          <w:szCs w:val="16"/>
        </w:rPr>
      </w:pPr>
    </w:p>
    <w:p w14:paraId="307D7F2A" w14:textId="77777777" w:rsidR="00FC5EE4" w:rsidRPr="000741A3" w:rsidRDefault="00FC5EE4" w:rsidP="00FC5EE4">
      <w:pPr>
        <w:ind w:firstLine="708"/>
        <w:rPr>
          <w:rFonts w:ascii="Times New Roman" w:hAnsi="Times New Roman"/>
          <w:b/>
          <w:i/>
          <w:sz w:val="24"/>
          <w:szCs w:val="24"/>
        </w:rPr>
      </w:pPr>
      <w:r w:rsidRPr="000741A3">
        <w:rPr>
          <w:rFonts w:ascii="Times New Roman" w:hAnsi="Times New Roman"/>
          <w:b/>
          <w:i/>
          <w:sz w:val="24"/>
          <w:szCs w:val="24"/>
        </w:rPr>
        <w:t>Paslaugų gavėjų amžius</w:t>
      </w:r>
    </w:p>
    <w:tbl>
      <w:tblPr>
        <w:tblW w:w="9342" w:type="dxa"/>
        <w:tblInd w:w="108"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2377"/>
        <w:gridCol w:w="2349"/>
        <w:gridCol w:w="2381"/>
        <w:gridCol w:w="2235"/>
      </w:tblGrid>
      <w:tr w:rsidR="00FC5EE4" w:rsidRPr="00635D3F" w14:paraId="3E7EEA6A" w14:textId="77777777" w:rsidTr="00730E81">
        <w:tc>
          <w:tcPr>
            <w:tcW w:w="9342" w:type="dxa"/>
            <w:gridSpan w:val="4"/>
            <w:tcBorders>
              <w:top w:val="single" w:sz="12"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FFFFFF" w:themeFill="background1"/>
          </w:tcPr>
          <w:p w14:paraId="59842B53" w14:textId="4EE55C56" w:rsidR="00FC5EE4" w:rsidRPr="0085647E" w:rsidRDefault="004C6423" w:rsidP="00730E81">
            <w:pPr>
              <w:jc w:val="center"/>
              <w:rPr>
                <w:rFonts w:ascii="Times New Roman" w:hAnsi="Times New Roman"/>
                <w:bCs/>
              </w:rPr>
            </w:pPr>
            <w:r w:rsidRPr="0085647E">
              <w:rPr>
                <w:rFonts w:ascii="Times New Roman" w:hAnsi="Times New Roman"/>
                <w:bCs/>
              </w:rPr>
              <w:t>Senjor</w:t>
            </w:r>
            <w:r w:rsidR="00FC5EE4" w:rsidRPr="0085647E">
              <w:rPr>
                <w:rFonts w:ascii="Times New Roman" w:hAnsi="Times New Roman"/>
                <w:bCs/>
              </w:rPr>
              <w:t>ų amžius</w:t>
            </w:r>
          </w:p>
        </w:tc>
      </w:tr>
      <w:tr w:rsidR="00FC5EE4" w:rsidRPr="00635D3F" w14:paraId="262F2761" w14:textId="77777777" w:rsidTr="00730E81">
        <w:tc>
          <w:tcPr>
            <w:tcW w:w="2377" w:type="dxa"/>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C0D7F1" w:themeFill="text2" w:themeFillTint="33"/>
          </w:tcPr>
          <w:p w14:paraId="25F3C77D" w14:textId="6F512BD3" w:rsidR="00FC5EE4" w:rsidRPr="0085647E" w:rsidRDefault="004C6423" w:rsidP="00730E81">
            <w:pPr>
              <w:jc w:val="center"/>
              <w:rPr>
                <w:rFonts w:ascii="Times New Roman" w:hAnsi="Times New Roman"/>
                <w:bCs/>
                <w:sz w:val="24"/>
                <w:szCs w:val="24"/>
              </w:rPr>
            </w:pPr>
            <w:r w:rsidRPr="0085647E">
              <w:rPr>
                <w:rFonts w:ascii="Times New Roman" w:hAnsi="Times New Roman"/>
                <w:bCs/>
                <w:sz w:val="24"/>
                <w:szCs w:val="24"/>
              </w:rPr>
              <w:t>6</w:t>
            </w:r>
            <w:r w:rsidR="009B10A2">
              <w:rPr>
                <w:rFonts w:ascii="Times New Roman" w:hAnsi="Times New Roman"/>
                <w:bCs/>
                <w:sz w:val="24"/>
                <w:szCs w:val="24"/>
              </w:rPr>
              <w:t>4</w:t>
            </w:r>
            <w:r w:rsidR="00FC5EE4" w:rsidRPr="0085647E">
              <w:rPr>
                <w:rFonts w:ascii="Times New Roman" w:hAnsi="Times New Roman"/>
                <w:bCs/>
                <w:sz w:val="24"/>
                <w:szCs w:val="24"/>
              </w:rPr>
              <w:t>-7</w:t>
            </w:r>
            <w:r w:rsidRPr="0085647E">
              <w:rPr>
                <w:rFonts w:ascii="Times New Roman" w:hAnsi="Times New Roman"/>
                <w:bCs/>
                <w:sz w:val="24"/>
                <w:szCs w:val="24"/>
              </w:rPr>
              <w:t>0</w:t>
            </w:r>
            <w:r w:rsidR="00FC5EE4" w:rsidRPr="0085647E">
              <w:rPr>
                <w:rFonts w:ascii="Times New Roman" w:hAnsi="Times New Roman"/>
                <w:bCs/>
                <w:sz w:val="24"/>
                <w:szCs w:val="24"/>
              </w:rPr>
              <w:t xml:space="preserve"> metų</w:t>
            </w:r>
          </w:p>
        </w:tc>
        <w:tc>
          <w:tcPr>
            <w:tcW w:w="2349" w:type="dxa"/>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C0D7F1" w:themeFill="text2" w:themeFillTint="33"/>
          </w:tcPr>
          <w:p w14:paraId="1438DE3B" w14:textId="15EFFF85" w:rsidR="00FC5EE4" w:rsidRPr="0085647E" w:rsidRDefault="00E903B0" w:rsidP="00730E81">
            <w:pPr>
              <w:jc w:val="center"/>
              <w:rPr>
                <w:rFonts w:ascii="Times New Roman" w:hAnsi="Times New Roman"/>
                <w:sz w:val="24"/>
                <w:szCs w:val="24"/>
              </w:rPr>
            </w:pPr>
            <w:r>
              <w:rPr>
                <w:rFonts w:ascii="Times New Roman" w:hAnsi="Times New Roman"/>
                <w:sz w:val="24"/>
                <w:szCs w:val="24"/>
              </w:rPr>
              <w:t>71-80</w:t>
            </w:r>
            <w:r w:rsidR="00FC5EE4" w:rsidRPr="0085647E">
              <w:rPr>
                <w:rFonts w:ascii="Times New Roman" w:hAnsi="Times New Roman"/>
                <w:sz w:val="24"/>
                <w:szCs w:val="24"/>
              </w:rPr>
              <w:t xml:space="preserve"> metų</w:t>
            </w:r>
          </w:p>
        </w:tc>
        <w:tc>
          <w:tcPr>
            <w:tcW w:w="2381" w:type="dxa"/>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C0D7F1" w:themeFill="text2" w:themeFillTint="33"/>
          </w:tcPr>
          <w:p w14:paraId="64B22C69" w14:textId="7E027237" w:rsidR="00FC5EE4" w:rsidRPr="0085647E" w:rsidRDefault="00E903B0" w:rsidP="00730E81">
            <w:pPr>
              <w:jc w:val="center"/>
              <w:rPr>
                <w:rFonts w:ascii="Times New Roman" w:hAnsi="Times New Roman"/>
                <w:sz w:val="24"/>
                <w:szCs w:val="24"/>
              </w:rPr>
            </w:pPr>
            <w:r>
              <w:rPr>
                <w:rFonts w:ascii="Times New Roman" w:hAnsi="Times New Roman"/>
                <w:sz w:val="24"/>
                <w:szCs w:val="24"/>
              </w:rPr>
              <w:t>81</w:t>
            </w:r>
            <w:r w:rsidR="00FC5EE4" w:rsidRPr="0085647E">
              <w:rPr>
                <w:rFonts w:ascii="Times New Roman" w:hAnsi="Times New Roman"/>
                <w:sz w:val="24"/>
                <w:szCs w:val="24"/>
              </w:rPr>
              <w:t xml:space="preserve"> – </w:t>
            </w:r>
            <w:r>
              <w:rPr>
                <w:rFonts w:ascii="Times New Roman" w:hAnsi="Times New Roman"/>
                <w:sz w:val="24"/>
                <w:szCs w:val="24"/>
              </w:rPr>
              <w:t>90</w:t>
            </w:r>
            <w:r w:rsidR="00FC5EE4" w:rsidRPr="0085647E">
              <w:rPr>
                <w:rFonts w:ascii="Times New Roman" w:hAnsi="Times New Roman"/>
                <w:sz w:val="24"/>
                <w:szCs w:val="24"/>
              </w:rPr>
              <w:t xml:space="preserve"> metų</w:t>
            </w:r>
          </w:p>
        </w:tc>
        <w:tc>
          <w:tcPr>
            <w:tcW w:w="2235" w:type="dxa"/>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C0D7F1" w:themeFill="text2" w:themeFillTint="33"/>
          </w:tcPr>
          <w:p w14:paraId="225EB414" w14:textId="0D9F1727" w:rsidR="00FC5EE4" w:rsidRPr="0085647E" w:rsidRDefault="00E903B0" w:rsidP="00730E81">
            <w:pPr>
              <w:jc w:val="center"/>
              <w:rPr>
                <w:rFonts w:ascii="Times New Roman" w:hAnsi="Times New Roman"/>
                <w:sz w:val="24"/>
                <w:szCs w:val="24"/>
              </w:rPr>
            </w:pPr>
            <w:r>
              <w:rPr>
                <w:rFonts w:ascii="Times New Roman" w:hAnsi="Times New Roman"/>
                <w:sz w:val="24"/>
                <w:szCs w:val="24"/>
              </w:rPr>
              <w:t>91 ir daugiau</w:t>
            </w:r>
            <w:r w:rsidR="00FC5EE4" w:rsidRPr="0085647E">
              <w:rPr>
                <w:rFonts w:ascii="Times New Roman" w:hAnsi="Times New Roman"/>
                <w:sz w:val="24"/>
                <w:szCs w:val="24"/>
              </w:rPr>
              <w:t xml:space="preserve"> metų</w:t>
            </w:r>
          </w:p>
        </w:tc>
      </w:tr>
      <w:tr w:rsidR="00FC5EE4" w:rsidRPr="00635D3F" w14:paraId="636981C7" w14:textId="77777777" w:rsidTr="00730E81">
        <w:tc>
          <w:tcPr>
            <w:tcW w:w="9342" w:type="dxa"/>
            <w:gridSpan w:val="4"/>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tcPr>
          <w:p w14:paraId="7A066BFB" w14:textId="363B3F0A" w:rsidR="00FC5EE4" w:rsidRPr="0085647E" w:rsidRDefault="004C6423" w:rsidP="00730E81">
            <w:pPr>
              <w:jc w:val="center"/>
              <w:rPr>
                <w:rFonts w:ascii="Times New Roman" w:hAnsi="Times New Roman"/>
                <w:sz w:val="24"/>
                <w:szCs w:val="24"/>
              </w:rPr>
            </w:pPr>
            <w:r w:rsidRPr="0085647E">
              <w:rPr>
                <w:rFonts w:ascii="Times New Roman" w:hAnsi="Times New Roman"/>
                <w:sz w:val="24"/>
                <w:szCs w:val="24"/>
              </w:rPr>
              <w:t>Senjor</w:t>
            </w:r>
            <w:r w:rsidR="00FC5EE4" w:rsidRPr="0085647E">
              <w:rPr>
                <w:rFonts w:ascii="Times New Roman" w:hAnsi="Times New Roman"/>
                <w:sz w:val="24"/>
                <w:szCs w:val="24"/>
              </w:rPr>
              <w:t>ų skaičius</w:t>
            </w:r>
          </w:p>
        </w:tc>
      </w:tr>
      <w:tr w:rsidR="00FC5EE4" w:rsidRPr="00635D3F" w14:paraId="6F0A794A" w14:textId="77777777" w:rsidTr="00730E81">
        <w:tc>
          <w:tcPr>
            <w:tcW w:w="2377" w:type="dxa"/>
            <w:tcBorders>
              <w:top w:val="single" w:sz="8"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tcPr>
          <w:p w14:paraId="61A4AA66" w14:textId="028B0281" w:rsidR="00FC5EE4" w:rsidRPr="0085647E" w:rsidRDefault="004C6423" w:rsidP="00730E81">
            <w:pPr>
              <w:jc w:val="center"/>
              <w:rPr>
                <w:rFonts w:ascii="Times New Roman" w:hAnsi="Times New Roman"/>
                <w:sz w:val="24"/>
                <w:szCs w:val="24"/>
              </w:rPr>
            </w:pPr>
            <w:r w:rsidRPr="0085647E">
              <w:rPr>
                <w:rFonts w:ascii="Times New Roman" w:hAnsi="Times New Roman"/>
                <w:sz w:val="24"/>
                <w:szCs w:val="24"/>
              </w:rPr>
              <w:t>5</w:t>
            </w:r>
          </w:p>
        </w:tc>
        <w:tc>
          <w:tcPr>
            <w:tcW w:w="2349" w:type="dxa"/>
            <w:tcBorders>
              <w:top w:val="single" w:sz="8"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tcPr>
          <w:p w14:paraId="0529F59B" w14:textId="5CC31CA9" w:rsidR="00FC5EE4" w:rsidRPr="0085647E" w:rsidRDefault="00E903B0" w:rsidP="00730E81">
            <w:pPr>
              <w:jc w:val="center"/>
              <w:rPr>
                <w:rFonts w:ascii="Times New Roman" w:hAnsi="Times New Roman"/>
                <w:sz w:val="24"/>
                <w:szCs w:val="24"/>
              </w:rPr>
            </w:pPr>
            <w:r>
              <w:rPr>
                <w:rFonts w:ascii="Times New Roman" w:hAnsi="Times New Roman"/>
                <w:sz w:val="24"/>
                <w:szCs w:val="24"/>
              </w:rPr>
              <w:t>13</w:t>
            </w:r>
          </w:p>
        </w:tc>
        <w:tc>
          <w:tcPr>
            <w:tcW w:w="2381" w:type="dxa"/>
            <w:tcBorders>
              <w:top w:val="single" w:sz="8"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tcPr>
          <w:p w14:paraId="35BFFA06" w14:textId="467052D2" w:rsidR="00FC5EE4" w:rsidRPr="0085647E" w:rsidRDefault="00E903B0" w:rsidP="00730E81">
            <w:pPr>
              <w:jc w:val="center"/>
              <w:rPr>
                <w:rFonts w:ascii="Times New Roman" w:hAnsi="Times New Roman"/>
                <w:sz w:val="24"/>
                <w:szCs w:val="24"/>
              </w:rPr>
            </w:pPr>
            <w:r>
              <w:rPr>
                <w:rFonts w:ascii="Times New Roman" w:hAnsi="Times New Roman"/>
                <w:sz w:val="24"/>
                <w:szCs w:val="24"/>
              </w:rPr>
              <w:t>9</w:t>
            </w:r>
          </w:p>
        </w:tc>
        <w:tc>
          <w:tcPr>
            <w:tcW w:w="2235" w:type="dxa"/>
            <w:tcBorders>
              <w:top w:val="single" w:sz="8"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shd w:val="clear" w:color="auto" w:fill="C0D7F1" w:themeFill="text2" w:themeFillTint="33"/>
          </w:tcPr>
          <w:p w14:paraId="20E7934B" w14:textId="009057CF" w:rsidR="00FC5EE4" w:rsidRPr="0085647E" w:rsidRDefault="00E903B0" w:rsidP="00730E81">
            <w:pPr>
              <w:jc w:val="center"/>
              <w:rPr>
                <w:rFonts w:ascii="Times New Roman" w:hAnsi="Times New Roman"/>
                <w:sz w:val="24"/>
                <w:szCs w:val="24"/>
              </w:rPr>
            </w:pPr>
            <w:r>
              <w:rPr>
                <w:rFonts w:ascii="Times New Roman" w:hAnsi="Times New Roman"/>
                <w:sz w:val="24"/>
                <w:szCs w:val="24"/>
              </w:rPr>
              <w:t>1</w:t>
            </w:r>
          </w:p>
        </w:tc>
      </w:tr>
    </w:tbl>
    <w:p w14:paraId="7658F8FF" w14:textId="77777777" w:rsidR="009B10A2" w:rsidRPr="009B10A2" w:rsidRDefault="009B10A2" w:rsidP="009B10A2">
      <w:pPr>
        <w:tabs>
          <w:tab w:val="left" w:pos="709"/>
        </w:tabs>
        <w:rPr>
          <w:rFonts w:ascii="Times New Roman" w:hAnsi="Times New Roman"/>
          <w:sz w:val="20"/>
          <w:szCs w:val="20"/>
        </w:rPr>
      </w:pPr>
    </w:p>
    <w:p w14:paraId="460A4587" w14:textId="27CB8FD1" w:rsidR="00CC2992" w:rsidRPr="00583561" w:rsidRDefault="00CC2992" w:rsidP="00CC2992">
      <w:pPr>
        <w:tabs>
          <w:tab w:val="left" w:pos="709"/>
        </w:tabs>
        <w:ind w:firstLine="708"/>
        <w:rPr>
          <w:rFonts w:ascii="Times New Roman" w:hAnsi="Times New Roman"/>
          <w:sz w:val="24"/>
          <w:szCs w:val="24"/>
        </w:rPr>
      </w:pPr>
      <w:r w:rsidRPr="00583561">
        <w:rPr>
          <w:rFonts w:ascii="Times New Roman" w:hAnsi="Times New Roman"/>
          <w:sz w:val="24"/>
          <w:szCs w:val="24"/>
        </w:rPr>
        <w:tab/>
      </w:r>
      <w:r>
        <w:rPr>
          <w:rFonts w:ascii="Times New Roman" w:hAnsi="Times New Roman"/>
          <w:color w:val="000000"/>
          <w:sz w:val="24"/>
          <w:szCs w:val="24"/>
        </w:rPr>
        <w:t>Organizuoja</w:t>
      </w:r>
      <w:r w:rsidR="001C3B88">
        <w:rPr>
          <w:rFonts w:ascii="Times New Roman" w:hAnsi="Times New Roman"/>
          <w:color w:val="000000"/>
          <w:sz w:val="24"/>
          <w:szCs w:val="24"/>
        </w:rPr>
        <w:t>n</w:t>
      </w:r>
      <w:r>
        <w:rPr>
          <w:rFonts w:ascii="Times New Roman" w:hAnsi="Times New Roman"/>
          <w:color w:val="000000"/>
          <w:sz w:val="24"/>
          <w:szCs w:val="24"/>
        </w:rPr>
        <w:t>t ir teikiant dienos socialinės globos paslaugas Centre remiamės praktinio darbo patirtimi, atsižvelgdami</w:t>
      </w:r>
      <w:r w:rsidRPr="003E2653">
        <w:rPr>
          <w:rFonts w:ascii="Times New Roman" w:hAnsi="Times New Roman"/>
          <w:color w:val="000000"/>
          <w:sz w:val="24"/>
          <w:szCs w:val="24"/>
        </w:rPr>
        <w:t xml:space="preserve"> į biologinius, socialinius, psichologinius žmogaus senėjimo ypatumus</w:t>
      </w:r>
      <w:r>
        <w:rPr>
          <w:rFonts w:ascii="Times New Roman" w:hAnsi="Times New Roman"/>
          <w:color w:val="000000"/>
          <w:sz w:val="24"/>
          <w:szCs w:val="24"/>
        </w:rPr>
        <w:t xml:space="preserve">. </w:t>
      </w:r>
      <w:r w:rsidRPr="00583561">
        <w:rPr>
          <w:rFonts w:ascii="Times New Roman" w:hAnsi="Times New Roman"/>
          <w:sz w:val="24"/>
          <w:szCs w:val="24"/>
        </w:rPr>
        <w:t xml:space="preserve">Aktyvesnis paslaugų gavėjų užimtumas organizuojamas pirmoje dienos pusėje. Senjorai dalyvauja specialistų sukurtoje užimtumo programoje, kuri yra parengta susisteminus pagrindinius žmogaus gyvybingumą palaikančius komponentus – fizinį, </w:t>
      </w:r>
      <w:proofErr w:type="spellStart"/>
      <w:r w:rsidRPr="00583561">
        <w:rPr>
          <w:rFonts w:ascii="Times New Roman" w:hAnsi="Times New Roman"/>
          <w:sz w:val="24"/>
          <w:szCs w:val="24"/>
        </w:rPr>
        <w:t>kognityvųjį</w:t>
      </w:r>
      <w:proofErr w:type="spellEnd"/>
      <w:r w:rsidRPr="00583561">
        <w:rPr>
          <w:rFonts w:ascii="Times New Roman" w:hAnsi="Times New Roman"/>
          <w:sz w:val="24"/>
          <w:szCs w:val="24"/>
        </w:rPr>
        <w:t xml:space="preserve">, psichologinį, </w:t>
      </w:r>
      <w:r>
        <w:rPr>
          <w:rFonts w:ascii="Times New Roman" w:hAnsi="Times New Roman"/>
          <w:sz w:val="24"/>
          <w:szCs w:val="24"/>
        </w:rPr>
        <w:t xml:space="preserve">socialinį, dvasinį. </w:t>
      </w:r>
      <w:r>
        <w:rPr>
          <w:rFonts w:ascii="Times New Roman" w:hAnsi="Times New Roman"/>
          <w:sz w:val="24"/>
          <w:szCs w:val="24"/>
        </w:rPr>
        <w:lastRenderedPageBreak/>
        <w:t xml:space="preserve">Užsiėmimai </w:t>
      </w:r>
      <w:r w:rsidR="001C3B88">
        <w:rPr>
          <w:rFonts w:ascii="Times New Roman" w:hAnsi="Times New Roman"/>
          <w:sz w:val="24"/>
          <w:szCs w:val="24"/>
        </w:rPr>
        <w:t>s</w:t>
      </w:r>
      <w:r w:rsidR="001C3B88" w:rsidRPr="00583561">
        <w:rPr>
          <w:rFonts w:ascii="Times New Roman" w:hAnsi="Times New Roman"/>
          <w:sz w:val="24"/>
          <w:szCs w:val="24"/>
        </w:rPr>
        <w:t>enjorams</w:t>
      </w:r>
      <w:r w:rsidR="001C3B88">
        <w:rPr>
          <w:rFonts w:ascii="Times New Roman" w:hAnsi="Times New Roman"/>
          <w:sz w:val="24"/>
          <w:szCs w:val="24"/>
        </w:rPr>
        <w:t xml:space="preserve"> </w:t>
      </w:r>
      <w:r>
        <w:rPr>
          <w:rFonts w:ascii="Times New Roman" w:hAnsi="Times New Roman"/>
          <w:sz w:val="24"/>
          <w:szCs w:val="24"/>
        </w:rPr>
        <w:t xml:space="preserve">yra </w:t>
      </w:r>
      <w:r w:rsidRPr="00583561">
        <w:rPr>
          <w:rFonts w:ascii="Times New Roman" w:hAnsi="Times New Roman"/>
          <w:sz w:val="24"/>
          <w:szCs w:val="24"/>
        </w:rPr>
        <w:t xml:space="preserve">ne tik puiki atpalaiduojanti terapija, skatinanti </w:t>
      </w:r>
      <w:proofErr w:type="spellStart"/>
      <w:r w:rsidRPr="00583561">
        <w:rPr>
          <w:rFonts w:ascii="Times New Roman" w:hAnsi="Times New Roman"/>
          <w:sz w:val="24"/>
          <w:szCs w:val="24"/>
        </w:rPr>
        <w:t>psihomotorikos</w:t>
      </w:r>
      <w:proofErr w:type="spellEnd"/>
      <w:r w:rsidRPr="00583561">
        <w:rPr>
          <w:rFonts w:ascii="Times New Roman" w:hAnsi="Times New Roman"/>
          <w:sz w:val="24"/>
          <w:szCs w:val="24"/>
        </w:rPr>
        <w:t xml:space="preserve"> veiklą, palaikanti mąstymą ir protinį darbingumą, bet ir įdomus</w:t>
      </w:r>
      <w:r>
        <w:rPr>
          <w:rFonts w:ascii="Times New Roman" w:hAnsi="Times New Roman"/>
          <w:sz w:val="24"/>
          <w:szCs w:val="24"/>
        </w:rPr>
        <w:t xml:space="preserve"> laisvalaikio praleidimo būdas.</w:t>
      </w:r>
    </w:p>
    <w:p w14:paraId="131A1D1E" w14:textId="4B994FB3" w:rsidR="00CC2992" w:rsidRDefault="007A1760" w:rsidP="00CC2992">
      <w:pPr>
        <w:pStyle w:val="Pagrindiniotekstotrauka"/>
        <w:spacing w:after="0"/>
        <w:ind w:left="0" w:firstLine="708"/>
        <w:rPr>
          <w:rFonts w:ascii="Times New Roman" w:hAnsi="Times New Roman"/>
          <w:b/>
          <w:sz w:val="20"/>
          <w:szCs w:val="20"/>
        </w:rPr>
      </w:pPr>
      <w:r w:rsidRPr="009319DF">
        <w:rPr>
          <w:rFonts w:ascii="Times New Roman" w:hAnsi="Times New Roman"/>
          <w:sz w:val="24"/>
          <w:szCs w:val="24"/>
        </w:rPr>
        <w:t>Teikiamos individualios ir grup</w:t>
      </w:r>
      <w:r w:rsidR="001C3B88">
        <w:rPr>
          <w:rFonts w:ascii="Times New Roman" w:hAnsi="Times New Roman"/>
          <w:sz w:val="24"/>
          <w:szCs w:val="24"/>
        </w:rPr>
        <w:t>inės</w:t>
      </w:r>
      <w:r w:rsidRPr="009319DF">
        <w:rPr>
          <w:rFonts w:ascii="Times New Roman" w:hAnsi="Times New Roman"/>
          <w:sz w:val="24"/>
          <w:szCs w:val="24"/>
        </w:rPr>
        <w:t xml:space="preserve"> psichologinio konsultavimo paslaugos padeda senyvo amžiaus ir negalią turintiems asmenims ugdyti pozityvų savęs suvokimą, kurti ir palaikyti tarpasmeninius santykius, vystyti tarpusavio bendravimo įgūdžius, formuoti įsitraukimo bei asmeninės vertės pojūtį, moko padėti ir priimti pagalbą iš kitų. Psichologo konsultacijų metu siekiama orientuotis į situacines problemas bei ieškoti konstruktyvių sprendimų. Siekiant palaikyti, atstatyti ir stiprinti paslaugų gavėjų sveikatą, jiems teikiamos </w:t>
      </w:r>
      <w:proofErr w:type="spellStart"/>
      <w:r>
        <w:rPr>
          <w:rFonts w:ascii="Times New Roman" w:hAnsi="Times New Roman"/>
          <w:sz w:val="24"/>
          <w:szCs w:val="24"/>
        </w:rPr>
        <w:t>ergoterapijos</w:t>
      </w:r>
      <w:proofErr w:type="spellEnd"/>
      <w:r>
        <w:rPr>
          <w:rFonts w:ascii="Times New Roman" w:hAnsi="Times New Roman"/>
          <w:sz w:val="24"/>
          <w:szCs w:val="24"/>
        </w:rPr>
        <w:t xml:space="preserve">, </w:t>
      </w:r>
      <w:r w:rsidRPr="009319DF">
        <w:rPr>
          <w:rFonts w:ascii="Times New Roman" w:hAnsi="Times New Roman"/>
          <w:sz w:val="24"/>
          <w:szCs w:val="24"/>
        </w:rPr>
        <w:t>masažo, individualios ir grupinės kineziterapijos paslaugos.</w:t>
      </w:r>
      <w:r w:rsidR="00E548D5">
        <w:rPr>
          <w:rFonts w:ascii="Times New Roman" w:hAnsi="Times New Roman"/>
          <w:sz w:val="24"/>
          <w:szCs w:val="24"/>
        </w:rPr>
        <w:t xml:space="preserve"> </w:t>
      </w:r>
      <w:r w:rsidR="00E548D5" w:rsidRPr="007C7EF9">
        <w:rPr>
          <w:rFonts w:ascii="Times New Roman" w:hAnsi="Times New Roman"/>
          <w:sz w:val="24"/>
          <w:szCs w:val="24"/>
        </w:rPr>
        <w:t xml:space="preserve">Šiemet didžioji dauguma senjorų gali judėti tik neįgaliojo vežimėlio, vaikštynės ar lazdelės pagalba, todėl </w:t>
      </w:r>
      <w:r w:rsidR="00E548D5">
        <w:rPr>
          <w:rFonts w:ascii="Times New Roman" w:hAnsi="Times New Roman"/>
          <w:sz w:val="24"/>
          <w:szCs w:val="24"/>
        </w:rPr>
        <w:t xml:space="preserve">suorganizuoti išvykas iš Centro nebuvo galimybių. Senjorams didžiausias malonumas lieka bendraminčių gimtadienių bei jubiliejų paminėjimai, Šv. Velykų, </w:t>
      </w:r>
      <w:proofErr w:type="spellStart"/>
      <w:r w:rsidR="00E548D5">
        <w:rPr>
          <w:rFonts w:ascii="Times New Roman" w:hAnsi="Times New Roman"/>
          <w:sz w:val="24"/>
          <w:szCs w:val="24"/>
        </w:rPr>
        <w:t>Adventinė</w:t>
      </w:r>
      <w:proofErr w:type="spellEnd"/>
      <w:r w:rsidR="007C1475">
        <w:rPr>
          <w:rFonts w:ascii="Times New Roman" w:hAnsi="Times New Roman"/>
          <w:sz w:val="24"/>
          <w:szCs w:val="24"/>
        </w:rPr>
        <w:t xml:space="preserve"> ir kt.</w:t>
      </w:r>
      <w:r w:rsidR="00E548D5">
        <w:rPr>
          <w:rFonts w:ascii="Times New Roman" w:hAnsi="Times New Roman"/>
          <w:sz w:val="24"/>
          <w:szCs w:val="24"/>
        </w:rPr>
        <w:t xml:space="preserve"> popietės, susitikimai su </w:t>
      </w:r>
      <w:r w:rsidR="007C1475">
        <w:rPr>
          <w:rFonts w:ascii="Times New Roman" w:hAnsi="Times New Roman"/>
          <w:sz w:val="24"/>
          <w:szCs w:val="24"/>
        </w:rPr>
        <w:t>broliu pranciškonu Bernardu, pasiruošimas savo rankdarbių parodėlėms ir kt.</w:t>
      </w:r>
    </w:p>
    <w:p w14:paraId="1D841549" w14:textId="196FD60B" w:rsidR="00D77018" w:rsidRPr="007A1760" w:rsidRDefault="00D77018" w:rsidP="007A1760">
      <w:pPr>
        <w:ind w:firstLine="708"/>
        <w:rPr>
          <w:rFonts w:ascii="Times New Roman" w:hAnsi="Times New Roman"/>
          <w:sz w:val="24"/>
          <w:szCs w:val="24"/>
        </w:rPr>
      </w:pPr>
      <w:r w:rsidRPr="007A1760">
        <w:rPr>
          <w:rFonts w:ascii="Times New Roman" w:hAnsi="Times New Roman"/>
          <w:sz w:val="24"/>
          <w:szCs w:val="24"/>
          <w:lang w:eastAsia="lt-LT"/>
        </w:rPr>
        <w:t>Paslaugų gavėjams kasdien teikiama pagalba pasirūpinant asmens higiena.</w:t>
      </w:r>
      <w:r w:rsidRPr="007A1760">
        <w:rPr>
          <w:rFonts w:ascii="Times New Roman" w:hAnsi="Times New Roman"/>
          <w:sz w:val="24"/>
          <w:szCs w:val="24"/>
        </w:rPr>
        <w:t xml:space="preserve"> </w:t>
      </w:r>
      <w:r w:rsidRPr="007A1760">
        <w:rPr>
          <w:rFonts w:ascii="Times New Roman" w:hAnsi="Times New Roman"/>
          <w:sz w:val="24"/>
          <w:szCs w:val="24"/>
          <w:lang w:eastAsia="lt-LT"/>
        </w:rPr>
        <w:t xml:space="preserve">Palaikomi turimi socialiniai, buitiniai ir higieniniai įgūdžiai, teikta pagalba rengiantis, maitinantis ir pan. </w:t>
      </w:r>
      <w:r w:rsidRPr="007A1760">
        <w:rPr>
          <w:rFonts w:ascii="Times New Roman" w:hAnsi="Times New Roman"/>
          <w:sz w:val="24"/>
          <w:szCs w:val="24"/>
        </w:rPr>
        <w:t>Pravesti individualūs pokalbiai ir pokalbiai grupėje apie tinkamą ir savalaikį priskirtų medikamentų vartojimą, vaistų ir maisto derinimą.</w:t>
      </w:r>
      <w:r w:rsidR="007A1760" w:rsidRPr="007A1760">
        <w:rPr>
          <w:rFonts w:ascii="Times New Roman" w:hAnsi="Times New Roman"/>
          <w:sz w:val="24"/>
          <w:szCs w:val="24"/>
        </w:rPr>
        <w:t xml:space="preserve"> </w:t>
      </w:r>
      <w:r w:rsidRPr="007A1760">
        <w:rPr>
          <w:rFonts w:ascii="Times New Roman" w:hAnsi="Times New Roman"/>
          <w:sz w:val="24"/>
          <w:szCs w:val="24"/>
          <w:lang w:eastAsia="lt-LT"/>
        </w:rPr>
        <w:t xml:space="preserve">Teikta pagalba mokantis naudotis kompensacinės technikos </w:t>
      </w:r>
      <w:r w:rsidR="007A1760">
        <w:rPr>
          <w:rFonts w:ascii="Times New Roman" w:hAnsi="Times New Roman"/>
          <w:sz w:val="24"/>
          <w:szCs w:val="24"/>
          <w:lang w:eastAsia="lt-LT"/>
        </w:rPr>
        <w:t xml:space="preserve">neįgaliesiems </w:t>
      </w:r>
      <w:r w:rsidRPr="007A1760">
        <w:rPr>
          <w:rFonts w:ascii="Times New Roman" w:hAnsi="Times New Roman"/>
          <w:sz w:val="24"/>
          <w:szCs w:val="24"/>
          <w:lang w:eastAsia="lt-LT"/>
        </w:rPr>
        <w:t>priemonėmis bei tarpininkauta aprūpinant paslaugų gavėjus</w:t>
      </w:r>
      <w:r w:rsidR="007A1760">
        <w:rPr>
          <w:rFonts w:ascii="Times New Roman" w:hAnsi="Times New Roman"/>
          <w:sz w:val="24"/>
          <w:szCs w:val="24"/>
          <w:lang w:eastAsia="lt-LT"/>
        </w:rPr>
        <w:t xml:space="preserve"> šiomis </w:t>
      </w:r>
      <w:r w:rsidRPr="007A1760">
        <w:rPr>
          <w:rFonts w:ascii="Times New Roman" w:hAnsi="Times New Roman"/>
          <w:sz w:val="24"/>
          <w:szCs w:val="24"/>
          <w:lang w:eastAsia="lt-LT"/>
        </w:rPr>
        <w:t>priemonėmis namuose.</w:t>
      </w:r>
    </w:p>
    <w:p w14:paraId="3EE600B7" w14:textId="77777777" w:rsidR="00D77018" w:rsidRPr="007759B7" w:rsidRDefault="00D77018" w:rsidP="007A1760">
      <w:pPr>
        <w:pStyle w:val="Pagrindiniotekstotrauka"/>
        <w:spacing w:after="0"/>
        <w:ind w:left="0"/>
        <w:rPr>
          <w:rFonts w:ascii="Times New Roman" w:hAnsi="Times New Roman"/>
          <w:sz w:val="20"/>
          <w:szCs w:val="20"/>
        </w:rPr>
      </w:pPr>
    </w:p>
    <w:p w14:paraId="6BDBCFE7" w14:textId="77777777" w:rsidR="00CC2992" w:rsidRPr="00F3538D" w:rsidRDefault="00CC2992" w:rsidP="00CC2992">
      <w:pPr>
        <w:pStyle w:val="Pagrindiniotekstotrauka"/>
        <w:spacing w:after="0"/>
        <w:ind w:left="0" w:firstLine="708"/>
        <w:rPr>
          <w:rFonts w:ascii="Times New Roman" w:hAnsi="Times New Roman"/>
          <w:b/>
          <w:color w:val="0F6FC6" w:themeColor="accent1"/>
          <w:sz w:val="24"/>
          <w:szCs w:val="24"/>
        </w:rPr>
      </w:pPr>
      <w:r w:rsidRPr="00F3538D">
        <w:rPr>
          <w:rFonts w:ascii="Times New Roman" w:hAnsi="Times New Roman"/>
          <w:b/>
          <w:color w:val="0F6FC6" w:themeColor="accent1"/>
          <w:sz w:val="24"/>
          <w:szCs w:val="24"/>
        </w:rPr>
        <w:t>2.5. ŪKIO TARNYBA</w:t>
      </w:r>
    </w:p>
    <w:p w14:paraId="6AC3C01C" w14:textId="77777777" w:rsidR="00CC2992" w:rsidRPr="00E822B9" w:rsidRDefault="00CC2992" w:rsidP="00CC2992">
      <w:pPr>
        <w:tabs>
          <w:tab w:val="left" w:pos="709"/>
        </w:tabs>
        <w:rPr>
          <w:rFonts w:ascii="Times New Roman" w:hAnsi="Times New Roman"/>
          <w:sz w:val="20"/>
          <w:szCs w:val="20"/>
        </w:rPr>
      </w:pPr>
    </w:p>
    <w:p w14:paraId="72ADE14A" w14:textId="77777777" w:rsidR="00CC2992" w:rsidRDefault="00CC2992" w:rsidP="00CC2992">
      <w:pPr>
        <w:tabs>
          <w:tab w:val="left" w:pos="709"/>
        </w:tabs>
        <w:rPr>
          <w:rFonts w:ascii="Times New Roman" w:hAnsi="Times New Roman"/>
          <w:sz w:val="24"/>
          <w:szCs w:val="24"/>
        </w:rPr>
      </w:pPr>
      <w:r>
        <w:rPr>
          <w:rFonts w:ascii="Times New Roman" w:hAnsi="Times New Roman"/>
          <w:sz w:val="24"/>
          <w:szCs w:val="24"/>
        </w:rPr>
        <w:tab/>
        <w:t>Tarnybos veiklos sritys:</w:t>
      </w:r>
    </w:p>
    <w:p w14:paraId="13A8BC09" w14:textId="77777777" w:rsidR="00CC2992" w:rsidRDefault="00CC2992" w:rsidP="00CC2992">
      <w:pPr>
        <w:tabs>
          <w:tab w:val="left" w:pos="709"/>
        </w:tabs>
        <w:rPr>
          <w:rFonts w:ascii="Times New Roman" w:hAnsi="Times New Roman"/>
          <w:sz w:val="24"/>
          <w:szCs w:val="24"/>
        </w:rPr>
      </w:pPr>
      <w:r>
        <w:rPr>
          <w:rFonts w:ascii="Times New Roman" w:hAnsi="Times New Roman"/>
          <w:sz w:val="24"/>
          <w:szCs w:val="24"/>
        </w:rPr>
        <w:tab/>
      </w:r>
      <w:r w:rsidRPr="0092256C">
        <w:rPr>
          <w:rFonts w:ascii="Times New Roman" w:hAnsi="Times New Roman"/>
          <w:sz w:val="24"/>
          <w:szCs w:val="24"/>
        </w:rPr>
        <w:t>•</w:t>
      </w:r>
      <w:r>
        <w:rPr>
          <w:rFonts w:ascii="Times New Roman" w:hAnsi="Times New Roman"/>
          <w:sz w:val="24"/>
          <w:szCs w:val="24"/>
        </w:rPr>
        <w:t xml:space="preserve"> transporto paslaugų organizavimas;</w:t>
      </w:r>
    </w:p>
    <w:p w14:paraId="4B426B54" w14:textId="77777777" w:rsidR="00CC2992" w:rsidRDefault="00CC2992" w:rsidP="00CC2992">
      <w:pPr>
        <w:tabs>
          <w:tab w:val="left" w:pos="709"/>
        </w:tabs>
        <w:rPr>
          <w:rFonts w:ascii="Times New Roman" w:hAnsi="Times New Roman"/>
          <w:sz w:val="24"/>
          <w:szCs w:val="24"/>
        </w:rPr>
      </w:pPr>
      <w:r>
        <w:rPr>
          <w:rFonts w:ascii="Times New Roman" w:hAnsi="Times New Roman"/>
          <w:sz w:val="24"/>
          <w:szCs w:val="24"/>
        </w:rPr>
        <w:tab/>
      </w:r>
      <w:r w:rsidRPr="0092256C">
        <w:rPr>
          <w:rFonts w:ascii="Times New Roman" w:hAnsi="Times New Roman"/>
          <w:sz w:val="24"/>
          <w:szCs w:val="24"/>
        </w:rPr>
        <w:t>•</w:t>
      </w:r>
      <w:r>
        <w:rPr>
          <w:rFonts w:ascii="Times New Roman" w:hAnsi="Times New Roman"/>
          <w:sz w:val="24"/>
          <w:szCs w:val="24"/>
        </w:rPr>
        <w:t xml:space="preserve"> maitinimo paslaugų organizavimas;</w:t>
      </w:r>
    </w:p>
    <w:p w14:paraId="4E1C48FC" w14:textId="77777777" w:rsidR="00CC2992" w:rsidRDefault="00CC2992" w:rsidP="00CC2992">
      <w:pPr>
        <w:tabs>
          <w:tab w:val="left" w:pos="709"/>
        </w:tabs>
        <w:rPr>
          <w:rFonts w:ascii="Times New Roman" w:hAnsi="Times New Roman"/>
          <w:sz w:val="24"/>
          <w:szCs w:val="24"/>
        </w:rPr>
      </w:pPr>
      <w:r>
        <w:rPr>
          <w:rFonts w:ascii="Times New Roman" w:hAnsi="Times New Roman"/>
          <w:sz w:val="24"/>
          <w:szCs w:val="24"/>
        </w:rPr>
        <w:tab/>
      </w:r>
      <w:r w:rsidRPr="0092256C">
        <w:rPr>
          <w:rFonts w:ascii="Times New Roman" w:hAnsi="Times New Roman"/>
          <w:sz w:val="24"/>
          <w:szCs w:val="24"/>
        </w:rPr>
        <w:t>•</w:t>
      </w:r>
      <w:r>
        <w:rPr>
          <w:rFonts w:ascii="Times New Roman" w:hAnsi="Times New Roman"/>
          <w:sz w:val="24"/>
          <w:szCs w:val="24"/>
        </w:rPr>
        <w:t xml:space="preserve"> skalbimo paslaugų organizavimas;</w:t>
      </w:r>
    </w:p>
    <w:p w14:paraId="2E28D2B9" w14:textId="77777777" w:rsidR="00CC2992" w:rsidRDefault="00CC2992" w:rsidP="00CC2992">
      <w:pPr>
        <w:tabs>
          <w:tab w:val="left" w:pos="709"/>
        </w:tabs>
        <w:rPr>
          <w:rFonts w:ascii="Times New Roman" w:hAnsi="Times New Roman"/>
          <w:sz w:val="24"/>
          <w:szCs w:val="24"/>
        </w:rPr>
      </w:pPr>
      <w:r>
        <w:rPr>
          <w:rFonts w:ascii="Times New Roman" w:hAnsi="Times New Roman"/>
          <w:sz w:val="24"/>
          <w:szCs w:val="24"/>
        </w:rPr>
        <w:tab/>
      </w:r>
      <w:r w:rsidRPr="0092256C">
        <w:rPr>
          <w:rFonts w:ascii="Times New Roman" w:hAnsi="Times New Roman"/>
          <w:sz w:val="24"/>
          <w:szCs w:val="24"/>
        </w:rPr>
        <w:t>•</w:t>
      </w:r>
      <w:r>
        <w:rPr>
          <w:rFonts w:ascii="Times New Roman" w:hAnsi="Times New Roman"/>
          <w:sz w:val="24"/>
          <w:szCs w:val="24"/>
        </w:rPr>
        <w:t xml:space="preserve"> Centro pastatų, teritorijos, įrenginių, inventoriaus priežiūra;</w:t>
      </w:r>
    </w:p>
    <w:p w14:paraId="6F28E19D" w14:textId="77777777" w:rsidR="00CC2992" w:rsidRDefault="00CC2992" w:rsidP="00CC2992">
      <w:pPr>
        <w:tabs>
          <w:tab w:val="left" w:pos="709"/>
        </w:tabs>
        <w:rPr>
          <w:rFonts w:ascii="Times New Roman" w:hAnsi="Times New Roman"/>
          <w:sz w:val="24"/>
          <w:szCs w:val="24"/>
        </w:rPr>
      </w:pPr>
      <w:r>
        <w:rPr>
          <w:rFonts w:ascii="Times New Roman" w:hAnsi="Times New Roman"/>
          <w:sz w:val="24"/>
          <w:szCs w:val="24"/>
        </w:rPr>
        <w:tab/>
      </w:r>
      <w:r w:rsidRPr="0092256C">
        <w:rPr>
          <w:rFonts w:ascii="Times New Roman" w:hAnsi="Times New Roman"/>
          <w:sz w:val="24"/>
          <w:szCs w:val="24"/>
        </w:rPr>
        <w:t>•</w:t>
      </w:r>
      <w:r>
        <w:rPr>
          <w:rFonts w:ascii="Times New Roman" w:hAnsi="Times New Roman"/>
          <w:sz w:val="24"/>
          <w:szCs w:val="24"/>
        </w:rPr>
        <w:t xml:space="preserve"> Centro darbuotojų priešgaisrinė ir darbo sauga;</w:t>
      </w:r>
    </w:p>
    <w:p w14:paraId="0E643F25" w14:textId="77777777" w:rsidR="00CC2992" w:rsidRPr="00C53451" w:rsidRDefault="00CC2992" w:rsidP="00CC2992">
      <w:pPr>
        <w:tabs>
          <w:tab w:val="left" w:pos="709"/>
        </w:tabs>
        <w:rPr>
          <w:rFonts w:ascii="Times New Roman" w:hAnsi="Times New Roman"/>
          <w:b/>
          <w:sz w:val="24"/>
          <w:szCs w:val="24"/>
        </w:rPr>
      </w:pPr>
      <w:r>
        <w:rPr>
          <w:rFonts w:ascii="Times New Roman" w:hAnsi="Times New Roman"/>
          <w:sz w:val="24"/>
          <w:szCs w:val="24"/>
        </w:rPr>
        <w:tab/>
      </w:r>
      <w:r w:rsidRPr="00C53451">
        <w:rPr>
          <w:rFonts w:ascii="Times New Roman" w:hAnsi="Times New Roman"/>
          <w:b/>
          <w:sz w:val="24"/>
          <w:szCs w:val="24"/>
        </w:rPr>
        <w:t xml:space="preserve">• </w:t>
      </w:r>
      <w:r w:rsidRPr="000E7EFA">
        <w:rPr>
          <w:rFonts w:ascii="Times New Roman" w:hAnsi="Times New Roman"/>
          <w:sz w:val="24"/>
          <w:szCs w:val="24"/>
        </w:rPr>
        <w:t>Centro darbuotojų ir paslaugų gavėjų aprūpinimas prekėmis bei paslaugomis</w:t>
      </w:r>
      <w:r>
        <w:rPr>
          <w:rFonts w:ascii="Times New Roman" w:hAnsi="Times New Roman"/>
          <w:sz w:val="24"/>
          <w:szCs w:val="24"/>
        </w:rPr>
        <w:t>,</w:t>
      </w:r>
      <w:r w:rsidRPr="000E7EFA">
        <w:rPr>
          <w:rFonts w:ascii="Times New Roman" w:hAnsi="Times New Roman"/>
          <w:sz w:val="24"/>
          <w:szCs w:val="24"/>
        </w:rPr>
        <w:t xml:space="preserve"> vadovaujantis Viešųjų pirkimų įstatymu.</w:t>
      </w:r>
    </w:p>
    <w:p w14:paraId="7DF7A1F6" w14:textId="6C05E778" w:rsidR="00E82B73" w:rsidRPr="006A2B78" w:rsidRDefault="00CC2992" w:rsidP="00CC2992">
      <w:pPr>
        <w:tabs>
          <w:tab w:val="left" w:pos="709"/>
        </w:tabs>
        <w:rPr>
          <w:rFonts w:ascii="Times New Roman" w:hAnsi="Times New Roman"/>
          <w:sz w:val="20"/>
          <w:szCs w:val="20"/>
        </w:rPr>
      </w:pPr>
      <w:r>
        <w:rPr>
          <w:rFonts w:ascii="Times New Roman" w:hAnsi="Times New Roman"/>
          <w:sz w:val="24"/>
          <w:szCs w:val="24"/>
        </w:rPr>
        <w:tab/>
      </w:r>
    </w:p>
    <w:p w14:paraId="36D732B4" w14:textId="5812D10D" w:rsidR="00CC2992" w:rsidRPr="001A7284" w:rsidRDefault="00CA6BFF" w:rsidP="00CC2992">
      <w:pPr>
        <w:tabs>
          <w:tab w:val="left" w:pos="709"/>
        </w:tabs>
        <w:rPr>
          <w:rFonts w:ascii="Times New Roman" w:hAnsi="Times New Roman"/>
          <w:sz w:val="18"/>
          <w:szCs w:val="18"/>
        </w:rPr>
      </w:pPr>
      <w:r>
        <w:rPr>
          <w:rFonts w:ascii="Times New Roman" w:hAnsi="Times New Roman"/>
          <w:b/>
          <w:color w:val="0F6FC6" w:themeColor="accent1"/>
          <w:sz w:val="24"/>
        </w:rPr>
        <w:tab/>
      </w:r>
      <w:r w:rsidR="00CC2992" w:rsidRPr="001A7284">
        <w:rPr>
          <w:rFonts w:ascii="Times New Roman" w:hAnsi="Times New Roman"/>
          <w:b/>
          <w:color w:val="0F6FC6" w:themeColor="accent1"/>
          <w:sz w:val="24"/>
        </w:rPr>
        <w:t>2.5.1. Transporto organizavimo paslaugos</w:t>
      </w:r>
    </w:p>
    <w:p w14:paraId="78C0E912" w14:textId="77777777" w:rsidR="00CC2992" w:rsidRPr="006A2B78" w:rsidRDefault="00CC2992" w:rsidP="00CC2992">
      <w:pPr>
        <w:tabs>
          <w:tab w:val="left" w:pos="709"/>
        </w:tabs>
        <w:rPr>
          <w:rFonts w:ascii="Times New Roman" w:hAnsi="Times New Roman"/>
          <w:sz w:val="16"/>
          <w:szCs w:val="16"/>
        </w:rPr>
      </w:pPr>
    </w:p>
    <w:p w14:paraId="1BBA54E6" w14:textId="5FE952BB" w:rsidR="00CC2992" w:rsidRDefault="00CC2992" w:rsidP="00CC2992">
      <w:pPr>
        <w:ind w:firstLine="720"/>
        <w:rPr>
          <w:rFonts w:ascii="Times New Roman" w:hAnsi="Times New Roman"/>
          <w:sz w:val="24"/>
          <w:szCs w:val="24"/>
        </w:rPr>
      </w:pPr>
      <w:r w:rsidRPr="00A268DA">
        <w:rPr>
          <w:rFonts w:ascii="Times New Roman" w:hAnsi="Times New Roman"/>
          <w:sz w:val="24"/>
          <w:szCs w:val="24"/>
        </w:rPr>
        <w:t xml:space="preserve">Kretingos socialinių paslaugų centras </w:t>
      </w:r>
      <w:r>
        <w:rPr>
          <w:rFonts w:ascii="Times New Roman" w:hAnsi="Times New Roman"/>
          <w:sz w:val="24"/>
          <w:szCs w:val="24"/>
        </w:rPr>
        <w:t>201</w:t>
      </w:r>
      <w:r w:rsidR="00E82B73">
        <w:rPr>
          <w:rFonts w:ascii="Times New Roman" w:hAnsi="Times New Roman"/>
          <w:sz w:val="24"/>
          <w:szCs w:val="24"/>
        </w:rPr>
        <w:t>8</w:t>
      </w:r>
      <w:r>
        <w:rPr>
          <w:rFonts w:ascii="Times New Roman" w:hAnsi="Times New Roman"/>
          <w:sz w:val="24"/>
          <w:szCs w:val="24"/>
        </w:rPr>
        <w:t xml:space="preserve"> metais paslaugas teikė </w:t>
      </w:r>
      <w:r w:rsidR="00E82B73">
        <w:rPr>
          <w:rFonts w:ascii="Times New Roman" w:hAnsi="Times New Roman"/>
          <w:sz w:val="24"/>
          <w:szCs w:val="24"/>
        </w:rPr>
        <w:t>7</w:t>
      </w:r>
      <w:r>
        <w:rPr>
          <w:rFonts w:ascii="Times New Roman" w:hAnsi="Times New Roman"/>
          <w:sz w:val="24"/>
          <w:szCs w:val="24"/>
        </w:rPr>
        <w:t xml:space="preserve"> </w:t>
      </w:r>
      <w:r w:rsidRPr="00A268DA">
        <w:rPr>
          <w:rFonts w:ascii="Times New Roman" w:hAnsi="Times New Roman"/>
          <w:sz w:val="24"/>
          <w:szCs w:val="24"/>
        </w:rPr>
        <w:t xml:space="preserve">transporto </w:t>
      </w:r>
      <w:r>
        <w:rPr>
          <w:rFonts w:ascii="Times New Roman" w:hAnsi="Times New Roman"/>
          <w:sz w:val="24"/>
          <w:szCs w:val="24"/>
        </w:rPr>
        <w:t>priemonėmis:</w:t>
      </w:r>
      <w:r w:rsidRPr="006641FA">
        <w:rPr>
          <w:rFonts w:ascii="Times New Roman" w:hAnsi="Times New Roman"/>
          <w:sz w:val="24"/>
          <w:szCs w:val="24"/>
        </w:rPr>
        <w:t xml:space="preserve"> </w:t>
      </w:r>
      <w:r w:rsidRPr="00C35A8C">
        <w:rPr>
          <w:rFonts w:ascii="Times New Roman" w:hAnsi="Times New Roman"/>
          <w:sz w:val="24"/>
          <w:szCs w:val="24"/>
        </w:rPr>
        <w:t xml:space="preserve">Renault </w:t>
      </w:r>
      <w:proofErr w:type="spellStart"/>
      <w:r w:rsidRPr="00C35A8C">
        <w:rPr>
          <w:rFonts w:ascii="Times New Roman" w:hAnsi="Times New Roman"/>
          <w:sz w:val="24"/>
          <w:szCs w:val="24"/>
        </w:rPr>
        <w:t>Trafic</w:t>
      </w:r>
      <w:proofErr w:type="spellEnd"/>
      <w:r w:rsidRPr="00C35A8C">
        <w:rPr>
          <w:rFonts w:ascii="Times New Roman" w:hAnsi="Times New Roman"/>
          <w:sz w:val="24"/>
          <w:szCs w:val="24"/>
        </w:rPr>
        <w:t xml:space="preserve">, </w:t>
      </w:r>
      <w:proofErr w:type="spellStart"/>
      <w:r>
        <w:rPr>
          <w:rFonts w:ascii="Times New Roman" w:hAnsi="Times New Roman"/>
          <w:sz w:val="24"/>
          <w:szCs w:val="24"/>
        </w:rPr>
        <w:t>VW</w:t>
      </w:r>
      <w:proofErr w:type="spellEnd"/>
      <w:r>
        <w:rPr>
          <w:rFonts w:ascii="Times New Roman" w:hAnsi="Times New Roman"/>
          <w:sz w:val="24"/>
          <w:szCs w:val="24"/>
        </w:rPr>
        <w:t xml:space="preserve"> </w:t>
      </w:r>
      <w:proofErr w:type="spellStart"/>
      <w:r>
        <w:rPr>
          <w:rFonts w:ascii="Times New Roman" w:hAnsi="Times New Roman"/>
          <w:sz w:val="24"/>
          <w:szCs w:val="24"/>
        </w:rPr>
        <w:t>Crafter</w:t>
      </w:r>
      <w:proofErr w:type="spellEnd"/>
      <w:r>
        <w:rPr>
          <w:rFonts w:ascii="Times New Roman" w:hAnsi="Times New Roman"/>
          <w:sz w:val="24"/>
          <w:szCs w:val="24"/>
        </w:rPr>
        <w:t xml:space="preserve">, </w:t>
      </w:r>
      <w:r w:rsidR="00E82B73" w:rsidRPr="00C35A8C">
        <w:rPr>
          <w:rFonts w:ascii="Times New Roman" w:hAnsi="Times New Roman"/>
          <w:sz w:val="24"/>
          <w:szCs w:val="24"/>
        </w:rPr>
        <w:t>Opel Vivaro</w:t>
      </w:r>
      <w:r w:rsidR="00E82B73">
        <w:rPr>
          <w:rFonts w:ascii="Times New Roman" w:hAnsi="Times New Roman"/>
          <w:sz w:val="24"/>
          <w:szCs w:val="24"/>
        </w:rPr>
        <w:t xml:space="preserve">, </w:t>
      </w:r>
      <w:r>
        <w:rPr>
          <w:rFonts w:ascii="Times New Roman" w:hAnsi="Times New Roman"/>
          <w:sz w:val="24"/>
          <w:szCs w:val="24"/>
        </w:rPr>
        <w:t xml:space="preserve">2 Opel </w:t>
      </w:r>
      <w:proofErr w:type="spellStart"/>
      <w:r>
        <w:rPr>
          <w:rFonts w:ascii="Times New Roman" w:hAnsi="Times New Roman"/>
          <w:sz w:val="24"/>
          <w:szCs w:val="24"/>
        </w:rPr>
        <w:t>Mokka</w:t>
      </w:r>
      <w:proofErr w:type="spellEnd"/>
      <w:r>
        <w:rPr>
          <w:rFonts w:ascii="Times New Roman" w:hAnsi="Times New Roman"/>
          <w:sz w:val="24"/>
          <w:szCs w:val="24"/>
        </w:rPr>
        <w:t>,</w:t>
      </w:r>
      <w:r w:rsidRPr="00C35A8C">
        <w:rPr>
          <w:rFonts w:ascii="Times New Roman" w:hAnsi="Times New Roman"/>
          <w:sz w:val="24"/>
          <w:szCs w:val="24"/>
        </w:rPr>
        <w:t xml:space="preserve"> 2 Škoda </w:t>
      </w:r>
      <w:proofErr w:type="spellStart"/>
      <w:r w:rsidRPr="00C35A8C">
        <w:rPr>
          <w:rFonts w:ascii="Times New Roman" w:hAnsi="Times New Roman"/>
          <w:sz w:val="24"/>
          <w:szCs w:val="24"/>
        </w:rPr>
        <w:t>Octavia</w:t>
      </w:r>
      <w:proofErr w:type="spellEnd"/>
      <w:r w:rsidRPr="00C35A8C">
        <w:rPr>
          <w:rFonts w:ascii="Times New Roman" w:hAnsi="Times New Roman"/>
          <w:sz w:val="24"/>
          <w:szCs w:val="24"/>
        </w:rPr>
        <w:t xml:space="preserve">. </w:t>
      </w:r>
      <w:r w:rsidRPr="00C84AD6">
        <w:rPr>
          <w:rFonts w:ascii="Times New Roman" w:hAnsi="Times New Roman"/>
          <w:sz w:val="24"/>
          <w:szCs w:val="24"/>
        </w:rPr>
        <w:t>Šiomis transporto priemonėmis nuvažiuota 1</w:t>
      </w:r>
      <w:r w:rsidR="00773F5B">
        <w:rPr>
          <w:rFonts w:ascii="Times New Roman" w:hAnsi="Times New Roman"/>
          <w:sz w:val="24"/>
          <w:szCs w:val="24"/>
        </w:rPr>
        <w:t>19 852</w:t>
      </w:r>
      <w:r w:rsidRPr="00C84AD6">
        <w:rPr>
          <w:rFonts w:ascii="Times New Roman" w:hAnsi="Times New Roman"/>
          <w:sz w:val="24"/>
          <w:szCs w:val="24"/>
        </w:rPr>
        <w:t xml:space="preserve"> kilometrų (201</w:t>
      </w:r>
      <w:r w:rsidR="00E82B73">
        <w:rPr>
          <w:rFonts w:ascii="Times New Roman" w:hAnsi="Times New Roman"/>
          <w:sz w:val="24"/>
          <w:szCs w:val="24"/>
        </w:rPr>
        <w:t>7</w:t>
      </w:r>
      <w:r w:rsidRPr="00C84AD6">
        <w:rPr>
          <w:rFonts w:ascii="Times New Roman" w:hAnsi="Times New Roman"/>
          <w:sz w:val="24"/>
          <w:szCs w:val="24"/>
        </w:rPr>
        <w:t xml:space="preserve"> metais </w:t>
      </w:r>
      <w:r w:rsidR="00E82B73">
        <w:rPr>
          <w:rFonts w:ascii="Times New Roman" w:hAnsi="Times New Roman"/>
          <w:sz w:val="24"/>
          <w:szCs w:val="24"/>
        </w:rPr>
        <w:t>–</w:t>
      </w:r>
      <w:r w:rsidRPr="00C84AD6">
        <w:rPr>
          <w:rFonts w:ascii="Times New Roman" w:hAnsi="Times New Roman"/>
          <w:sz w:val="24"/>
          <w:szCs w:val="24"/>
        </w:rPr>
        <w:t xml:space="preserve"> 1</w:t>
      </w:r>
      <w:r w:rsidR="00E82B73">
        <w:rPr>
          <w:rFonts w:ascii="Times New Roman" w:hAnsi="Times New Roman"/>
          <w:sz w:val="24"/>
          <w:szCs w:val="24"/>
        </w:rPr>
        <w:t>22 520</w:t>
      </w:r>
      <w:r w:rsidRPr="00C84AD6">
        <w:rPr>
          <w:rFonts w:ascii="Times New Roman" w:hAnsi="Times New Roman"/>
          <w:sz w:val="24"/>
          <w:szCs w:val="24"/>
        </w:rPr>
        <w:t xml:space="preserve"> kilometr</w:t>
      </w:r>
      <w:r w:rsidR="00E82B73">
        <w:rPr>
          <w:rFonts w:ascii="Times New Roman" w:hAnsi="Times New Roman"/>
          <w:sz w:val="24"/>
          <w:szCs w:val="24"/>
        </w:rPr>
        <w:t>ų</w:t>
      </w:r>
      <w:r w:rsidRPr="00C84AD6">
        <w:rPr>
          <w:rFonts w:ascii="Times New Roman" w:hAnsi="Times New Roman"/>
          <w:sz w:val="24"/>
          <w:szCs w:val="24"/>
        </w:rPr>
        <w:t xml:space="preserve">). </w:t>
      </w:r>
      <w:r w:rsidRPr="00A268DA">
        <w:rPr>
          <w:rFonts w:ascii="Times New Roman" w:hAnsi="Times New Roman"/>
          <w:sz w:val="24"/>
          <w:szCs w:val="24"/>
        </w:rPr>
        <w:t>Transporto paslaugos teikiamos Kretingos rajono gyventojams ir įstaigoje paslaugas</w:t>
      </w:r>
      <w:r>
        <w:rPr>
          <w:rFonts w:ascii="Times New Roman" w:hAnsi="Times New Roman"/>
          <w:sz w:val="24"/>
          <w:szCs w:val="24"/>
        </w:rPr>
        <w:t xml:space="preserve"> gaunantiems paslaugų gavėjams.</w:t>
      </w:r>
    </w:p>
    <w:p w14:paraId="385569C4" w14:textId="159C9881" w:rsidR="0064235C" w:rsidRDefault="00CC2992" w:rsidP="0064235C">
      <w:pPr>
        <w:ind w:firstLine="709"/>
        <w:rPr>
          <w:rFonts w:ascii="Times New Roman" w:hAnsi="Times New Roman"/>
          <w:sz w:val="24"/>
          <w:szCs w:val="24"/>
        </w:rPr>
      </w:pPr>
      <w:r w:rsidRPr="00505778">
        <w:rPr>
          <w:rFonts w:ascii="Times New Roman" w:hAnsi="Times New Roman"/>
          <w:sz w:val="24"/>
          <w:szCs w:val="24"/>
        </w:rPr>
        <w:t>Pagal sudarytas trans</w:t>
      </w:r>
      <w:r>
        <w:rPr>
          <w:rFonts w:ascii="Times New Roman" w:hAnsi="Times New Roman"/>
          <w:sz w:val="24"/>
          <w:szCs w:val="24"/>
        </w:rPr>
        <w:t>porto paslaugų teikimo sutartis</w:t>
      </w:r>
      <w:r w:rsidRPr="00A268DA">
        <w:rPr>
          <w:rFonts w:ascii="Times New Roman" w:hAnsi="Times New Roman"/>
          <w:sz w:val="24"/>
          <w:szCs w:val="24"/>
        </w:rPr>
        <w:t xml:space="preserve"> 3 kartus per savaitę 2 pamainomis klientai </w:t>
      </w:r>
      <w:r w:rsidR="00E82B73">
        <w:rPr>
          <w:rFonts w:ascii="Times New Roman" w:hAnsi="Times New Roman"/>
          <w:sz w:val="24"/>
          <w:szCs w:val="24"/>
        </w:rPr>
        <w:t xml:space="preserve">buvo </w:t>
      </w:r>
      <w:r w:rsidRPr="00A268DA">
        <w:rPr>
          <w:rFonts w:ascii="Times New Roman" w:hAnsi="Times New Roman"/>
          <w:sz w:val="24"/>
          <w:szCs w:val="24"/>
        </w:rPr>
        <w:t>vežami hemodializių procedūr</w:t>
      </w:r>
      <w:r w:rsidR="00E82B73">
        <w:rPr>
          <w:rFonts w:ascii="Times New Roman" w:hAnsi="Times New Roman"/>
          <w:sz w:val="24"/>
          <w:szCs w:val="24"/>
        </w:rPr>
        <w:t>om</w:t>
      </w:r>
      <w:r w:rsidRPr="00A268DA">
        <w:rPr>
          <w:rFonts w:ascii="Times New Roman" w:hAnsi="Times New Roman"/>
          <w:sz w:val="24"/>
          <w:szCs w:val="24"/>
        </w:rPr>
        <w:t xml:space="preserve">s </w:t>
      </w:r>
      <w:r w:rsidR="00E82B73">
        <w:rPr>
          <w:rFonts w:ascii="Times New Roman" w:hAnsi="Times New Roman"/>
          <w:sz w:val="24"/>
          <w:szCs w:val="24"/>
        </w:rPr>
        <w:t xml:space="preserve">į </w:t>
      </w:r>
      <w:r w:rsidRPr="00A268DA">
        <w:rPr>
          <w:rFonts w:ascii="Times New Roman" w:hAnsi="Times New Roman"/>
          <w:sz w:val="24"/>
          <w:szCs w:val="24"/>
        </w:rPr>
        <w:t>Palang</w:t>
      </w:r>
      <w:r w:rsidR="00E82B73">
        <w:rPr>
          <w:rFonts w:ascii="Times New Roman" w:hAnsi="Times New Roman"/>
          <w:sz w:val="24"/>
          <w:szCs w:val="24"/>
        </w:rPr>
        <w:t xml:space="preserve">ą, o nuo spalio mėnesio – į Kretingoje Vytauto gatvėje atsidariusią UAB </w:t>
      </w:r>
      <w:proofErr w:type="spellStart"/>
      <w:r w:rsidR="00E82B73">
        <w:rPr>
          <w:rFonts w:ascii="Times New Roman" w:hAnsi="Times New Roman"/>
          <w:sz w:val="24"/>
          <w:szCs w:val="24"/>
        </w:rPr>
        <w:t>Diaverum</w:t>
      </w:r>
      <w:proofErr w:type="spellEnd"/>
      <w:r w:rsidR="00E82B73">
        <w:rPr>
          <w:rFonts w:ascii="Times New Roman" w:hAnsi="Times New Roman"/>
          <w:sz w:val="24"/>
          <w:szCs w:val="24"/>
        </w:rPr>
        <w:t xml:space="preserve"> kliniką</w:t>
      </w:r>
      <w:r w:rsidRPr="00A268DA">
        <w:rPr>
          <w:rFonts w:ascii="Times New Roman" w:hAnsi="Times New Roman"/>
          <w:sz w:val="24"/>
          <w:szCs w:val="24"/>
        </w:rPr>
        <w:t xml:space="preserve">. </w:t>
      </w:r>
      <w:r w:rsidRPr="00505778">
        <w:rPr>
          <w:rFonts w:ascii="Times New Roman" w:hAnsi="Times New Roman"/>
          <w:sz w:val="24"/>
          <w:szCs w:val="24"/>
        </w:rPr>
        <w:t xml:space="preserve">Per </w:t>
      </w:r>
      <w:r>
        <w:rPr>
          <w:rFonts w:ascii="Times New Roman" w:hAnsi="Times New Roman"/>
          <w:sz w:val="24"/>
          <w:szCs w:val="24"/>
        </w:rPr>
        <w:t>201</w:t>
      </w:r>
      <w:r w:rsidR="00730E81">
        <w:rPr>
          <w:rFonts w:ascii="Times New Roman" w:hAnsi="Times New Roman"/>
          <w:sz w:val="24"/>
          <w:szCs w:val="24"/>
        </w:rPr>
        <w:t>8</w:t>
      </w:r>
      <w:r w:rsidRPr="00505778">
        <w:rPr>
          <w:rFonts w:ascii="Times New Roman" w:hAnsi="Times New Roman"/>
          <w:sz w:val="24"/>
          <w:szCs w:val="24"/>
        </w:rPr>
        <w:t xml:space="preserve"> metus ilgalaikės transporto pa</w:t>
      </w:r>
      <w:r>
        <w:rPr>
          <w:rFonts w:ascii="Times New Roman" w:hAnsi="Times New Roman"/>
          <w:sz w:val="24"/>
          <w:szCs w:val="24"/>
        </w:rPr>
        <w:t>slaugos buvo teiktos 1</w:t>
      </w:r>
      <w:r w:rsidR="00730E81">
        <w:rPr>
          <w:rFonts w:ascii="Times New Roman" w:hAnsi="Times New Roman"/>
          <w:sz w:val="24"/>
          <w:szCs w:val="24"/>
        </w:rPr>
        <w:t>5</w:t>
      </w:r>
      <w:r>
        <w:rPr>
          <w:rFonts w:ascii="Times New Roman" w:hAnsi="Times New Roman"/>
          <w:sz w:val="24"/>
          <w:szCs w:val="24"/>
        </w:rPr>
        <w:t xml:space="preserve"> klientų. </w:t>
      </w:r>
      <w:r w:rsidR="00E82B73" w:rsidRPr="007C7EF9">
        <w:rPr>
          <w:rFonts w:ascii="Times New Roman" w:hAnsi="Times New Roman"/>
          <w:sz w:val="24"/>
          <w:szCs w:val="24"/>
        </w:rPr>
        <w:t>Metų eigoje sudarytos 6 naujos sutartys, iš kurių viena klientė nutraukė paslaugas</w:t>
      </w:r>
      <w:r w:rsidR="00730E81" w:rsidRPr="007C7EF9">
        <w:rPr>
          <w:rFonts w:ascii="Times New Roman" w:hAnsi="Times New Roman"/>
          <w:sz w:val="24"/>
          <w:szCs w:val="24"/>
        </w:rPr>
        <w:t>, o</w:t>
      </w:r>
      <w:r w:rsidR="00E82B73" w:rsidRPr="007C7EF9">
        <w:rPr>
          <w:rFonts w:ascii="Times New Roman" w:hAnsi="Times New Roman"/>
          <w:sz w:val="24"/>
          <w:szCs w:val="24"/>
        </w:rPr>
        <w:t xml:space="preserve"> vėliau sudarė sutartį pakartotinai.</w:t>
      </w:r>
    </w:p>
    <w:p w14:paraId="33934B8B" w14:textId="77777777" w:rsidR="003D2CE5" w:rsidRPr="003D2CE5" w:rsidRDefault="003D2CE5" w:rsidP="0064235C">
      <w:pPr>
        <w:ind w:firstLine="709"/>
        <w:rPr>
          <w:rFonts w:ascii="Times New Roman" w:hAnsi="Times New Roman"/>
          <w:sz w:val="16"/>
          <w:szCs w:val="16"/>
        </w:rPr>
      </w:pPr>
    </w:p>
    <w:p w14:paraId="1FD60368" w14:textId="0F50338C" w:rsidR="0064235C" w:rsidRPr="008B0901" w:rsidRDefault="0064235C" w:rsidP="0064235C">
      <w:pPr>
        <w:jc w:val="center"/>
        <w:rPr>
          <w:rFonts w:ascii="Times New Roman" w:hAnsi="Times New Roman"/>
          <w:b/>
          <w:i/>
          <w:sz w:val="24"/>
          <w:szCs w:val="24"/>
        </w:rPr>
      </w:pPr>
      <w:r>
        <w:rPr>
          <w:rFonts w:ascii="Times New Roman" w:hAnsi="Times New Roman"/>
          <w:b/>
          <w:i/>
          <w:sz w:val="24"/>
          <w:szCs w:val="24"/>
        </w:rPr>
        <w:t>Transporto paslaugų teikimo palyginimas 2013–2018</w:t>
      </w:r>
      <w:r w:rsidRPr="00092523">
        <w:rPr>
          <w:rFonts w:ascii="Times New Roman" w:hAnsi="Times New Roman"/>
          <w:b/>
          <w:i/>
          <w:sz w:val="24"/>
          <w:szCs w:val="24"/>
        </w:rPr>
        <w:t xml:space="preserve"> m.</w:t>
      </w:r>
    </w:p>
    <w:tbl>
      <w:tblPr>
        <w:tblStyle w:val="Lentelstinklelis"/>
        <w:tblW w:w="0" w:type="auto"/>
        <w:tblInd w:w="108" w:type="dxa"/>
        <w:tblLook w:val="04A0" w:firstRow="1" w:lastRow="0" w:firstColumn="1" w:lastColumn="0" w:noHBand="0" w:noVBand="1"/>
      </w:tblPr>
      <w:tblGrid>
        <w:gridCol w:w="2367"/>
        <w:gridCol w:w="1122"/>
        <w:gridCol w:w="1259"/>
        <w:gridCol w:w="1259"/>
        <w:gridCol w:w="1258"/>
        <w:gridCol w:w="1122"/>
        <w:gridCol w:w="1122"/>
      </w:tblGrid>
      <w:tr w:rsidR="0064235C" w14:paraId="15B48D35" w14:textId="77777777" w:rsidTr="0064235C">
        <w:tc>
          <w:tcPr>
            <w:tcW w:w="2367" w:type="dxa"/>
            <w:tcBorders>
              <w:top w:val="single" w:sz="8" w:space="0" w:color="auto"/>
              <w:left w:val="single" w:sz="8" w:space="0" w:color="auto"/>
              <w:right w:val="single" w:sz="8" w:space="0" w:color="auto"/>
            </w:tcBorders>
            <w:shd w:val="clear" w:color="auto" w:fill="C0D7F1" w:themeFill="text2" w:themeFillTint="33"/>
          </w:tcPr>
          <w:p w14:paraId="704D69B2" w14:textId="77777777" w:rsidR="0064235C" w:rsidRPr="00370C9D" w:rsidRDefault="0064235C" w:rsidP="00C63249">
            <w:pPr>
              <w:rPr>
                <w:rFonts w:ascii="Times New Roman" w:hAnsi="Times New Roman"/>
                <w:sz w:val="24"/>
                <w:szCs w:val="24"/>
              </w:rPr>
            </w:pPr>
            <w:r w:rsidRPr="00370C9D">
              <w:rPr>
                <w:rFonts w:ascii="Times New Roman" w:hAnsi="Times New Roman"/>
                <w:sz w:val="24"/>
                <w:szCs w:val="24"/>
              </w:rPr>
              <w:t>Metai</w:t>
            </w:r>
          </w:p>
        </w:tc>
        <w:tc>
          <w:tcPr>
            <w:tcW w:w="1122" w:type="dxa"/>
            <w:tcBorders>
              <w:top w:val="single" w:sz="8" w:space="0" w:color="auto"/>
              <w:left w:val="single" w:sz="8" w:space="0" w:color="auto"/>
              <w:right w:val="single" w:sz="8" w:space="0" w:color="auto"/>
            </w:tcBorders>
            <w:shd w:val="clear" w:color="auto" w:fill="C0D7F1" w:themeFill="text2" w:themeFillTint="33"/>
          </w:tcPr>
          <w:p w14:paraId="64DCC55A" w14:textId="77777777" w:rsidR="0064235C" w:rsidRPr="00370C9D" w:rsidRDefault="0064235C" w:rsidP="00C63249">
            <w:pPr>
              <w:jc w:val="center"/>
              <w:rPr>
                <w:rFonts w:ascii="Times New Roman" w:hAnsi="Times New Roman"/>
                <w:sz w:val="24"/>
                <w:szCs w:val="24"/>
              </w:rPr>
            </w:pPr>
            <w:r>
              <w:rPr>
                <w:rFonts w:ascii="Times New Roman" w:hAnsi="Times New Roman"/>
                <w:sz w:val="24"/>
                <w:szCs w:val="24"/>
              </w:rPr>
              <w:t>2013</w:t>
            </w:r>
          </w:p>
        </w:tc>
        <w:tc>
          <w:tcPr>
            <w:tcW w:w="1259" w:type="dxa"/>
            <w:tcBorders>
              <w:top w:val="single" w:sz="8" w:space="0" w:color="auto"/>
              <w:left w:val="single" w:sz="8" w:space="0" w:color="auto"/>
              <w:right w:val="single" w:sz="8" w:space="0" w:color="auto"/>
            </w:tcBorders>
            <w:shd w:val="clear" w:color="auto" w:fill="C0D7F1" w:themeFill="text2" w:themeFillTint="33"/>
          </w:tcPr>
          <w:p w14:paraId="048BF8EC" w14:textId="77777777" w:rsidR="0064235C" w:rsidRPr="00370C9D" w:rsidRDefault="0064235C" w:rsidP="00C63249">
            <w:pPr>
              <w:jc w:val="center"/>
              <w:rPr>
                <w:rFonts w:ascii="Times New Roman" w:hAnsi="Times New Roman"/>
                <w:sz w:val="24"/>
                <w:szCs w:val="24"/>
              </w:rPr>
            </w:pPr>
            <w:r>
              <w:rPr>
                <w:rFonts w:ascii="Times New Roman" w:hAnsi="Times New Roman"/>
                <w:sz w:val="24"/>
                <w:szCs w:val="24"/>
              </w:rPr>
              <w:t>2014</w:t>
            </w:r>
          </w:p>
        </w:tc>
        <w:tc>
          <w:tcPr>
            <w:tcW w:w="1259" w:type="dxa"/>
            <w:tcBorders>
              <w:top w:val="single" w:sz="8" w:space="0" w:color="auto"/>
              <w:left w:val="single" w:sz="8" w:space="0" w:color="auto"/>
              <w:right w:val="single" w:sz="8" w:space="0" w:color="auto"/>
            </w:tcBorders>
            <w:shd w:val="clear" w:color="auto" w:fill="C0D7F1" w:themeFill="text2" w:themeFillTint="33"/>
          </w:tcPr>
          <w:p w14:paraId="08D92671" w14:textId="77777777" w:rsidR="0064235C" w:rsidRPr="00370C9D" w:rsidRDefault="0064235C" w:rsidP="00C63249">
            <w:pPr>
              <w:jc w:val="center"/>
              <w:rPr>
                <w:rFonts w:ascii="Times New Roman" w:hAnsi="Times New Roman"/>
                <w:sz w:val="24"/>
                <w:szCs w:val="24"/>
              </w:rPr>
            </w:pPr>
            <w:r>
              <w:rPr>
                <w:rFonts w:ascii="Times New Roman" w:hAnsi="Times New Roman"/>
                <w:sz w:val="24"/>
                <w:szCs w:val="24"/>
              </w:rPr>
              <w:t>2015</w:t>
            </w:r>
          </w:p>
        </w:tc>
        <w:tc>
          <w:tcPr>
            <w:tcW w:w="1258" w:type="dxa"/>
            <w:tcBorders>
              <w:top w:val="single" w:sz="8" w:space="0" w:color="auto"/>
              <w:left w:val="single" w:sz="8" w:space="0" w:color="auto"/>
              <w:right w:val="single" w:sz="8" w:space="0" w:color="auto"/>
            </w:tcBorders>
            <w:shd w:val="clear" w:color="auto" w:fill="C0D7F1" w:themeFill="text2" w:themeFillTint="33"/>
          </w:tcPr>
          <w:p w14:paraId="0DA47314" w14:textId="77777777" w:rsidR="0064235C" w:rsidRPr="00370C9D" w:rsidRDefault="0064235C" w:rsidP="00C63249">
            <w:pPr>
              <w:jc w:val="center"/>
              <w:rPr>
                <w:rFonts w:ascii="Times New Roman" w:hAnsi="Times New Roman"/>
                <w:sz w:val="24"/>
                <w:szCs w:val="24"/>
              </w:rPr>
            </w:pPr>
            <w:r>
              <w:rPr>
                <w:rFonts w:ascii="Times New Roman" w:hAnsi="Times New Roman"/>
                <w:sz w:val="24"/>
                <w:szCs w:val="24"/>
              </w:rPr>
              <w:t>2016</w:t>
            </w:r>
          </w:p>
        </w:tc>
        <w:tc>
          <w:tcPr>
            <w:tcW w:w="1122" w:type="dxa"/>
            <w:tcBorders>
              <w:top w:val="single" w:sz="8" w:space="0" w:color="auto"/>
              <w:left w:val="single" w:sz="8" w:space="0" w:color="auto"/>
              <w:right w:val="single" w:sz="8" w:space="0" w:color="auto"/>
            </w:tcBorders>
            <w:shd w:val="clear" w:color="auto" w:fill="C0D7F1" w:themeFill="text2" w:themeFillTint="33"/>
          </w:tcPr>
          <w:p w14:paraId="78DF7851" w14:textId="77777777" w:rsidR="0064235C" w:rsidRPr="00370C9D" w:rsidRDefault="0064235C" w:rsidP="00C63249">
            <w:pPr>
              <w:jc w:val="center"/>
              <w:rPr>
                <w:rFonts w:ascii="Times New Roman" w:hAnsi="Times New Roman"/>
                <w:sz w:val="24"/>
                <w:szCs w:val="24"/>
              </w:rPr>
            </w:pPr>
            <w:r>
              <w:rPr>
                <w:rFonts w:ascii="Times New Roman" w:hAnsi="Times New Roman"/>
                <w:sz w:val="24"/>
                <w:szCs w:val="24"/>
              </w:rPr>
              <w:t>2017</w:t>
            </w:r>
          </w:p>
        </w:tc>
        <w:tc>
          <w:tcPr>
            <w:tcW w:w="1122" w:type="dxa"/>
            <w:tcBorders>
              <w:top w:val="single" w:sz="8" w:space="0" w:color="auto"/>
              <w:left w:val="single" w:sz="8" w:space="0" w:color="auto"/>
              <w:right w:val="single" w:sz="8" w:space="0" w:color="auto"/>
            </w:tcBorders>
            <w:shd w:val="clear" w:color="auto" w:fill="C0D7F1" w:themeFill="text2" w:themeFillTint="33"/>
          </w:tcPr>
          <w:p w14:paraId="3017A227" w14:textId="77777777" w:rsidR="0064235C" w:rsidRPr="00370C9D" w:rsidRDefault="0064235C" w:rsidP="00C63249">
            <w:pPr>
              <w:jc w:val="center"/>
              <w:rPr>
                <w:rFonts w:ascii="Times New Roman" w:hAnsi="Times New Roman"/>
                <w:sz w:val="24"/>
                <w:szCs w:val="24"/>
              </w:rPr>
            </w:pPr>
            <w:r>
              <w:rPr>
                <w:rFonts w:ascii="Times New Roman" w:hAnsi="Times New Roman"/>
                <w:sz w:val="24"/>
                <w:szCs w:val="24"/>
              </w:rPr>
              <w:t>2018</w:t>
            </w:r>
          </w:p>
        </w:tc>
      </w:tr>
      <w:tr w:rsidR="0064235C" w14:paraId="19A9DAE3" w14:textId="77777777" w:rsidTr="0064235C">
        <w:tc>
          <w:tcPr>
            <w:tcW w:w="9509" w:type="dxa"/>
            <w:gridSpan w:val="7"/>
            <w:tcBorders>
              <w:left w:val="single" w:sz="8" w:space="0" w:color="auto"/>
              <w:right w:val="single" w:sz="8" w:space="0" w:color="auto"/>
            </w:tcBorders>
            <w:shd w:val="clear" w:color="auto" w:fill="FFFFFF" w:themeFill="background1"/>
          </w:tcPr>
          <w:p w14:paraId="60618EA3" w14:textId="3198BD17" w:rsidR="0064235C" w:rsidRPr="0064235C" w:rsidRDefault="0064235C" w:rsidP="00C63249">
            <w:pPr>
              <w:jc w:val="center"/>
              <w:rPr>
                <w:rFonts w:ascii="Times New Roman" w:hAnsi="Times New Roman"/>
                <w:b/>
                <w:i/>
                <w:sz w:val="24"/>
                <w:szCs w:val="24"/>
              </w:rPr>
            </w:pPr>
            <w:r w:rsidRPr="0064235C">
              <w:rPr>
                <w:rFonts w:ascii="Times New Roman" w:hAnsi="Times New Roman"/>
                <w:b/>
                <w:i/>
                <w:sz w:val="24"/>
                <w:szCs w:val="24"/>
              </w:rPr>
              <w:t>Hemodializės procedūroms</w:t>
            </w:r>
          </w:p>
        </w:tc>
      </w:tr>
      <w:tr w:rsidR="0064235C" w14:paraId="595E64D4" w14:textId="77777777" w:rsidTr="0064235C">
        <w:tc>
          <w:tcPr>
            <w:tcW w:w="2367" w:type="dxa"/>
            <w:tcBorders>
              <w:left w:val="single" w:sz="8" w:space="0" w:color="auto"/>
              <w:right w:val="single" w:sz="8" w:space="0" w:color="auto"/>
            </w:tcBorders>
            <w:shd w:val="clear" w:color="auto" w:fill="C0D7F1" w:themeFill="text2" w:themeFillTint="33"/>
          </w:tcPr>
          <w:p w14:paraId="32B170C9" w14:textId="5EE30898" w:rsidR="0064235C" w:rsidRDefault="0064235C" w:rsidP="0064235C">
            <w:pPr>
              <w:rPr>
                <w:rFonts w:ascii="Times New Roman" w:hAnsi="Times New Roman"/>
                <w:sz w:val="24"/>
                <w:szCs w:val="24"/>
              </w:rPr>
            </w:pPr>
            <w:r>
              <w:rPr>
                <w:rFonts w:ascii="Times New Roman" w:hAnsi="Times New Roman"/>
                <w:sz w:val="24"/>
                <w:szCs w:val="24"/>
              </w:rPr>
              <w:t>Paslaugų gavėjai</w:t>
            </w:r>
          </w:p>
        </w:tc>
        <w:tc>
          <w:tcPr>
            <w:tcW w:w="1122" w:type="dxa"/>
            <w:tcBorders>
              <w:left w:val="single" w:sz="8" w:space="0" w:color="auto"/>
              <w:right w:val="single" w:sz="8" w:space="0" w:color="auto"/>
            </w:tcBorders>
          </w:tcPr>
          <w:p w14:paraId="5C4098E6" w14:textId="46CDA5CB" w:rsidR="0064235C" w:rsidRDefault="0064235C" w:rsidP="0064235C">
            <w:pPr>
              <w:jc w:val="center"/>
              <w:rPr>
                <w:rFonts w:ascii="Times New Roman" w:hAnsi="Times New Roman"/>
                <w:sz w:val="24"/>
                <w:szCs w:val="24"/>
              </w:rPr>
            </w:pPr>
            <w:r>
              <w:rPr>
                <w:rFonts w:ascii="Times New Roman" w:hAnsi="Times New Roman"/>
                <w:sz w:val="24"/>
                <w:szCs w:val="24"/>
              </w:rPr>
              <w:t>14</w:t>
            </w:r>
          </w:p>
        </w:tc>
        <w:tc>
          <w:tcPr>
            <w:tcW w:w="1259" w:type="dxa"/>
            <w:tcBorders>
              <w:left w:val="single" w:sz="8" w:space="0" w:color="auto"/>
              <w:right w:val="single" w:sz="8" w:space="0" w:color="auto"/>
            </w:tcBorders>
          </w:tcPr>
          <w:p w14:paraId="35368D24" w14:textId="5A5E3490" w:rsidR="0064235C" w:rsidRDefault="0064235C" w:rsidP="0064235C">
            <w:pPr>
              <w:jc w:val="center"/>
              <w:rPr>
                <w:rFonts w:ascii="Times New Roman" w:hAnsi="Times New Roman"/>
                <w:sz w:val="24"/>
                <w:szCs w:val="24"/>
              </w:rPr>
            </w:pPr>
            <w:r>
              <w:rPr>
                <w:rFonts w:ascii="Times New Roman" w:hAnsi="Times New Roman"/>
                <w:sz w:val="24"/>
                <w:szCs w:val="24"/>
              </w:rPr>
              <w:t>13</w:t>
            </w:r>
          </w:p>
        </w:tc>
        <w:tc>
          <w:tcPr>
            <w:tcW w:w="1259" w:type="dxa"/>
            <w:tcBorders>
              <w:left w:val="single" w:sz="8" w:space="0" w:color="auto"/>
              <w:right w:val="single" w:sz="8" w:space="0" w:color="auto"/>
            </w:tcBorders>
          </w:tcPr>
          <w:p w14:paraId="08D172E7" w14:textId="6B134DA7" w:rsidR="0064235C" w:rsidRDefault="0064235C" w:rsidP="0064235C">
            <w:pPr>
              <w:jc w:val="center"/>
              <w:rPr>
                <w:rFonts w:ascii="Times New Roman" w:hAnsi="Times New Roman"/>
                <w:sz w:val="24"/>
                <w:szCs w:val="24"/>
              </w:rPr>
            </w:pPr>
            <w:r>
              <w:rPr>
                <w:rFonts w:ascii="Times New Roman" w:hAnsi="Times New Roman"/>
                <w:sz w:val="24"/>
                <w:szCs w:val="24"/>
              </w:rPr>
              <w:t>11</w:t>
            </w:r>
          </w:p>
        </w:tc>
        <w:tc>
          <w:tcPr>
            <w:tcW w:w="1258" w:type="dxa"/>
            <w:tcBorders>
              <w:left w:val="single" w:sz="8" w:space="0" w:color="auto"/>
              <w:right w:val="single" w:sz="8" w:space="0" w:color="auto"/>
            </w:tcBorders>
          </w:tcPr>
          <w:p w14:paraId="6631ACB5" w14:textId="5E96FB99" w:rsidR="0064235C" w:rsidRDefault="0064235C" w:rsidP="0064235C">
            <w:pPr>
              <w:jc w:val="center"/>
              <w:rPr>
                <w:rFonts w:ascii="Times New Roman" w:hAnsi="Times New Roman"/>
                <w:sz w:val="24"/>
                <w:szCs w:val="24"/>
              </w:rPr>
            </w:pPr>
            <w:r>
              <w:rPr>
                <w:rFonts w:ascii="Times New Roman" w:hAnsi="Times New Roman"/>
                <w:sz w:val="24"/>
                <w:szCs w:val="24"/>
              </w:rPr>
              <w:t>12</w:t>
            </w:r>
          </w:p>
        </w:tc>
        <w:tc>
          <w:tcPr>
            <w:tcW w:w="1122" w:type="dxa"/>
            <w:tcBorders>
              <w:left w:val="single" w:sz="8" w:space="0" w:color="auto"/>
              <w:right w:val="single" w:sz="8" w:space="0" w:color="auto"/>
            </w:tcBorders>
          </w:tcPr>
          <w:p w14:paraId="1ABB7CB7" w14:textId="613F0734" w:rsidR="0064235C" w:rsidRDefault="0064235C" w:rsidP="0064235C">
            <w:pPr>
              <w:jc w:val="center"/>
              <w:rPr>
                <w:rFonts w:ascii="Times New Roman" w:hAnsi="Times New Roman"/>
                <w:sz w:val="24"/>
                <w:szCs w:val="24"/>
              </w:rPr>
            </w:pPr>
            <w:r>
              <w:rPr>
                <w:rFonts w:ascii="Times New Roman" w:hAnsi="Times New Roman"/>
                <w:sz w:val="24"/>
                <w:szCs w:val="24"/>
              </w:rPr>
              <w:t>11</w:t>
            </w:r>
          </w:p>
        </w:tc>
        <w:tc>
          <w:tcPr>
            <w:tcW w:w="1122" w:type="dxa"/>
            <w:tcBorders>
              <w:left w:val="single" w:sz="8" w:space="0" w:color="auto"/>
              <w:right w:val="single" w:sz="8" w:space="0" w:color="auto"/>
            </w:tcBorders>
          </w:tcPr>
          <w:p w14:paraId="25AC2D9B" w14:textId="4A0441F0" w:rsidR="0064235C" w:rsidRDefault="0064235C" w:rsidP="0064235C">
            <w:pPr>
              <w:jc w:val="center"/>
              <w:rPr>
                <w:rFonts w:ascii="Times New Roman" w:hAnsi="Times New Roman"/>
                <w:sz w:val="24"/>
                <w:szCs w:val="24"/>
              </w:rPr>
            </w:pPr>
            <w:r>
              <w:rPr>
                <w:rFonts w:ascii="Times New Roman" w:hAnsi="Times New Roman"/>
                <w:sz w:val="24"/>
                <w:szCs w:val="24"/>
              </w:rPr>
              <w:t>16</w:t>
            </w:r>
          </w:p>
        </w:tc>
      </w:tr>
      <w:tr w:rsidR="0064235C" w14:paraId="3189D15B" w14:textId="77777777" w:rsidTr="0064235C">
        <w:tc>
          <w:tcPr>
            <w:tcW w:w="2367" w:type="dxa"/>
            <w:tcBorders>
              <w:left w:val="single" w:sz="8" w:space="0" w:color="auto"/>
              <w:right w:val="single" w:sz="8" w:space="0" w:color="auto"/>
            </w:tcBorders>
            <w:shd w:val="clear" w:color="auto" w:fill="C0D7F1" w:themeFill="text2" w:themeFillTint="33"/>
          </w:tcPr>
          <w:p w14:paraId="243EEE83" w14:textId="77777777" w:rsidR="0064235C" w:rsidRDefault="0064235C" w:rsidP="0064235C">
            <w:pPr>
              <w:rPr>
                <w:rFonts w:ascii="Times New Roman" w:hAnsi="Times New Roman"/>
                <w:sz w:val="24"/>
                <w:szCs w:val="24"/>
              </w:rPr>
            </w:pPr>
            <w:r>
              <w:rPr>
                <w:rFonts w:ascii="Times New Roman" w:hAnsi="Times New Roman"/>
                <w:sz w:val="24"/>
                <w:szCs w:val="24"/>
              </w:rPr>
              <w:t>Nuvažiuoti kilometrai</w:t>
            </w:r>
          </w:p>
        </w:tc>
        <w:tc>
          <w:tcPr>
            <w:tcW w:w="1122" w:type="dxa"/>
            <w:tcBorders>
              <w:left w:val="single" w:sz="8" w:space="0" w:color="auto"/>
              <w:right w:val="single" w:sz="8" w:space="0" w:color="auto"/>
            </w:tcBorders>
          </w:tcPr>
          <w:p w14:paraId="1D50EC56" w14:textId="77777777" w:rsidR="0064235C" w:rsidRDefault="0064235C" w:rsidP="0064235C">
            <w:pPr>
              <w:jc w:val="center"/>
              <w:rPr>
                <w:rFonts w:ascii="Times New Roman" w:hAnsi="Times New Roman"/>
                <w:sz w:val="24"/>
                <w:szCs w:val="24"/>
              </w:rPr>
            </w:pPr>
            <w:r>
              <w:rPr>
                <w:rFonts w:ascii="Times New Roman" w:hAnsi="Times New Roman"/>
                <w:sz w:val="24"/>
                <w:szCs w:val="24"/>
              </w:rPr>
              <w:t>50589</w:t>
            </w:r>
          </w:p>
        </w:tc>
        <w:tc>
          <w:tcPr>
            <w:tcW w:w="1259" w:type="dxa"/>
            <w:tcBorders>
              <w:left w:val="single" w:sz="8" w:space="0" w:color="auto"/>
              <w:right w:val="single" w:sz="8" w:space="0" w:color="auto"/>
            </w:tcBorders>
          </w:tcPr>
          <w:p w14:paraId="4487636D" w14:textId="77777777" w:rsidR="0064235C" w:rsidRDefault="0064235C" w:rsidP="0064235C">
            <w:pPr>
              <w:jc w:val="center"/>
              <w:rPr>
                <w:rFonts w:ascii="Times New Roman" w:hAnsi="Times New Roman"/>
                <w:sz w:val="24"/>
                <w:szCs w:val="24"/>
              </w:rPr>
            </w:pPr>
            <w:r>
              <w:rPr>
                <w:rFonts w:ascii="Times New Roman" w:hAnsi="Times New Roman"/>
                <w:sz w:val="24"/>
                <w:szCs w:val="24"/>
              </w:rPr>
              <w:t>40481</w:t>
            </w:r>
          </w:p>
        </w:tc>
        <w:tc>
          <w:tcPr>
            <w:tcW w:w="1259" w:type="dxa"/>
            <w:tcBorders>
              <w:left w:val="single" w:sz="8" w:space="0" w:color="auto"/>
              <w:right w:val="single" w:sz="8" w:space="0" w:color="auto"/>
            </w:tcBorders>
          </w:tcPr>
          <w:p w14:paraId="18FE31AE" w14:textId="77777777" w:rsidR="0064235C" w:rsidRDefault="0064235C" w:rsidP="0064235C">
            <w:pPr>
              <w:jc w:val="center"/>
              <w:rPr>
                <w:rFonts w:ascii="Times New Roman" w:hAnsi="Times New Roman"/>
                <w:sz w:val="24"/>
                <w:szCs w:val="24"/>
              </w:rPr>
            </w:pPr>
            <w:r>
              <w:rPr>
                <w:rFonts w:ascii="Times New Roman" w:hAnsi="Times New Roman"/>
                <w:sz w:val="24"/>
                <w:szCs w:val="24"/>
              </w:rPr>
              <w:t>41090</w:t>
            </w:r>
          </w:p>
        </w:tc>
        <w:tc>
          <w:tcPr>
            <w:tcW w:w="1258" w:type="dxa"/>
            <w:tcBorders>
              <w:left w:val="single" w:sz="8" w:space="0" w:color="auto"/>
              <w:right w:val="single" w:sz="8" w:space="0" w:color="auto"/>
            </w:tcBorders>
          </w:tcPr>
          <w:p w14:paraId="6AC494F5" w14:textId="77777777" w:rsidR="0064235C" w:rsidRDefault="0064235C" w:rsidP="0064235C">
            <w:pPr>
              <w:jc w:val="center"/>
              <w:rPr>
                <w:rFonts w:ascii="Times New Roman" w:hAnsi="Times New Roman"/>
                <w:sz w:val="24"/>
                <w:szCs w:val="24"/>
              </w:rPr>
            </w:pPr>
            <w:r>
              <w:rPr>
                <w:rFonts w:ascii="Times New Roman" w:hAnsi="Times New Roman"/>
                <w:sz w:val="24"/>
                <w:szCs w:val="24"/>
              </w:rPr>
              <w:t>38546</w:t>
            </w:r>
          </w:p>
        </w:tc>
        <w:tc>
          <w:tcPr>
            <w:tcW w:w="1122" w:type="dxa"/>
            <w:tcBorders>
              <w:left w:val="single" w:sz="8" w:space="0" w:color="auto"/>
              <w:right w:val="single" w:sz="8" w:space="0" w:color="auto"/>
            </w:tcBorders>
          </w:tcPr>
          <w:p w14:paraId="1293766A" w14:textId="77777777" w:rsidR="0064235C" w:rsidRDefault="0064235C" w:rsidP="0064235C">
            <w:pPr>
              <w:jc w:val="center"/>
              <w:rPr>
                <w:rFonts w:ascii="Times New Roman" w:hAnsi="Times New Roman"/>
                <w:sz w:val="24"/>
                <w:szCs w:val="24"/>
              </w:rPr>
            </w:pPr>
            <w:r>
              <w:rPr>
                <w:rFonts w:ascii="Times New Roman" w:hAnsi="Times New Roman"/>
                <w:sz w:val="24"/>
                <w:szCs w:val="24"/>
              </w:rPr>
              <w:t>39904</w:t>
            </w:r>
          </w:p>
        </w:tc>
        <w:tc>
          <w:tcPr>
            <w:tcW w:w="1122" w:type="dxa"/>
            <w:tcBorders>
              <w:left w:val="single" w:sz="8" w:space="0" w:color="auto"/>
              <w:right w:val="single" w:sz="8" w:space="0" w:color="auto"/>
            </w:tcBorders>
          </w:tcPr>
          <w:p w14:paraId="3E327A47" w14:textId="77777777" w:rsidR="0064235C" w:rsidRDefault="0064235C" w:rsidP="0064235C">
            <w:pPr>
              <w:jc w:val="center"/>
              <w:rPr>
                <w:rFonts w:ascii="Times New Roman" w:hAnsi="Times New Roman"/>
                <w:sz w:val="24"/>
                <w:szCs w:val="24"/>
              </w:rPr>
            </w:pPr>
            <w:r>
              <w:rPr>
                <w:rFonts w:ascii="Times New Roman" w:hAnsi="Times New Roman"/>
                <w:sz w:val="24"/>
                <w:szCs w:val="24"/>
              </w:rPr>
              <w:t>30287</w:t>
            </w:r>
          </w:p>
        </w:tc>
      </w:tr>
      <w:tr w:rsidR="0064235C" w14:paraId="37C7C986" w14:textId="77777777" w:rsidTr="0064235C">
        <w:tc>
          <w:tcPr>
            <w:tcW w:w="9509" w:type="dxa"/>
            <w:gridSpan w:val="7"/>
            <w:tcBorders>
              <w:left w:val="single" w:sz="8" w:space="0" w:color="auto"/>
              <w:right w:val="single" w:sz="8" w:space="0" w:color="auto"/>
            </w:tcBorders>
            <w:shd w:val="clear" w:color="auto" w:fill="FFFFFF" w:themeFill="background1"/>
          </w:tcPr>
          <w:p w14:paraId="0E92FB85" w14:textId="6061A93C" w:rsidR="0064235C" w:rsidRPr="0064235C" w:rsidRDefault="0064235C" w:rsidP="0064235C">
            <w:pPr>
              <w:jc w:val="center"/>
              <w:rPr>
                <w:rFonts w:ascii="Times New Roman" w:hAnsi="Times New Roman"/>
                <w:b/>
                <w:i/>
                <w:sz w:val="24"/>
                <w:szCs w:val="24"/>
              </w:rPr>
            </w:pPr>
            <w:r w:rsidRPr="0064235C">
              <w:rPr>
                <w:rFonts w:ascii="Times New Roman" w:hAnsi="Times New Roman"/>
                <w:b/>
                <w:i/>
                <w:sz w:val="24"/>
                <w:szCs w:val="24"/>
              </w:rPr>
              <w:t>Vienkartinėms paslaugoms</w:t>
            </w:r>
          </w:p>
        </w:tc>
      </w:tr>
      <w:tr w:rsidR="0064235C" w14:paraId="5A0910C1" w14:textId="77777777" w:rsidTr="0064235C">
        <w:tc>
          <w:tcPr>
            <w:tcW w:w="2367" w:type="dxa"/>
            <w:tcBorders>
              <w:left w:val="single" w:sz="8" w:space="0" w:color="auto"/>
              <w:right w:val="single" w:sz="8" w:space="0" w:color="auto"/>
            </w:tcBorders>
            <w:shd w:val="clear" w:color="auto" w:fill="C0D7F1" w:themeFill="text2" w:themeFillTint="33"/>
          </w:tcPr>
          <w:p w14:paraId="0B4049B5" w14:textId="3A67E889" w:rsidR="0064235C" w:rsidRDefault="0064235C" w:rsidP="0064235C">
            <w:pPr>
              <w:rPr>
                <w:rFonts w:ascii="Times New Roman" w:hAnsi="Times New Roman"/>
                <w:sz w:val="24"/>
                <w:szCs w:val="24"/>
              </w:rPr>
            </w:pPr>
            <w:r>
              <w:rPr>
                <w:rFonts w:ascii="Times New Roman" w:hAnsi="Times New Roman"/>
                <w:sz w:val="24"/>
                <w:szCs w:val="24"/>
              </w:rPr>
              <w:t>Paslaugų gavėjai</w:t>
            </w:r>
          </w:p>
        </w:tc>
        <w:tc>
          <w:tcPr>
            <w:tcW w:w="1122" w:type="dxa"/>
            <w:tcBorders>
              <w:left w:val="single" w:sz="8" w:space="0" w:color="auto"/>
              <w:right w:val="single" w:sz="8" w:space="0" w:color="auto"/>
            </w:tcBorders>
          </w:tcPr>
          <w:p w14:paraId="3C5855AF" w14:textId="3F50B1DA" w:rsidR="0064235C" w:rsidRDefault="0064235C" w:rsidP="0064235C">
            <w:pPr>
              <w:jc w:val="center"/>
              <w:rPr>
                <w:rFonts w:ascii="Times New Roman" w:hAnsi="Times New Roman"/>
                <w:sz w:val="24"/>
                <w:szCs w:val="24"/>
              </w:rPr>
            </w:pPr>
            <w:r>
              <w:rPr>
                <w:rFonts w:ascii="Times New Roman" w:hAnsi="Times New Roman"/>
                <w:sz w:val="24"/>
                <w:szCs w:val="24"/>
              </w:rPr>
              <w:t>23</w:t>
            </w:r>
          </w:p>
        </w:tc>
        <w:tc>
          <w:tcPr>
            <w:tcW w:w="1259" w:type="dxa"/>
            <w:tcBorders>
              <w:left w:val="single" w:sz="8" w:space="0" w:color="auto"/>
              <w:right w:val="single" w:sz="8" w:space="0" w:color="auto"/>
            </w:tcBorders>
          </w:tcPr>
          <w:p w14:paraId="23DBE581" w14:textId="15C3C91F" w:rsidR="0064235C" w:rsidRDefault="0064235C" w:rsidP="0064235C">
            <w:pPr>
              <w:jc w:val="center"/>
              <w:rPr>
                <w:rFonts w:ascii="Times New Roman" w:hAnsi="Times New Roman"/>
                <w:sz w:val="24"/>
                <w:szCs w:val="24"/>
              </w:rPr>
            </w:pPr>
            <w:r>
              <w:rPr>
                <w:rFonts w:ascii="Times New Roman" w:hAnsi="Times New Roman"/>
                <w:sz w:val="24"/>
                <w:szCs w:val="24"/>
              </w:rPr>
              <w:t>33</w:t>
            </w:r>
          </w:p>
        </w:tc>
        <w:tc>
          <w:tcPr>
            <w:tcW w:w="1259" w:type="dxa"/>
            <w:tcBorders>
              <w:left w:val="single" w:sz="8" w:space="0" w:color="auto"/>
              <w:right w:val="single" w:sz="8" w:space="0" w:color="auto"/>
            </w:tcBorders>
          </w:tcPr>
          <w:p w14:paraId="460051EA" w14:textId="13076456" w:rsidR="0064235C" w:rsidRDefault="0064235C" w:rsidP="0064235C">
            <w:pPr>
              <w:jc w:val="center"/>
              <w:rPr>
                <w:rFonts w:ascii="Times New Roman" w:hAnsi="Times New Roman"/>
                <w:sz w:val="24"/>
                <w:szCs w:val="24"/>
              </w:rPr>
            </w:pPr>
            <w:r>
              <w:rPr>
                <w:rFonts w:ascii="Times New Roman" w:hAnsi="Times New Roman"/>
                <w:sz w:val="24"/>
                <w:szCs w:val="24"/>
              </w:rPr>
              <w:t>45</w:t>
            </w:r>
          </w:p>
        </w:tc>
        <w:tc>
          <w:tcPr>
            <w:tcW w:w="1258" w:type="dxa"/>
            <w:tcBorders>
              <w:left w:val="single" w:sz="8" w:space="0" w:color="auto"/>
              <w:right w:val="single" w:sz="8" w:space="0" w:color="auto"/>
            </w:tcBorders>
          </w:tcPr>
          <w:p w14:paraId="155365DD" w14:textId="1DA0E1F4" w:rsidR="0064235C" w:rsidRDefault="0064235C" w:rsidP="0064235C">
            <w:pPr>
              <w:jc w:val="center"/>
              <w:rPr>
                <w:rFonts w:ascii="Times New Roman" w:hAnsi="Times New Roman"/>
                <w:sz w:val="24"/>
                <w:szCs w:val="24"/>
              </w:rPr>
            </w:pPr>
            <w:r>
              <w:rPr>
                <w:rFonts w:ascii="Times New Roman" w:hAnsi="Times New Roman"/>
                <w:sz w:val="24"/>
                <w:szCs w:val="24"/>
              </w:rPr>
              <w:t>41</w:t>
            </w:r>
          </w:p>
        </w:tc>
        <w:tc>
          <w:tcPr>
            <w:tcW w:w="1122" w:type="dxa"/>
            <w:tcBorders>
              <w:left w:val="single" w:sz="8" w:space="0" w:color="auto"/>
              <w:right w:val="single" w:sz="8" w:space="0" w:color="auto"/>
            </w:tcBorders>
          </w:tcPr>
          <w:p w14:paraId="3B777952" w14:textId="400915A6" w:rsidR="0064235C" w:rsidRDefault="0064235C" w:rsidP="0064235C">
            <w:pPr>
              <w:jc w:val="center"/>
              <w:rPr>
                <w:rFonts w:ascii="Times New Roman" w:hAnsi="Times New Roman"/>
                <w:sz w:val="24"/>
                <w:szCs w:val="24"/>
              </w:rPr>
            </w:pPr>
            <w:r>
              <w:rPr>
                <w:rFonts w:ascii="Times New Roman" w:hAnsi="Times New Roman"/>
                <w:sz w:val="24"/>
                <w:szCs w:val="24"/>
              </w:rPr>
              <w:t>56</w:t>
            </w:r>
          </w:p>
        </w:tc>
        <w:tc>
          <w:tcPr>
            <w:tcW w:w="1122" w:type="dxa"/>
            <w:tcBorders>
              <w:left w:val="single" w:sz="8" w:space="0" w:color="auto"/>
              <w:right w:val="single" w:sz="8" w:space="0" w:color="auto"/>
            </w:tcBorders>
          </w:tcPr>
          <w:p w14:paraId="717614CE" w14:textId="37904A23" w:rsidR="0064235C" w:rsidRDefault="0064235C" w:rsidP="0064235C">
            <w:pPr>
              <w:jc w:val="center"/>
              <w:rPr>
                <w:rFonts w:ascii="Times New Roman" w:hAnsi="Times New Roman"/>
                <w:sz w:val="24"/>
                <w:szCs w:val="24"/>
              </w:rPr>
            </w:pPr>
            <w:r>
              <w:rPr>
                <w:rFonts w:ascii="Times New Roman" w:hAnsi="Times New Roman"/>
                <w:sz w:val="24"/>
                <w:szCs w:val="24"/>
              </w:rPr>
              <w:t>63</w:t>
            </w:r>
          </w:p>
        </w:tc>
      </w:tr>
      <w:tr w:rsidR="0064235C" w14:paraId="7271606F" w14:textId="77777777" w:rsidTr="0064235C">
        <w:tc>
          <w:tcPr>
            <w:tcW w:w="2367" w:type="dxa"/>
            <w:tcBorders>
              <w:left w:val="single" w:sz="8" w:space="0" w:color="auto"/>
              <w:bottom w:val="single" w:sz="8" w:space="0" w:color="auto"/>
              <w:right w:val="single" w:sz="8" w:space="0" w:color="auto"/>
            </w:tcBorders>
            <w:shd w:val="clear" w:color="auto" w:fill="C0D7F1" w:themeFill="text2" w:themeFillTint="33"/>
          </w:tcPr>
          <w:p w14:paraId="32F4D2FE" w14:textId="3578E979" w:rsidR="0064235C" w:rsidRDefault="0064235C" w:rsidP="0064235C">
            <w:pPr>
              <w:rPr>
                <w:rFonts w:ascii="Times New Roman" w:hAnsi="Times New Roman"/>
                <w:sz w:val="24"/>
                <w:szCs w:val="24"/>
              </w:rPr>
            </w:pPr>
            <w:r>
              <w:rPr>
                <w:rFonts w:ascii="Times New Roman" w:hAnsi="Times New Roman"/>
                <w:sz w:val="24"/>
                <w:szCs w:val="24"/>
              </w:rPr>
              <w:t>Nuvažiuoti kilometrai</w:t>
            </w:r>
          </w:p>
        </w:tc>
        <w:tc>
          <w:tcPr>
            <w:tcW w:w="1122" w:type="dxa"/>
            <w:tcBorders>
              <w:left w:val="single" w:sz="8" w:space="0" w:color="auto"/>
              <w:bottom w:val="single" w:sz="8" w:space="0" w:color="auto"/>
              <w:right w:val="single" w:sz="8" w:space="0" w:color="auto"/>
            </w:tcBorders>
          </w:tcPr>
          <w:p w14:paraId="754F19CF" w14:textId="7AA188BE" w:rsidR="0064235C" w:rsidRDefault="0064235C" w:rsidP="0064235C">
            <w:pPr>
              <w:jc w:val="center"/>
              <w:rPr>
                <w:rFonts w:ascii="Times New Roman" w:hAnsi="Times New Roman"/>
                <w:sz w:val="24"/>
                <w:szCs w:val="24"/>
              </w:rPr>
            </w:pPr>
            <w:r>
              <w:rPr>
                <w:rFonts w:ascii="Times New Roman" w:hAnsi="Times New Roman"/>
                <w:sz w:val="24"/>
                <w:szCs w:val="24"/>
              </w:rPr>
              <w:t>2537</w:t>
            </w:r>
          </w:p>
        </w:tc>
        <w:tc>
          <w:tcPr>
            <w:tcW w:w="1259" w:type="dxa"/>
            <w:tcBorders>
              <w:left w:val="single" w:sz="8" w:space="0" w:color="auto"/>
              <w:bottom w:val="single" w:sz="8" w:space="0" w:color="auto"/>
              <w:right w:val="single" w:sz="8" w:space="0" w:color="auto"/>
            </w:tcBorders>
          </w:tcPr>
          <w:p w14:paraId="769E1B99" w14:textId="2207CD4C" w:rsidR="0064235C" w:rsidRDefault="0064235C" w:rsidP="0064235C">
            <w:pPr>
              <w:jc w:val="center"/>
              <w:rPr>
                <w:rFonts w:ascii="Times New Roman" w:hAnsi="Times New Roman"/>
                <w:sz w:val="24"/>
                <w:szCs w:val="24"/>
              </w:rPr>
            </w:pPr>
            <w:r>
              <w:rPr>
                <w:rFonts w:ascii="Times New Roman" w:hAnsi="Times New Roman"/>
                <w:sz w:val="24"/>
                <w:szCs w:val="24"/>
              </w:rPr>
              <w:t>3088</w:t>
            </w:r>
          </w:p>
        </w:tc>
        <w:tc>
          <w:tcPr>
            <w:tcW w:w="1259" w:type="dxa"/>
            <w:tcBorders>
              <w:left w:val="single" w:sz="8" w:space="0" w:color="auto"/>
              <w:bottom w:val="single" w:sz="8" w:space="0" w:color="auto"/>
              <w:right w:val="single" w:sz="8" w:space="0" w:color="auto"/>
            </w:tcBorders>
          </w:tcPr>
          <w:p w14:paraId="2A95B119" w14:textId="205BA238" w:rsidR="0064235C" w:rsidRDefault="0064235C" w:rsidP="0064235C">
            <w:pPr>
              <w:jc w:val="center"/>
              <w:rPr>
                <w:rFonts w:ascii="Times New Roman" w:hAnsi="Times New Roman"/>
                <w:sz w:val="24"/>
                <w:szCs w:val="24"/>
              </w:rPr>
            </w:pPr>
            <w:r>
              <w:rPr>
                <w:rFonts w:ascii="Times New Roman" w:hAnsi="Times New Roman"/>
                <w:sz w:val="24"/>
                <w:szCs w:val="24"/>
              </w:rPr>
              <w:t>3664</w:t>
            </w:r>
          </w:p>
        </w:tc>
        <w:tc>
          <w:tcPr>
            <w:tcW w:w="1258" w:type="dxa"/>
            <w:tcBorders>
              <w:left w:val="single" w:sz="8" w:space="0" w:color="auto"/>
              <w:bottom w:val="single" w:sz="8" w:space="0" w:color="auto"/>
              <w:right w:val="single" w:sz="8" w:space="0" w:color="auto"/>
            </w:tcBorders>
          </w:tcPr>
          <w:p w14:paraId="4BB7D0F1" w14:textId="766B0E5D" w:rsidR="0064235C" w:rsidRDefault="0064235C" w:rsidP="0064235C">
            <w:pPr>
              <w:jc w:val="center"/>
              <w:rPr>
                <w:rFonts w:ascii="Times New Roman" w:hAnsi="Times New Roman"/>
                <w:sz w:val="24"/>
                <w:szCs w:val="24"/>
              </w:rPr>
            </w:pPr>
            <w:r>
              <w:rPr>
                <w:rFonts w:ascii="Times New Roman" w:hAnsi="Times New Roman"/>
                <w:sz w:val="24"/>
                <w:szCs w:val="24"/>
              </w:rPr>
              <w:t>2637</w:t>
            </w:r>
          </w:p>
        </w:tc>
        <w:tc>
          <w:tcPr>
            <w:tcW w:w="1122" w:type="dxa"/>
            <w:tcBorders>
              <w:left w:val="single" w:sz="8" w:space="0" w:color="auto"/>
              <w:bottom w:val="single" w:sz="8" w:space="0" w:color="auto"/>
              <w:right w:val="single" w:sz="8" w:space="0" w:color="auto"/>
            </w:tcBorders>
          </w:tcPr>
          <w:p w14:paraId="65D7849E" w14:textId="041305B1" w:rsidR="0064235C" w:rsidRDefault="0064235C" w:rsidP="0064235C">
            <w:pPr>
              <w:jc w:val="center"/>
              <w:rPr>
                <w:rFonts w:ascii="Times New Roman" w:hAnsi="Times New Roman"/>
                <w:sz w:val="24"/>
                <w:szCs w:val="24"/>
              </w:rPr>
            </w:pPr>
            <w:r>
              <w:rPr>
                <w:rFonts w:ascii="Times New Roman" w:hAnsi="Times New Roman"/>
                <w:sz w:val="24"/>
                <w:szCs w:val="24"/>
              </w:rPr>
              <w:t>4620</w:t>
            </w:r>
          </w:p>
        </w:tc>
        <w:tc>
          <w:tcPr>
            <w:tcW w:w="1122" w:type="dxa"/>
            <w:tcBorders>
              <w:left w:val="single" w:sz="8" w:space="0" w:color="auto"/>
              <w:bottom w:val="single" w:sz="8" w:space="0" w:color="auto"/>
              <w:right w:val="single" w:sz="8" w:space="0" w:color="auto"/>
            </w:tcBorders>
          </w:tcPr>
          <w:p w14:paraId="18077DCA" w14:textId="68CE0D2C" w:rsidR="0064235C" w:rsidRDefault="0064235C" w:rsidP="0064235C">
            <w:pPr>
              <w:jc w:val="center"/>
              <w:rPr>
                <w:rFonts w:ascii="Times New Roman" w:hAnsi="Times New Roman"/>
                <w:sz w:val="24"/>
                <w:szCs w:val="24"/>
              </w:rPr>
            </w:pPr>
            <w:r>
              <w:rPr>
                <w:rFonts w:ascii="Times New Roman" w:hAnsi="Times New Roman"/>
                <w:sz w:val="24"/>
                <w:szCs w:val="24"/>
              </w:rPr>
              <w:t>4345</w:t>
            </w:r>
          </w:p>
        </w:tc>
      </w:tr>
    </w:tbl>
    <w:p w14:paraId="770F61F7" w14:textId="1B107052" w:rsidR="008C2E28" w:rsidRDefault="0064235C" w:rsidP="00CC2992">
      <w:pPr>
        <w:tabs>
          <w:tab w:val="left" w:pos="709"/>
        </w:tabs>
        <w:rPr>
          <w:rFonts w:ascii="Times New Roman" w:hAnsi="Times New Roman"/>
          <w:sz w:val="18"/>
          <w:szCs w:val="18"/>
        </w:rPr>
      </w:pPr>
      <w:r>
        <w:rPr>
          <w:rFonts w:ascii="Times New Roman" w:hAnsi="Times New Roman"/>
          <w:sz w:val="24"/>
          <w:szCs w:val="24"/>
        </w:rPr>
        <w:lastRenderedPageBreak/>
        <w:tab/>
      </w:r>
      <w:r w:rsidR="00B039E0">
        <w:rPr>
          <w:rFonts w:ascii="Times New Roman" w:hAnsi="Times New Roman"/>
          <w:sz w:val="24"/>
          <w:szCs w:val="24"/>
        </w:rPr>
        <w:t>Teikiant transporto organizavimo paslaugas (hemodializės ir vienkartinės paslaugos) iš viso pravažiuoti 34632 kilometrai (2016 m. – 41183 km, 2017 m. – 44524 km).</w:t>
      </w:r>
    </w:p>
    <w:p w14:paraId="2C697136" w14:textId="54978422" w:rsidR="00CC2992" w:rsidRPr="00767DEF" w:rsidRDefault="008C2E28" w:rsidP="00CC2992">
      <w:pPr>
        <w:tabs>
          <w:tab w:val="left" w:pos="709"/>
        </w:tabs>
        <w:rPr>
          <w:rFonts w:ascii="Times New Roman" w:hAnsi="Times New Roman"/>
          <w:sz w:val="24"/>
          <w:szCs w:val="24"/>
        </w:rPr>
      </w:pPr>
      <w:r w:rsidRPr="00767DEF">
        <w:rPr>
          <w:rFonts w:ascii="Times New Roman" w:hAnsi="Times New Roman"/>
          <w:sz w:val="24"/>
          <w:szCs w:val="24"/>
        </w:rPr>
        <w:tab/>
      </w:r>
      <w:r w:rsidR="00CC2992" w:rsidRPr="00767DEF">
        <w:rPr>
          <w:rFonts w:ascii="Times New Roman" w:hAnsi="Times New Roman"/>
          <w:sz w:val="24"/>
          <w:szCs w:val="24"/>
        </w:rPr>
        <w:t xml:space="preserve">Pagal Savivaldybės tarybos patvirtintą vieno kilometro įkainį 0,41 Eur šios paslaugos kainavo </w:t>
      </w:r>
      <w:r w:rsidR="00CC2992" w:rsidRPr="00C64CF4">
        <w:rPr>
          <w:rFonts w:ascii="Times New Roman" w:hAnsi="Times New Roman"/>
          <w:sz w:val="24"/>
          <w:szCs w:val="24"/>
        </w:rPr>
        <w:t>1</w:t>
      </w:r>
      <w:r w:rsidR="00C64CF4" w:rsidRPr="00C64CF4">
        <w:rPr>
          <w:rFonts w:ascii="Times New Roman" w:hAnsi="Times New Roman"/>
          <w:sz w:val="24"/>
          <w:szCs w:val="24"/>
        </w:rPr>
        <w:t>4 200</w:t>
      </w:r>
      <w:r w:rsidR="00CC2992" w:rsidRPr="00C64CF4">
        <w:rPr>
          <w:rFonts w:ascii="Times New Roman" w:hAnsi="Times New Roman"/>
          <w:sz w:val="24"/>
          <w:szCs w:val="24"/>
        </w:rPr>
        <w:t xml:space="preserve"> Eur </w:t>
      </w:r>
      <w:r w:rsidR="00CC2992" w:rsidRPr="00767DEF">
        <w:rPr>
          <w:rFonts w:ascii="Times New Roman" w:hAnsi="Times New Roman"/>
          <w:sz w:val="24"/>
          <w:szCs w:val="24"/>
        </w:rPr>
        <w:t>(2016 m. - 16 885 Eur</w:t>
      </w:r>
      <w:r w:rsidR="00B27672" w:rsidRPr="00767DEF">
        <w:rPr>
          <w:rFonts w:ascii="Times New Roman" w:hAnsi="Times New Roman"/>
          <w:sz w:val="24"/>
          <w:szCs w:val="24"/>
        </w:rPr>
        <w:t xml:space="preserve">, 2017 m. </w:t>
      </w:r>
      <w:r w:rsidR="005F449F">
        <w:rPr>
          <w:rFonts w:ascii="Times New Roman" w:hAnsi="Times New Roman"/>
          <w:sz w:val="24"/>
          <w:szCs w:val="24"/>
        </w:rPr>
        <w:t>–</w:t>
      </w:r>
      <w:r w:rsidR="00B27672" w:rsidRPr="00767DEF">
        <w:rPr>
          <w:rFonts w:ascii="Times New Roman" w:hAnsi="Times New Roman"/>
          <w:sz w:val="24"/>
          <w:szCs w:val="24"/>
        </w:rPr>
        <w:t xml:space="preserve"> 18</w:t>
      </w:r>
      <w:r w:rsidR="005F449F">
        <w:rPr>
          <w:rFonts w:ascii="Times New Roman" w:hAnsi="Times New Roman"/>
          <w:sz w:val="24"/>
          <w:szCs w:val="24"/>
        </w:rPr>
        <w:t xml:space="preserve"> </w:t>
      </w:r>
      <w:r w:rsidR="00B27672" w:rsidRPr="00767DEF">
        <w:rPr>
          <w:rFonts w:ascii="Times New Roman" w:hAnsi="Times New Roman"/>
          <w:sz w:val="24"/>
          <w:szCs w:val="24"/>
        </w:rPr>
        <w:t>255 Eur</w:t>
      </w:r>
      <w:r w:rsidR="00CC2992" w:rsidRPr="00767DEF">
        <w:rPr>
          <w:rFonts w:ascii="Times New Roman" w:hAnsi="Times New Roman"/>
          <w:sz w:val="24"/>
          <w:szCs w:val="24"/>
        </w:rPr>
        <w:t xml:space="preserve">). Už suteiktas transporto paslaugas, pritaikius lengvatas, asmenys sumokėjo </w:t>
      </w:r>
      <w:r w:rsidR="00CC2992" w:rsidRPr="0085772E">
        <w:rPr>
          <w:rFonts w:ascii="Times New Roman" w:hAnsi="Times New Roman"/>
          <w:sz w:val="24"/>
          <w:szCs w:val="24"/>
        </w:rPr>
        <w:t>3</w:t>
      </w:r>
      <w:r w:rsidR="0085772E" w:rsidRPr="0085772E">
        <w:rPr>
          <w:rFonts w:ascii="Times New Roman" w:hAnsi="Times New Roman"/>
          <w:sz w:val="24"/>
          <w:szCs w:val="24"/>
        </w:rPr>
        <w:t>481</w:t>
      </w:r>
      <w:r w:rsidR="00CC2992" w:rsidRPr="0085772E">
        <w:rPr>
          <w:rFonts w:ascii="Times New Roman" w:hAnsi="Times New Roman"/>
          <w:sz w:val="24"/>
          <w:szCs w:val="24"/>
        </w:rPr>
        <w:t xml:space="preserve"> Eur (</w:t>
      </w:r>
      <w:r w:rsidR="00CC2992" w:rsidRPr="00767DEF">
        <w:rPr>
          <w:rFonts w:ascii="Times New Roman" w:hAnsi="Times New Roman"/>
          <w:sz w:val="24"/>
          <w:szCs w:val="24"/>
        </w:rPr>
        <w:t>2016 m. - 3873 Eur</w:t>
      </w:r>
      <w:r w:rsidR="00767DEF">
        <w:rPr>
          <w:rFonts w:ascii="Times New Roman" w:hAnsi="Times New Roman"/>
          <w:sz w:val="24"/>
          <w:szCs w:val="24"/>
        </w:rPr>
        <w:t>, 2017 m. – 3500 Eur</w:t>
      </w:r>
      <w:r w:rsidR="00CC2992" w:rsidRPr="00767DEF">
        <w:rPr>
          <w:rFonts w:ascii="Times New Roman" w:hAnsi="Times New Roman"/>
          <w:sz w:val="24"/>
          <w:szCs w:val="24"/>
        </w:rPr>
        <w:t>).</w:t>
      </w:r>
    </w:p>
    <w:p w14:paraId="6428F025" w14:textId="675BDEFF" w:rsidR="00CC2992" w:rsidRDefault="00CC2992" w:rsidP="00CC2992">
      <w:pPr>
        <w:ind w:firstLine="709"/>
        <w:rPr>
          <w:rFonts w:ascii="Times New Roman" w:hAnsi="Times New Roman"/>
          <w:sz w:val="24"/>
          <w:szCs w:val="24"/>
        </w:rPr>
      </w:pPr>
      <w:r w:rsidRPr="00A268DA">
        <w:rPr>
          <w:rFonts w:ascii="Times New Roman" w:hAnsi="Times New Roman"/>
          <w:sz w:val="24"/>
          <w:szCs w:val="24"/>
        </w:rPr>
        <w:t>Rajono neįgaliesiems techninės pagalbos priemonės įstaigos transp</w:t>
      </w:r>
      <w:r>
        <w:rPr>
          <w:rFonts w:ascii="Times New Roman" w:hAnsi="Times New Roman"/>
          <w:sz w:val="24"/>
          <w:szCs w:val="24"/>
        </w:rPr>
        <w:t>ortu parvežamos iš Klaipėdos, pagal asmens prašymą</w:t>
      </w:r>
      <w:r w:rsidRPr="00A268DA">
        <w:rPr>
          <w:rFonts w:ascii="Times New Roman" w:hAnsi="Times New Roman"/>
          <w:sz w:val="24"/>
          <w:szCs w:val="24"/>
        </w:rPr>
        <w:t xml:space="preserve"> pristatomos į asmens na</w:t>
      </w:r>
      <w:r>
        <w:rPr>
          <w:rFonts w:ascii="Times New Roman" w:hAnsi="Times New Roman"/>
          <w:sz w:val="24"/>
          <w:szCs w:val="24"/>
        </w:rPr>
        <w:t>mus bei grąžinant pasiimamos iš kliento. Teikiant šias paslaugas nu</w:t>
      </w:r>
      <w:r w:rsidRPr="00A268DA">
        <w:rPr>
          <w:rFonts w:ascii="Times New Roman" w:hAnsi="Times New Roman"/>
          <w:sz w:val="24"/>
          <w:szCs w:val="24"/>
        </w:rPr>
        <w:t xml:space="preserve">važiuoti </w:t>
      </w:r>
      <w:r w:rsidR="00F4255E">
        <w:rPr>
          <w:rFonts w:ascii="Times New Roman" w:hAnsi="Times New Roman"/>
          <w:sz w:val="24"/>
          <w:szCs w:val="24"/>
        </w:rPr>
        <w:t>2076</w:t>
      </w:r>
      <w:r w:rsidRPr="00886821">
        <w:rPr>
          <w:rFonts w:ascii="Times New Roman" w:hAnsi="Times New Roman"/>
          <w:sz w:val="24"/>
          <w:szCs w:val="24"/>
        </w:rPr>
        <w:t xml:space="preserve"> </w:t>
      </w:r>
      <w:r>
        <w:rPr>
          <w:rFonts w:ascii="Times New Roman" w:hAnsi="Times New Roman"/>
          <w:sz w:val="24"/>
          <w:szCs w:val="24"/>
        </w:rPr>
        <w:t>kilometra</w:t>
      </w:r>
      <w:r w:rsidR="00F4255E">
        <w:rPr>
          <w:rFonts w:ascii="Times New Roman" w:hAnsi="Times New Roman"/>
          <w:sz w:val="24"/>
          <w:szCs w:val="24"/>
        </w:rPr>
        <w:t>i (2017 m. –</w:t>
      </w:r>
      <w:r w:rsidR="00F4255E" w:rsidRPr="00F4255E">
        <w:rPr>
          <w:rFonts w:ascii="Times New Roman" w:hAnsi="Times New Roman"/>
          <w:color w:val="000000" w:themeColor="text1"/>
          <w:sz w:val="24"/>
          <w:szCs w:val="24"/>
        </w:rPr>
        <w:t xml:space="preserve"> </w:t>
      </w:r>
      <w:r w:rsidR="00F4255E">
        <w:rPr>
          <w:rFonts w:ascii="Times New Roman" w:hAnsi="Times New Roman"/>
          <w:color w:val="000000" w:themeColor="text1"/>
          <w:sz w:val="24"/>
          <w:szCs w:val="24"/>
        </w:rPr>
        <w:t>2171 km).</w:t>
      </w:r>
    </w:p>
    <w:p w14:paraId="119198E1" w14:textId="530F0AD7" w:rsidR="00CC2992" w:rsidRPr="00773F5B" w:rsidRDefault="00CC2992" w:rsidP="00CC2992">
      <w:pPr>
        <w:ind w:firstLine="851"/>
        <w:rPr>
          <w:rFonts w:ascii="Times New Roman" w:hAnsi="Times New Roman"/>
          <w:color w:val="000000" w:themeColor="text1"/>
          <w:sz w:val="24"/>
          <w:szCs w:val="24"/>
        </w:rPr>
      </w:pPr>
      <w:r w:rsidRPr="00A268DA">
        <w:rPr>
          <w:rFonts w:ascii="Times New Roman" w:hAnsi="Times New Roman"/>
          <w:sz w:val="24"/>
          <w:szCs w:val="24"/>
        </w:rPr>
        <w:t>Transporto organizavimo paslaugos teikiamos Dienos veiklos tarnyboje paslaugas gaunančių vaikų</w:t>
      </w:r>
      <w:r>
        <w:rPr>
          <w:rFonts w:ascii="Times New Roman" w:hAnsi="Times New Roman"/>
          <w:sz w:val="24"/>
          <w:szCs w:val="24"/>
        </w:rPr>
        <w:t>,</w:t>
      </w:r>
      <w:r w:rsidRPr="00A268DA">
        <w:rPr>
          <w:rFonts w:ascii="Times New Roman" w:hAnsi="Times New Roman"/>
          <w:sz w:val="24"/>
          <w:szCs w:val="24"/>
        </w:rPr>
        <w:t xml:space="preserve"> gyvenančių kaimuose, </w:t>
      </w:r>
      <w:r w:rsidRPr="007C7EF9">
        <w:rPr>
          <w:rFonts w:ascii="Times New Roman" w:hAnsi="Times New Roman"/>
          <w:sz w:val="24"/>
          <w:szCs w:val="24"/>
        </w:rPr>
        <w:t xml:space="preserve">pavėžinimui </w:t>
      </w:r>
      <w:r w:rsidRPr="00A268DA">
        <w:rPr>
          <w:rFonts w:ascii="Times New Roman" w:hAnsi="Times New Roman"/>
          <w:sz w:val="24"/>
          <w:szCs w:val="24"/>
        </w:rPr>
        <w:t>po užsiėmimų į namu</w:t>
      </w:r>
      <w:r>
        <w:rPr>
          <w:rFonts w:ascii="Times New Roman" w:hAnsi="Times New Roman"/>
          <w:sz w:val="24"/>
          <w:szCs w:val="24"/>
        </w:rPr>
        <w:t>s</w:t>
      </w:r>
      <w:r w:rsidRPr="00A268DA">
        <w:rPr>
          <w:rFonts w:ascii="Times New Roman" w:hAnsi="Times New Roman"/>
          <w:sz w:val="24"/>
          <w:szCs w:val="24"/>
        </w:rPr>
        <w:t xml:space="preserve"> ir senyvo amžiaus asmenų bei suaugusių asmenų su negalia, gaunančių dienos socialinės globos paslaugas Dienos veiklos tarnyboje, atvežimui į įstaigą bei</w:t>
      </w:r>
      <w:r>
        <w:rPr>
          <w:rFonts w:ascii="Times New Roman" w:hAnsi="Times New Roman"/>
          <w:sz w:val="24"/>
          <w:szCs w:val="24"/>
        </w:rPr>
        <w:t xml:space="preserve"> parvežimui namo (nuvažiuota </w:t>
      </w:r>
      <w:r w:rsidR="0075328B" w:rsidRPr="00C26084">
        <w:rPr>
          <w:rFonts w:ascii="Times New Roman" w:hAnsi="Times New Roman"/>
          <w:sz w:val="24"/>
          <w:szCs w:val="24"/>
        </w:rPr>
        <w:t>25512</w:t>
      </w:r>
      <w:r w:rsidR="0075328B">
        <w:rPr>
          <w:rFonts w:ascii="Times New Roman" w:hAnsi="Times New Roman"/>
          <w:sz w:val="24"/>
          <w:szCs w:val="24"/>
        </w:rPr>
        <w:t xml:space="preserve"> km)</w:t>
      </w:r>
      <w:r w:rsidRPr="00A268DA">
        <w:rPr>
          <w:rFonts w:ascii="Times New Roman" w:hAnsi="Times New Roman"/>
          <w:sz w:val="24"/>
          <w:szCs w:val="24"/>
        </w:rPr>
        <w:t>.</w:t>
      </w:r>
      <w:r>
        <w:rPr>
          <w:rFonts w:ascii="Times New Roman" w:hAnsi="Times New Roman"/>
          <w:sz w:val="24"/>
          <w:szCs w:val="24"/>
        </w:rPr>
        <w:t xml:space="preserve"> Transportas naudojamas Vaikų globos (rūpybos) tarnyboje paslaugas gaunančių vaikų pavėžėjimui į gydymo </w:t>
      </w:r>
      <w:r w:rsidRPr="001A170D">
        <w:rPr>
          <w:rFonts w:ascii="Times New Roman" w:hAnsi="Times New Roman"/>
          <w:sz w:val="24"/>
          <w:szCs w:val="24"/>
        </w:rPr>
        <w:t>įstaigas, rūbams bei avalynei nusipirkti, išvykoms ir kt. (nu</w:t>
      </w:r>
      <w:r>
        <w:rPr>
          <w:rFonts w:ascii="Times New Roman" w:hAnsi="Times New Roman"/>
          <w:sz w:val="24"/>
          <w:szCs w:val="24"/>
        </w:rPr>
        <w:t>važiuot</w:t>
      </w:r>
      <w:r w:rsidR="0075328B">
        <w:rPr>
          <w:rFonts w:ascii="Times New Roman" w:hAnsi="Times New Roman"/>
          <w:sz w:val="24"/>
          <w:szCs w:val="24"/>
        </w:rPr>
        <w:t>a 4950</w:t>
      </w:r>
      <w:r w:rsidRPr="001A170D">
        <w:rPr>
          <w:rFonts w:ascii="Times New Roman" w:hAnsi="Times New Roman"/>
          <w:sz w:val="24"/>
          <w:szCs w:val="24"/>
        </w:rPr>
        <w:t xml:space="preserve"> km),</w:t>
      </w:r>
      <w:r w:rsidRPr="006C0324">
        <w:rPr>
          <w:rFonts w:ascii="Times New Roman" w:hAnsi="Times New Roman"/>
          <w:color w:val="000000" w:themeColor="text1"/>
          <w:sz w:val="24"/>
          <w:szCs w:val="24"/>
        </w:rPr>
        <w:t xml:space="preserve"> Centre apgyvendintų krizinėje situacijoje atsidūrusių asmenų tarpininkavimo paslaugų organizavimui (nuvažiuota 2</w:t>
      </w:r>
      <w:r w:rsidR="0075328B">
        <w:rPr>
          <w:rFonts w:ascii="Times New Roman" w:hAnsi="Times New Roman"/>
          <w:color w:val="000000" w:themeColor="text1"/>
          <w:sz w:val="24"/>
          <w:szCs w:val="24"/>
        </w:rPr>
        <w:t>785</w:t>
      </w:r>
      <w:r w:rsidRPr="006C0324">
        <w:rPr>
          <w:rFonts w:ascii="Times New Roman" w:hAnsi="Times New Roman"/>
          <w:color w:val="000000" w:themeColor="text1"/>
          <w:sz w:val="24"/>
          <w:szCs w:val="24"/>
        </w:rPr>
        <w:t xml:space="preserve"> km</w:t>
      </w:r>
      <w:r w:rsidRPr="00A76D73">
        <w:rPr>
          <w:rFonts w:ascii="Times New Roman" w:hAnsi="Times New Roman"/>
          <w:color w:val="000000" w:themeColor="text1"/>
          <w:sz w:val="24"/>
          <w:szCs w:val="24"/>
        </w:rPr>
        <w:t xml:space="preserve">), </w:t>
      </w:r>
      <w:r w:rsidRPr="001A170D">
        <w:rPr>
          <w:rFonts w:ascii="Times New Roman" w:hAnsi="Times New Roman"/>
          <w:sz w:val="24"/>
          <w:szCs w:val="24"/>
        </w:rPr>
        <w:t>paslaugų glo</w:t>
      </w:r>
      <w:r>
        <w:rPr>
          <w:rFonts w:ascii="Times New Roman" w:hAnsi="Times New Roman"/>
          <w:sz w:val="24"/>
          <w:szCs w:val="24"/>
        </w:rPr>
        <w:t xml:space="preserve">bėjams (rūpintojams) teikimui (nuvažiuota </w:t>
      </w:r>
      <w:r w:rsidR="0075328B">
        <w:rPr>
          <w:rFonts w:ascii="Times New Roman" w:hAnsi="Times New Roman"/>
          <w:sz w:val="24"/>
          <w:szCs w:val="24"/>
        </w:rPr>
        <w:t>3797 km</w:t>
      </w:r>
      <w:r w:rsidRPr="001A170D">
        <w:rPr>
          <w:rFonts w:ascii="Times New Roman" w:hAnsi="Times New Roman"/>
          <w:sz w:val="24"/>
          <w:szCs w:val="24"/>
        </w:rPr>
        <w:t xml:space="preserve">), </w:t>
      </w:r>
      <w:r>
        <w:rPr>
          <w:rFonts w:ascii="Times New Roman" w:hAnsi="Times New Roman"/>
          <w:sz w:val="24"/>
          <w:szCs w:val="24"/>
        </w:rPr>
        <w:t xml:space="preserve">paslaugų teikimui įvertinti 105 asmenų gebėjimą pasirūpinti savimi ir priimti sprendimus (nuvažiuota </w:t>
      </w:r>
      <w:r w:rsidR="0075328B">
        <w:rPr>
          <w:rFonts w:ascii="Times New Roman" w:hAnsi="Times New Roman"/>
          <w:sz w:val="24"/>
          <w:szCs w:val="24"/>
        </w:rPr>
        <w:t>2530</w:t>
      </w:r>
      <w:r>
        <w:rPr>
          <w:rFonts w:ascii="Times New Roman" w:hAnsi="Times New Roman"/>
          <w:sz w:val="24"/>
          <w:szCs w:val="24"/>
        </w:rPr>
        <w:t xml:space="preserve"> km), įvairioms reikmėms (prekių pirkimui ir parvežimui, automobilių aptarnavimui ir diagnostikai, darbuotojų vykimui į mokymus, seminarus, renginius, paslaugų priežiūros vykdymui ir kt.) nuvažiuota</w:t>
      </w:r>
      <w:r w:rsidRPr="0075328B">
        <w:rPr>
          <w:rFonts w:ascii="Times New Roman" w:hAnsi="Times New Roman"/>
          <w:sz w:val="24"/>
          <w:szCs w:val="24"/>
        </w:rPr>
        <w:t xml:space="preserve"> 1</w:t>
      </w:r>
      <w:r w:rsidR="0075328B" w:rsidRPr="0075328B">
        <w:rPr>
          <w:rFonts w:ascii="Times New Roman" w:hAnsi="Times New Roman"/>
          <w:sz w:val="24"/>
          <w:szCs w:val="24"/>
        </w:rPr>
        <w:t>1700</w:t>
      </w:r>
      <w:r w:rsidRPr="0075328B">
        <w:rPr>
          <w:rFonts w:ascii="Times New Roman" w:hAnsi="Times New Roman"/>
          <w:sz w:val="24"/>
          <w:szCs w:val="24"/>
        </w:rPr>
        <w:t xml:space="preserve"> </w:t>
      </w:r>
      <w:r>
        <w:rPr>
          <w:rFonts w:ascii="Times New Roman" w:hAnsi="Times New Roman"/>
          <w:sz w:val="24"/>
          <w:szCs w:val="24"/>
        </w:rPr>
        <w:t>km</w:t>
      </w:r>
      <w:r w:rsidR="00773F5B" w:rsidRPr="00773F5B">
        <w:rPr>
          <w:rFonts w:ascii="Times New Roman" w:hAnsi="Times New Roman"/>
          <w:color w:val="000000" w:themeColor="text1"/>
          <w:sz w:val="24"/>
          <w:szCs w:val="24"/>
        </w:rPr>
        <w:t>. P</w:t>
      </w:r>
      <w:r w:rsidR="00773F5B">
        <w:rPr>
          <w:rFonts w:ascii="Times New Roman" w:hAnsi="Times New Roman"/>
          <w:color w:val="000000" w:themeColor="text1"/>
          <w:sz w:val="24"/>
          <w:szCs w:val="24"/>
        </w:rPr>
        <w:t>agalbos į namus ir dienos socialinės globos p</w:t>
      </w:r>
      <w:r w:rsidR="00773F5B" w:rsidRPr="00773F5B">
        <w:rPr>
          <w:rFonts w:ascii="Times New Roman" w:hAnsi="Times New Roman"/>
          <w:color w:val="000000" w:themeColor="text1"/>
          <w:sz w:val="24"/>
          <w:szCs w:val="24"/>
        </w:rPr>
        <w:t xml:space="preserve">aslaugų </w:t>
      </w:r>
      <w:r w:rsidR="00773F5B">
        <w:rPr>
          <w:rFonts w:ascii="Times New Roman" w:hAnsi="Times New Roman"/>
          <w:color w:val="000000" w:themeColor="text1"/>
          <w:sz w:val="24"/>
          <w:szCs w:val="24"/>
        </w:rPr>
        <w:t xml:space="preserve">asmens namuose </w:t>
      </w:r>
      <w:r w:rsidR="00773F5B" w:rsidRPr="00773F5B">
        <w:rPr>
          <w:rFonts w:ascii="Times New Roman" w:hAnsi="Times New Roman"/>
          <w:color w:val="000000" w:themeColor="text1"/>
          <w:sz w:val="24"/>
          <w:szCs w:val="24"/>
        </w:rPr>
        <w:t>organizavimui</w:t>
      </w:r>
      <w:r w:rsidR="00773F5B">
        <w:rPr>
          <w:rFonts w:ascii="Times New Roman" w:hAnsi="Times New Roman"/>
          <w:color w:val="000000" w:themeColor="text1"/>
          <w:sz w:val="24"/>
          <w:szCs w:val="24"/>
        </w:rPr>
        <w:t xml:space="preserve"> ir teikimui socialiniai darbuotojai, slaugytojai, socialinių darbuotojų padėjėjai bei slaugytojo padėjėjai įstaigos transporto priemonėmis nuvažiavo 25421 km. Socialiniai darbuotojai teikdami paslaugas socialinę riziką patiriančioms šeimoms nuvažiavo 6449 km.</w:t>
      </w:r>
    </w:p>
    <w:p w14:paraId="3B3F812E" w14:textId="77777777" w:rsidR="00E82B73" w:rsidRPr="00B06E64" w:rsidRDefault="00E82B73" w:rsidP="00CC2992">
      <w:pPr>
        <w:rPr>
          <w:rFonts w:ascii="Times New Roman" w:hAnsi="Times New Roman"/>
          <w:sz w:val="18"/>
          <w:szCs w:val="18"/>
        </w:rPr>
      </w:pPr>
    </w:p>
    <w:p w14:paraId="1244C529" w14:textId="77777777" w:rsidR="00CC2992" w:rsidRPr="007D498F" w:rsidRDefault="00CC2992" w:rsidP="00CC2992">
      <w:pPr>
        <w:pStyle w:val="Pagrindinistekstas"/>
        <w:ind w:left="360" w:right="-1" w:firstLine="349"/>
        <w:rPr>
          <w:b/>
          <w:color w:val="0F6FC6" w:themeColor="accent1"/>
          <w:sz w:val="24"/>
        </w:rPr>
      </w:pPr>
      <w:r w:rsidRPr="007D498F">
        <w:rPr>
          <w:b/>
          <w:color w:val="0F6FC6" w:themeColor="accent1"/>
          <w:sz w:val="24"/>
        </w:rPr>
        <w:t>2.5.2. Maitinimo organizavimo ir kitos paslaugos</w:t>
      </w:r>
    </w:p>
    <w:p w14:paraId="734C6FBD" w14:textId="77777777" w:rsidR="00CC2992" w:rsidRPr="00B06E64" w:rsidRDefault="00CC2992" w:rsidP="00CC2992">
      <w:pPr>
        <w:tabs>
          <w:tab w:val="left" w:pos="709"/>
        </w:tabs>
        <w:rPr>
          <w:rFonts w:ascii="Times New Roman" w:hAnsi="Times New Roman"/>
          <w:sz w:val="18"/>
          <w:szCs w:val="18"/>
        </w:rPr>
      </w:pPr>
    </w:p>
    <w:p w14:paraId="56678831" w14:textId="44BF5ACC" w:rsidR="00CC2992" w:rsidRDefault="00CC2992" w:rsidP="00CC2992">
      <w:pPr>
        <w:tabs>
          <w:tab w:val="left" w:pos="709"/>
        </w:tabs>
        <w:rPr>
          <w:rFonts w:ascii="Times New Roman" w:hAnsi="Times New Roman"/>
          <w:sz w:val="24"/>
          <w:szCs w:val="24"/>
        </w:rPr>
      </w:pPr>
      <w:r>
        <w:rPr>
          <w:rFonts w:ascii="Times New Roman" w:hAnsi="Times New Roman"/>
          <w:sz w:val="24"/>
          <w:szCs w:val="24"/>
        </w:rPr>
        <w:tab/>
        <w:t xml:space="preserve">Centre yra atskiras maitinimo blokas (virtuvė, maisto sandėliai). Darbuotojai: virėja, sandėlininkė, slaugytoja, kuri yra atsakinga už šio bloko darbą. Centre maitinami Vaikų globos (rūpybos) ir Dienos veiklos tarnybų paslaugų gavėjai bei įstaigos patalpose įsikūrusio </w:t>
      </w:r>
      <w:r w:rsidRPr="003324CA">
        <w:rPr>
          <w:rFonts w:ascii="Times New Roman" w:hAnsi="Times New Roman"/>
          <w:sz w:val="24"/>
          <w:szCs w:val="24"/>
        </w:rPr>
        <w:t xml:space="preserve">lopšelio-darželio „Voveraitė“ dviejų grupių vaikučiai </w:t>
      </w:r>
      <w:r>
        <w:rPr>
          <w:rFonts w:ascii="Times New Roman" w:hAnsi="Times New Roman"/>
          <w:sz w:val="24"/>
          <w:szCs w:val="24"/>
        </w:rPr>
        <w:t xml:space="preserve">(vidutiniškai </w:t>
      </w:r>
      <w:r w:rsidR="003324CA">
        <w:rPr>
          <w:rFonts w:ascii="Times New Roman" w:hAnsi="Times New Roman"/>
          <w:sz w:val="24"/>
          <w:szCs w:val="24"/>
        </w:rPr>
        <w:t>8</w:t>
      </w:r>
      <w:r>
        <w:rPr>
          <w:rFonts w:ascii="Times New Roman" w:hAnsi="Times New Roman"/>
          <w:sz w:val="24"/>
          <w:szCs w:val="24"/>
        </w:rPr>
        <w:t xml:space="preserve">0 asmenų). </w:t>
      </w:r>
      <w:r w:rsidRPr="000766AE">
        <w:rPr>
          <w:rFonts w:ascii="Times New Roman" w:hAnsi="Times New Roman"/>
          <w:sz w:val="24"/>
          <w:szCs w:val="24"/>
        </w:rPr>
        <w:t>Siekiant užtikrinti sve</w:t>
      </w:r>
      <w:r>
        <w:rPr>
          <w:rFonts w:ascii="Times New Roman" w:hAnsi="Times New Roman"/>
          <w:sz w:val="24"/>
          <w:szCs w:val="24"/>
        </w:rPr>
        <w:t>iką mitybą, didelis dėmesys</w:t>
      </w:r>
      <w:r w:rsidRPr="000766AE">
        <w:rPr>
          <w:rFonts w:ascii="Times New Roman" w:hAnsi="Times New Roman"/>
          <w:sz w:val="24"/>
          <w:szCs w:val="24"/>
        </w:rPr>
        <w:t xml:space="preserve"> </w:t>
      </w:r>
      <w:r>
        <w:rPr>
          <w:rFonts w:ascii="Times New Roman" w:hAnsi="Times New Roman"/>
          <w:sz w:val="24"/>
          <w:szCs w:val="24"/>
        </w:rPr>
        <w:t>skiriamas produktų ir patiekalų kokybės kontrolei, valgiaraščių sudarymo įvairovei</w:t>
      </w:r>
      <w:r w:rsidRPr="000766AE">
        <w:rPr>
          <w:rFonts w:ascii="Times New Roman" w:hAnsi="Times New Roman"/>
          <w:sz w:val="24"/>
          <w:szCs w:val="24"/>
        </w:rPr>
        <w:t xml:space="preserve">. </w:t>
      </w:r>
      <w:r w:rsidR="0002204C">
        <w:rPr>
          <w:rFonts w:ascii="Times New Roman" w:hAnsi="Times New Roman"/>
          <w:sz w:val="24"/>
          <w:szCs w:val="24"/>
        </w:rPr>
        <w:t xml:space="preserve">Lietuvos Respublikos </w:t>
      </w:r>
      <w:r w:rsidR="00833334">
        <w:rPr>
          <w:rFonts w:ascii="Times New Roman" w:hAnsi="Times New Roman"/>
          <w:sz w:val="24"/>
          <w:szCs w:val="24"/>
        </w:rPr>
        <w:t>s</w:t>
      </w:r>
      <w:r w:rsidR="0002204C">
        <w:rPr>
          <w:rFonts w:ascii="Times New Roman" w:hAnsi="Times New Roman"/>
          <w:sz w:val="24"/>
          <w:szCs w:val="24"/>
        </w:rPr>
        <w:t xml:space="preserve">veikatos apsaugos ministro </w:t>
      </w:r>
      <w:r w:rsidR="00833334">
        <w:rPr>
          <w:rFonts w:ascii="Times New Roman" w:hAnsi="Times New Roman"/>
          <w:sz w:val="24"/>
          <w:szCs w:val="24"/>
        </w:rPr>
        <w:t xml:space="preserve">2018 m. balandžio 10 d. </w:t>
      </w:r>
      <w:r w:rsidR="0002204C">
        <w:rPr>
          <w:rFonts w:ascii="Times New Roman" w:hAnsi="Times New Roman"/>
          <w:sz w:val="24"/>
          <w:szCs w:val="24"/>
        </w:rPr>
        <w:t xml:space="preserve">įsakymu Nr. V-394 priimtas naujas teisės aktas dėl </w:t>
      </w:r>
      <w:r w:rsidR="008F3B7F">
        <w:rPr>
          <w:rFonts w:ascii="Times New Roman" w:hAnsi="Times New Roman"/>
          <w:sz w:val="24"/>
          <w:szCs w:val="24"/>
        </w:rPr>
        <w:t xml:space="preserve">vaikų </w:t>
      </w:r>
      <w:r w:rsidR="0002204C">
        <w:rPr>
          <w:rFonts w:ascii="Times New Roman" w:hAnsi="Times New Roman"/>
          <w:sz w:val="24"/>
          <w:szCs w:val="24"/>
        </w:rPr>
        <w:t>maitinimo organizavimo</w:t>
      </w:r>
      <w:r w:rsidR="00721D50">
        <w:rPr>
          <w:rFonts w:ascii="Times New Roman" w:hAnsi="Times New Roman"/>
          <w:sz w:val="24"/>
          <w:szCs w:val="24"/>
        </w:rPr>
        <w:t>.</w:t>
      </w:r>
      <w:r w:rsidR="0002204C">
        <w:rPr>
          <w:rFonts w:ascii="Times New Roman" w:hAnsi="Times New Roman"/>
          <w:sz w:val="24"/>
          <w:szCs w:val="24"/>
        </w:rPr>
        <w:t xml:space="preserve"> Centras </w:t>
      </w:r>
      <w:r w:rsidR="00D244F3">
        <w:rPr>
          <w:rFonts w:ascii="Times New Roman" w:hAnsi="Times New Roman"/>
          <w:sz w:val="24"/>
          <w:szCs w:val="24"/>
        </w:rPr>
        <w:t xml:space="preserve">pasitvirtino </w:t>
      </w:r>
      <w:r w:rsidR="00865370">
        <w:rPr>
          <w:rFonts w:ascii="Times New Roman" w:hAnsi="Times New Roman"/>
          <w:sz w:val="24"/>
          <w:szCs w:val="24"/>
        </w:rPr>
        <w:t>naujus valgiaraščius 4 grupėms: 4-7 m. vaikams, 7-10 m. vaikams, 11 m. ir vyresniems vaikams, 65 m. ir vyresniems suaugusiems asmenims.</w:t>
      </w:r>
    </w:p>
    <w:p w14:paraId="5CE0943E" w14:textId="489E5193" w:rsidR="00CC2992" w:rsidRPr="00056DF2" w:rsidRDefault="00CC2992" w:rsidP="00CC2992">
      <w:pPr>
        <w:tabs>
          <w:tab w:val="left" w:pos="709"/>
        </w:tabs>
        <w:rPr>
          <w:rFonts w:ascii="Times New Roman" w:hAnsi="Times New Roman"/>
          <w:sz w:val="24"/>
          <w:szCs w:val="24"/>
        </w:rPr>
      </w:pPr>
      <w:r>
        <w:rPr>
          <w:rFonts w:ascii="Times New Roman" w:hAnsi="Times New Roman"/>
          <w:sz w:val="24"/>
          <w:szCs w:val="24"/>
        </w:rPr>
        <w:tab/>
      </w:r>
      <w:r w:rsidRPr="00056DF2">
        <w:rPr>
          <w:rFonts w:ascii="Times New Roman" w:hAnsi="Times New Roman"/>
          <w:sz w:val="24"/>
          <w:szCs w:val="24"/>
        </w:rPr>
        <w:t xml:space="preserve">Vaikų globos (rūpybos) tarnyboje gyvenantys vaikai maitinami keturis kartus per dieną, Dienos veiklos tarnyboje paslaugas gaunantys vaikai – 1 kartą, senjorai – 2 kartus, </w:t>
      </w:r>
      <w:r w:rsidR="004A284D" w:rsidRPr="00897FC8">
        <w:rPr>
          <w:rFonts w:ascii="Times New Roman" w:hAnsi="Times New Roman"/>
          <w:sz w:val="24"/>
          <w:szCs w:val="24"/>
        </w:rPr>
        <w:t>Kretingos Simono Daukanto progimnazij</w:t>
      </w:r>
      <w:r w:rsidR="004A284D">
        <w:rPr>
          <w:rFonts w:ascii="Times New Roman" w:hAnsi="Times New Roman"/>
          <w:sz w:val="24"/>
          <w:szCs w:val="24"/>
        </w:rPr>
        <w:t>os dviejų ikimokyklinių grupių</w:t>
      </w:r>
      <w:r w:rsidR="004A284D" w:rsidRPr="00897FC8">
        <w:rPr>
          <w:rFonts w:ascii="Times New Roman" w:hAnsi="Times New Roman"/>
          <w:sz w:val="24"/>
          <w:szCs w:val="24"/>
        </w:rPr>
        <w:t xml:space="preserve"> </w:t>
      </w:r>
      <w:r w:rsidRPr="00056DF2">
        <w:rPr>
          <w:rFonts w:ascii="Times New Roman" w:hAnsi="Times New Roman"/>
          <w:sz w:val="24"/>
          <w:szCs w:val="24"/>
        </w:rPr>
        <w:t>vaikai – 3 kartus.</w:t>
      </w:r>
      <w:r w:rsidR="00DF7427">
        <w:rPr>
          <w:rFonts w:ascii="Times New Roman" w:hAnsi="Times New Roman"/>
          <w:sz w:val="24"/>
          <w:szCs w:val="24"/>
        </w:rPr>
        <w:t xml:space="preserve"> </w:t>
      </w:r>
    </w:p>
    <w:p w14:paraId="3650EA30" w14:textId="5615E6D1" w:rsidR="00605B7D" w:rsidRDefault="00CC2992" w:rsidP="00CC2992">
      <w:pPr>
        <w:tabs>
          <w:tab w:val="left" w:pos="709"/>
        </w:tabs>
        <w:rPr>
          <w:rFonts w:ascii="Times New Roman" w:hAnsi="Times New Roman"/>
          <w:sz w:val="24"/>
          <w:szCs w:val="24"/>
        </w:rPr>
      </w:pPr>
      <w:r>
        <w:rPr>
          <w:rFonts w:ascii="Times New Roman" w:hAnsi="Times New Roman"/>
          <w:sz w:val="24"/>
          <w:szCs w:val="24"/>
        </w:rPr>
        <w:tab/>
      </w:r>
      <w:r w:rsidRPr="00056DF2">
        <w:rPr>
          <w:rFonts w:ascii="Times New Roman" w:hAnsi="Times New Roman"/>
          <w:sz w:val="24"/>
          <w:szCs w:val="24"/>
        </w:rPr>
        <w:t>Kretingos rajono savivaldybės tarybos</w:t>
      </w:r>
      <w:r w:rsidR="00833334">
        <w:rPr>
          <w:rFonts w:ascii="Times New Roman" w:hAnsi="Times New Roman"/>
          <w:sz w:val="24"/>
          <w:szCs w:val="24"/>
        </w:rPr>
        <w:t xml:space="preserve"> </w:t>
      </w:r>
      <w:r w:rsidR="00833334" w:rsidRPr="00056DF2">
        <w:rPr>
          <w:rFonts w:ascii="Times New Roman" w:hAnsi="Times New Roman"/>
          <w:sz w:val="24"/>
          <w:szCs w:val="24"/>
        </w:rPr>
        <w:t>201</w:t>
      </w:r>
      <w:r w:rsidR="00833334">
        <w:rPr>
          <w:rFonts w:ascii="Times New Roman" w:hAnsi="Times New Roman"/>
          <w:sz w:val="24"/>
          <w:szCs w:val="24"/>
        </w:rPr>
        <w:t>8</w:t>
      </w:r>
      <w:r w:rsidR="00833334" w:rsidRPr="00056DF2">
        <w:rPr>
          <w:rFonts w:ascii="Times New Roman" w:hAnsi="Times New Roman"/>
          <w:sz w:val="24"/>
          <w:szCs w:val="24"/>
        </w:rPr>
        <w:t xml:space="preserve"> m. </w:t>
      </w:r>
      <w:r w:rsidR="00833334">
        <w:rPr>
          <w:rFonts w:ascii="Times New Roman" w:hAnsi="Times New Roman"/>
          <w:sz w:val="24"/>
          <w:szCs w:val="24"/>
        </w:rPr>
        <w:t>lapkričio</w:t>
      </w:r>
      <w:r w:rsidR="00833334" w:rsidRPr="00056DF2">
        <w:rPr>
          <w:rFonts w:ascii="Times New Roman" w:hAnsi="Times New Roman"/>
          <w:sz w:val="24"/>
          <w:szCs w:val="24"/>
        </w:rPr>
        <w:t xml:space="preserve"> </w:t>
      </w:r>
      <w:r w:rsidR="00833334">
        <w:rPr>
          <w:rFonts w:ascii="Times New Roman" w:hAnsi="Times New Roman"/>
          <w:sz w:val="24"/>
          <w:szCs w:val="24"/>
        </w:rPr>
        <w:t>29</w:t>
      </w:r>
      <w:r w:rsidR="00833334" w:rsidRPr="00056DF2">
        <w:rPr>
          <w:rFonts w:ascii="Times New Roman" w:hAnsi="Times New Roman"/>
          <w:sz w:val="24"/>
          <w:szCs w:val="24"/>
        </w:rPr>
        <w:t xml:space="preserve"> d. </w:t>
      </w:r>
      <w:r w:rsidRPr="00056DF2">
        <w:rPr>
          <w:rFonts w:ascii="Times New Roman" w:hAnsi="Times New Roman"/>
          <w:sz w:val="24"/>
          <w:szCs w:val="24"/>
        </w:rPr>
        <w:t xml:space="preserve">sprendimu Nr. </w:t>
      </w:r>
      <w:proofErr w:type="spellStart"/>
      <w:r w:rsidRPr="00056DF2">
        <w:rPr>
          <w:rFonts w:ascii="Times New Roman" w:hAnsi="Times New Roman"/>
          <w:sz w:val="24"/>
          <w:szCs w:val="24"/>
        </w:rPr>
        <w:t>T2</w:t>
      </w:r>
      <w:proofErr w:type="spellEnd"/>
      <w:r w:rsidRPr="00056DF2">
        <w:rPr>
          <w:rFonts w:ascii="Times New Roman" w:hAnsi="Times New Roman"/>
          <w:sz w:val="24"/>
          <w:szCs w:val="24"/>
        </w:rPr>
        <w:t>-3</w:t>
      </w:r>
      <w:r w:rsidR="008C574A">
        <w:rPr>
          <w:rFonts w:ascii="Times New Roman" w:hAnsi="Times New Roman"/>
          <w:sz w:val="24"/>
          <w:szCs w:val="24"/>
        </w:rPr>
        <w:t>02</w:t>
      </w:r>
      <w:r w:rsidRPr="00056DF2">
        <w:rPr>
          <w:rFonts w:ascii="Times New Roman" w:hAnsi="Times New Roman"/>
          <w:sz w:val="24"/>
          <w:szCs w:val="24"/>
        </w:rPr>
        <w:t xml:space="preserve"> patvirtintos </w:t>
      </w:r>
      <w:r>
        <w:rPr>
          <w:rFonts w:ascii="Times New Roman" w:hAnsi="Times New Roman"/>
          <w:sz w:val="24"/>
          <w:szCs w:val="24"/>
        </w:rPr>
        <w:t xml:space="preserve">Centre </w:t>
      </w:r>
      <w:r w:rsidR="008C574A">
        <w:rPr>
          <w:rFonts w:ascii="Times New Roman" w:hAnsi="Times New Roman"/>
          <w:sz w:val="24"/>
          <w:szCs w:val="24"/>
        </w:rPr>
        <w:t>Vaikų globos (rūpybos) tarnyboje globojamų (rūpinamų) vaikų ir Dienos veiklos tarnybą lankančių vaikų maitinimo piniginės normos</w:t>
      </w:r>
      <w:r w:rsidR="00375133">
        <w:rPr>
          <w:rFonts w:ascii="Times New Roman" w:hAnsi="Times New Roman"/>
          <w:sz w:val="24"/>
          <w:szCs w:val="24"/>
        </w:rPr>
        <w:t>.</w:t>
      </w:r>
    </w:p>
    <w:p w14:paraId="2EA40390" w14:textId="2144BC2A" w:rsidR="00CC2992" w:rsidRPr="0058098B" w:rsidRDefault="00485FE6" w:rsidP="00CC2992">
      <w:pPr>
        <w:tabs>
          <w:tab w:val="left" w:pos="709"/>
        </w:tabs>
      </w:pPr>
      <w:r w:rsidRPr="0058098B">
        <w:rPr>
          <w:rFonts w:ascii="Times New Roman" w:hAnsi="Times New Roman"/>
          <w:sz w:val="24"/>
          <w:szCs w:val="24"/>
        </w:rPr>
        <w:tab/>
      </w:r>
      <w:r w:rsidR="00CC2992" w:rsidRPr="0058098B">
        <w:rPr>
          <w:rFonts w:ascii="Times New Roman" w:hAnsi="Times New Roman"/>
          <w:sz w:val="24"/>
          <w:szCs w:val="24"/>
        </w:rPr>
        <w:t>Vaikams užtikrinama racionali ir esant reikalui dietinė mityba. Valgiaraščiai rengiami</w:t>
      </w:r>
      <w:r w:rsidR="00833334">
        <w:rPr>
          <w:rFonts w:ascii="Times New Roman" w:hAnsi="Times New Roman"/>
          <w:sz w:val="24"/>
          <w:szCs w:val="24"/>
        </w:rPr>
        <w:t>,</w:t>
      </w:r>
      <w:r w:rsidR="00CC2992" w:rsidRPr="0058098B">
        <w:rPr>
          <w:rFonts w:ascii="Times New Roman" w:hAnsi="Times New Roman"/>
          <w:sz w:val="24"/>
          <w:szCs w:val="24"/>
        </w:rPr>
        <w:t xml:space="preserve"> atsižvelgiant į mitybos normas, pagal LR sveikatos apsaugos ministro rekomenduojamas maistinių medžiagų ir energijos normas socialinę globą gaunantiems vaikams. Savaitgaliais ir švenčių dienomis Vaikų globos tarnybos globotiniai kartu su darbuotojais savarankiškai gaminasi patiekalus šeimynų virtuvėlėse.</w:t>
      </w:r>
    </w:p>
    <w:p w14:paraId="65297A82" w14:textId="77777777" w:rsidR="00CC2992" w:rsidRDefault="00CC2992" w:rsidP="00CC2992">
      <w:pPr>
        <w:tabs>
          <w:tab w:val="left" w:pos="709"/>
        </w:tabs>
        <w:rPr>
          <w:rFonts w:ascii="Times New Roman" w:hAnsi="Times New Roman"/>
          <w:sz w:val="24"/>
          <w:szCs w:val="24"/>
        </w:rPr>
      </w:pPr>
      <w:r>
        <w:rPr>
          <w:rFonts w:ascii="Times New Roman" w:hAnsi="Times New Roman"/>
          <w:sz w:val="24"/>
          <w:szCs w:val="24"/>
        </w:rPr>
        <w:tab/>
      </w:r>
      <w:r w:rsidRPr="000766AE">
        <w:rPr>
          <w:rFonts w:ascii="Times New Roman" w:hAnsi="Times New Roman"/>
          <w:sz w:val="24"/>
          <w:szCs w:val="24"/>
        </w:rPr>
        <w:t>Bendradarbiaujant su Visuomenės sveikatos centru</w:t>
      </w:r>
      <w:r>
        <w:rPr>
          <w:rFonts w:ascii="Times New Roman" w:hAnsi="Times New Roman"/>
          <w:sz w:val="24"/>
          <w:szCs w:val="24"/>
        </w:rPr>
        <w:t>, ištirtas vanduo, atlikti įvairūs plovinių mėginiai. 2017 m. gruodžio mėnesį</w:t>
      </w:r>
      <w:r w:rsidRPr="00C35A8C">
        <w:rPr>
          <w:rFonts w:ascii="Times New Roman" w:hAnsi="Times New Roman"/>
          <w:sz w:val="24"/>
          <w:szCs w:val="24"/>
        </w:rPr>
        <w:t xml:space="preserve"> atlikti viešieji pirkimai </w:t>
      </w:r>
      <w:r>
        <w:rPr>
          <w:rFonts w:ascii="Times New Roman" w:hAnsi="Times New Roman"/>
          <w:sz w:val="24"/>
          <w:szCs w:val="24"/>
        </w:rPr>
        <w:t>pieno ir pieno produktų tiekimui nuo 2018</w:t>
      </w:r>
      <w:r w:rsidRPr="00C35A8C">
        <w:rPr>
          <w:rFonts w:ascii="Times New Roman" w:hAnsi="Times New Roman"/>
          <w:sz w:val="24"/>
          <w:szCs w:val="24"/>
        </w:rPr>
        <w:t xml:space="preserve"> m. sausio 1 d.</w:t>
      </w:r>
    </w:p>
    <w:p w14:paraId="63BC02EA" w14:textId="77777777" w:rsidR="00833334" w:rsidRDefault="00CC2992" w:rsidP="00CC2992">
      <w:pPr>
        <w:tabs>
          <w:tab w:val="left" w:pos="709"/>
        </w:tabs>
        <w:rPr>
          <w:rFonts w:ascii="Times New Roman" w:hAnsi="Times New Roman"/>
          <w:sz w:val="24"/>
          <w:szCs w:val="24"/>
        </w:rPr>
      </w:pPr>
      <w:r>
        <w:rPr>
          <w:rFonts w:ascii="Times New Roman" w:hAnsi="Times New Roman"/>
          <w:sz w:val="24"/>
          <w:szCs w:val="24"/>
        </w:rPr>
        <w:lastRenderedPageBreak/>
        <w:tab/>
      </w:r>
      <w:r w:rsidRPr="006419CA">
        <w:rPr>
          <w:rFonts w:ascii="Times New Roman" w:hAnsi="Times New Roman"/>
          <w:sz w:val="24"/>
          <w:szCs w:val="24"/>
        </w:rPr>
        <w:t>Ūkio tarnyb</w:t>
      </w:r>
      <w:r w:rsidR="00A61247">
        <w:rPr>
          <w:rFonts w:ascii="Times New Roman" w:hAnsi="Times New Roman"/>
          <w:sz w:val="24"/>
          <w:szCs w:val="24"/>
        </w:rPr>
        <w:t>os personalas</w:t>
      </w:r>
      <w:r w:rsidRPr="006419CA">
        <w:rPr>
          <w:rFonts w:ascii="Times New Roman" w:hAnsi="Times New Roman"/>
          <w:sz w:val="24"/>
          <w:szCs w:val="24"/>
        </w:rPr>
        <w:t xml:space="preserve"> rūpinasi Centro pastatų, teritorijos, įrenginių, in</w:t>
      </w:r>
      <w:r>
        <w:rPr>
          <w:rFonts w:ascii="Times New Roman" w:hAnsi="Times New Roman"/>
          <w:sz w:val="24"/>
          <w:szCs w:val="24"/>
        </w:rPr>
        <w:t>ventoriaus priežiūra. 201</w:t>
      </w:r>
      <w:r w:rsidR="00D04AE7">
        <w:rPr>
          <w:rFonts w:ascii="Times New Roman" w:hAnsi="Times New Roman"/>
          <w:sz w:val="24"/>
          <w:szCs w:val="24"/>
        </w:rPr>
        <w:t>8</w:t>
      </w:r>
      <w:r w:rsidRPr="006419CA">
        <w:rPr>
          <w:rFonts w:ascii="Times New Roman" w:hAnsi="Times New Roman"/>
          <w:sz w:val="24"/>
          <w:szCs w:val="24"/>
        </w:rPr>
        <w:t xml:space="preserve"> metais atlikti remonto darbai: </w:t>
      </w:r>
      <w:r w:rsidR="0037116C">
        <w:rPr>
          <w:rFonts w:ascii="Times New Roman" w:hAnsi="Times New Roman"/>
          <w:sz w:val="24"/>
          <w:szCs w:val="24"/>
        </w:rPr>
        <w:t xml:space="preserve">išdažytos sienos Vaikų globos (rūpybos) ir Pagalbos šeimai tarnybų bendrosiose patalpose, medicinos ir administracijos </w:t>
      </w:r>
      <w:r w:rsidR="003636CB">
        <w:rPr>
          <w:rFonts w:ascii="Times New Roman" w:hAnsi="Times New Roman"/>
          <w:sz w:val="24"/>
          <w:szCs w:val="24"/>
        </w:rPr>
        <w:t>keliuose kabinetuose</w:t>
      </w:r>
      <w:r w:rsidR="0037116C">
        <w:rPr>
          <w:rFonts w:ascii="Times New Roman" w:hAnsi="Times New Roman"/>
          <w:sz w:val="24"/>
          <w:szCs w:val="24"/>
        </w:rPr>
        <w:t>, sandėliuose</w:t>
      </w:r>
      <w:r w:rsidR="003636CB">
        <w:rPr>
          <w:rFonts w:ascii="Times New Roman" w:hAnsi="Times New Roman"/>
          <w:sz w:val="24"/>
          <w:szCs w:val="24"/>
        </w:rPr>
        <w:t>,</w:t>
      </w:r>
      <w:r w:rsidR="000D3E5E">
        <w:rPr>
          <w:rFonts w:ascii="Times New Roman" w:hAnsi="Times New Roman"/>
          <w:sz w:val="24"/>
          <w:szCs w:val="24"/>
        </w:rPr>
        <w:t xml:space="preserve"> </w:t>
      </w:r>
      <w:r w:rsidR="003636CB">
        <w:rPr>
          <w:rFonts w:ascii="Times New Roman" w:hAnsi="Times New Roman"/>
          <w:sz w:val="24"/>
          <w:szCs w:val="24"/>
        </w:rPr>
        <w:t xml:space="preserve">sudėtos laminato </w:t>
      </w:r>
      <w:r w:rsidR="0037116C">
        <w:rPr>
          <w:rFonts w:ascii="Times New Roman" w:hAnsi="Times New Roman"/>
          <w:sz w:val="24"/>
          <w:szCs w:val="24"/>
        </w:rPr>
        <w:t xml:space="preserve">bei plytelių </w:t>
      </w:r>
      <w:r w:rsidR="003636CB">
        <w:rPr>
          <w:rFonts w:ascii="Times New Roman" w:hAnsi="Times New Roman"/>
          <w:sz w:val="24"/>
          <w:szCs w:val="24"/>
        </w:rPr>
        <w:t>grindys</w:t>
      </w:r>
      <w:r w:rsidR="00952E88">
        <w:rPr>
          <w:rFonts w:ascii="Times New Roman" w:hAnsi="Times New Roman"/>
          <w:sz w:val="24"/>
          <w:szCs w:val="24"/>
        </w:rPr>
        <w:t xml:space="preserve">, </w:t>
      </w:r>
      <w:r w:rsidR="0037116C">
        <w:rPr>
          <w:rFonts w:ascii="Times New Roman" w:hAnsi="Times New Roman"/>
          <w:sz w:val="24"/>
          <w:szCs w:val="24"/>
        </w:rPr>
        <w:t>pakeistos 9 durys, naujai įrengti du kabinetai, inventoriaus sandėlis.</w:t>
      </w:r>
    </w:p>
    <w:p w14:paraId="39305A42" w14:textId="3EC8BF86" w:rsidR="00EB71E4" w:rsidRDefault="00833334" w:rsidP="00CC2992">
      <w:pPr>
        <w:tabs>
          <w:tab w:val="left" w:pos="709"/>
        </w:tabs>
        <w:rPr>
          <w:rFonts w:ascii="Times New Roman" w:hAnsi="Times New Roman"/>
          <w:sz w:val="24"/>
          <w:szCs w:val="24"/>
        </w:rPr>
      </w:pPr>
      <w:r>
        <w:rPr>
          <w:rFonts w:ascii="Times New Roman" w:hAnsi="Times New Roman"/>
          <w:sz w:val="24"/>
          <w:szCs w:val="24"/>
        </w:rPr>
        <w:tab/>
      </w:r>
      <w:r w:rsidR="00CC2992">
        <w:rPr>
          <w:rFonts w:ascii="Times New Roman" w:hAnsi="Times New Roman"/>
          <w:sz w:val="24"/>
          <w:szCs w:val="24"/>
        </w:rPr>
        <w:t>201</w:t>
      </w:r>
      <w:r w:rsidR="00EB71E4">
        <w:rPr>
          <w:rFonts w:ascii="Times New Roman" w:hAnsi="Times New Roman"/>
          <w:sz w:val="24"/>
          <w:szCs w:val="24"/>
        </w:rPr>
        <w:t>8</w:t>
      </w:r>
      <w:r w:rsidR="00CC2992">
        <w:rPr>
          <w:rFonts w:ascii="Times New Roman" w:hAnsi="Times New Roman"/>
          <w:sz w:val="24"/>
          <w:szCs w:val="24"/>
        </w:rPr>
        <w:t xml:space="preserve"> metais įsigytas įvairus inventorius: </w:t>
      </w:r>
      <w:r w:rsidR="00841ED0">
        <w:rPr>
          <w:rFonts w:ascii="Times New Roman" w:hAnsi="Times New Roman"/>
          <w:sz w:val="24"/>
          <w:szCs w:val="24"/>
        </w:rPr>
        <w:t xml:space="preserve">biuro kėdės, baldai, telefonai, stalai, </w:t>
      </w:r>
      <w:r w:rsidR="00232E31">
        <w:rPr>
          <w:rFonts w:ascii="Times New Roman" w:hAnsi="Times New Roman"/>
          <w:sz w:val="24"/>
          <w:szCs w:val="24"/>
        </w:rPr>
        <w:t xml:space="preserve">langų </w:t>
      </w:r>
      <w:proofErr w:type="spellStart"/>
      <w:r w:rsidR="00841ED0">
        <w:rPr>
          <w:rFonts w:ascii="Times New Roman" w:hAnsi="Times New Roman"/>
          <w:sz w:val="24"/>
          <w:szCs w:val="24"/>
        </w:rPr>
        <w:t>roletai</w:t>
      </w:r>
      <w:proofErr w:type="spellEnd"/>
      <w:r w:rsidR="00841ED0">
        <w:rPr>
          <w:rFonts w:ascii="Times New Roman" w:hAnsi="Times New Roman"/>
          <w:sz w:val="24"/>
          <w:szCs w:val="24"/>
        </w:rPr>
        <w:t xml:space="preserve">, </w:t>
      </w:r>
      <w:r w:rsidR="00303C7D">
        <w:rPr>
          <w:rFonts w:ascii="Times New Roman" w:hAnsi="Times New Roman"/>
          <w:sz w:val="24"/>
          <w:szCs w:val="24"/>
        </w:rPr>
        <w:t>kompiuteriai.</w:t>
      </w:r>
    </w:p>
    <w:p w14:paraId="146B4D53" w14:textId="57E47154" w:rsidR="00D04AE7" w:rsidRPr="00833334" w:rsidRDefault="007504DA" w:rsidP="00833334">
      <w:pPr>
        <w:tabs>
          <w:tab w:val="left" w:pos="709"/>
        </w:tabs>
        <w:rPr>
          <w:rFonts w:ascii="Times New Roman" w:hAnsi="Times New Roman"/>
          <w:sz w:val="24"/>
          <w:szCs w:val="24"/>
        </w:rPr>
      </w:pPr>
      <w:r>
        <w:rPr>
          <w:rFonts w:ascii="Times New Roman" w:hAnsi="Times New Roman"/>
          <w:sz w:val="24"/>
          <w:szCs w:val="24"/>
        </w:rPr>
        <w:tab/>
        <w:t>Centre yra kompiuterizuotos 37 darbo vietos. Įstaiga įsigijusi dvi programas –</w:t>
      </w:r>
      <w:proofErr w:type="spellStart"/>
      <w:r>
        <w:rPr>
          <w:rFonts w:ascii="Times New Roman" w:hAnsi="Times New Roman"/>
          <w:sz w:val="24"/>
          <w:szCs w:val="24"/>
        </w:rPr>
        <w:t>Finalga</w:t>
      </w:r>
      <w:proofErr w:type="spellEnd"/>
      <w:r>
        <w:rPr>
          <w:rFonts w:ascii="Times New Roman" w:hAnsi="Times New Roman"/>
          <w:sz w:val="24"/>
          <w:szCs w:val="24"/>
        </w:rPr>
        <w:t xml:space="preserve">, Finas (pagrindinis ir papildomas paketas), kuriuo dirba vyriausiasis buhalteris ir buhalteris, programa Smalsius, kuria dirba slaugytojas (išrašomi valgiaraščiai) ir sandėlininkas (įveda į eksploataciją atvežtus maisto produktus ir juos nurašo pagal pateiktus valgiaraščius-reikalavimus). </w:t>
      </w:r>
      <w:r>
        <w:rPr>
          <w:rFonts w:ascii="Times New Roman" w:eastAsia="Times New Roman" w:hAnsi="Times New Roman"/>
          <w:sz w:val="24"/>
          <w:szCs w:val="24"/>
        </w:rPr>
        <w:t xml:space="preserve">2018 m. nupirkti 6 stacionarūs kompiuteriai ir vienas nešiojamas kompiuteris su pilnu programų paketu. </w:t>
      </w:r>
      <w:r w:rsidR="00833334">
        <w:rPr>
          <w:rFonts w:ascii="Times New Roman" w:hAnsi="Times New Roman"/>
          <w:sz w:val="24"/>
          <w:szCs w:val="24"/>
        </w:rPr>
        <w:t xml:space="preserve"> </w:t>
      </w:r>
      <w:r>
        <w:rPr>
          <w:rFonts w:ascii="Times New Roman" w:eastAsia="Times New Roman" w:hAnsi="Times New Roman"/>
          <w:sz w:val="24"/>
          <w:szCs w:val="24"/>
        </w:rPr>
        <w:t>Kompiuterių skaičius pa</w:t>
      </w:r>
      <w:r w:rsidR="002D220F">
        <w:rPr>
          <w:rFonts w:ascii="Times New Roman" w:eastAsia="Times New Roman" w:hAnsi="Times New Roman"/>
          <w:sz w:val="24"/>
          <w:szCs w:val="24"/>
        </w:rPr>
        <w:t>didėjo</w:t>
      </w:r>
      <w:r>
        <w:rPr>
          <w:rFonts w:ascii="Times New Roman" w:eastAsia="Times New Roman" w:hAnsi="Times New Roman"/>
          <w:sz w:val="24"/>
          <w:szCs w:val="24"/>
        </w:rPr>
        <w:t xml:space="preserve"> įsteigus naujas </w:t>
      </w:r>
      <w:r w:rsidR="002D220F">
        <w:rPr>
          <w:rFonts w:ascii="Times New Roman" w:eastAsia="Times New Roman" w:hAnsi="Times New Roman"/>
          <w:sz w:val="24"/>
          <w:szCs w:val="24"/>
        </w:rPr>
        <w:t xml:space="preserve">darbuotojų </w:t>
      </w:r>
      <w:r>
        <w:rPr>
          <w:rFonts w:ascii="Times New Roman" w:eastAsia="Times New Roman" w:hAnsi="Times New Roman"/>
          <w:sz w:val="24"/>
          <w:szCs w:val="24"/>
        </w:rPr>
        <w:t xml:space="preserve">pareigybes </w:t>
      </w:r>
      <w:r w:rsidR="002D220F">
        <w:rPr>
          <w:rFonts w:ascii="Times New Roman" w:eastAsia="Times New Roman" w:hAnsi="Times New Roman"/>
          <w:sz w:val="24"/>
          <w:szCs w:val="24"/>
        </w:rPr>
        <w:t xml:space="preserve">bei </w:t>
      </w:r>
      <w:r>
        <w:rPr>
          <w:rFonts w:ascii="Times New Roman" w:eastAsia="Times New Roman" w:hAnsi="Times New Roman"/>
          <w:sz w:val="24"/>
          <w:szCs w:val="24"/>
        </w:rPr>
        <w:t>pradė</w:t>
      </w:r>
      <w:r w:rsidR="002D220F">
        <w:rPr>
          <w:rFonts w:ascii="Times New Roman" w:eastAsia="Times New Roman" w:hAnsi="Times New Roman"/>
          <w:sz w:val="24"/>
          <w:szCs w:val="24"/>
        </w:rPr>
        <w:t>jus</w:t>
      </w:r>
      <w:r>
        <w:rPr>
          <w:rFonts w:ascii="Times New Roman" w:eastAsia="Times New Roman" w:hAnsi="Times New Roman"/>
          <w:sz w:val="24"/>
          <w:szCs w:val="24"/>
        </w:rPr>
        <w:t xml:space="preserve"> vykdyti </w:t>
      </w:r>
      <w:r w:rsidR="002D220F">
        <w:rPr>
          <w:rFonts w:ascii="Times New Roman" w:eastAsia="Times New Roman" w:hAnsi="Times New Roman"/>
          <w:sz w:val="24"/>
          <w:szCs w:val="24"/>
        </w:rPr>
        <w:t xml:space="preserve">ES finansuojamą </w:t>
      </w:r>
      <w:r>
        <w:rPr>
          <w:rFonts w:ascii="Times New Roman" w:eastAsia="Times New Roman" w:hAnsi="Times New Roman"/>
          <w:sz w:val="24"/>
          <w:szCs w:val="24"/>
        </w:rPr>
        <w:t>projekt</w:t>
      </w:r>
      <w:r w:rsidR="002D220F">
        <w:rPr>
          <w:rFonts w:ascii="Times New Roman" w:eastAsia="Times New Roman" w:hAnsi="Times New Roman"/>
          <w:sz w:val="24"/>
          <w:szCs w:val="24"/>
        </w:rPr>
        <w:t>ą</w:t>
      </w:r>
      <w:r>
        <w:rPr>
          <w:rFonts w:ascii="Times New Roman" w:eastAsia="Times New Roman" w:hAnsi="Times New Roman"/>
          <w:sz w:val="24"/>
          <w:szCs w:val="24"/>
        </w:rPr>
        <w:t>. Atsiradus didesniam kompiuterių skaičiui Pagalbos šeimai tarnybos patalpose, išsiplėtė kompiuterių tinklas, kuris buvo techniškai pertvarkytas tinkamam aptarnavimui. Pastatyta kompiuterių tinklo spinta, pravesti reikiami kabeliai, uždėti antgaliai</w:t>
      </w:r>
      <w:r w:rsidR="00C57BA9">
        <w:rPr>
          <w:rFonts w:ascii="Times New Roman" w:eastAsia="Times New Roman" w:hAnsi="Times New Roman"/>
          <w:sz w:val="24"/>
          <w:szCs w:val="24"/>
        </w:rPr>
        <w:t>.</w:t>
      </w:r>
    </w:p>
    <w:p w14:paraId="65A94E4F" w14:textId="71DC8405" w:rsidR="00042E24" w:rsidRDefault="00D04AE7" w:rsidP="00D04AE7">
      <w:pPr>
        <w:tabs>
          <w:tab w:val="left" w:pos="709"/>
        </w:tabs>
        <w:rPr>
          <w:rFonts w:ascii="Times New Roman" w:hAnsi="Times New Roman"/>
          <w:sz w:val="24"/>
          <w:szCs w:val="24"/>
        </w:rPr>
      </w:pPr>
      <w:r w:rsidRPr="00D04AE7">
        <w:rPr>
          <w:rFonts w:ascii="Times New Roman" w:hAnsi="Times New Roman"/>
          <w:sz w:val="24"/>
          <w:szCs w:val="24"/>
        </w:rPr>
        <w:tab/>
      </w:r>
      <w:r>
        <w:rPr>
          <w:rFonts w:ascii="Times New Roman" w:hAnsi="Times New Roman"/>
          <w:sz w:val="24"/>
          <w:szCs w:val="24"/>
        </w:rPr>
        <w:t xml:space="preserve">Specialistė ūkio reikalams Sigutė </w:t>
      </w:r>
      <w:proofErr w:type="spellStart"/>
      <w:r>
        <w:rPr>
          <w:rFonts w:ascii="Times New Roman" w:hAnsi="Times New Roman"/>
          <w:sz w:val="24"/>
          <w:szCs w:val="24"/>
        </w:rPr>
        <w:t>Žižniauskienė</w:t>
      </w:r>
      <w:proofErr w:type="spellEnd"/>
      <w:r>
        <w:rPr>
          <w:rFonts w:ascii="Times New Roman" w:hAnsi="Times New Roman"/>
          <w:sz w:val="24"/>
          <w:szCs w:val="24"/>
        </w:rPr>
        <w:t xml:space="preserve"> atlieka pagrindinius Centro viešuosius </w:t>
      </w:r>
      <w:r w:rsidRPr="00EB79FD">
        <w:rPr>
          <w:rFonts w:ascii="Times New Roman" w:hAnsi="Times New Roman"/>
          <w:sz w:val="24"/>
          <w:szCs w:val="24"/>
        </w:rPr>
        <w:t xml:space="preserve">pirkimus. </w:t>
      </w:r>
      <w:r>
        <w:rPr>
          <w:rFonts w:ascii="Times New Roman" w:hAnsi="Times New Roman"/>
          <w:sz w:val="24"/>
          <w:szCs w:val="24"/>
        </w:rPr>
        <w:t>2018 metais</w:t>
      </w:r>
      <w:r w:rsidR="00833334">
        <w:rPr>
          <w:rFonts w:ascii="Times New Roman" w:hAnsi="Times New Roman"/>
          <w:sz w:val="24"/>
          <w:szCs w:val="24"/>
        </w:rPr>
        <w:t>,</w:t>
      </w:r>
      <w:r>
        <w:rPr>
          <w:rFonts w:ascii="Times New Roman" w:hAnsi="Times New Roman"/>
          <w:sz w:val="24"/>
          <w:szCs w:val="24"/>
        </w:rPr>
        <w:t xml:space="preserve"> vykdant viešuosius pirkimus, atlikti 238 sandoriai. 8 pirkimams sudarytos ilgalaikės </w:t>
      </w:r>
      <w:r w:rsidRPr="00540EB1">
        <w:rPr>
          <w:rFonts w:ascii="Times New Roman" w:hAnsi="Times New Roman"/>
          <w:sz w:val="24"/>
          <w:szCs w:val="24"/>
        </w:rPr>
        <w:t>sutartys</w:t>
      </w:r>
      <w:r>
        <w:rPr>
          <w:rFonts w:ascii="Times New Roman" w:hAnsi="Times New Roman"/>
          <w:sz w:val="24"/>
          <w:szCs w:val="24"/>
        </w:rPr>
        <w:t>.</w:t>
      </w:r>
      <w:r w:rsidRPr="00EB79FD">
        <w:rPr>
          <w:rFonts w:ascii="Times New Roman" w:hAnsi="Times New Roman"/>
          <w:sz w:val="24"/>
          <w:szCs w:val="24"/>
        </w:rPr>
        <w:t xml:space="preserve"> Bendra </w:t>
      </w:r>
      <w:r>
        <w:rPr>
          <w:rFonts w:ascii="Times New Roman" w:hAnsi="Times New Roman"/>
          <w:sz w:val="24"/>
          <w:szCs w:val="24"/>
        </w:rPr>
        <w:t xml:space="preserve">šių </w:t>
      </w:r>
      <w:r w:rsidRPr="00EB79FD">
        <w:rPr>
          <w:rFonts w:ascii="Times New Roman" w:hAnsi="Times New Roman"/>
          <w:sz w:val="24"/>
          <w:szCs w:val="24"/>
        </w:rPr>
        <w:t>viešųjų pi</w:t>
      </w:r>
      <w:r>
        <w:rPr>
          <w:rFonts w:ascii="Times New Roman" w:hAnsi="Times New Roman"/>
          <w:sz w:val="24"/>
          <w:szCs w:val="24"/>
        </w:rPr>
        <w:t>rkimų suma – 83786 Eur (2017 m. - 81666,47 Eur).</w:t>
      </w:r>
    </w:p>
    <w:p w14:paraId="6FEAE007" w14:textId="77777777" w:rsidR="00D04AE7" w:rsidRPr="005E2263" w:rsidRDefault="00D04AE7" w:rsidP="00303C7D">
      <w:pPr>
        <w:pStyle w:val="Pagrindinistekstas"/>
        <w:ind w:left="0" w:right="-1"/>
        <w:rPr>
          <w:sz w:val="20"/>
          <w:szCs w:val="20"/>
        </w:rPr>
      </w:pPr>
    </w:p>
    <w:p w14:paraId="1EF55525" w14:textId="31EF9A1D" w:rsidR="00CC2992" w:rsidRPr="000B2904" w:rsidRDefault="00CC2992" w:rsidP="00CC2992">
      <w:pPr>
        <w:pStyle w:val="Pagrindinistekstas"/>
        <w:ind w:left="360" w:right="-1" w:firstLine="349"/>
        <w:rPr>
          <w:b/>
          <w:color w:val="0F6FC6" w:themeColor="accent1"/>
          <w:sz w:val="24"/>
        </w:rPr>
      </w:pPr>
      <w:r w:rsidRPr="000B2904">
        <w:rPr>
          <w:b/>
          <w:color w:val="0F6FC6" w:themeColor="accent1"/>
          <w:sz w:val="24"/>
        </w:rPr>
        <w:t xml:space="preserve">2.6. </w:t>
      </w:r>
      <w:r w:rsidR="0007277C" w:rsidRPr="000B2904">
        <w:rPr>
          <w:b/>
          <w:color w:val="0F6FC6" w:themeColor="accent1"/>
          <w:sz w:val="24"/>
        </w:rPr>
        <w:t>KITŲ SPECIALISTŲ TEIKIAMOS PASLAUGOS</w:t>
      </w:r>
    </w:p>
    <w:p w14:paraId="44D039B1" w14:textId="77777777" w:rsidR="00CC2992" w:rsidRPr="005E2263" w:rsidRDefault="00CC2992" w:rsidP="00CC2992">
      <w:pPr>
        <w:ind w:firstLine="709"/>
        <w:rPr>
          <w:rFonts w:ascii="Times New Roman" w:hAnsi="Times New Roman"/>
          <w:sz w:val="20"/>
          <w:szCs w:val="20"/>
        </w:rPr>
      </w:pPr>
    </w:p>
    <w:p w14:paraId="03421F8F" w14:textId="03E9104B" w:rsidR="00CC2992" w:rsidRPr="00907E3D" w:rsidRDefault="00CC2992" w:rsidP="00CC2992">
      <w:pPr>
        <w:ind w:firstLine="720"/>
        <w:rPr>
          <w:rFonts w:ascii="Times New Roman" w:hAnsi="Times New Roman"/>
          <w:sz w:val="24"/>
          <w:szCs w:val="24"/>
        </w:rPr>
      </w:pPr>
      <w:r w:rsidRPr="00907E3D">
        <w:rPr>
          <w:rFonts w:ascii="Times New Roman" w:hAnsi="Times New Roman"/>
          <w:b/>
          <w:sz w:val="24"/>
          <w:szCs w:val="24"/>
        </w:rPr>
        <w:t xml:space="preserve">Paslaugos rūšis </w:t>
      </w:r>
      <w:r w:rsidRPr="00907E3D">
        <w:rPr>
          <w:rFonts w:ascii="Times New Roman" w:hAnsi="Times New Roman"/>
          <w:sz w:val="24"/>
          <w:szCs w:val="24"/>
        </w:rPr>
        <w:t>– kineziterapijos, masažo</w:t>
      </w:r>
      <w:r w:rsidR="00CD77A0">
        <w:rPr>
          <w:rFonts w:ascii="Times New Roman" w:hAnsi="Times New Roman"/>
          <w:sz w:val="24"/>
          <w:szCs w:val="24"/>
        </w:rPr>
        <w:t xml:space="preserve">, </w:t>
      </w:r>
      <w:proofErr w:type="spellStart"/>
      <w:r w:rsidR="00CD77A0">
        <w:rPr>
          <w:rFonts w:ascii="Times New Roman" w:hAnsi="Times New Roman"/>
          <w:sz w:val="24"/>
          <w:szCs w:val="24"/>
        </w:rPr>
        <w:t>ergoterapijos</w:t>
      </w:r>
      <w:proofErr w:type="spellEnd"/>
      <w:r w:rsidRPr="00907E3D">
        <w:rPr>
          <w:rFonts w:ascii="Times New Roman" w:hAnsi="Times New Roman"/>
          <w:sz w:val="24"/>
          <w:szCs w:val="24"/>
        </w:rPr>
        <w:t xml:space="preserve"> ir sveikatos priežiūros paslaugos.</w:t>
      </w:r>
    </w:p>
    <w:p w14:paraId="1AC165C7" w14:textId="33C1B239" w:rsidR="00CC2992" w:rsidRDefault="00CC2992" w:rsidP="00CC2992">
      <w:pPr>
        <w:tabs>
          <w:tab w:val="left" w:pos="709"/>
        </w:tabs>
        <w:rPr>
          <w:rFonts w:ascii="Times New Roman" w:hAnsi="Times New Roman"/>
          <w:sz w:val="24"/>
          <w:szCs w:val="24"/>
        </w:rPr>
      </w:pPr>
      <w:r w:rsidRPr="00907E3D">
        <w:rPr>
          <w:rFonts w:ascii="Times New Roman" w:hAnsi="Times New Roman"/>
          <w:sz w:val="24"/>
          <w:szCs w:val="24"/>
        </w:rPr>
        <w:tab/>
        <w:t>201</w:t>
      </w:r>
      <w:r w:rsidR="00C81E2D">
        <w:rPr>
          <w:rFonts w:ascii="Times New Roman" w:hAnsi="Times New Roman"/>
          <w:sz w:val="24"/>
          <w:szCs w:val="24"/>
        </w:rPr>
        <w:t>8</w:t>
      </w:r>
      <w:r w:rsidRPr="00907E3D">
        <w:rPr>
          <w:rFonts w:ascii="Times New Roman" w:hAnsi="Times New Roman"/>
          <w:sz w:val="24"/>
          <w:szCs w:val="24"/>
        </w:rPr>
        <w:t xml:space="preserve"> metais kineziterapijos paslaugos buvo teikiamos senyvo amžiaus ir suaugusiems neįgaliems asmenims</w:t>
      </w:r>
      <w:r w:rsidR="00833334">
        <w:rPr>
          <w:rFonts w:ascii="Times New Roman" w:hAnsi="Times New Roman"/>
          <w:sz w:val="24"/>
          <w:szCs w:val="24"/>
        </w:rPr>
        <w:t>,</w:t>
      </w:r>
      <w:r w:rsidRPr="00907E3D">
        <w:rPr>
          <w:rFonts w:ascii="Times New Roman" w:hAnsi="Times New Roman"/>
          <w:sz w:val="24"/>
          <w:szCs w:val="24"/>
        </w:rPr>
        <w:t xml:space="preserve"> gaunantiems paslaugas tiek institucijoje, tiek paslaugų gavėjo namuose. Šios paslaugos buvo teikiamos </w:t>
      </w:r>
      <w:r w:rsidR="00C81E2D">
        <w:rPr>
          <w:rFonts w:ascii="Times New Roman" w:hAnsi="Times New Roman"/>
          <w:sz w:val="24"/>
          <w:szCs w:val="24"/>
        </w:rPr>
        <w:t>Dienos veiklos tarnybos</w:t>
      </w:r>
      <w:r w:rsidRPr="00907E3D">
        <w:rPr>
          <w:rFonts w:ascii="Times New Roman" w:hAnsi="Times New Roman"/>
          <w:sz w:val="24"/>
          <w:szCs w:val="24"/>
        </w:rPr>
        <w:t xml:space="preserve"> vaikams. Masažo paslaugos buvo teikiamos Dienos veiklos tarnybos </w:t>
      </w:r>
      <w:r w:rsidR="007B6A50">
        <w:rPr>
          <w:rFonts w:ascii="Times New Roman" w:hAnsi="Times New Roman"/>
          <w:sz w:val="24"/>
          <w:szCs w:val="24"/>
        </w:rPr>
        <w:t xml:space="preserve">ir paslaugas namuose gaunantiems </w:t>
      </w:r>
      <w:r w:rsidRPr="00907E3D">
        <w:rPr>
          <w:rFonts w:ascii="Times New Roman" w:hAnsi="Times New Roman"/>
          <w:sz w:val="24"/>
          <w:szCs w:val="24"/>
        </w:rPr>
        <w:t>senjorams.</w:t>
      </w:r>
      <w:r>
        <w:rPr>
          <w:rFonts w:ascii="Times New Roman" w:hAnsi="Times New Roman"/>
          <w:sz w:val="24"/>
          <w:szCs w:val="24"/>
        </w:rPr>
        <w:t xml:space="preserve"> </w:t>
      </w:r>
      <w:r w:rsidRPr="00907E3D">
        <w:rPr>
          <w:rFonts w:ascii="Times New Roman" w:hAnsi="Times New Roman"/>
          <w:sz w:val="24"/>
          <w:szCs w:val="24"/>
        </w:rPr>
        <w:t>Paslaugų gavėjams Centre pravest</w:t>
      </w:r>
      <w:r w:rsidR="000D53D5">
        <w:rPr>
          <w:rFonts w:ascii="Times New Roman" w:hAnsi="Times New Roman"/>
          <w:sz w:val="24"/>
          <w:szCs w:val="24"/>
        </w:rPr>
        <w:t>a</w:t>
      </w:r>
      <w:r w:rsidRPr="00907E3D">
        <w:rPr>
          <w:rFonts w:ascii="Times New Roman" w:hAnsi="Times New Roman"/>
          <w:sz w:val="24"/>
          <w:szCs w:val="24"/>
        </w:rPr>
        <w:t xml:space="preserve"> 1</w:t>
      </w:r>
      <w:r w:rsidR="000D53D5">
        <w:rPr>
          <w:rFonts w:ascii="Times New Roman" w:hAnsi="Times New Roman"/>
          <w:sz w:val="24"/>
          <w:szCs w:val="24"/>
        </w:rPr>
        <w:t>14</w:t>
      </w:r>
      <w:r w:rsidRPr="00907E3D">
        <w:rPr>
          <w:rFonts w:ascii="Times New Roman" w:hAnsi="Times New Roman"/>
          <w:sz w:val="24"/>
          <w:szCs w:val="24"/>
        </w:rPr>
        <w:t xml:space="preserve"> grupini</w:t>
      </w:r>
      <w:r w:rsidR="000D53D5">
        <w:rPr>
          <w:rFonts w:ascii="Times New Roman" w:hAnsi="Times New Roman"/>
          <w:sz w:val="24"/>
          <w:szCs w:val="24"/>
        </w:rPr>
        <w:t>ų</w:t>
      </w:r>
      <w:r w:rsidRPr="00907E3D">
        <w:rPr>
          <w:rFonts w:ascii="Times New Roman" w:hAnsi="Times New Roman"/>
          <w:sz w:val="24"/>
          <w:szCs w:val="24"/>
        </w:rPr>
        <w:t xml:space="preserve"> kineziterapijos</w:t>
      </w:r>
      <w:r w:rsidR="000D53D5">
        <w:rPr>
          <w:rFonts w:ascii="Times New Roman" w:hAnsi="Times New Roman"/>
          <w:sz w:val="24"/>
          <w:szCs w:val="24"/>
        </w:rPr>
        <w:t>,</w:t>
      </w:r>
      <w:r w:rsidRPr="00907E3D">
        <w:rPr>
          <w:rFonts w:ascii="Times New Roman" w:hAnsi="Times New Roman"/>
          <w:sz w:val="24"/>
          <w:szCs w:val="24"/>
        </w:rPr>
        <w:t xml:space="preserve"> </w:t>
      </w:r>
      <w:r w:rsidR="000D53D5">
        <w:rPr>
          <w:rFonts w:ascii="Times New Roman" w:hAnsi="Times New Roman"/>
          <w:sz w:val="24"/>
          <w:szCs w:val="24"/>
        </w:rPr>
        <w:t>257</w:t>
      </w:r>
      <w:r w:rsidRPr="00907E3D">
        <w:rPr>
          <w:rFonts w:ascii="Times New Roman" w:hAnsi="Times New Roman"/>
          <w:sz w:val="24"/>
          <w:szCs w:val="24"/>
        </w:rPr>
        <w:t xml:space="preserve"> </w:t>
      </w:r>
      <w:r w:rsidR="000D53D5">
        <w:rPr>
          <w:rFonts w:ascii="Times New Roman" w:hAnsi="Times New Roman"/>
          <w:sz w:val="24"/>
          <w:szCs w:val="24"/>
        </w:rPr>
        <w:t xml:space="preserve">individualių </w:t>
      </w:r>
      <w:r w:rsidRPr="00907E3D">
        <w:rPr>
          <w:rFonts w:ascii="Times New Roman" w:hAnsi="Times New Roman"/>
          <w:sz w:val="24"/>
          <w:szCs w:val="24"/>
        </w:rPr>
        <w:t xml:space="preserve">kineziterapijos bei </w:t>
      </w:r>
      <w:r w:rsidR="000D53D5">
        <w:rPr>
          <w:rFonts w:ascii="Times New Roman" w:hAnsi="Times New Roman"/>
          <w:sz w:val="24"/>
          <w:szCs w:val="24"/>
        </w:rPr>
        <w:t xml:space="preserve">352 </w:t>
      </w:r>
      <w:r w:rsidRPr="00907E3D">
        <w:rPr>
          <w:rFonts w:ascii="Times New Roman" w:hAnsi="Times New Roman"/>
          <w:sz w:val="24"/>
          <w:szCs w:val="24"/>
        </w:rPr>
        <w:t>masažo užsiėmim</w:t>
      </w:r>
      <w:r w:rsidR="000D53D5">
        <w:rPr>
          <w:rFonts w:ascii="Times New Roman" w:hAnsi="Times New Roman"/>
          <w:sz w:val="24"/>
          <w:szCs w:val="24"/>
        </w:rPr>
        <w:t>ų</w:t>
      </w:r>
      <w:r w:rsidRPr="00907E3D">
        <w:rPr>
          <w:rFonts w:ascii="Times New Roman" w:hAnsi="Times New Roman"/>
          <w:sz w:val="24"/>
          <w:szCs w:val="24"/>
        </w:rPr>
        <w:t>.</w:t>
      </w:r>
    </w:p>
    <w:p w14:paraId="0C792C78" w14:textId="34E9C7C2" w:rsidR="00C52854" w:rsidRPr="00907E3D" w:rsidRDefault="00C52854" w:rsidP="00CC2992">
      <w:pPr>
        <w:tabs>
          <w:tab w:val="left" w:pos="709"/>
        </w:tabs>
        <w:rPr>
          <w:rFonts w:ascii="Times New Roman" w:hAnsi="Times New Roman"/>
          <w:sz w:val="24"/>
          <w:szCs w:val="24"/>
        </w:rPr>
      </w:pPr>
      <w:r>
        <w:rPr>
          <w:rFonts w:ascii="Times New Roman" w:hAnsi="Times New Roman"/>
          <w:sz w:val="24"/>
          <w:szCs w:val="24"/>
        </w:rPr>
        <w:tab/>
        <w:t xml:space="preserve">2018 metų gegužės mėnesį </w:t>
      </w:r>
      <w:r w:rsidR="003D5239">
        <w:rPr>
          <w:rFonts w:ascii="Times New Roman" w:hAnsi="Times New Roman"/>
          <w:sz w:val="24"/>
          <w:szCs w:val="24"/>
        </w:rPr>
        <w:t xml:space="preserve">pradėtos teikti </w:t>
      </w:r>
      <w:proofErr w:type="spellStart"/>
      <w:r w:rsidR="003D5239">
        <w:rPr>
          <w:rFonts w:ascii="Times New Roman" w:hAnsi="Times New Roman"/>
          <w:sz w:val="24"/>
          <w:szCs w:val="24"/>
        </w:rPr>
        <w:t>ergoterapijos</w:t>
      </w:r>
      <w:proofErr w:type="spellEnd"/>
      <w:r w:rsidR="003D5239">
        <w:rPr>
          <w:rFonts w:ascii="Times New Roman" w:hAnsi="Times New Roman"/>
          <w:sz w:val="24"/>
          <w:szCs w:val="24"/>
        </w:rPr>
        <w:t xml:space="preserve"> </w:t>
      </w:r>
      <w:r w:rsidR="00094028">
        <w:rPr>
          <w:rFonts w:ascii="Times New Roman" w:hAnsi="Times New Roman"/>
          <w:sz w:val="24"/>
          <w:szCs w:val="24"/>
        </w:rPr>
        <w:t xml:space="preserve">(0,25 etato </w:t>
      </w:r>
      <w:proofErr w:type="spellStart"/>
      <w:r w:rsidR="00094028">
        <w:rPr>
          <w:rFonts w:ascii="Times New Roman" w:hAnsi="Times New Roman"/>
          <w:sz w:val="24"/>
          <w:szCs w:val="24"/>
        </w:rPr>
        <w:t>ergoterapeuto</w:t>
      </w:r>
      <w:proofErr w:type="spellEnd"/>
      <w:r w:rsidR="00094028">
        <w:rPr>
          <w:rFonts w:ascii="Times New Roman" w:hAnsi="Times New Roman"/>
          <w:sz w:val="24"/>
          <w:szCs w:val="24"/>
        </w:rPr>
        <w:t xml:space="preserve"> darbo krūvis) </w:t>
      </w:r>
      <w:r w:rsidR="003D5239">
        <w:rPr>
          <w:rFonts w:ascii="Times New Roman" w:hAnsi="Times New Roman"/>
          <w:sz w:val="24"/>
          <w:szCs w:val="24"/>
        </w:rPr>
        <w:t xml:space="preserve">paslaugos. Šios paslaugos buvo teikiamos du </w:t>
      </w:r>
      <w:r w:rsidR="003D5239" w:rsidRPr="00CE7D13">
        <w:rPr>
          <w:rFonts w:ascii="Times New Roman" w:hAnsi="Times New Roman"/>
          <w:sz w:val="24"/>
          <w:szCs w:val="24"/>
        </w:rPr>
        <w:t xml:space="preserve">kartus savaitėje Centro </w:t>
      </w:r>
      <w:r w:rsidR="003D5239">
        <w:rPr>
          <w:rFonts w:ascii="Times New Roman" w:hAnsi="Times New Roman"/>
          <w:sz w:val="24"/>
          <w:szCs w:val="24"/>
        </w:rPr>
        <w:t xml:space="preserve">Dienos veiklos tarnyboje paslaugas gaunantiems senjorams ir globojamiems vaikams. </w:t>
      </w:r>
      <w:r w:rsidR="00094028">
        <w:rPr>
          <w:rFonts w:ascii="Times New Roman" w:hAnsi="Times New Roman"/>
          <w:sz w:val="24"/>
          <w:szCs w:val="24"/>
        </w:rPr>
        <w:t>Per laikotarpį 23 asmenims paslaugos teiktos 70 dienų.</w:t>
      </w:r>
    </w:p>
    <w:p w14:paraId="2EB428AC" w14:textId="77777777" w:rsidR="00C52D37" w:rsidRDefault="00CC2992" w:rsidP="00CC2992">
      <w:pPr>
        <w:ind w:firstLine="708"/>
        <w:rPr>
          <w:rFonts w:ascii="Times New Roman" w:hAnsi="Times New Roman"/>
          <w:sz w:val="24"/>
          <w:szCs w:val="24"/>
        </w:rPr>
      </w:pPr>
      <w:r w:rsidRPr="00850ED8">
        <w:rPr>
          <w:rFonts w:ascii="Times New Roman" w:hAnsi="Times New Roman"/>
          <w:sz w:val="24"/>
          <w:szCs w:val="24"/>
        </w:rPr>
        <w:t>Vaikų globos (rūpybos) bei Dienos veiklos tarnybose paslaugas gaunančių vaikų ir senyvo amžiaus asmenų visaverčiu maitinimu, sveikata, įstaigos ir aplinkos sanitarine būkle iki 201</w:t>
      </w:r>
      <w:r w:rsidR="00A41216">
        <w:rPr>
          <w:rFonts w:ascii="Times New Roman" w:hAnsi="Times New Roman"/>
          <w:sz w:val="24"/>
          <w:szCs w:val="24"/>
        </w:rPr>
        <w:t>8</w:t>
      </w:r>
      <w:r w:rsidRPr="00850ED8">
        <w:rPr>
          <w:rFonts w:ascii="Times New Roman" w:hAnsi="Times New Roman"/>
          <w:sz w:val="24"/>
          <w:szCs w:val="24"/>
        </w:rPr>
        <w:t xml:space="preserve"> met</w:t>
      </w:r>
      <w:r w:rsidR="00FF75F4">
        <w:rPr>
          <w:rFonts w:ascii="Times New Roman" w:hAnsi="Times New Roman"/>
          <w:sz w:val="24"/>
          <w:szCs w:val="24"/>
        </w:rPr>
        <w:t>ų gruodžio mėnesio</w:t>
      </w:r>
      <w:r w:rsidR="005E0FB3">
        <w:rPr>
          <w:rFonts w:ascii="Times New Roman" w:hAnsi="Times New Roman"/>
          <w:sz w:val="24"/>
          <w:szCs w:val="24"/>
        </w:rPr>
        <w:t xml:space="preserve"> </w:t>
      </w:r>
      <w:r w:rsidR="00A41216">
        <w:rPr>
          <w:rFonts w:ascii="Times New Roman" w:hAnsi="Times New Roman"/>
          <w:sz w:val="24"/>
          <w:szCs w:val="24"/>
        </w:rPr>
        <w:t>rūpinosi</w:t>
      </w:r>
      <w:r w:rsidRPr="00850ED8">
        <w:rPr>
          <w:rFonts w:ascii="Times New Roman" w:hAnsi="Times New Roman"/>
          <w:sz w:val="24"/>
          <w:szCs w:val="24"/>
        </w:rPr>
        <w:t xml:space="preserve"> slaugytoja Rasa </w:t>
      </w:r>
      <w:proofErr w:type="spellStart"/>
      <w:r w:rsidRPr="00850ED8">
        <w:rPr>
          <w:rFonts w:ascii="Times New Roman" w:hAnsi="Times New Roman"/>
          <w:sz w:val="24"/>
          <w:szCs w:val="24"/>
        </w:rPr>
        <w:t>Čiuželienė</w:t>
      </w:r>
      <w:proofErr w:type="spellEnd"/>
      <w:r w:rsidR="005E0FB3">
        <w:rPr>
          <w:rFonts w:ascii="Times New Roman" w:hAnsi="Times New Roman"/>
          <w:sz w:val="24"/>
          <w:szCs w:val="24"/>
        </w:rPr>
        <w:t xml:space="preserve">, o gruodžio mėnesį – slaugytoja Kristina </w:t>
      </w:r>
      <w:proofErr w:type="spellStart"/>
      <w:r w:rsidR="005E0FB3">
        <w:rPr>
          <w:rFonts w:ascii="Times New Roman" w:hAnsi="Times New Roman"/>
          <w:sz w:val="24"/>
          <w:szCs w:val="24"/>
        </w:rPr>
        <w:t>Riaubienė</w:t>
      </w:r>
      <w:proofErr w:type="spellEnd"/>
      <w:r w:rsidRPr="00850ED8">
        <w:rPr>
          <w:rFonts w:ascii="Times New Roman" w:hAnsi="Times New Roman"/>
          <w:sz w:val="24"/>
          <w:szCs w:val="24"/>
        </w:rPr>
        <w:t xml:space="preserve">. </w:t>
      </w:r>
    </w:p>
    <w:p w14:paraId="6E17687D" w14:textId="550321EA" w:rsidR="00CC2992" w:rsidRPr="00414DD2" w:rsidRDefault="00C52D37" w:rsidP="00C52D37">
      <w:pPr>
        <w:ind w:firstLine="708"/>
        <w:rPr>
          <w:rFonts w:ascii="Times New Roman" w:hAnsi="Times New Roman"/>
          <w:sz w:val="24"/>
          <w:szCs w:val="24"/>
        </w:rPr>
      </w:pPr>
      <w:r w:rsidRPr="006E2E55">
        <w:rPr>
          <w:rFonts w:ascii="Times New Roman" w:hAnsi="Times New Roman"/>
          <w:sz w:val="24"/>
          <w:szCs w:val="24"/>
        </w:rPr>
        <w:t>201</w:t>
      </w:r>
      <w:r>
        <w:rPr>
          <w:rFonts w:ascii="Times New Roman" w:hAnsi="Times New Roman"/>
          <w:sz w:val="24"/>
          <w:szCs w:val="24"/>
        </w:rPr>
        <w:t>8</w:t>
      </w:r>
      <w:r w:rsidRPr="006E2E55">
        <w:rPr>
          <w:rFonts w:ascii="Times New Roman" w:hAnsi="Times New Roman"/>
          <w:sz w:val="24"/>
          <w:szCs w:val="24"/>
        </w:rPr>
        <w:t xml:space="preserve"> metais </w:t>
      </w:r>
      <w:r w:rsidR="00CC2992" w:rsidRPr="00C048DF">
        <w:rPr>
          <w:rFonts w:ascii="Times New Roman" w:hAnsi="Times New Roman"/>
          <w:sz w:val="24"/>
          <w:szCs w:val="24"/>
        </w:rPr>
        <w:t xml:space="preserve">Centro medicinos kabinete </w:t>
      </w:r>
      <w:r w:rsidR="00CC2992">
        <w:rPr>
          <w:rFonts w:ascii="Times New Roman" w:hAnsi="Times New Roman"/>
          <w:sz w:val="24"/>
          <w:szCs w:val="24"/>
        </w:rPr>
        <w:t>globotiniams buvo suteiktos 1</w:t>
      </w:r>
      <w:r w:rsidR="004303F4">
        <w:rPr>
          <w:rFonts w:ascii="Times New Roman" w:hAnsi="Times New Roman"/>
          <w:sz w:val="24"/>
          <w:szCs w:val="24"/>
        </w:rPr>
        <w:t>0</w:t>
      </w:r>
      <w:r w:rsidR="00CC2992">
        <w:rPr>
          <w:rFonts w:ascii="Times New Roman" w:hAnsi="Times New Roman"/>
          <w:sz w:val="24"/>
          <w:szCs w:val="24"/>
        </w:rPr>
        <w:t xml:space="preserve"> įvairių būtinų gydomųjų</w:t>
      </w:r>
      <w:r w:rsidR="00CC2992" w:rsidRPr="00C048DF">
        <w:rPr>
          <w:rFonts w:ascii="Times New Roman" w:hAnsi="Times New Roman"/>
          <w:sz w:val="24"/>
          <w:szCs w:val="24"/>
        </w:rPr>
        <w:t xml:space="preserve"> </w:t>
      </w:r>
      <w:r w:rsidR="00CC2992">
        <w:rPr>
          <w:rFonts w:ascii="Times New Roman" w:hAnsi="Times New Roman"/>
          <w:sz w:val="24"/>
          <w:szCs w:val="24"/>
        </w:rPr>
        <w:t xml:space="preserve">ir </w:t>
      </w:r>
      <w:r w:rsidR="00CC2992" w:rsidRPr="00124193">
        <w:rPr>
          <w:rFonts w:ascii="Times New Roman" w:hAnsi="Times New Roman"/>
          <w:sz w:val="24"/>
          <w:szCs w:val="24"/>
        </w:rPr>
        <w:t xml:space="preserve">pirmos </w:t>
      </w:r>
      <w:r w:rsidR="00CC2992" w:rsidRPr="00C048DF">
        <w:rPr>
          <w:rFonts w:ascii="Times New Roman" w:hAnsi="Times New Roman"/>
          <w:sz w:val="24"/>
          <w:szCs w:val="24"/>
        </w:rPr>
        <w:t>medicininė</w:t>
      </w:r>
      <w:r w:rsidR="00CC2992">
        <w:rPr>
          <w:rFonts w:ascii="Times New Roman" w:hAnsi="Times New Roman"/>
          <w:sz w:val="24"/>
          <w:szCs w:val="24"/>
        </w:rPr>
        <w:t>s pagalbos procedūrų</w:t>
      </w:r>
      <w:r w:rsidR="00CC2992" w:rsidRPr="00D55564">
        <w:rPr>
          <w:rFonts w:ascii="Times New Roman" w:hAnsi="Times New Roman"/>
          <w:sz w:val="24"/>
          <w:szCs w:val="24"/>
        </w:rPr>
        <w:t>.</w:t>
      </w:r>
      <w:r>
        <w:rPr>
          <w:rFonts w:ascii="Times New Roman" w:hAnsi="Times New Roman"/>
          <w:sz w:val="24"/>
          <w:szCs w:val="24"/>
        </w:rPr>
        <w:t xml:space="preserve"> </w:t>
      </w:r>
      <w:r w:rsidR="00CC2992" w:rsidRPr="006E2E55">
        <w:rPr>
          <w:rFonts w:ascii="Times New Roman" w:hAnsi="Times New Roman"/>
          <w:sz w:val="24"/>
          <w:szCs w:val="24"/>
        </w:rPr>
        <w:t>Vaikų globos (rūpybos) tarnyboje gyvenantys vaikai buvo siunčiami profilaktinei apžiūrai pas savo šeimos gydytoją</w:t>
      </w:r>
      <w:r w:rsidR="00CC2992">
        <w:rPr>
          <w:rFonts w:ascii="Times New Roman" w:hAnsi="Times New Roman"/>
          <w:sz w:val="24"/>
          <w:szCs w:val="24"/>
        </w:rPr>
        <w:t xml:space="preserve"> </w:t>
      </w:r>
      <w:r w:rsidR="00CC2992" w:rsidRPr="006E2E55">
        <w:rPr>
          <w:rFonts w:ascii="Times New Roman" w:hAnsi="Times New Roman"/>
          <w:sz w:val="24"/>
          <w:szCs w:val="24"/>
        </w:rPr>
        <w:t xml:space="preserve">VŠĮ Kretingos </w:t>
      </w:r>
      <w:proofErr w:type="spellStart"/>
      <w:r w:rsidR="00CC2992" w:rsidRPr="006E2E55">
        <w:rPr>
          <w:rFonts w:ascii="Times New Roman" w:hAnsi="Times New Roman"/>
          <w:sz w:val="24"/>
          <w:szCs w:val="24"/>
        </w:rPr>
        <w:t>PSPC</w:t>
      </w:r>
      <w:proofErr w:type="spellEnd"/>
      <w:r w:rsidR="00CC2992" w:rsidRPr="006E2E55">
        <w:rPr>
          <w:rFonts w:ascii="Times New Roman" w:hAnsi="Times New Roman"/>
          <w:sz w:val="24"/>
          <w:szCs w:val="24"/>
        </w:rPr>
        <w:t xml:space="preserve"> ir Kret</w:t>
      </w:r>
      <w:r w:rsidR="00CC2992">
        <w:rPr>
          <w:rFonts w:ascii="Times New Roman" w:hAnsi="Times New Roman"/>
          <w:sz w:val="24"/>
          <w:szCs w:val="24"/>
        </w:rPr>
        <w:t>ingos šeimos centre</w:t>
      </w:r>
      <w:r w:rsidR="00CC2992" w:rsidRPr="006E2E55">
        <w:rPr>
          <w:rFonts w:ascii="Times New Roman" w:hAnsi="Times New Roman"/>
          <w:sz w:val="24"/>
          <w:szCs w:val="24"/>
        </w:rPr>
        <w:t>.</w:t>
      </w:r>
      <w:r w:rsidR="00CC2992">
        <w:rPr>
          <w:rFonts w:ascii="Times New Roman" w:hAnsi="Times New Roman"/>
          <w:sz w:val="24"/>
          <w:szCs w:val="24"/>
        </w:rPr>
        <w:t xml:space="preserve"> Atlikus globotinių kasmetinius profilaktinius sveikatos patikrinimus,</w:t>
      </w:r>
      <w:r w:rsidR="00CC2992" w:rsidRPr="00D55564">
        <w:rPr>
          <w:rFonts w:ascii="Times New Roman" w:hAnsi="Times New Roman"/>
          <w:sz w:val="24"/>
          <w:szCs w:val="24"/>
        </w:rPr>
        <w:t xml:space="preserve"> </w:t>
      </w:r>
      <w:r w:rsidR="00CC2992">
        <w:rPr>
          <w:rFonts w:ascii="Times New Roman" w:hAnsi="Times New Roman"/>
          <w:sz w:val="24"/>
          <w:szCs w:val="24"/>
        </w:rPr>
        <w:t>vaikams nustatyti</w:t>
      </w:r>
      <w:r w:rsidR="00CC2992" w:rsidRPr="00D55564">
        <w:rPr>
          <w:rFonts w:ascii="Times New Roman" w:hAnsi="Times New Roman"/>
          <w:sz w:val="24"/>
          <w:szCs w:val="24"/>
        </w:rPr>
        <w:t xml:space="preserve"> (dispanserizuota)</w:t>
      </w:r>
      <w:r w:rsidR="00CC2992">
        <w:rPr>
          <w:rFonts w:ascii="Times New Roman" w:hAnsi="Times New Roman"/>
          <w:sz w:val="24"/>
          <w:szCs w:val="24"/>
        </w:rPr>
        <w:t xml:space="preserve"> šie sutrikimai</w:t>
      </w:r>
      <w:r w:rsidR="00CC2992" w:rsidRPr="00D55564">
        <w:rPr>
          <w:rFonts w:ascii="Times New Roman" w:hAnsi="Times New Roman"/>
          <w:sz w:val="24"/>
          <w:szCs w:val="24"/>
        </w:rPr>
        <w:t>:</w:t>
      </w:r>
      <w:r w:rsidR="00CC2992">
        <w:rPr>
          <w:rFonts w:ascii="Times New Roman" w:hAnsi="Times New Roman"/>
          <w:sz w:val="24"/>
          <w:szCs w:val="24"/>
        </w:rPr>
        <w:t xml:space="preserve"> 2 </w:t>
      </w:r>
      <w:r w:rsidR="00CC2992" w:rsidRPr="00D55564">
        <w:rPr>
          <w:rFonts w:ascii="Times New Roman" w:hAnsi="Times New Roman"/>
          <w:sz w:val="24"/>
          <w:szCs w:val="24"/>
        </w:rPr>
        <w:t xml:space="preserve">mišrūs </w:t>
      </w:r>
      <w:r w:rsidR="00CC2992">
        <w:rPr>
          <w:rFonts w:ascii="Times New Roman" w:hAnsi="Times New Roman"/>
          <w:sz w:val="24"/>
          <w:szCs w:val="24"/>
        </w:rPr>
        <w:t>elgesio, raidos ir emociniai</w:t>
      </w:r>
      <w:r w:rsidR="00CC2992" w:rsidRPr="00D55564">
        <w:rPr>
          <w:rFonts w:ascii="Times New Roman" w:hAnsi="Times New Roman"/>
          <w:sz w:val="24"/>
          <w:szCs w:val="24"/>
        </w:rPr>
        <w:t>,</w:t>
      </w:r>
      <w:r w:rsidR="00CC2992">
        <w:rPr>
          <w:rFonts w:ascii="Times New Roman" w:hAnsi="Times New Roman"/>
          <w:sz w:val="24"/>
          <w:szCs w:val="24"/>
        </w:rPr>
        <w:t xml:space="preserve"> </w:t>
      </w:r>
      <w:r w:rsidR="00FF757A">
        <w:rPr>
          <w:rFonts w:ascii="Times New Roman" w:hAnsi="Times New Roman"/>
          <w:sz w:val="24"/>
          <w:szCs w:val="24"/>
        </w:rPr>
        <w:t>1</w:t>
      </w:r>
      <w:r w:rsidR="00CC2992">
        <w:rPr>
          <w:rFonts w:ascii="Times New Roman" w:hAnsi="Times New Roman"/>
          <w:sz w:val="24"/>
          <w:szCs w:val="24"/>
        </w:rPr>
        <w:t xml:space="preserve"> regos</w:t>
      </w:r>
      <w:r w:rsidR="00CC2992" w:rsidRPr="00D55564">
        <w:rPr>
          <w:rFonts w:ascii="Times New Roman" w:hAnsi="Times New Roman"/>
          <w:sz w:val="24"/>
          <w:szCs w:val="24"/>
        </w:rPr>
        <w:t>,</w:t>
      </w:r>
      <w:r w:rsidR="00CC2992">
        <w:rPr>
          <w:rFonts w:ascii="Times New Roman" w:hAnsi="Times New Roman"/>
          <w:sz w:val="24"/>
          <w:szCs w:val="24"/>
        </w:rPr>
        <w:t xml:space="preserve"> </w:t>
      </w:r>
      <w:r w:rsidR="00FF757A">
        <w:rPr>
          <w:rFonts w:ascii="Times New Roman" w:hAnsi="Times New Roman"/>
          <w:sz w:val="24"/>
          <w:szCs w:val="24"/>
        </w:rPr>
        <w:t>1</w:t>
      </w:r>
      <w:r w:rsidR="00CC2992">
        <w:rPr>
          <w:rFonts w:ascii="Times New Roman" w:hAnsi="Times New Roman"/>
          <w:sz w:val="24"/>
          <w:szCs w:val="24"/>
        </w:rPr>
        <w:t xml:space="preserve"> širdies veiklos pakitimai</w:t>
      </w:r>
      <w:r w:rsidR="00CC2992" w:rsidRPr="00D55564">
        <w:rPr>
          <w:rFonts w:ascii="Times New Roman" w:hAnsi="Times New Roman"/>
          <w:sz w:val="24"/>
          <w:szCs w:val="24"/>
        </w:rPr>
        <w:t>,</w:t>
      </w:r>
      <w:r w:rsidR="00CC2992">
        <w:rPr>
          <w:rFonts w:ascii="Times New Roman" w:hAnsi="Times New Roman"/>
          <w:sz w:val="24"/>
          <w:szCs w:val="24"/>
        </w:rPr>
        <w:t xml:space="preserve"> 1 laikysenos, 1 skoliozė</w:t>
      </w:r>
      <w:r w:rsidR="00CC2992" w:rsidRPr="00131C3C">
        <w:rPr>
          <w:rFonts w:ascii="Times New Roman" w:hAnsi="Times New Roman"/>
          <w:sz w:val="24"/>
          <w:szCs w:val="24"/>
        </w:rPr>
        <w:t xml:space="preserve">. </w:t>
      </w:r>
      <w:r w:rsidR="00CC2992">
        <w:rPr>
          <w:rFonts w:ascii="Times New Roman" w:hAnsi="Times New Roman"/>
          <w:sz w:val="24"/>
          <w:szCs w:val="24"/>
        </w:rPr>
        <w:t xml:space="preserve">Dėl įvairių su sveikata susijusių nusiskundimų pas šeimos gydytojus globojami vaikai kartu su slaugytoja lankėsi </w:t>
      </w:r>
      <w:r w:rsidR="00FF757A">
        <w:rPr>
          <w:rFonts w:ascii="Times New Roman" w:hAnsi="Times New Roman"/>
          <w:sz w:val="24"/>
          <w:szCs w:val="24"/>
        </w:rPr>
        <w:t>39</w:t>
      </w:r>
      <w:r w:rsidR="00CC2992">
        <w:rPr>
          <w:rFonts w:ascii="Times New Roman" w:hAnsi="Times New Roman"/>
          <w:sz w:val="24"/>
          <w:szCs w:val="24"/>
        </w:rPr>
        <w:t xml:space="preserve"> kartus. Atlikti skiepai pagal vaikų profilaktinių skiepų kalendorių, </w:t>
      </w:r>
      <w:r w:rsidR="00FF757A">
        <w:rPr>
          <w:rFonts w:ascii="Times New Roman" w:hAnsi="Times New Roman"/>
          <w:sz w:val="24"/>
          <w:szCs w:val="24"/>
        </w:rPr>
        <w:t>2</w:t>
      </w:r>
      <w:r w:rsidR="00CC2992">
        <w:rPr>
          <w:rFonts w:ascii="Times New Roman" w:hAnsi="Times New Roman"/>
          <w:sz w:val="24"/>
          <w:szCs w:val="24"/>
        </w:rPr>
        <w:t xml:space="preserve"> globotiniai paskiepyti nuo </w:t>
      </w:r>
      <w:r w:rsidR="00FF757A">
        <w:rPr>
          <w:rFonts w:ascii="Times New Roman" w:hAnsi="Times New Roman"/>
          <w:sz w:val="24"/>
          <w:szCs w:val="24"/>
        </w:rPr>
        <w:t>kokliušo</w:t>
      </w:r>
      <w:r w:rsidR="00CC2992">
        <w:rPr>
          <w:rFonts w:ascii="Times New Roman" w:hAnsi="Times New Roman"/>
          <w:sz w:val="24"/>
          <w:szCs w:val="24"/>
        </w:rPr>
        <w:t xml:space="preserve">, </w:t>
      </w:r>
      <w:r w:rsidR="00FF757A">
        <w:rPr>
          <w:rFonts w:ascii="Times New Roman" w:hAnsi="Times New Roman"/>
          <w:sz w:val="24"/>
          <w:szCs w:val="24"/>
        </w:rPr>
        <w:t>3</w:t>
      </w:r>
      <w:r w:rsidR="00CC2992">
        <w:rPr>
          <w:rFonts w:ascii="Times New Roman" w:hAnsi="Times New Roman"/>
          <w:sz w:val="24"/>
          <w:szCs w:val="24"/>
        </w:rPr>
        <w:t xml:space="preserve"> – nuo </w:t>
      </w:r>
      <w:proofErr w:type="spellStart"/>
      <w:r w:rsidR="00FF757A">
        <w:rPr>
          <w:rFonts w:ascii="Times New Roman" w:hAnsi="Times New Roman"/>
          <w:sz w:val="24"/>
          <w:szCs w:val="24"/>
        </w:rPr>
        <w:t>H</w:t>
      </w:r>
      <w:r w:rsidR="00CC2992">
        <w:rPr>
          <w:rFonts w:ascii="Times New Roman" w:hAnsi="Times New Roman"/>
          <w:sz w:val="24"/>
          <w:szCs w:val="24"/>
        </w:rPr>
        <w:t>VP</w:t>
      </w:r>
      <w:proofErr w:type="spellEnd"/>
      <w:r w:rsidR="00CC2992">
        <w:rPr>
          <w:rFonts w:ascii="Times New Roman" w:hAnsi="Times New Roman"/>
          <w:sz w:val="24"/>
          <w:szCs w:val="24"/>
        </w:rPr>
        <w:t xml:space="preserve">, 1 – nuo </w:t>
      </w:r>
      <w:r w:rsidR="00FF757A">
        <w:rPr>
          <w:rFonts w:ascii="Times New Roman" w:hAnsi="Times New Roman"/>
          <w:sz w:val="24"/>
          <w:szCs w:val="24"/>
        </w:rPr>
        <w:t xml:space="preserve">tymų, parotito, </w:t>
      </w:r>
      <w:r w:rsidR="00FF757A" w:rsidRPr="006B423D">
        <w:rPr>
          <w:rFonts w:ascii="Times New Roman" w:hAnsi="Times New Roman"/>
          <w:sz w:val="24"/>
          <w:szCs w:val="24"/>
        </w:rPr>
        <w:t>raudonukės</w:t>
      </w:r>
      <w:r w:rsidR="00CC2992" w:rsidRPr="006B423D">
        <w:rPr>
          <w:rFonts w:ascii="Times New Roman" w:hAnsi="Times New Roman"/>
          <w:sz w:val="24"/>
          <w:szCs w:val="24"/>
        </w:rPr>
        <w:t xml:space="preserve">. </w:t>
      </w:r>
      <w:r w:rsidR="00CC2992">
        <w:rPr>
          <w:rFonts w:ascii="Times New Roman" w:hAnsi="Times New Roman"/>
          <w:sz w:val="24"/>
          <w:szCs w:val="24"/>
        </w:rPr>
        <w:t>Rūpinantis sveikata,</w:t>
      </w:r>
      <w:r w:rsidR="00CC2992" w:rsidRPr="00131C3C">
        <w:rPr>
          <w:rFonts w:ascii="Times New Roman" w:hAnsi="Times New Roman"/>
          <w:sz w:val="24"/>
          <w:szCs w:val="24"/>
        </w:rPr>
        <w:t xml:space="preserve"> </w:t>
      </w:r>
      <w:r w:rsidR="00CC2992">
        <w:rPr>
          <w:rFonts w:ascii="Times New Roman" w:hAnsi="Times New Roman"/>
          <w:sz w:val="24"/>
          <w:szCs w:val="24"/>
        </w:rPr>
        <w:t xml:space="preserve">vaikai </w:t>
      </w:r>
      <w:r w:rsidR="00FF757A">
        <w:rPr>
          <w:rFonts w:ascii="Times New Roman" w:hAnsi="Times New Roman"/>
          <w:sz w:val="24"/>
          <w:szCs w:val="24"/>
        </w:rPr>
        <w:t>44</w:t>
      </w:r>
      <w:r w:rsidR="00CC2992">
        <w:rPr>
          <w:rFonts w:ascii="Times New Roman" w:hAnsi="Times New Roman"/>
          <w:sz w:val="24"/>
          <w:szCs w:val="24"/>
        </w:rPr>
        <w:t xml:space="preserve"> kartus </w:t>
      </w:r>
      <w:r w:rsidR="00CC2992" w:rsidRPr="00131C3C">
        <w:rPr>
          <w:rFonts w:ascii="Times New Roman" w:hAnsi="Times New Roman"/>
          <w:sz w:val="24"/>
          <w:szCs w:val="24"/>
        </w:rPr>
        <w:t xml:space="preserve">buvo konsultuojami šių specialistų: psichiatro, psichologo, kardiologo, </w:t>
      </w:r>
      <w:proofErr w:type="spellStart"/>
      <w:r w:rsidR="00CC2992" w:rsidRPr="00131C3C">
        <w:rPr>
          <w:rFonts w:ascii="Times New Roman" w:hAnsi="Times New Roman"/>
          <w:sz w:val="24"/>
          <w:szCs w:val="24"/>
        </w:rPr>
        <w:t>ortodonto</w:t>
      </w:r>
      <w:proofErr w:type="spellEnd"/>
      <w:r w:rsidR="00CC2992" w:rsidRPr="00131C3C">
        <w:rPr>
          <w:rFonts w:ascii="Times New Roman" w:hAnsi="Times New Roman"/>
          <w:sz w:val="24"/>
          <w:szCs w:val="24"/>
        </w:rPr>
        <w:t>, traumatologo, alergologo, pediatro, neurologo, oftalmologo, dermatologo, chirurgo, pulmonologo</w:t>
      </w:r>
      <w:r w:rsidR="00FF757A">
        <w:rPr>
          <w:rFonts w:ascii="Times New Roman" w:hAnsi="Times New Roman"/>
          <w:sz w:val="24"/>
          <w:szCs w:val="24"/>
        </w:rPr>
        <w:t>, ginekologo</w:t>
      </w:r>
      <w:r w:rsidR="00CC2992" w:rsidRPr="00131C3C">
        <w:rPr>
          <w:rFonts w:ascii="Times New Roman" w:hAnsi="Times New Roman"/>
          <w:sz w:val="24"/>
          <w:szCs w:val="24"/>
        </w:rPr>
        <w:t>. Specialistų konsultacijos teiktos Kretingos ir Klaipėdos konsultacinėse poliklinikose,</w:t>
      </w:r>
      <w:r w:rsidR="00FF757A">
        <w:rPr>
          <w:rFonts w:ascii="Times New Roman" w:hAnsi="Times New Roman"/>
          <w:sz w:val="24"/>
          <w:szCs w:val="24"/>
        </w:rPr>
        <w:t xml:space="preserve"> </w:t>
      </w:r>
      <w:r w:rsidR="00CC2992" w:rsidRPr="00131C3C">
        <w:rPr>
          <w:rFonts w:ascii="Times New Roman" w:hAnsi="Times New Roman"/>
          <w:sz w:val="24"/>
          <w:szCs w:val="24"/>
        </w:rPr>
        <w:t xml:space="preserve">Vilniaus Universiteto ligoninėje </w:t>
      </w:r>
      <w:r w:rsidR="00FF757A">
        <w:rPr>
          <w:rFonts w:ascii="Times New Roman" w:hAnsi="Times New Roman"/>
          <w:sz w:val="24"/>
          <w:szCs w:val="24"/>
        </w:rPr>
        <w:t>S</w:t>
      </w:r>
      <w:r w:rsidR="00CC2992" w:rsidRPr="00131C3C">
        <w:rPr>
          <w:rFonts w:ascii="Times New Roman" w:hAnsi="Times New Roman"/>
          <w:sz w:val="24"/>
          <w:szCs w:val="24"/>
        </w:rPr>
        <w:t xml:space="preserve">antaros </w:t>
      </w:r>
      <w:r w:rsidR="00CC2992" w:rsidRPr="00131C3C">
        <w:rPr>
          <w:rFonts w:ascii="Times New Roman" w:hAnsi="Times New Roman"/>
          <w:sz w:val="24"/>
          <w:szCs w:val="24"/>
        </w:rPr>
        <w:lastRenderedPageBreak/>
        <w:t xml:space="preserve">klinikose. </w:t>
      </w:r>
      <w:r w:rsidR="00FF757A">
        <w:rPr>
          <w:rFonts w:ascii="Times New Roman" w:hAnsi="Times New Roman"/>
          <w:sz w:val="24"/>
          <w:szCs w:val="24"/>
        </w:rPr>
        <w:t>4</w:t>
      </w:r>
      <w:r w:rsidR="00CC2992" w:rsidRPr="00384DCD">
        <w:rPr>
          <w:rFonts w:ascii="Times New Roman" w:hAnsi="Times New Roman"/>
          <w:sz w:val="24"/>
          <w:szCs w:val="24"/>
        </w:rPr>
        <w:t xml:space="preserve"> vaikams taikytas stacionarus gydymas Kretingos ir Klaipėdos ligoninėse bei Palangos </w:t>
      </w:r>
      <w:r w:rsidR="00FF757A">
        <w:rPr>
          <w:rFonts w:ascii="Times New Roman" w:hAnsi="Times New Roman"/>
          <w:sz w:val="24"/>
          <w:szCs w:val="24"/>
        </w:rPr>
        <w:t>vaikų sanatorijoje „Gintaras“</w:t>
      </w:r>
      <w:r w:rsidR="00CC2992" w:rsidRPr="00414DD2">
        <w:rPr>
          <w:rFonts w:ascii="Times New Roman" w:hAnsi="Times New Roman"/>
          <w:sz w:val="24"/>
          <w:szCs w:val="24"/>
        </w:rPr>
        <w:t xml:space="preserve">. </w:t>
      </w:r>
    </w:p>
    <w:p w14:paraId="131075AE" w14:textId="79467499" w:rsidR="00CC2992" w:rsidRPr="00414DD2" w:rsidRDefault="00CC2992" w:rsidP="00CC2992">
      <w:pPr>
        <w:tabs>
          <w:tab w:val="left" w:pos="709"/>
        </w:tabs>
        <w:rPr>
          <w:rFonts w:ascii="Times New Roman" w:hAnsi="Times New Roman"/>
          <w:sz w:val="24"/>
          <w:szCs w:val="24"/>
        </w:rPr>
      </w:pPr>
      <w:r w:rsidRPr="00414DD2">
        <w:rPr>
          <w:rFonts w:ascii="Times New Roman" w:hAnsi="Times New Roman"/>
          <w:sz w:val="24"/>
          <w:szCs w:val="24"/>
        </w:rPr>
        <w:tab/>
        <w:t>Aktyvi medicininė priežiūra atliekama ir pagalba teikiama vaikams, kurie kartu su motinomis apgyvendinami Pagalbos šeimai tarnyboje</w:t>
      </w:r>
      <w:r w:rsidR="00833334">
        <w:rPr>
          <w:rFonts w:ascii="Times New Roman" w:hAnsi="Times New Roman"/>
          <w:sz w:val="24"/>
          <w:szCs w:val="24"/>
        </w:rPr>
        <w:t xml:space="preserve"> </w:t>
      </w:r>
      <w:r w:rsidRPr="00414DD2">
        <w:rPr>
          <w:rFonts w:ascii="Times New Roman" w:hAnsi="Times New Roman"/>
          <w:sz w:val="24"/>
          <w:szCs w:val="24"/>
        </w:rPr>
        <w:t>bei Dienos veiklos tarnybos senyvo amžiaus ir s</w:t>
      </w:r>
      <w:r>
        <w:rPr>
          <w:rFonts w:ascii="Times New Roman" w:hAnsi="Times New Roman"/>
          <w:sz w:val="24"/>
          <w:szCs w:val="24"/>
        </w:rPr>
        <w:t xml:space="preserve">uaugusiems asmenims su negalia. </w:t>
      </w:r>
      <w:r w:rsidRPr="00414DD2">
        <w:rPr>
          <w:rFonts w:ascii="Times New Roman" w:hAnsi="Times New Roman"/>
          <w:sz w:val="24"/>
          <w:szCs w:val="24"/>
        </w:rPr>
        <w:t xml:space="preserve">Sanitarinio švietimo veikla vykdoma įvairiais aspektais. Vaikams ir Pagalbos šeimai tarnyboje gyvenančioms šeimoms daug </w:t>
      </w:r>
      <w:r w:rsidRPr="00124193">
        <w:rPr>
          <w:rFonts w:ascii="Times New Roman" w:hAnsi="Times New Roman"/>
          <w:sz w:val="24"/>
          <w:szCs w:val="24"/>
        </w:rPr>
        <w:t xml:space="preserve">buvo kalbama </w:t>
      </w:r>
      <w:r w:rsidR="00124193" w:rsidRPr="00124193">
        <w:rPr>
          <w:rFonts w:ascii="Times New Roman" w:hAnsi="Times New Roman"/>
          <w:sz w:val="24"/>
          <w:szCs w:val="24"/>
        </w:rPr>
        <w:t>apie</w:t>
      </w:r>
      <w:r w:rsidR="00124193">
        <w:rPr>
          <w:rFonts w:ascii="Times New Roman" w:hAnsi="Times New Roman"/>
          <w:sz w:val="24"/>
          <w:szCs w:val="24"/>
        </w:rPr>
        <w:t xml:space="preserve"> </w:t>
      </w:r>
      <w:r w:rsidRPr="00124193">
        <w:rPr>
          <w:rFonts w:ascii="Times New Roman" w:hAnsi="Times New Roman"/>
          <w:sz w:val="24"/>
          <w:szCs w:val="24"/>
        </w:rPr>
        <w:t>infekcinių ligų profilaktiką (</w:t>
      </w:r>
      <w:r w:rsidR="00FF757A">
        <w:rPr>
          <w:rFonts w:ascii="Times New Roman" w:hAnsi="Times New Roman"/>
          <w:sz w:val="24"/>
          <w:szCs w:val="24"/>
        </w:rPr>
        <w:t>5</w:t>
      </w:r>
      <w:r w:rsidRPr="00414DD2">
        <w:rPr>
          <w:rFonts w:ascii="Times New Roman" w:hAnsi="Times New Roman"/>
          <w:sz w:val="24"/>
          <w:szCs w:val="24"/>
        </w:rPr>
        <w:t xml:space="preserve"> pokalbiai), rūkymo, alkoholio žalą tiek augančiam organizmui, tiek suaugusiam žmogui (8 pokalbiai), sveiką mitybą (</w:t>
      </w:r>
      <w:r w:rsidR="00FF757A">
        <w:rPr>
          <w:rFonts w:ascii="Times New Roman" w:hAnsi="Times New Roman"/>
          <w:sz w:val="24"/>
          <w:szCs w:val="24"/>
        </w:rPr>
        <w:t>7</w:t>
      </w:r>
      <w:r w:rsidRPr="00414DD2">
        <w:rPr>
          <w:rFonts w:ascii="Times New Roman" w:hAnsi="Times New Roman"/>
          <w:sz w:val="24"/>
          <w:szCs w:val="24"/>
        </w:rPr>
        <w:t xml:space="preserve"> pokalbių), burnos higieną (</w:t>
      </w:r>
      <w:r w:rsidR="00FF757A">
        <w:rPr>
          <w:rFonts w:ascii="Times New Roman" w:hAnsi="Times New Roman"/>
          <w:sz w:val="24"/>
          <w:szCs w:val="24"/>
        </w:rPr>
        <w:t>7</w:t>
      </w:r>
      <w:r w:rsidRPr="00414DD2">
        <w:rPr>
          <w:rFonts w:ascii="Times New Roman" w:hAnsi="Times New Roman"/>
          <w:sz w:val="24"/>
          <w:szCs w:val="24"/>
        </w:rPr>
        <w:t xml:space="preserve"> pokalbiai), lytinį brendimą ir asmens higieną (</w:t>
      </w:r>
      <w:r w:rsidR="00FF757A">
        <w:rPr>
          <w:rFonts w:ascii="Times New Roman" w:hAnsi="Times New Roman"/>
          <w:sz w:val="24"/>
          <w:szCs w:val="24"/>
        </w:rPr>
        <w:t>5</w:t>
      </w:r>
      <w:r w:rsidRPr="00414DD2">
        <w:rPr>
          <w:rFonts w:ascii="Times New Roman" w:hAnsi="Times New Roman"/>
          <w:sz w:val="24"/>
          <w:szCs w:val="24"/>
        </w:rPr>
        <w:t xml:space="preserve"> pokalbiai) ir kt.</w:t>
      </w:r>
    </w:p>
    <w:p w14:paraId="797F47D5" w14:textId="77777777" w:rsidR="00CC2992" w:rsidRPr="00556447" w:rsidRDefault="00CC2992" w:rsidP="00CC2992">
      <w:pPr>
        <w:ind w:firstLine="709"/>
        <w:rPr>
          <w:rFonts w:ascii="Times New Roman" w:hAnsi="Times New Roman"/>
          <w:sz w:val="18"/>
          <w:szCs w:val="18"/>
        </w:rPr>
      </w:pPr>
    </w:p>
    <w:p w14:paraId="22F3BC5A" w14:textId="77777777" w:rsidR="00CC2992" w:rsidRPr="003F0BDC" w:rsidRDefault="00CC2992" w:rsidP="00CC2992">
      <w:pPr>
        <w:ind w:firstLine="708"/>
        <w:rPr>
          <w:rFonts w:ascii="Times New Roman" w:hAnsi="Times New Roman"/>
          <w:sz w:val="24"/>
          <w:szCs w:val="24"/>
        </w:rPr>
      </w:pPr>
      <w:r w:rsidRPr="003F0BDC">
        <w:rPr>
          <w:rFonts w:ascii="Times New Roman" w:hAnsi="Times New Roman"/>
          <w:b/>
          <w:sz w:val="24"/>
          <w:szCs w:val="24"/>
        </w:rPr>
        <w:t xml:space="preserve">Paslaugos rūšis </w:t>
      </w:r>
      <w:r w:rsidRPr="003F0BDC">
        <w:rPr>
          <w:rFonts w:ascii="Times New Roman" w:hAnsi="Times New Roman"/>
          <w:sz w:val="24"/>
          <w:szCs w:val="24"/>
        </w:rPr>
        <w:t>– psichologinė pagalba.</w:t>
      </w:r>
    </w:p>
    <w:p w14:paraId="7B8D99D7" w14:textId="77777777" w:rsidR="00CC2992" w:rsidRPr="003F0BDC" w:rsidRDefault="00CC2992" w:rsidP="00CC2992">
      <w:pPr>
        <w:ind w:firstLine="720"/>
        <w:rPr>
          <w:rFonts w:ascii="Times New Roman" w:hAnsi="Times New Roman"/>
          <w:sz w:val="24"/>
          <w:szCs w:val="24"/>
        </w:rPr>
      </w:pPr>
      <w:r w:rsidRPr="003F0BDC">
        <w:rPr>
          <w:rFonts w:ascii="Times New Roman" w:hAnsi="Times New Roman"/>
          <w:sz w:val="24"/>
          <w:szCs w:val="24"/>
        </w:rPr>
        <w:t xml:space="preserve">Psichologės veiklos tikslas – teikti psichologinę pagalbą paslaugų gavėjams ir Centro darbuotojams, padedant spręsti kylančias emocines, elgesio, bendravimo, mokymosi, įvairių krizių, smurto ir kt. problemas. </w:t>
      </w:r>
    </w:p>
    <w:p w14:paraId="0253C273" w14:textId="77777777" w:rsidR="00CC2992" w:rsidRPr="003F0BDC" w:rsidRDefault="00CC2992" w:rsidP="00CC2992">
      <w:pPr>
        <w:ind w:firstLine="720"/>
        <w:rPr>
          <w:rFonts w:ascii="Times New Roman" w:hAnsi="Times New Roman"/>
          <w:sz w:val="24"/>
          <w:szCs w:val="24"/>
        </w:rPr>
      </w:pPr>
      <w:r w:rsidRPr="003F0BDC">
        <w:rPr>
          <w:rFonts w:ascii="Times New Roman" w:hAnsi="Times New Roman"/>
          <w:sz w:val="24"/>
          <w:szCs w:val="24"/>
        </w:rPr>
        <w:t>Pagrindinės psichologo veiklos sritys: psichologinės pagalbos paslaugų gavėjams suteikimas, jų psichologinių ypatumų įvertinimas, Centro bendruomenės konsultavimas, bendradarbiavimas, dokumentų pildymas, savišvieta.</w:t>
      </w:r>
    </w:p>
    <w:p w14:paraId="62575445" w14:textId="76EF7A08" w:rsidR="00CC2992" w:rsidRDefault="00CC2992" w:rsidP="00CC2992">
      <w:pPr>
        <w:ind w:firstLine="720"/>
        <w:rPr>
          <w:rFonts w:ascii="Times New Roman" w:hAnsi="Times New Roman"/>
          <w:sz w:val="24"/>
          <w:szCs w:val="24"/>
        </w:rPr>
      </w:pPr>
      <w:r w:rsidRPr="003F0BDC">
        <w:rPr>
          <w:rFonts w:ascii="Times New Roman" w:hAnsi="Times New Roman"/>
          <w:sz w:val="24"/>
          <w:szCs w:val="24"/>
        </w:rPr>
        <w:t xml:space="preserve">Psichologinė pagalba teikta įvairioms paslaugų gavėjų grupėms: </w:t>
      </w:r>
      <w:r w:rsidR="00C45223">
        <w:rPr>
          <w:rFonts w:ascii="Times New Roman" w:hAnsi="Times New Roman"/>
          <w:sz w:val="24"/>
          <w:szCs w:val="24"/>
        </w:rPr>
        <w:t>Centro</w:t>
      </w:r>
      <w:r w:rsidRPr="003F0BDC">
        <w:rPr>
          <w:rFonts w:ascii="Times New Roman" w:hAnsi="Times New Roman"/>
          <w:sz w:val="24"/>
          <w:szCs w:val="24"/>
        </w:rPr>
        <w:t xml:space="preserve"> globojamiems (rūpinamiems) vaikams, socialin</w:t>
      </w:r>
      <w:r w:rsidR="006504D2">
        <w:rPr>
          <w:rFonts w:ascii="Times New Roman" w:hAnsi="Times New Roman"/>
          <w:sz w:val="24"/>
          <w:szCs w:val="24"/>
        </w:rPr>
        <w:t>ę riziką patiriančiose</w:t>
      </w:r>
      <w:r w:rsidRPr="003F0BDC">
        <w:rPr>
          <w:rFonts w:ascii="Times New Roman" w:hAnsi="Times New Roman"/>
          <w:sz w:val="24"/>
          <w:szCs w:val="24"/>
        </w:rPr>
        <w:t xml:space="preserve"> šeimose augantiems vaikams ir jų šeimos nariams, kritinėje padėtyje atsidūrusiems asmenims, apgyvendintiems Pagalbos šeimai tarnyboje, senyvo amžiaus asmenims bei suaugusiems asmenims su negalia, Centro darbuotojams ir kt.</w:t>
      </w:r>
    </w:p>
    <w:p w14:paraId="081E2A90" w14:textId="678CD09C" w:rsidR="00D91226" w:rsidRDefault="002E1A92" w:rsidP="00CC2992">
      <w:pPr>
        <w:ind w:firstLine="720"/>
        <w:rPr>
          <w:rFonts w:ascii="Times New Roman" w:hAnsi="Times New Roman"/>
          <w:sz w:val="24"/>
          <w:szCs w:val="24"/>
        </w:rPr>
      </w:pPr>
      <w:r>
        <w:rPr>
          <w:rFonts w:ascii="Times New Roman" w:hAnsi="Times New Roman"/>
          <w:sz w:val="24"/>
          <w:szCs w:val="24"/>
        </w:rPr>
        <w:t xml:space="preserve">Centro psichologė </w:t>
      </w:r>
      <w:r w:rsidR="00D91226">
        <w:rPr>
          <w:rFonts w:ascii="Times New Roman" w:hAnsi="Times New Roman"/>
          <w:sz w:val="24"/>
          <w:szCs w:val="24"/>
        </w:rPr>
        <w:t xml:space="preserve">2018 metais </w:t>
      </w:r>
      <w:r>
        <w:rPr>
          <w:rFonts w:ascii="Times New Roman" w:hAnsi="Times New Roman"/>
          <w:sz w:val="24"/>
          <w:szCs w:val="24"/>
        </w:rPr>
        <w:t xml:space="preserve">yra </w:t>
      </w:r>
      <w:r w:rsidR="008362C1">
        <w:rPr>
          <w:rFonts w:ascii="Times New Roman" w:hAnsi="Times New Roman"/>
          <w:sz w:val="24"/>
          <w:szCs w:val="24"/>
        </w:rPr>
        <w:t>vaiko priežiūros</w:t>
      </w:r>
      <w:r>
        <w:rPr>
          <w:rFonts w:ascii="Times New Roman" w:hAnsi="Times New Roman"/>
          <w:sz w:val="24"/>
          <w:szCs w:val="24"/>
        </w:rPr>
        <w:t xml:space="preserve"> atostogose, todėl </w:t>
      </w:r>
      <w:r w:rsidR="00D91226">
        <w:rPr>
          <w:rFonts w:ascii="Times New Roman" w:hAnsi="Times New Roman"/>
          <w:sz w:val="24"/>
          <w:szCs w:val="24"/>
        </w:rPr>
        <w:t>nuo rugsėjo mėnesio psichologin</w:t>
      </w:r>
      <w:r>
        <w:rPr>
          <w:rFonts w:ascii="Times New Roman" w:hAnsi="Times New Roman"/>
          <w:sz w:val="24"/>
          <w:szCs w:val="24"/>
        </w:rPr>
        <w:t>ės</w:t>
      </w:r>
      <w:r w:rsidR="00D91226">
        <w:rPr>
          <w:rFonts w:ascii="Times New Roman" w:hAnsi="Times New Roman"/>
          <w:sz w:val="24"/>
          <w:szCs w:val="24"/>
        </w:rPr>
        <w:t xml:space="preserve"> pagalb</w:t>
      </w:r>
      <w:r>
        <w:rPr>
          <w:rFonts w:ascii="Times New Roman" w:hAnsi="Times New Roman"/>
          <w:sz w:val="24"/>
          <w:szCs w:val="24"/>
        </w:rPr>
        <w:t xml:space="preserve">os teikimui 0,5 etato </w:t>
      </w:r>
      <w:r w:rsidR="002629CB">
        <w:rPr>
          <w:rFonts w:ascii="Times New Roman" w:hAnsi="Times New Roman"/>
          <w:sz w:val="24"/>
          <w:szCs w:val="24"/>
        </w:rPr>
        <w:t xml:space="preserve">įstaigoje </w:t>
      </w:r>
      <w:r>
        <w:rPr>
          <w:rFonts w:ascii="Times New Roman" w:hAnsi="Times New Roman"/>
          <w:sz w:val="24"/>
          <w:szCs w:val="24"/>
        </w:rPr>
        <w:t xml:space="preserve">buvo įdarbinta Vitalija </w:t>
      </w:r>
      <w:proofErr w:type="spellStart"/>
      <w:r>
        <w:rPr>
          <w:rFonts w:ascii="Times New Roman" w:hAnsi="Times New Roman"/>
          <w:sz w:val="24"/>
          <w:szCs w:val="24"/>
        </w:rPr>
        <w:t>Girgždė</w:t>
      </w:r>
      <w:proofErr w:type="spellEnd"/>
      <w:r>
        <w:rPr>
          <w:rFonts w:ascii="Times New Roman" w:hAnsi="Times New Roman"/>
          <w:sz w:val="24"/>
          <w:szCs w:val="24"/>
        </w:rPr>
        <w:t>.</w:t>
      </w:r>
    </w:p>
    <w:p w14:paraId="4ACDA28B" w14:textId="5B7F0205" w:rsidR="00E73823" w:rsidRDefault="00E73823" w:rsidP="00E73823">
      <w:pPr>
        <w:ind w:firstLine="720"/>
        <w:rPr>
          <w:rFonts w:ascii="Times New Roman" w:hAnsi="Times New Roman"/>
          <w:sz w:val="24"/>
          <w:szCs w:val="24"/>
        </w:rPr>
      </w:pPr>
      <w:r>
        <w:rPr>
          <w:rFonts w:ascii="Times New Roman" w:hAnsi="Times New Roman"/>
          <w:sz w:val="24"/>
          <w:szCs w:val="24"/>
        </w:rPr>
        <w:t xml:space="preserve">Individualios psichologo konsultacijos buvo suteiktos Vaikų globos (rūpybos) tarnybos ir Dienos veiklos tarnybos 9 </w:t>
      </w:r>
      <w:r w:rsidR="00C45223">
        <w:rPr>
          <w:rFonts w:ascii="Times New Roman" w:hAnsi="Times New Roman"/>
          <w:sz w:val="24"/>
          <w:szCs w:val="24"/>
        </w:rPr>
        <w:t>vaikams</w:t>
      </w:r>
      <w:r>
        <w:rPr>
          <w:rFonts w:ascii="Times New Roman" w:hAnsi="Times New Roman"/>
          <w:sz w:val="24"/>
          <w:szCs w:val="24"/>
        </w:rPr>
        <w:t xml:space="preserve">. Šiems </w:t>
      </w:r>
      <w:r w:rsidR="00C45223">
        <w:rPr>
          <w:rFonts w:ascii="Times New Roman" w:hAnsi="Times New Roman"/>
          <w:sz w:val="24"/>
          <w:szCs w:val="24"/>
        </w:rPr>
        <w:t>paslaugų gavėjams</w:t>
      </w:r>
      <w:r>
        <w:rPr>
          <w:rFonts w:ascii="Times New Roman" w:hAnsi="Times New Roman"/>
          <w:sz w:val="24"/>
          <w:szCs w:val="24"/>
        </w:rPr>
        <w:t xml:space="preserve"> iš viso suteikta 30 konsultacijų: 21 konsultacija Vaikų globos tarnybos vaikams, 9 konsultacijos Dienos veiklos tarnybos vaikams.</w:t>
      </w:r>
    </w:p>
    <w:p w14:paraId="6D21050E" w14:textId="1DD85559" w:rsidR="00E73823" w:rsidRDefault="00787EB4" w:rsidP="00787EB4">
      <w:pPr>
        <w:ind w:firstLine="709"/>
        <w:rPr>
          <w:rFonts w:ascii="Times New Roman" w:hAnsi="Times New Roman"/>
          <w:sz w:val="24"/>
          <w:szCs w:val="24"/>
        </w:rPr>
      </w:pPr>
      <w:r>
        <w:rPr>
          <w:rFonts w:ascii="Times New Roman" w:hAnsi="Times New Roman"/>
          <w:sz w:val="24"/>
          <w:szCs w:val="24"/>
        </w:rPr>
        <w:t xml:space="preserve">Psichologė pravedė 37 grupinius užsiėmimus, kuriuose dalyvavo 36 Vaikų globos (rūpybos) ir Dienos veiklos tarnybų paslaugų gavėjai. </w:t>
      </w:r>
      <w:r w:rsidRPr="003F0BDC">
        <w:rPr>
          <w:rFonts w:ascii="Times New Roman" w:hAnsi="Times New Roman"/>
          <w:sz w:val="24"/>
          <w:szCs w:val="24"/>
        </w:rPr>
        <w:t>Užsiėmimų su senjorais metu vyko pokalbiai aktualiomis temomis bei žaidimai, kurių metu buvo lavinami senjorų kognityviniai gebėjimai.</w:t>
      </w:r>
      <w:r>
        <w:rPr>
          <w:rFonts w:ascii="Times New Roman" w:hAnsi="Times New Roman"/>
          <w:sz w:val="24"/>
          <w:szCs w:val="24"/>
        </w:rPr>
        <w:t xml:space="preserve"> V</w:t>
      </w:r>
      <w:r w:rsidR="00E73823">
        <w:rPr>
          <w:rFonts w:ascii="Times New Roman" w:hAnsi="Times New Roman"/>
          <w:sz w:val="24"/>
          <w:szCs w:val="24"/>
        </w:rPr>
        <w:t>aikams buvo vedami užsiėmimai</w:t>
      </w:r>
      <w:r w:rsidR="00833334">
        <w:rPr>
          <w:rFonts w:ascii="Times New Roman" w:hAnsi="Times New Roman"/>
          <w:sz w:val="24"/>
          <w:szCs w:val="24"/>
        </w:rPr>
        <w:t xml:space="preserve">, </w:t>
      </w:r>
      <w:r w:rsidR="00E73823">
        <w:rPr>
          <w:rFonts w:ascii="Times New Roman" w:hAnsi="Times New Roman"/>
          <w:sz w:val="24"/>
          <w:szCs w:val="24"/>
        </w:rPr>
        <w:t xml:space="preserve">skatinantys bendrauti ir  bendradarbiauti, ugdyti empatiją, pažinti save ir draugą, </w:t>
      </w:r>
      <w:r>
        <w:rPr>
          <w:rFonts w:ascii="Times New Roman" w:hAnsi="Times New Roman"/>
          <w:sz w:val="24"/>
          <w:szCs w:val="24"/>
        </w:rPr>
        <w:t xml:space="preserve">buvo atliekami </w:t>
      </w:r>
      <w:r w:rsidR="00E73823">
        <w:rPr>
          <w:rFonts w:ascii="Times New Roman" w:hAnsi="Times New Roman"/>
          <w:sz w:val="24"/>
          <w:szCs w:val="24"/>
        </w:rPr>
        <w:t>relaksaciniai pratimai.</w:t>
      </w:r>
      <w:r>
        <w:rPr>
          <w:rFonts w:ascii="Times New Roman" w:hAnsi="Times New Roman"/>
          <w:sz w:val="24"/>
          <w:szCs w:val="24"/>
        </w:rPr>
        <w:t xml:space="preserve"> </w:t>
      </w:r>
      <w:r w:rsidR="00E73823">
        <w:rPr>
          <w:rFonts w:ascii="Times New Roman" w:hAnsi="Times New Roman"/>
          <w:sz w:val="24"/>
          <w:szCs w:val="24"/>
        </w:rPr>
        <w:t>Individualius ir grupinius užsiėmimus vaikai lankė labai noriai, aktyviai dalyvavo užsiėmim</w:t>
      </w:r>
      <w:r>
        <w:rPr>
          <w:rFonts w:ascii="Times New Roman" w:hAnsi="Times New Roman"/>
          <w:sz w:val="24"/>
          <w:szCs w:val="24"/>
        </w:rPr>
        <w:t>uose</w:t>
      </w:r>
      <w:r w:rsidR="00E73823">
        <w:rPr>
          <w:rFonts w:ascii="Times New Roman" w:hAnsi="Times New Roman"/>
          <w:sz w:val="24"/>
          <w:szCs w:val="24"/>
        </w:rPr>
        <w:t>, reiškė savo mintis, buvo draugiški, nuoširdūs.</w:t>
      </w:r>
    </w:p>
    <w:p w14:paraId="68DFAC13" w14:textId="77777777" w:rsidR="00830260" w:rsidRPr="00202EF9" w:rsidRDefault="00830260" w:rsidP="00CC2992">
      <w:pPr>
        <w:rPr>
          <w:rFonts w:ascii="Times New Roman" w:hAnsi="Times New Roman"/>
          <w:sz w:val="18"/>
          <w:szCs w:val="18"/>
        </w:rPr>
      </w:pPr>
    </w:p>
    <w:p w14:paraId="588C92EC" w14:textId="77777777" w:rsidR="00CC2992" w:rsidRPr="00E518C5" w:rsidRDefault="00CC2992" w:rsidP="00CC2992">
      <w:pPr>
        <w:tabs>
          <w:tab w:val="left" w:pos="709"/>
        </w:tabs>
        <w:rPr>
          <w:rFonts w:ascii="Times New Roman" w:hAnsi="Times New Roman"/>
          <w:b/>
          <w:sz w:val="24"/>
          <w:szCs w:val="24"/>
        </w:rPr>
      </w:pPr>
      <w:r w:rsidRPr="00E518C5">
        <w:rPr>
          <w:rFonts w:ascii="Times New Roman" w:hAnsi="Times New Roman"/>
          <w:sz w:val="24"/>
          <w:szCs w:val="24"/>
        </w:rPr>
        <w:tab/>
      </w:r>
      <w:r w:rsidRPr="00E518C5">
        <w:rPr>
          <w:rFonts w:ascii="Times New Roman" w:hAnsi="Times New Roman"/>
          <w:b/>
          <w:sz w:val="24"/>
          <w:szCs w:val="24"/>
        </w:rPr>
        <w:t xml:space="preserve">Paslaugos rūšis </w:t>
      </w:r>
      <w:r w:rsidRPr="00E518C5">
        <w:rPr>
          <w:rFonts w:ascii="Times New Roman" w:hAnsi="Times New Roman"/>
          <w:sz w:val="24"/>
          <w:szCs w:val="24"/>
        </w:rPr>
        <w:t>– bendrosios socialinės paslaugos, taikant meno terapijos metodus.</w:t>
      </w:r>
    </w:p>
    <w:p w14:paraId="23ED3FB4" w14:textId="7E2D91A6" w:rsidR="00CC2992" w:rsidRDefault="00CC2992" w:rsidP="00CC2992">
      <w:pPr>
        <w:ind w:firstLine="720"/>
        <w:rPr>
          <w:rFonts w:ascii="Times New Roman" w:hAnsi="Times New Roman"/>
          <w:sz w:val="24"/>
          <w:szCs w:val="24"/>
        </w:rPr>
      </w:pPr>
      <w:r>
        <w:rPr>
          <w:rFonts w:ascii="Times New Roman" w:hAnsi="Times New Roman"/>
          <w:sz w:val="24"/>
          <w:szCs w:val="24"/>
        </w:rPr>
        <w:t>201</w:t>
      </w:r>
      <w:r w:rsidR="0006075B">
        <w:rPr>
          <w:rFonts w:ascii="Times New Roman" w:hAnsi="Times New Roman"/>
          <w:sz w:val="24"/>
          <w:szCs w:val="24"/>
        </w:rPr>
        <w:t>8</w:t>
      </w:r>
      <w:r w:rsidRPr="00E518C5">
        <w:rPr>
          <w:rFonts w:ascii="Times New Roman" w:hAnsi="Times New Roman"/>
          <w:sz w:val="24"/>
          <w:szCs w:val="24"/>
        </w:rPr>
        <w:t xml:space="preserve"> metais </w:t>
      </w:r>
      <w:r>
        <w:rPr>
          <w:rFonts w:ascii="Times New Roman" w:hAnsi="Times New Roman"/>
          <w:sz w:val="24"/>
          <w:szCs w:val="24"/>
        </w:rPr>
        <w:t>bendrąsias socialines paslaugas teikė meno terapijos studijas baigusi ir nemažą darbo patirtį turinti socialinė darbuotoja Daiva Lubienė</w:t>
      </w:r>
      <w:r w:rsidRPr="00E518C5">
        <w:rPr>
          <w:rFonts w:ascii="Times New Roman" w:hAnsi="Times New Roman"/>
          <w:sz w:val="24"/>
          <w:szCs w:val="24"/>
        </w:rPr>
        <w:t xml:space="preserve">. </w:t>
      </w:r>
    </w:p>
    <w:p w14:paraId="5FB1994E" w14:textId="77777777" w:rsidR="00CC2992" w:rsidRPr="00B728B1" w:rsidRDefault="00CC2992" w:rsidP="00CC2992">
      <w:pPr>
        <w:tabs>
          <w:tab w:val="left" w:pos="567"/>
          <w:tab w:val="left" w:pos="8820"/>
        </w:tabs>
        <w:rPr>
          <w:rFonts w:ascii="Times New Roman" w:hAnsi="Times New Roman"/>
          <w:sz w:val="24"/>
          <w:szCs w:val="24"/>
        </w:rPr>
      </w:pPr>
      <w:r>
        <w:rPr>
          <w:rFonts w:ascii="Times New Roman" w:hAnsi="Times New Roman"/>
          <w:sz w:val="24"/>
          <w:szCs w:val="24"/>
        </w:rPr>
        <w:tab/>
        <w:t xml:space="preserve">   Paslaugos teikiamos Centre bei šeimose globojamiems (rūpinamiems) vaikams, </w:t>
      </w:r>
      <w:proofErr w:type="spellStart"/>
      <w:r>
        <w:rPr>
          <w:rFonts w:ascii="Times New Roman" w:hAnsi="Times New Roman"/>
          <w:sz w:val="24"/>
          <w:szCs w:val="24"/>
        </w:rPr>
        <w:t>PŠT</w:t>
      </w:r>
      <w:proofErr w:type="spellEnd"/>
      <w:r>
        <w:rPr>
          <w:rFonts w:ascii="Times New Roman" w:hAnsi="Times New Roman"/>
          <w:sz w:val="24"/>
          <w:szCs w:val="24"/>
        </w:rPr>
        <w:t xml:space="preserve"> apgyvendintiems ir krizes patyrusiems suaugusiems asmenims bei jų vaikams. Dirbant su paslaugų gavėjais, taikomos meno, smėlio, žaidimų ir pasakų terapijos, kurios suteikia galimybę efektyviai atskleisti ir ugdyti įvairių grupių paslaugų gavėjų saviraiškos, savęs pažinimo gebėjimus, socialinės elgsenos įgūdžius. Darbuotoja dažniausiai taiko šiuos meno terapijos metodus: </w:t>
      </w:r>
      <w:proofErr w:type="spellStart"/>
      <w:r>
        <w:rPr>
          <w:rFonts w:ascii="Times New Roman" w:hAnsi="Times New Roman"/>
          <w:sz w:val="24"/>
          <w:szCs w:val="24"/>
        </w:rPr>
        <w:t>mandalų</w:t>
      </w:r>
      <w:proofErr w:type="spellEnd"/>
      <w:r>
        <w:rPr>
          <w:rFonts w:ascii="Times New Roman" w:hAnsi="Times New Roman"/>
          <w:sz w:val="24"/>
          <w:szCs w:val="24"/>
        </w:rPr>
        <w:t xml:space="preserve"> piešimas, laisvasis piešimas, spontaniškas piešimas, teminis piešimas, aklasis piešimas, sensorinis, meditacinis, kompensacinis, </w:t>
      </w:r>
      <w:proofErr w:type="spellStart"/>
      <w:r>
        <w:rPr>
          <w:rFonts w:ascii="Times New Roman" w:hAnsi="Times New Roman"/>
          <w:sz w:val="24"/>
          <w:szCs w:val="24"/>
        </w:rPr>
        <w:t>resursinis</w:t>
      </w:r>
      <w:proofErr w:type="spellEnd"/>
      <w:r>
        <w:rPr>
          <w:rFonts w:ascii="Times New Roman" w:hAnsi="Times New Roman"/>
          <w:sz w:val="24"/>
          <w:szCs w:val="24"/>
        </w:rPr>
        <w:t xml:space="preserve"> ir kt</w:t>
      </w:r>
      <w:r w:rsidRPr="0058331A">
        <w:rPr>
          <w:rFonts w:ascii="Times New Roman" w:hAnsi="Times New Roman"/>
          <w:sz w:val="24"/>
          <w:szCs w:val="24"/>
        </w:rPr>
        <w:t>. Žaidimų terapijos užsiėmimai ugdo vaikų kūrybiškumą, vaizduotę, bendravimą, leidžia atsipalaiduoti, suteikia daug teigiamų emocijų, taip pat yra lavinami pažintinių funkcijų gebėjimai</w:t>
      </w:r>
      <w:r w:rsidRPr="00491C83">
        <w:rPr>
          <w:rFonts w:ascii="Times New Roman" w:hAnsi="Times New Roman"/>
          <w:sz w:val="24"/>
          <w:szCs w:val="24"/>
        </w:rPr>
        <w:t xml:space="preserve">. Dailės terapijos metu visi dalyviai tampa kūrėjais, menininkais, jie gali nevaržomai išpiešti savo išgyvenimus ir susikaupusius jausmus, piešdami jie išgyvena daug malonių akimirkų ir emocijų. </w:t>
      </w:r>
      <w:r w:rsidRPr="004E27C0">
        <w:rPr>
          <w:rFonts w:ascii="Times New Roman" w:hAnsi="Times New Roman"/>
          <w:sz w:val="24"/>
          <w:szCs w:val="24"/>
        </w:rPr>
        <w:t>Terapinių užsiėmimų su šviesos ir smėlio staliukais metu paslaugų gavėjai piešia savo pirštais ir delnais, žaidžia įvairius žaidimus, atsipalaiduoja ir patiria teigiamas emocijas</w:t>
      </w:r>
      <w:r>
        <w:rPr>
          <w:rFonts w:ascii="Times New Roman" w:hAnsi="Times New Roman"/>
          <w:sz w:val="24"/>
          <w:szCs w:val="24"/>
        </w:rPr>
        <w:t xml:space="preserve">. </w:t>
      </w:r>
      <w:r w:rsidRPr="00E518C5">
        <w:rPr>
          <w:rFonts w:ascii="Times New Roman" w:hAnsi="Times New Roman"/>
          <w:sz w:val="24"/>
          <w:szCs w:val="24"/>
        </w:rPr>
        <w:t>Ugdant paslaugų gavėjų socialinės elgsenos įgūdžius, buvo dirbama individualiai bei</w:t>
      </w:r>
      <w:r>
        <w:rPr>
          <w:rFonts w:ascii="Times New Roman" w:hAnsi="Times New Roman"/>
          <w:sz w:val="24"/>
          <w:szCs w:val="24"/>
        </w:rPr>
        <w:t xml:space="preserve"> grupėmis.</w:t>
      </w:r>
    </w:p>
    <w:p w14:paraId="3B533907" w14:textId="1C270711" w:rsidR="00CC2992" w:rsidRDefault="00CC2992" w:rsidP="00CC2992">
      <w:pPr>
        <w:rPr>
          <w:rFonts w:ascii="Times New Roman" w:hAnsi="Times New Roman"/>
          <w:sz w:val="18"/>
          <w:szCs w:val="18"/>
        </w:rPr>
      </w:pPr>
    </w:p>
    <w:p w14:paraId="18AAC08D" w14:textId="3A6EB685" w:rsidR="00DC56AF" w:rsidRDefault="00DC56AF" w:rsidP="00DC56AF">
      <w:pPr>
        <w:ind w:firstLine="720"/>
        <w:rPr>
          <w:rFonts w:ascii="Times New Roman" w:hAnsi="Times New Roman"/>
          <w:b/>
          <w:i/>
          <w:sz w:val="24"/>
          <w:szCs w:val="24"/>
        </w:rPr>
      </w:pPr>
      <w:r>
        <w:rPr>
          <w:rFonts w:ascii="Times New Roman" w:hAnsi="Times New Roman"/>
          <w:b/>
          <w:i/>
          <w:sz w:val="24"/>
          <w:szCs w:val="24"/>
        </w:rPr>
        <w:lastRenderedPageBreak/>
        <w:t>2018 metais suteiktų paslaugų suvestinė</w:t>
      </w:r>
    </w:p>
    <w:tbl>
      <w:tblPr>
        <w:tblStyle w:val="Lentelstinklelis"/>
        <w:tblW w:w="9375" w:type="dxa"/>
        <w:tblInd w:w="108" w:type="dxa"/>
        <w:tblLayout w:type="fixed"/>
        <w:tblLook w:val="04A0" w:firstRow="1" w:lastRow="0" w:firstColumn="1" w:lastColumn="0" w:noHBand="0" w:noVBand="1"/>
      </w:tblPr>
      <w:tblGrid>
        <w:gridCol w:w="586"/>
        <w:gridCol w:w="3969"/>
        <w:gridCol w:w="1134"/>
        <w:gridCol w:w="1276"/>
        <w:gridCol w:w="1134"/>
        <w:gridCol w:w="1276"/>
      </w:tblGrid>
      <w:tr w:rsidR="00DC56AF" w14:paraId="7C2FC20E" w14:textId="77777777" w:rsidTr="00732056">
        <w:trPr>
          <w:trHeight w:val="299"/>
        </w:trPr>
        <w:tc>
          <w:tcPr>
            <w:tcW w:w="586" w:type="dxa"/>
            <w:vMerge w:val="restart"/>
            <w:tcBorders>
              <w:top w:val="single" w:sz="12" w:space="0" w:color="82B0E4" w:themeColor="text2" w:themeTint="66"/>
              <w:left w:val="single" w:sz="12" w:space="0" w:color="82B0E4" w:themeColor="text2" w:themeTint="66"/>
              <w:bottom w:val="single" w:sz="12" w:space="0" w:color="82B0E4" w:themeColor="text2" w:themeTint="66"/>
              <w:right w:val="single" w:sz="8" w:space="0" w:color="82B0E4" w:themeColor="text2" w:themeTint="66"/>
            </w:tcBorders>
            <w:shd w:val="clear" w:color="auto" w:fill="C7E2FA" w:themeFill="accent1" w:themeFillTint="33"/>
            <w:vAlign w:val="center"/>
            <w:hideMark/>
          </w:tcPr>
          <w:p w14:paraId="02D44B9E" w14:textId="25659C48" w:rsidR="0025710C" w:rsidRPr="00CF5D9A" w:rsidRDefault="00DC56AF">
            <w:pPr>
              <w:jc w:val="center"/>
              <w:rPr>
                <w:rFonts w:ascii="Times New Roman" w:hAnsi="Times New Roman"/>
                <w:sz w:val="22"/>
                <w:szCs w:val="22"/>
              </w:rPr>
            </w:pPr>
            <w:r w:rsidRPr="00CF5D9A">
              <w:rPr>
                <w:rFonts w:ascii="Times New Roman" w:hAnsi="Times New Roman"/>
                <w:sz w:val="22"/>
                <w:szCs w:val="22"/>
              </w:rPr>
              <w:t>Eil</w:t>
            </w:r>
            <w:r w:rsidR="0025710C" w:rsidRPr="00CF5D9A">
              <w:rPr>
                <w:rFonts w:ascii="Times New Roman" w:hAnsi="Times New Roman"/>
                <w:sz w:val="22"/>
                <w:szCs w:val="22"/>
              </w:rPr>
              <w:t>.</w:t>
            </w:r>
          </w:p>
          <w:p w14:paraId="69A99692" w14:textId="46292C42" w:rsidR="00DC56AF" w:rsidRPr="00CF5D9A" w:rsidRDefault="00DC56AF">
            <w:pPr>
              <w:jc w:val="center"/>
              <w:rPr>
                <w:rFonts w:ascii="Times New Roman" w:hAnsi="Times New Roman"/>
                <w:sz w:val="22"/>
                <w:szCs w:val="22"/>
              </w:rPr>
            </w:pPr>
            <w:r w:rsidRPr="00CF5D9A">
              <w:rPr>
                <w:rFonts w:ascii="Times New Roman" w:hAnsi="Times New Roman"/>
                <w:sz w:val="22"/>
                <w:szCs w:val="22"/>
              </w:rPr>
              <w:t>Nr</w:t>
            </w:r>
            <w:r w:rsidR="0025710C" w:rsidRPr="00CF5D9A">
              <w:rPr>
                <w:rFonts w:ascii="Times New Roman" w:hAnsi="Times New Roman"/>
                <w:sz w:val="22"/>
                <w:szCs w:val="22"/>
              </w:rPr>
              <w:t>.</w:t>
            </w:r>
          </w:p>
        </w:tc>
        <w:tc>
          <w:tcPr>
            <w:tcW w:w="3969" w:type="dxa"/>
            <w:vMerge w:val="restart"/>
            <w:tcBorders>
              <w:top w:val="single" w:sz="12" w:space="0" w:color="82B0E4" w:themeColor="text2" w:themeTint="66"/>
              <w:left w:val="single" w:sz="8" w:space="0" w:color="82B0E4" w:themeColor="text2" w:themeTint="66"/>
              <w:bottom w:val="single" w:sz="12" w:space="0" w:color="82B0E4" w:themeColor="text2" w:themeTint="66"/>
              <w:right w:val="single" w:sz="12" w:space="0" w:color="82B0E4" w:themeColor="text2" w:themeTint="66"/>
            </w:tcBorders>
            <w:shd w:val="clear" w:color="auto" w:fill="C7E2FA" w:themeFill="accent1" w:themeFillTint="33"/>
            <w:vAlign w:val="center"/>
            <w:hideMark/>
          </w:tcPr>
          <w:p w14:paraId="2A024578" w14:textId="77777777" w:rsidR="00DC56AF" w:rsidRPr="00CF5D9A" w:rsidRDefault="00DC56AF">
            <w:pPr>
              <w:jc w:val="center"/>
              <w:rPr>
                <w:rFonts w:ascii="Times New Roman" w:hAnsi="Times New Roman"/>
                <w:sz w:val="22"/>
                <w:szCs w:val="22"/>
              </w:rPr>
            </w:pPr>
            <w:r w:rsidRPr="00CF5D9A">
              <w:rPr>
                <w:rFonts w:ascii="Times New Roman" w:hAnsi="Times New Roman"/>
                <w:sz w:val="22"/>
                <w:szCs w:val="22"/>
              </w:rPr>
              <w:t>Paslaugų gavėjų grupė</w:t>
            </w:r>
          </w:p>
        </w:tc>
        <w:tc>
          <w:tcPr>
            <w:tcW w:w="2410" w:type="dxa"/>
            <w:gridSpan w:val="2"/>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shd w:val="clear" w:color="auto" w:fill="C7E2FA" w:themeFill="accent1" w:themeFillTint="33"/>
            <w:vAlign w:val="center"/>
            <w:hideMark/>
          </w:tcPr>
          <w:p w14:paraId="342FCBAF" w14:textId="77777777" w:rsidR="00DC56AF" w:rsidRPr="00CF5D9A" w:rsidRDefault="00DC56AF">
            <w:pPr>
              <w:jc w:val="center"/>
              <w:rPr>
                <w:rFonts w:ascii="Times New Roman" w:hAnsi="Times New Roman"/>
                <w:sz w:val="22"/>
                <w:szCs w:val="22"/>
              </w:rPr>
            </w:pPr>
            <w:r w:rsidRPr="00CF5D9A">
              <w:rPr>
                <w:rFonts w:ascii="Times New Roman" w:hAnsi="Times New Roman"/>
                <w:sz w:val="22"/>
                <w:szCs w:val="22"/>
              </w:rPr>
              <w:t>Grupiniai užsiėmimai</w:t>
            </w:r>
          </w:p>
        </w:tc>
        <w:tc>
          <w:tcPr>
            <w:tcW w:w="2410" w:type="dxa"/>
            <w:gridSpan w:val="2"/>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shd w:val="clear" w:color="auto" w:fill="C7E2FA" w:themeFill="accent1" w:themeFillTint="33"/>
            <w:vAlign w:val="center"/>
            <w:hideMark/>
          </w:tcPr>
          <w:p w14:paraId="28A5D02B" w14:textId="77777777" w:rsidR="00DC56AF" w:rsidRPr="00CF5D9A" w:rsidRDefault="00DC56AF">
            <w:pPr>
              <w:jc w:val="center"/>
              <w:rPr>
                <w:rFonts w:ascii="Times New Roman" w:hAnsi="Times New Roman"/>
                <w:sz w:val="22"/>
                <w:szCs w:val="22"/>
              </w:rPr>
            </w:pPr>
            <w:r w:rsidRPr="00CF5D9A">
              <w:rPr>
                <w:rFonts w:ascii="Times New Roman" w:hAnsi="Times New Roman"/>
                <w:sz w:val="22"/>
                <w:szCs w:val="22"/>
              </w:rPr>
              <w:t>Individualūs užsiėmimai</w:t>
            </w:r>
          </w:p>
        </w:tc>
      </w:tr>
      <w:tr w:rsidR="00963E88" w14:paraId="523ADE0F" w14:textId="77777777" w:rsidTr="00732056">
        <w:trPr>
          <w:trHeight w:val="433"/>
        </w:trPr>
        <w:tc>
          <w:tcPr>
            <w:tcW w:w="586" w:type="dxa"/>
            <w:vMerge/>
            <w:tcBorders>
              <w:top w:val="single" w:sz="12" w:space="0" w:color="82B0E4" w:themeColor="text2" w:themeTint="66"/>
              <w:left w:val="single" w:sz="12" w:space="0" w:color="82B0E4" w:themeColor="text2" w:themeTint="66"/>
              <w:bottom w:val="single" w:sz="12" w:space="0" w:color="82B0E4" w:themeColor="text2" w:themeTint="66"/>
              <w:right w:val="single" w:sz="8" w:space="0" w:color="82B0E4" w:themeColor="text2" w:themeTint="66"/>
            </w:tcBorders>
            <w:vAlign w:val="center"/>
            <w:hideMark/>
          </w:tcPr>
          <w:p w14:paraId="4F349B61" w14:textId="77777777" w:rsidR="00DC56AF" w:rsidRPr="00CF5D9A" w:rsidRDefault="00DC56AF">
            <w:pPr>
              <w:jc w:val="left"/>
              <w:rPr>
                <w:rFonts w:ascii="Times New Roman" w:hAnsi="Times New Roman"/>
                <w:sz w:val="22"/>
                <w:szCs w:val="22"/>
              </w:rPr>
            </w:pPr>
          </w:p>
        </w:tc>
        <w:tc>
          <w:tcPr>
            <w:tcW w:w="3969" w:type="dxa"/>
            <w:vMerge/>
            <w:tcBorders>
              <w:top w:val="single" w:sz="12" w:space="0" w:color="82B0E4" w:themeColor="text2" w:themeTint="66"/>
              <w:left w:val="single" w:sz="8" w:space="0" w:color="82B0E4" w:themeColor="text2" w:themeTint="66"/>
              <w:bottom w:val="single" w:sz="12" w:space="0" w:color="82B0E4" w:themeColor="text2" w:themeTint="66"/>
              <w:right w:val="single" w:sz="12" w:space="0" w:color="82B0E4" w:themeColor="text2" w:themeTint="66"/>
            </w:tcBorders>
            <w:vAlign w:val="center"/>
            <w:hideMark/>
          </w:tcPr>
          <w:p w14:paraId="3039C1AA" w14:textId="77777777" w:rsidR="00DC56AF" w:rsidRPr="00CF5D9A" w:rsidRDefault="00DC56AF">
            <w:pPr>
              <w:jc w:val="left"/>
              <w:rPr>
                <w:rFonts w:ascii="Times New Roman" w:hAnsi="Times New Roman"/>
                <w:sz w:val="22"/>
                <w:szCs w:val="22"/>
              </w:rPr>
            </w:pPr>
          </w:p>
        </w:tc>
        <w:tc>
          <w:tcPr>
            <w:tcW w:w="1134"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shd w:val="clear" w:color="auto" w:fill="C7E2FA" w:themeFill="accent1" w:themeFillTint="33"/>
            <w:vAlign w:val="center"/>
            <w:hideMark/>
          </w:tcPr>
          <w:p w14:paraId="32C7600A" w14:textId="77777777" w:rsidR="00DC56AF" w:rsidRPr="00CF5D9A" w:rsidRDefault="00DC56AF">
            <w:pPr>
              <w:jc w:val="center"/>
              <w:rPr>
                <w:rFonts w:ascii="Times New Roman" w:hAnsi="Times New Roman"/>
                <w:sz w:val="22"/>
                <w:szCs w:val="22"/>
              </w:rPr>
            </w:pPr>
            <w:r w:rsidRPr="00CF5D9A">
              <w:rPr>
                <w:rFonts w:ascii="Times New Roman" w:hAnsi="Times New Roman"/>
                <w:sz w:val="22"/>
                <w:szCs w:val="22"/>
              </w:rPr>
              <w:t>Paslaugų gavėjų skaičius</w:t>
            </w:r>
          </w:p>
        </w:tc>
        <w:tc>
          <w:tcPr>
            <w:tcW w:w="1276"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shd w:val="clear" w:color="auto" w:fill="C7E2FA" w:themeFill="accent1" w:themeFillTint="33"/>
            <w:vAlign w:val="center"/>
            <w:hideMark/>
          </w:tcPr>
          <w:p w14:paraId="25BC2BD6" w14:textId="4559616E" w:rsidR="00DC56AF" w:rsidRPr="00CF5D9A" w:rsidRDefault="00DC56AF">
            <w:pPr>
              <w:jc w:val="center"/>
              <w:rPr>
                <w:rFonts w:ascii="Times New Roman" w:hAnsi="Times New Roman"/>
                <w:sz w:val="22"/>
                <w:szCs w:val="22"/>
              </w:rPr>
            </w:pPr>
            <w:proofErr w:type="spellStart"/>
            <w:r w:rsidRPr="00CF5D9A">
              <w:rPr>
                <w:rFonts w:ascii="Times New Roman" w:hAnsi="Times New Roman"/>
                <w:sz w:val="22"/>
                <w:szCs w:val="22"/>
              </w:rPr>
              <w:t>Užsiėmi</w:t>
            </w:r>
            <w:r w:rsidR="00100E4D" w:rsidRPr="00CF5D9A">
              <w:rPr>
                <w:rFonts w:ascii="Times New Roman" w:hAnsi="Times New Roman"/>
                <w:sz w:val="22"/>
                <w:szCs w:val="22"/>
              </w:rPr>
              <w:t>-</w:t>
            </w:r>
            <w:r w:rsidRPr="00CF5D9A">
              <w:rPr>
                <w:rFonts w:ascii="Times New Roman" w:hAnsi="Times New Roman"/>
                <w:sz w:val="22"/>
                <w:szCs w:val="22"/>
              </w:rPr>
              <w:t>mų</w:t>
            </w:r>
            <w:proofErr w:type="spellEnd"/>
            <w:r w:rsidRPr="00CF5D9A">
              <w:rPr>
                <w:rFonts w:ascii="Times New Roman" w:hAnsi="Times New Roman"/>
                <w:sz w:val="22"/>
                <w:szCs w:val="22"/>
              </w:rPr>
              <w:t xml:space="preserve"> skaičius</w:t>
            </w:r>
          </w:p>
        </w:tc>
        <w:tc>
          <w:tcPr>
            <w:tcW w:w="1134"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shd w:val="clear" w:color="auto" w:fill="C7E2FA" w:themeFill="accent1" w:themeFillTint="33"/>
            <w:vAlign w:val="center"/>
            <w:hideMark/>
          </w:tcPr>
          <w:p w14:paraId="3EEA802B" w14:textId="77777777" w:rsidR="00DC56AF" w:rsidRPr="00CF5D9A" w:rsidRDefault="00DC56AF">
            <w:pPr>
              <w:jc w:val="center"/>
              <w:rPr>
                <w:rFonts w:ascii="Times New Roman" w:hAnsi="Times New Roman"/>
                <w:sz w:val="22"/>
                <w:szCs w:val="22"/>
              </w:rPr>
            </w:pPr>
            <w:r w:rsidRPr="00CF5D9A">
              <w:rPr>
                <w:rFonts w:ascii="Times New Roman" w:hAnsi="Times New Roman"/>
                <w:sz w:val="22"/>
                <w:szCs w:val="22"/>
              </w:rPr>
              <w:t>Paslaugų gavėjų skaičius</w:t>
            </w:r>
          </w:p>
        </w:tc>
        <w:tc>
          <w:tcPr>
            <w:tcW w:w="1276" w:type="dxa"/>
            <w:tcBorders>
              <w:top w:val="single" w:sz="12" w:space="0" w:color="82B0E4" w:themeColor="text2" w:themeTint="66"/>
              <w:left w:val="single" w:sz="12" w:space="0" w:color="82B0E4" w:themeColor="text2" w:themeTint="66"/>
              <w:bottom w:val="single" w:sz="12" w:space="0" w:color="82B0E4" w:themeColor="text2" w:themeTint="66"/>
              <w:right w:val="single" w:sz="12" w:space="0" w:color="82B0E4" w:themeColor="text2" w:themeTint="66"/>
            </w:tcBorders>
            <w:shd w:val="clear" w:color="auto" w:fill="C7E2FA" w:themeFill="accent1" w:themeFillTint="33"/>
            <w:vAlign w:val="center"/>
            <w:hideMark/>
          </w:tcPr>
          <w:p w14:paraId="4543B9C7" w14:textId="4EE86AE3" w:rsidR="00DC56AF" w:rsidRPr="00CF5D9A" w:rsidRDefault="00DC56AF">
            <w:pPr>
              <w:ind w:left="33" w:hanging="33"/>
              <w:jc w:val="center"/>
              <w:rPr>
                <w:rFonts w:ascii="Times New Roman" w:hAnsi="Times New Roman"/>
                <w:sz w:val="22"/>
                <w:szCs w:val="22"/>
              </w:rPr>
            </w:pPr>
            <w:proofErr w:type="spellStart"/>
            <w:r w:rsidRPr="00CF5D9A">
              <w:rPr>
                <w:rFonts w:ascii="Times New Roman" w:hAnsi="Times New Roman"/>
                <w:sz w:val="22"/>
                <w:szCs w:val="22"/>
              </w:rPr>
              <w:t>Užsiėmi</w:t>
            </w:r>
            <w:r w:rsidR="00100E4D" w:rsidRPr="00CF5D9A">
              <w:rPr>
                <w:rFonts w:ascii="Times New Roman" w:hAnsi="Times New Roman"/>
                <w:sz w:val="22"/>
                <w:szCs w:val="22"/>
              </w:rPr>
              <w:t>-</w:t>
            </w:r>
            <w:r w:rsidRPr="00CF5D9A">
              <w:rPr>
                <w:rFonts w:ascii="Times New Roman" w:hAnsi="Times New Roman"/>
                <w:sz w:val="22"/>
                <w:szCs w:val="22"/>
              </w:rPr>
              <w:t>mų</w:t>
            </w:r>
            <w:proofErr w:type="spellEnd"/>
            <w:r w:rsidRPr="00CF5D9A">
              <w:rPr>
                <w:rFonts w:ascii="Times New Roman" w:hAnsi="Times New Roman"/>
                <w:sz w:val="22"/>
                <w:szCs w:val="22"/>
              </w:rPr>
              <w:t xml:space="preserve"> skaičius</w:t>
            </w:r>
          </w:p>
        </w:tc>
      </w:tr>
      <w:tr w:rsidR="00963E88" w14:paraId="41BB7159" w14:textId="77777777" w:rsidTr="00732056">
        <w:tc>
          <w:tcPr>
            <w:tcW w:w="586" w:type="dxa"/>
            <w:tcBorders>
              <w:top w:val="single" w:sz="12" w:space="0" w:color="82B0E4" w:themeColor="text2" w:themeTint="66"/>
              <w:left w:val="single" w:sz="12" w:space="0" w:color="82B0E4" w:themeColor="text2" w:themeTint="66"/>
              <w:bottom w:val="single" w:sz="8" w:space="0" w:color="82B0E4" w:themeColor="text2" w:themeTint="66"/>
              <w:right w:val="single" w:sz="8" w:space="0" w:color="82B0E4" w:themeColor="text2" w:themeTint="66"/>
            </w:tcBorders>
            <w:hideMark/>
          </w:tcPr>
          <w:p w14:paraId="3765CC54" w14:textId="77777777" w:rsidR="00DC56AF" w:rsidRPr="00CF5D9A" w:rsidRDefault="00DC56AF">
            <w:pPr>
              <w:jc w:val="center"/>
              <w:rPr>
                <w:rFonts w:ascii="Times New Roman" w:hAnsi="Times New Roman"/>
                <w:sz w:val="22"/>
                <w:szCs w:val="22"/>
              </w:rPr>
            </w:pPr>
            <w:r w:rsidRPr="00CF5D9A">
              <w:rPr>
                <w:rFonts w:ascii="Times New Roman" w:hAnsi="Times New Roman"/>
                <w:sz w:val="22"/>
                <w:szCs w:val="22"/>
              </w:rPr>
              <w:t>1.</w:t>
            </w:r>
          </w:p>
        </w:tc>
        <w:tc>
          <w:tcPr>
            <w:tcW w:w="3969" w:type="dxa"/>
            <w:tcBorders>
              <w:top w:val="single" w:sz="12" w:space="0" w:color="82B0E4" w:themeColor="text2" w:themeTint="66"/>
              <w:left w:val="single" w:sz="8" w:space="0" w:color="82B0E4" w:themeColor="text2" w:themeTint="66"/>
              <w:bottom w:val="single" w:sz="8" w:space="0" w:color="82B0E4" w:themeColor="text2" w:themeTint="66"/>
              <w:right w:val="single" w:sz="12" w:space="0" w:color="82B0E4" w:themeColor="text2" w:themeTint="66"/>
            </w:tcBorders>
            <w:hideMark/>
          </w:tcPr>
          <w:p w14:paraId="575C750D" w14:textId="77777777" w:rsidR="00DC56AF" w:rsidRPr="00CF5D9A" w:rsidRDefault="00DC56AF">
            <w:pPr>
              <w:rPr>
                <w:rFonts w:ascii="Times New Roman" w:hAnsi="Times New Roman"/>
                <w:sz w:val="22"/>
                <w:szCs w:val="22"/>
              </w:rPr>
            </w:pPr>
            <w:r w:rsidRPr="00CF5D9A">
              <w:rPr>
                <w:rFonts w:ascii="Times New Roman" w:hAnsi="Times New Roman"/>
                <w:sz w:val="22"/>
                <w:szCs w:val="22"/>
              </w:rPr>
              <w:t>Vaikų globos (rūpybos) tarnybos vaikai</w:t>
            </w:r>
          </w:p>
        </w:tc>
        <w:tc>
          <w:tcPr>
            <w:tcW w:w="1134" w:type="dxa"/>
            <w:tcBorders>
              <w:top w:val="single" w:sz="12"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C7E2FA" w:themeFill="accent1" w:themeFillTint="33"/>
            <w:hideMark/>
          </w:tcPr>
          <w:p w14:paraId="110358F4" w14:textId="77777777" w:rsidR="00DC56AF" w:rsidRPr="00CF5D9A" w:rsidRDefault="00DC56AF">
            <w:pPr>
              <w:jc w:val="center"/>
              <w:rPr>
                <w:rFonts w:ascii="Times New Roman" w:hAnsi="Times New Roman"/>
                <w:sz w:val="22"/>
                <w:szCs w:val="22"/>
              </w:rPr>
            </w:pPr>
            <w:r w:rsidRPr="00CF5D9A">
              <w:rPr>
                <w:rFonts w:ascii="Times New Roman" w:hAnsi="Times New Roman"/>
                <w:sz w:val="22"/>
                <w:szCs w:val="22"/>
              </w:rPr>
              <w:t>14</w:t>
            </w:r>
          </w:p>
        </w:tc>
        <w:tc>
          <w:tcPr>
            <w:tcW w:w="1276" w:type="dxa"/>
            <w:tcBorders>
              <w:top w:val="single" w:sz="12"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hideMark/>
          </w:tcPr>
          <w:p w14:paraId="48784B54" w14:textId="77777777" w:rsidR="00DC56AF" w:rsidRPr="00CF5D9A" w:rsidRDefault="00DC56AF">
            <w:pPr>
              <w:jc w:val="center"/>
              <w:rPr>
                <w:rFonts w:ascii="Times New Roman" w:hAnsi="Times New Roman"/>
                <w:sz w:val="22"/>
                <w:szCs w:val="22"/>
              </w:rPr>
            </w:pPr>
            <w:r w:rsidRPr="00CF5D9A">
              <w:rPr>
                <w:rFonts w:ascii="Times New Roman" w:hAnsi="Times New Roman"/>
                <w:sz w:val="22"/>
                <w:szCs w:val="22"/>
              </w:rPr>
              <w:t>72</w:t>
            </w:r>
          </w:p>
        </w:tc>
        <w:tc>
          <w:tcPr>
            <w:tcW w:w="1134" w:type="dxa"/>
            <w:tcBorders>
              <w:top w:val="single" w:sz="12"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C7E2FA" w:themeFill="accent1" w:themeFillTint="33"/>
            <w:hideMark/>
          </w:tcPr>
          <w:p w14:paraId="49EEA251" w14:textId="77777777" w:rsidR="00DC56AF" w:rsidRPr="00CF5D9A" w:rsidRDefault="00DC56AF">
            <w:pPr>
              <w:jc w:val="center"/>
              <w:rPr>
                <w:rFonts w:ascii="Times New Roman" w:hAnsi="Times New Roman"/>
                <w:sz w:val="22"/>
                <w:szCs w:val="22"/>
              </w:rPr>
            </w:pPr>
            <w:r w:rsidRPr="00CF5D9A">
              <w:rPr>
                <w:rFonts w:ascii="Times New Roman" w:hAnsi="Times New Roman"/>
                <w:sz w:val="22"/>
                <w:szCs w:val="22"/>
              </w:rPr>
              <w:t>14</w:t>
            </w:r>
          </w:p>
        </w:tc>
        <w:tc>
          <w:tcPr>
            <w:tcW w:w="1276" w:type="dxa"/>
            <w:tcBorders>
              <w:top w:val="single" w:sz="12"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hideMark/>
          </w:tcPr>
          <w:p w14:paraId="62D5DE3B" w14:textId="77777777" w:rsidR="00DC56AF" w:rsidRPr="00CF5D9A" w:rsidRDefault="00DC56AF">
            <w:pPr>
              <w:jc w:val="center"/>
              <w:rPr>
                <w:rFonts w:ascii="Times New Roman" w:hAnsi="Times New Roman"/>
                <w:sz w:val="22"/>
                <w:szCs w:val="22"/>
              </w:rPr>
            </w:pPr>
            <w:r w:rsidRPr="00CF5D9A">
              <w:rPr>
                <w:rFonts w:ascii="Times New Roman" w:hAnsi="Times New Roman"/>
                <w:sz w:val="22"/>
                <w:szCs w:val="22"/>
              </w:rPr>
              <w:t>208</w:t>
            </w:r>
          </w:p>
        </w:tc>
      </w:tr>
      <w:tr w:rsidR="00963E88" w14:paraId="708C0163" w14:textId="77777777" w:rsidTr="00732056">
        <w:tc>
          <w:tcPr>
            <w:tcW w:w="586" w:type="dxa"/>
            <w:tcBorders>
              <w:top w:val="single" w:sz="8" w:space="0" w:color="82B0E4" w:themeColor="text2" w:themeTint="66"/>
              <w:left w:val="single" w:sz="12" w:space="0" w:color="82B0E4" w:themeColor="text2" w:themeTint="66"/>
              <w:bottom w:val="single" w:sz="8" w:space="0" w:color="82B0E4" w:themeColor="text2" w:themeTint="66"/>
              <w:right w:val="single" w:sz="8" w:space="0" w:color="82B0E4" w:themeColor="text2" w:themeTint="66"/>
            </w:tcBorders>
            <w:hideMark/>
          </w:tcPr>
          <w:p w14:paraId="4EF83D18" w14:textId="77777777" w:rsidR="00DC56AF" w:rsidRPr="00CF5D9A" w:rsidRDefault="00DC56AF">
            <w:pPr>
              <w:jc w:val="center"/>
              <w:rPr>
                <w:rFonts w:ascii="Times New Roman" w:hAnsi="Times New Roman"/>
                <w:sz w:val="22"/>
                <w:szCs w:val="22"/>
              </w:rPr>
            </w:pPr>
            <w:r w:rsidRPr="00CF5D9A">
              <w:rPr>
                <w:rFonts w:ascii="Times New Roman" w:hAnsi="Times New Roman"/>
                <w:sz w:val="22"/>
                <w:szCs w:val="22"/>
              </w:rPr>
              <w:t>2.</w:t>
            </w:r>
          </w:p>
        </w:tc>
        <w:tc>
          <w:tcPr>
            <w:tcW w:w="3969" w:type="dxa"/>
            <w:tcBorders>
              <w:top w:val="single" w:sz="8" w:space="0" w:color="82B0E4" w:themeColor="text2" w:themeTint="66"/>
              <w:left w:val="single" w:sz="8" w:space="0" w:color="82B0E4" w:themeColor="text2" w:themeTint="66"/>
              <w:bottom w:val="single" w:sz="8" w:space="0" w:color="82B0E4" w:themeColor="text2" w:themeTint="66"/>
              <w:right w:val="single" w:sz="12" w:space="0" w:color="82B0E4" w:themeColor="text2" w:themeTint="66"/>
            </w:tcBorders>
            <w:hideMark/>
          </w:tcPr>
          <w:p w14:paraId="244CB2CA" w14:textId="77777777" w:rsidR="00DC56AF" w:rsidRPr="00CF5D9A" w:rsidRDefault="00DC56AF">
            <w:pPr>
              <w:rPr>
                <w:rFonts w:ascii="Times New Roman" w:hAnsi="Times New Roman"/>
                <w:sz w:val="22"/>
                <w:szCs w:val="22"/>
              </w:rPr>
            </w:pPr>
            <w:r w:rsidRPr="00CF5D9A">
              <w:rPr>
                <w:rFonts w:ascii="Times New Roman" w:hAnsi="Times New Roman"/>
                <w:sz w:val="22"/>
                <w:szCs w:val="22"/>
              </w:rPr>
              <w:t>Dienos veiklos tarnybos vaikai</w:t>
            </w:r>
          </w:p>
        </w:tc>
        <w:tc>
          <w:tcPr>
            <w:tcW w:w="1134" w:type="dxa"/>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C7E2FA" w:themeFill="accent1" w:themeFillTint="33"/>
            <w:hideMark/>
          </w:tcPr>
          <w:p w14:paraId="2D73A688" w14:textId="77777777" w:rsidR="00DC56AF" w:rsidRPr="00CF5D9A" w:rsidRDefault="00DC56AF">
            <w:pPr>
              <w:jc w:val="center"/>
              <w:rPr>
                <w:rFonts w:ascii="Times New Roman" w:hAnsi="Times New Roman"/>
                <w:sz w:val="22"/>
                <w:szCs w:val="22"/>
              </w:rPr>
            </w:pPr>
            <w:r w:rsidRPr="00CF5D9A">
              <w:rPr>
                <w:rFonts w:ascii="Times New Roman" w:hAnsi="Times New Roman"/>
                <w:sz w:val="22"/>
                <w:szCs w:val="22"/>
              </w:rPr>
              <w:t>-</w:t>
            </w:r>
          </w:p>
        </w:tc>
        <w:tc>
          <w:tcPr>
            <w:tcW w:w="1276" w:type="dxa"/>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hideMark/>
          </w:tcPr>
          <w:p w14:paraId="48C87D42" w14:textId="77777777" w:rsidR="00DC56AF" w:rsidRPr="00CF5D9A" w:rsidRDefault="00DC56AF">
            <w:pPr>
              <w:jc w:val="center"/>
              <w:rPr>
                <w:rFonts w:ascii="Times New Roman" w:hAnsi="Times New Roman"/>
                <w:sz w:val="22"/>
                <w:szCs w:val="22"/>
              </w:rPr>
            </w:pPr>
            <w:r w:rsidRPr="00CF5D9A">
              <w:rPr>
                <w:rFonts w:ascii="Times New Roman" w:hAnsi="Times New Roman"/>
                <w:sz w:val="22"/>
                <w:szCs w:val="22"/>
              </w:rPr>
              <w:t>-</w:t>
            </w:r>
          </w:p>
        </w:tc>
        <w:tc>
          <w:tcPr>
            <w:tcW w:w="1134" w:type="dxa"/>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C7E2FA" w:themeFill="accent1" w:themeFillTint="33"/>
            <w:hideMark/>
          </w:tcPr>
          <w:p w14:paraId="4E7A1C40" w14:textId="77777777" w:rsidR="00DC56AF" w:rsidRPr="00CF5D9A" w:rsidRDefault="00DC56AF">
            <w:pPr>
              <w:jc w:val="center"/>
              <w:rPr>
                <w:rFonts w:ascii="Times New Roman" w:hAnsi="Times New Roman"/>
                <w:sz w:val="22"/>
                <w:szCs w:val="22"/>
              </w:rPr>
            </w:pPr>
            <w:r w:rsidRPr="00CF5D9A">
              <w:rPr>
                <w:rFonts w:ascii="Times New Roman" w:hAnsi="Times New Roman"/>
                <w:sz w:val="22"/>
                <w:szCs w:val="22"/>
              </w:rPr>
              <w:t>2</w:t>
            </w:r>
          </w:p>
        </w:tc>
        <w:tc>
          <w:tcPr>
            <w:tcW w:w="1276" w:type="dxa"/>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hideMark/>
          </w:tcPr>
          <w:p w14:paraId="3D9AA3D5" w14:textId="77777777" w:rsidR="00DC56AF" w:rsidRPr="00CF5D9A" w:rsidRDefault="00DC56AF">
            <w:pPr>
              <w:jc w:val="center"/>
              <w:rPr>
                <w:rFonts w:ascii="Times New Roman" w:hAnsi="Times New Roman"/>
                <w:sz w:val="22"/>
                <w:szCs w:val="22"/>
              </w:rPr>
            </w:pPr>
            <w:r w:rsidRPr="00CF5D9A">
              <w:rPr>
                <w:rFonts w:ascii="Times New Roman" w:hAnsi="Times New Roman"/>
                <w:sz w:val="22"/>
                <w:szCs w:val="22"/>
              </w:rPr>
              <w:t>9</w:t>
            </w:r>
          </w:p>
        </w:tc>
      </w:tr>
      <w:tr w:rsidR="00963E88" w14:paraId="42439632" w14:textId="77777777" w:rsidTr="00732056">
        <w:tc>
          <w:tcPr>
            <w:tcW w:w="586" w:type="dxa"/>
            <w:tcBorders>
              <w:top w:val="single" w:sz="8" w:space="0" w:color="82B0E4" w:themeColor="text2" w:themeTint="66"/>
              <w:left w:val="single" w:sz="12" w:space="0" w:color="82B0E4" w:themeColor="text2" w:themeTint="66"/>
              <w:bottom w:val="single" w:sz="8" w:space="0" w:color="82B0E4" w:themeColor="text2" w:themeTint="66"/>
              <w:right w:val="single" w:sz="8" w:space="0" w:color="82B0E4" w:themeColor="text2" w:themeTint="66"/>
            </w:tcBorders>
            <w:hideMark/>
          </w:tcPr>
          <w:p w14:paraId="461E1918" w14:textId="77777777" w:rsidR="00DC56AF" w:rsidRPr="00CF5D9A" w:rsidRDefault="00DC56AF">
            <w:pPr>
              <w:jc w:val="center"/>
              <w:rPr>
                <w:rFonts w:ascii="Times New Roman" w:hAnsi="Times New Roman"/>
                <w:sz w:val="22"/>
                <w:szCs w:val="22"/>
              </w:rPr>
            </w:pPr>
            <w:r w:rsidRPr="00CF5D9A">
              <w:rPr>
                <w:rFonts w:ascii="Times New Roman" w:hAnsi="Times New Roman"/>
                <w:sz w:val="22"/>
                <w:szCs w:val="22"/>
              </w:rPr>
              <w:t>3.</w:t>
            </w:r>
          </w:p>
        </w:tc>
        <w:tc>
          <w:tcPr>
            <w:tcW w:w="3969" w:type="dxa"/>
            <w:tcBorders>
              <w:top w:val="single" w:sz="8" w:space="0" w:color="82B0E4" w:themeColor="text2" w:themeTint="66"/>
              <w:left w:val="single" w:sz="8" w:space="0" w:color="82B0E4" w:themeColor="text2" w:themeTint="66"/>
              <w:bottom w:val="single" w:sz="8" w:space="0" w:color="82B0E4" w:themeColor="text2" w:themeTint="66"/>
              <w:right w:val="single" w:sz="12" w:space="0" w:color="82B0E4" w:themeColor="text2" w:themeTint="66"/>
            </w:tcBorders>
            <w:hideMark/>
          </w:tcPr>
          <w:p w14:paraId="0BB57760" w14:textId="77777777" w:rsidR="00DC56AF" w:rsidRPr="00CF5D9A" w:rsidRDefault="00DC56AF">
            <w:pPr>
              <w:rPr>
                <w:rFonts w:ascii="Times New Roman" w:hAnsi="Times New Roman"/>
                <w:sz w:val="22"/>
                <w:szCs w:val="22"/>
              </w:rPr>
            </w:pPr>
            <w:r w:rsidRPr="00CF5D9A">
              <w:rPr>
                <w:rFonts w:ascii="Times New Roman" w:hAnsi="Times New Roman"/>
                <w:sz w:val="22"/>
                <w:szCs w:val="22"/>
              </w:rPr>
              <w:t>Globėjų (rūpintojų) šeimos:</w:t>
            </w:r>
          </w:p>
          <w:p w14:paraId="4BB1668E" w14:textId="77777777" w:rsidR="00DC56AF" w:rsidRPr="00CF5D9A" w:rsidRDefault="00DC56AF">
            <w:pPr>
              <w:rPr>
                <w:rFonts w:ascii="Times New Roman" w:hAnsi="Times New Roman"/>
                <w:sz w:val="22"/>
                <w:szCs w:val="22"/>
              </w:rPr>
            </w:pPr>
            <w:r w:rsidRPr="00CF5D9A">
              <w:rPr>
                <w:rFonts w:ascii="Times New Roman" w:hAnsi="Times New Roman"/>
                <w:sz w:val="22"/>
                <w:szCs w:val="22"/>
              </w:rPr>
              <w:t>Vaikai</w:t>
            </w:r>
          </w:p>
          <w:p w14:paraId="6FB836C4" w14:textId="77777777" w:rsidR="00DC56AF" w:rsidRPr="00CF5D9A" w:rsidRDefault="00DC56AF">
            <w:pPr>
              <w:rPr>
                <w:rFonts w:ascii="Times New Roman" w:hAnsi="Times New Roman"/>
                <w:sz w:val="22"/>
                <w:szCs w:val="22"/>
              </w:rPr>
            </w:pPr>
            <w:r w:rsidRPr="00CF5D9A">
              <w:rPr>
                <w:rFonts w:ascii="Times New Roman" w:hAnsi="Times New Roman"/>
                <w:sz w:val="22"/>
                <w:szCs w:val="22"/>
              </w:rPr>
              <w:t>Suaugę asmenys</w:t>
            </w:r>
          </w:p>
        </w:tc>
        <w:tc>
          <w:tcPr>
            <w:tcW w:w="1134" w:type="dxa"/>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C7E2FA" w:themeFill="accent1" w:themeFillTint="33"/>
          </w:tcPr>
          <w:p w14:paraId="0919ED99" w14:textId="77777777" w:rsidR="00DC56AF" w:rsidRPr="00CF5D9A" w:rsidRDefault="00DC56AF">
            <w:pPr>
              <w:rPr>
                <w:rFonts w:ascii="Times New Roman" w:hAnsi="Times New Roman"/>
                <w:sz w:val="22"/>
                <w:szCs w:val="22"/>
              </w:rPr>
            </w:pPr>
          </w:p>
          <w:p w14:paraId="42BCCBBE" w14:textId="77777777" w:rsidR="00DC56AF" w:rsidRPr="00CF5D9A" w:rsidRDefault="00DC56AF">
            <w:pPr>
              <w:jc w:val="center"/>
              <w:rPr>
                <w:rFonts w:ascii="Times New Roman" w:hAnsi="Times New Roman"/>
                <w:sz w:val="22"/>
                <w:szCs w:val="22"/>
              </w:rPr>
            </w:pPr>
            <w:r w:rsidRPr="00CF5D9A">
              <w:rPr>
                <w:rFonts w:ascii="Times New Roman" w:hAnsi="Times New Roman"/>
                <w:sz w:val="22"/>
                <w:szCs w:val="22"/>
              </w:rPr>
              <w:t>1</w:t>
            </w:r>
          </w:p>
          <w:p w14:paraId="5FE10499" w14:textId="77777777" w:rsidR="00DC56AF" w:rsidRPr="00CF5D9A" w:rsidRDefault="00DC56AF">
            <w:pPr>
              <w:jc w:val="center"/>
              <w:rPr>
                <w:rFonts w:ascii="Times New Roman" w:hAnsi="Times New Roman"/>
                <w:sz w:val="22"/>
                <w:szCs w:val="22"/>
              </w:rPr>
            </w:pPr>
            <w:r w:rsidRPr="00CF5D9A">
              <w:rPr>
                <w:rFonts w:ascii="Times New Roman" w:hAnsi="Times New Roman"/>
                <w:sz w:val="22"/>
                <w:szCs w:val="22"/>
              </w:rPr>
              <w:t>19</w:t>
            </w:r>
          </w:p>
        </w:tc>
        <w:tc>
          <w:tcPr>
            <w:tcW w:w="1276" w:type="dxa"/>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tcPr>
          <w:p w14:paraId="567A53D9" w14:textId="77777777" w:rsidR="00DC56AF" w:rsidRPr="00CF5D9A" w:rsidRDefault="00DC56AF">
            <w:pPr>
              <w:rPr>
                <w:rFonts w:ascii="Times New Roman" w:hAnsi="Times New Roman"/>
                <w:sz w:val="22"/>
                <w:szCs w:val="22"/>
              </w:rPr>
            </w:pPr>
          </w:p>
          <w:p w14:paraId="2DEF85BF" w14:textId="77777777" w:rsidR="00DC56AF" w:rsidRPr="00CF5D9A" w:rsidRDefault="00DC56AF">
            <w:pPr>
              <w:jc w:val="center"/>
              <w:rPr>
                <w:rFonts w:ascii="Times New Roman" w:hAnsi="Times New Roman"/>
                <w:sz w:val="22"/>
                <w:szCs w:val="22"/>
              </w:rPr>
            </w:pPr>
            <w:r w:rsidRPr="00CF5D9A">
              <w:rPr>
                <w:rFonts w:ascii="Times New Roman" w:hAnsi="Times New Roman"/>
                <w:sz w:val="22"/>
                <w:szCs w:val="22"/>
              </w:rPr>
              <w:t>12</w:t>
            </w:r>
          </w:p>
        </w:tc>
        <w:tc>
          <w:tcPr>
            <w:tcW w:w="1134" w:type="dxa"/>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C7E2FA" w:themeFill="accent1" w:themeFillTint="33"/>
          </w:tcPr>
          <w:p w14:paraId="58EAC907" w14:textId="77777777" w:rsidR="00DC56AF" w:rsidRPr="00CF5D9A" w:rsidRDefault="00DC56AF">
            <w:pPr>
              <w:jc w:val="center"/>
              <w:rPr>
                <w:rFonts w:ascii="Times New Roman" w:hAnsi="Times New Roman"/>
                <w:sz w:val="22"/>
                <w:szCs w:val="22"/>
              </w:rPr>
            </w:pPr>
          </w:p>
          <w:p w14:paraId="422EE6D0" w14:textId="77777777" w:rsidR="00DC56AF" w:rsidRPr="00CF5D9A" w:rsidRDefault="00DC56AF">
            <w:pPr>
              <w:jc w:val="center"/>
              <w:rPr>
                <w:rFonts w:ascii="Times New Roman" w:hAnsi="Times New Roman"/>
                <w:sz w:val="22"/>
                <w:szCs w:val="22"/>
              </w:rPr>
            </w:pPr>
            <w:r w:rsidRPr="00CF5D9A">
              <w:rPr>
                <w:rFonts w:ascii="Times New Roman" w:hAnsi="Times New Roman"/>
                <w:sz w:val="22"/>
                <w:szCs w:val="22"/>
              </w:rPr>
              <w:t>2</w:t>
            </w:r>
          </w:p>
          <w:p w14:paraId="1C59882A" w14:textId="77777777" w:rsidR="00DC56AF" w:rsidRPr="00CF5D9A" w:rsidRDefault="00DC56AF">
            <w:pPr>
              <w:jc w:val="center"/>
              <w:rPr>
                <w:rFonts w:ascii="Times New Roman" w:hAnsi="Times New Roman"/>
                <w:sz w:val="22"/>
                <w:szCs w:val="22"/>
              </w:rPr>
            </w:pPr>
          </w:p>
        </w:tc>
        <w:tc>
          <w:tcPr>
            <w:tcW w:w="1276" w:type="dxa"/>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tcPr>
          <w:p w14:paraId="31C97B7D" w14:textId="77777777" w:rsidR="00DC56AF" w:rsidRPr="00CF5D9A" w:rsidRDefault="00DC56AF">
            <w:pPr>
              <w:jc w:val="center"/>
              <w:rPr>
                <w:rFonts w:ascii="Times New Roman" w:hAnsi="Times New Roman"/>
                <w:sz w:val="22"/>
                <w:szCs w:val="22"/>
              </w:rPr>
            </w:pPr>
          </w:p>
          <w:p w14:paraId="19934826" w14:textId="77777777" w:rsidR="00DC56AF" w:rsidRPr="00CF5D9A" w:rsidRDefault="00DC56AF">
            <w:pPr>
              <w:jc w:val="center"/>
              <w:rPr>
                <w:rFonts w:ascii="Times New Roman" w:hAnsi="Times New Roman"/>
                <w:sz w:val="22"/>
                <w:szCs w:val="22"/>
              </w:rPr>
            </w:pPr>
            <w:r w:rsidRPr="00CF5D9A">
              <w:rPr>
                <w:rFonts w:ascii="Times New Roman" w:hAnsi="Times New Roman"/>
                <w:sz w:val="22"/>
                <w:szCs w:val="22"/>
              </w:rPr>
              <w:t>12</w:t>
            </w:r>
          </w:p>
        </w:tc>
      </w:tr>
      <w:tr w:rsidR="00963E88" w14:paraId="325D5E2A" w14:textId="77777777" w:rsidTr="00732056">
        <w:tc>
          <w:tcPr>
            <w:tcW w:w="586" w:type="dxa"/>
            <w:tcBorders>
              <w:top w:val="single" w:sz="8" w:space="0" w:color="82B0E4" w:themeColor="text2" w:themeTint="66"/>
              <w:left w:val="single" w:sz="12" w:space="0" w:color="82B0E4" w:themeColor="text2" w:themeTint="66"/>
              <w:bottom w:val="single" w:sz="12" w:space="0" w:color="82B0E4" w:themeColor="text2" w:themeTint="66"/>
              <w:right w:val="single" w:sz="8" w:space="0" w:color="82B0E4" w:themeColor="text2" w:themeTint="66"/>
            </w:tcBorders>
            <w:hideMark/>
          </w:tcPr>
          <w:p w14:paraId="35E5E570" w14:textId="77777777" w:rsidR="00DC56AF" w:rsidRPr="00CF5D9A" w:rsidRDefault="00DC56AF">
            <w:pPr>
              <w:jc w:val="center"/>
              <w:rPr>
                <w:rFonts w:ascii="Times New Roman" w:hAnsi="Times New Roman"/>
                <w:sz w:val="22"/>
                <w:szCs w:val="22"/>
              </w:rPr>
            </w:pPr>
            <w:r w:rsidRPr="00CF5D9A">
              <w:rPr>
                <w:rFonts w:ascii="Times New Roman" w:hAnsi="Times New Roman"/>
                <w:sz w:val="22"/>
                <w:szCs w:val="22"/>
              </w:rPr>
              <w:t>4.</w:t>
            </w:r>
          </w:p>
        </w:tc>
        <w:tc>
          <w:tcPr>
            <w:tcW w:w="3969" w:type="dxa"/>
            <w:tcBorders>
              <w:top w:val="single" w:sz="8" w:space="0" w:color="82B0E4" w:themeColor="text2" w:themeTint="66"/>
              <w:left w:val="single" w:sz="8" w:space="0" w:color="82B0E4" w:themeColor="text2" w:themeTint="66"/>
              <w:bottom w:val="single" w:sz="8" w:space="0" w:color="82B0E4" w:themeColor="text2" w:themeTint="66"/>
              <w:right w:val="single" w:sz="12" w:space="0" w:color="82B0E4" w:themeColor="text2" w:themeTint="66"/>
            </w:tcBorders>
            <w:hideMark/>
          </w:tcPr>
          <w:p w14:paraId="4F9FDB65" w14:textId="77777777" w:rsidR="00DC56AF" w:rsidRPr="00CF5D9A" w:rsidRDefault="00DC56AF">
            <w:pPr>
              <w:rPr>
                <w:rFonts w:ascii="Times New Roman" w:hAnsi="Times New Roman"/>
                <w:sz w:val="22"/>
                <w:szCs w:val="22"/>
              </w:rPr>
            </w:pPr>
            <w:r w:rsidRPr="00CF5D9A">
              <w:rPr>
                <w:rFonts w:ascii="Times New Roman" w:hAnsi="Times New Roman"/>
                <w:sz w:val="22"/>
                <w:szCs w:val="22"/>
              </w:rPr>
              <w:t>Pagalbos šeimai tarnyboje apgyvendinti asmenys</w:t>
            </w:r>
          </w:p>
        </w:tc>
        <w:tc>
          <w:tcPr>
            <w:tcW w:w="1134" w:type="dxa"/>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C7E2FA" w:themeFill="accent1" w:themeFillTint="33"/>
            <w:hideMark/>
          </w:tcPr>
          <w:p w14:paraId="42B08623" w14:textId="77777777" w:rsidR="00DC56AF" w:rsidRPr="00CF5D9A" w:rsidRDefault="00DC56AF">
            <w:pPr>
              <w:jc w:val="center"/>
              <w:rPr>
                <w:rFonts w:ascii="Times New Roman" w:hAnsi="Times New Roman"/>
                <w:sz w:val="22"/>
                <w:szCs w:val="22"/>
              </w:rPr>
            </w:pPr>
            <w:r w:rsidRPr="00CF5D9A">
              <w:rPr>
                <w:rFonts w:ascii="Times New Roman" w:hAnsi="Times New Roman"/>
                <w:sz w:val="22"/>
                <w:szCs w:val="22"/>
              </w:rPr>
              <w:t>2</w:t>
            </w:r>
          </w:p>
        </w:tc>
        <w:tc>
          <w:tcPr>
            <w:tcW w:w="1276" w:type="dxa"/>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hideMark/>
          </w:tcPr>
          <w:p w14:paraId="0916BB65" w14:textId="77777777" w:rsidR="00DC56AF" w:rsidRPr="00CF5D9A" w:rsidRDefault="00DC56AF">
            <w:pPr>
              <w:jc w:val="center"/>
              <w:rPr>
                <w:rFonts w:ascii="Times New Roman" w:hAnsi="Times New Roman"/>
                <w:sz w:val="22"/>
                <w:szCs w:val="22"/>
              </w:rPr>
            </w:pPr>
            <w:r w:rsidRPr="00CF5D9A">
              <w:rPr>
                <w:rFonts w:ascii="Times New Roman" w:hAnsi="Times New Roman"/>
                <w:sz w:val="22"/>
                <w:szCs w:val="22"/>
              </w:rPr>
              <w:t>10</w:t>
            </w:r>
          </w:p>
        </w:tc>
        <w:tc>
          <w:tcPr>
            <w:tcW w:w="1134" w:type="dxa"/>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C7E2FA" w:themeFill="accent1" w:themeFillTint="33"/>
            <w:hideMark/>
          </w:tcPr>
          <w:p w14:paraId="481FBA87" w14:textId="77777777" w:rsidR="00DC56AF" w:rsidRPr="00CF5D9A" w:rsidRDefault="00DC56AF">
            <w:pPr>
              <w:jc w:val="center"/>
              <w:rPr>
                <w:rFonts w:ascii="Times New Roman" w:hAnsi="Times New Roman"/>
                <w:sz w:val="22"/>
                <w:szCs w:val="22"/>
              </w:rPr>
            </w:pPr>
            <w:r w:rsidRPr="00CF5D9A">
              <w:rPr>
                <w:rFonts w:ascii="Times New Roman" w:hAnsi="Times New Roman"/>
                <w:sz w:val="22"/>
                <w:szCs w:val="22"/>
              </w:rPr>
              <w:t>6</w:t>
            </w:r>
          </w:p>
        </w:tc>
        <w:tc>
          <w:tcPr>
            <w:tcW w:w="1276" w:type="dxa"/>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hideMark/>
          </w:tcPr>
          <w:p w14:paraId="0443A6A9" w14:textId="77777777" w:rsidR="00DC56AF" w:rsidRPr="00CF5D9A" w:rsidRDefault="00DC56AF">
            <w:pPr>
              <w:jc w:val="center"/>
              <w:rPr>
                <w:rFonts w:ascii="Times New Roman" w:hAnsi="Times New Roman"/>
                <w:sz w:val="22"/>
                <w:szCs w:val="22"/>
              </w:rPr>
            </w:pPr>
            <w:r w:rsidRPr="00CF5D9A">
              <w:rPr>
                <w:rFonts w:ascii="Times New Roman" w:hAnsi="Times New Roman"/>
                <w:sz w:val="22"/>
                <w:szCs w:val="22"/>
              </w:rPr>
              <w:t>64</w:t>
            </w:r>
          </w:p>
        </w:tc>
      </w:tr>
      <w:tr w:rsidR="00963E88" w14:paraId="422490CC" w14:textId="77777777" w:rsidTr="00732056">
        <w:trPr>
          <w:trHeight w:val="552"/>
        </w:trPr>
        <w:tc>
          <w:tcPr>
            <w:tcW w:w="586" w:type="dxa"/>
            <w:tcBorders>
              <w:top w:val="single" w:sz="12" w:space="0" w:color="82B0E4" w:themeColor="text2" w:themeTint="66"/>
              <w:left w:val="single" w:sz="12" w:space="0" w:color="82B0E4" w:themeColor="text2" w:themeTint="66"/>
              <w:bottom w:val="single" w:sz="8" w:space="0" w:color="82B0E4" w:themeColor="text2" w:themeTint="66"/>
              <w:right w:val="single" w:sz="8" w:space="0" w:color="82B0E4" w:themeColor="text2" w:themeTint="66"/>
            </w:tcBorders>
            <w:hideMark/>
          </w:tcPr>
          <w:p w14:paraId="42F230A6" w14:textId="77777777" w:rsidR="00DC56AF" w:rsidRPr="00CF5D9A" w:rsidRDefault="00DC56AF">
            <w:pPr>
              <w:jc w:val="center"/>
              <w:rPr>
                <w:rFonts w:ascii="Times New Roman" w:hAnsi="Times New Roman"/>
                <w:sz w:val="22"/>
                <w:szCs w:val="22"/>
              </w:rPr>
            </w:pPr>
            <w:r w:rsidRPr="00CF5D9A">
              <w:rPr>
                <w:rFonts w:ascii="Times New Roman" w:hAnsi="Times New Roman"/>
                <w:sz w:val="22"/>
                <w:szCs w:val="22"/>
              </w:rPr>
              <w:t>5.</w:t>
            </w:r>
          </w:p>
        </w:tc>
        <w:tc>
          <w:tcPr>
            <w:tcW w:w="3969" w:type="dxa"/>
            <w:tcBorders>
              <w:top w:val="single" w:sz="8" w:space="0" w:color="82B0E4" w:themeColor="text2" w:themeTint="66"/>
              <w:left w:val="single" w:sz="8" w:space="0" w:color="82B0E4" w:themeColor="text2" w:themeTint="66"/>
              <w:bottom w:val="single" w:sz="8" w:space="0" w:color="82B0E4" w:themeColor="text2" w:themeTint="66"/>
              <w:right w:val="single" w:sz="12" w:space="0" w:color="82B0E4" w:themeColor="text2" w:themeTint="66"/>
            </w:tcBorders>
            <w:hideMark/>
          </w:tcPr>
          <w:p w14:paraId="60411D67" w14:textId="77777777" w:rsidR="00DC56AF" w:rsidRPr="00CF5D9A" w:rsidRDefault="00DC56AF">
            <w:pPr>
              <w:rPr>
                <w:rFonts w:ascii="Times New Roman" w:hAnsi="Times New Roman"/>
                <w:sz w:val="22"/>
                <w:szCs w:val="22"/>
              </w:rPr>
            </w:pPr>
            <w:r w:rsidRPr="00CF5D9A">
              <w:rPr>
                <w:rFonts w:ascii="Times New Roman" w:hAnsi="Times New Roman"/>
                <w:sz w:val="22"/>
                <w:szCs w:val="22"/>
              </w:rPr>
              <w:t>Socialinę riziką patiriančios šeimos:</w:t>
            </w:r>
          </w:p>
          <w:p w14:paraId="3D11F519" w14:textId="77777777" w:rsidR="00DC56AF" w:rsidRPr="00CF5D9A" w:rsidRDefault="00DC56AF">
            <w:pPr>
              <w:rPr>
                <w:rFonts w:ascii="Times New Roman" w:hAnsi="Times New Roman"/>
                <w:sz w:val="22"/>
                <w:szCs w:val="22"/>
              </w:rPr>
            </w:pPr>
            <w:r w:rsidRPr="00CF5D9A">
              <w:rPr>
                <w:rFonts w:ascii="Times New Roman" w:hAnsi="Times New Roman"/>
                <w:sz w:val="22"/>
                <w:szCs w:val="22"/>
              </w:rPr>
              <w:t>Vaikai</w:t>
            </w:r>
          </w:p>
          <w:p w14:paraId="74F4A382" w14:textId="77777777" w:rsidR="00DC56AF" w:rsidRPr="00CF5D9A" w:rsidRDefault="00DC56AF">
            <w:pPr>
              <w:rPr>
                <w:rFonts w:ascii="Times New Roman" w:hAnsi="Times New Roman"/>
                <w:sz w:val="22"/>
                <w:szCs w:val="22"/>
              </w:rPr>
            </w:pPr>
            <w:r w:rsidRPr="00CF5D9A">
              <w:rPr>
                <w:rFonts w:ascii="Times New Roman" w:hAnsi="Times New Roman"/>
                <w:sz w:val="22"/>
                <w:szCs w:val="22"/>
              </w:rPr>
              <w:t>Suaugę asmenys</w:t>
            </w:r>
          </w:p>
        </w:tc>
        <w:tc>
          <w:tcPr>
            <w:tcW w:w="1134" w:type="dxa"/>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C7E2FA" w:themeFill="accent1" w:themeFillTint="33"/>
          </w:tcPr>
          <w:p w14:paraId="6831B3DA" w14:textId="77777777" w:rsidR="00DC56AF" w:rsidRPr="00CF5D9A" w:rsidRDefault="00DC56AF">
            <w:pPr>
              <w:jc w:val="center"/>
              <w:rPr>
                <w:rFonts w:ascii="Times New Roman" w:hAnsi="Times New Roman"/>
                <w:sz w:val="22"/>
                <w:szCs w:val="22"/>
              </w:rPr>
            </w:pPr>
          </w:p>
          <w:p w14:paraId="55CD9553" w14:textId="77777777" w:rsidR="00DC56AF" w:rsidRPr="00CF5D9A" w:rsidRDefault="00DC56AF">
            <w:pPr>
              <w:jc w:val="center"/>
              <w:rPr>
                <w:rFonts w:ascii="Times New Roman" w:hAnsi="Times New Roman"/>
                <w:sz w:val="22"/>
                <w:szCs w:val="22"/>
              </w:rPr>
            </w:pPr>
            <w:r w:rsidRPr="00CF5D9A">
              <w:rPr>
                <w:rFonts w:ascii="Times New Roman" w:hAnsi="Times New Roman"/>
                <w:sz w:val="22"/>
                <w:szCs w:val="22"/>
              </w:rPr>
              <w:t>5</w:t>
            </w:r>
          </w:p>
          <w:p w14:paraId="4AE676E8" w14:textId="77777777" w:rsidR="00DC56AF" w:rsidRPr="00CF5D9A" w:rsidRDefault="00DC56AF">
            <w:pPr>
              <w:jc w:val="center"/>
              <w:rPr>
                <w:rFonts w:ascii="Times New Roman" w:hAnsi="Times New Roman"/>
                <w:sz w:val="22"/>
                <w:szCs w:val="22"/>
              </w:rPr>
            </w:pPr>
            <w:r w:rsidRPr="00CF5D9A">
              <w:rPr>
                <w:rFonts w:ascii="Times New Roman" w:hAnsi="Times New Roman"/>
                <w:sz w:val="22"/>
                <w:szCs w:val="22"/>
              </w:rPr>
              <w:t>6</w:t>
            </w:r>
          </w:p>
        </w:tc>
        <w:tc>
          <w:tcPr>
            <w:tcW w:w="1276" w:type="dxa"/>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tcPr>
          <w:p w14:paraId="066C6F63" w14:textId="77777777" w:rsidR="00DC56AF" w:rsidRPr="00CF5D9A" w:rsidRDefault="00DC56AF">
            <w:pPr>
              <w:jc w:val="center"/>
              <w:rPr>
                <w:rFonts w:ascii="Times New Roman" w:hAnsi="Times New Roman"/>
                <w:sz w:val="22"/>
                <w:szCs w:val="22"/>
              </w:rPr>
            </w:pPr>
          </w:p>
          <w:p w14:paraId="08F9D8EC" w14:textId="77777777" w:rsidR="00DC56AF" w:rsidRPr="00CF5D9A" w:rsidRDefault="00DC56AF">
            <w:pPr>
              <w:jc w:val="center"/>
              <w:rPr>
                <w:rFonts w:ascii="Times New Roman" w:hAnsi="Times New Roman"/>
                <w:sz w:val="22"/>
                <w:szCs w:val="22"/>
              </w:rPr>
            </w:pPr>
            <w:r w:rsidRPr="00CF5D9A">
              <w:rPr>
                <w:rFonts w:ascii="Times New Roman" w:hAnsi="Times New Roman"/>
                <w:sz w:val="22"/>
                <w:szCs w:val="22"/>
              </w:rPr>
              <w:t>41</w:t>
            </w:r>
          </w:p>
        </w:tc>
        <w:tc>
          <w:tcPr>
            <w:tcW w:w="1134" w:type="dxa"/>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C7E2FA" w:themeFill="accent1" w:themeFillTint="33"/>
          </w:tcPr>
          <w:p w14:paraId="740392CC" w14:textId="77777777" w:rsidR="00DC56AF" w:rsidRPr="00CF5D9A" w:rsidRDefault="00DC56AF">
            <w:pPr>
              <w:jc w:val="center"/>
              <w:rPr>
                <w:rFonts w:ascii="Times New Roman" w:hAnsi="Times New Roman"/>
                <w:sz w:val="22"/>
                <w:szCs w:val="22"/>
              </w:rPr>
            </w:pPr>
          </w:p>
          <w:p w14:paraId="48239DBC" w14:textId="77777777" w:rsidR="00DC56AF" w:rsidRPr="00CF5D9A" w:rsidRDefault="00DC56AF">
            <w:pPr>
              <w:jc w:val="center"/>
              <w:rPr>
                <w:rFonts w:ascii="Times New Roman" w:hAnsi="Times New Roman"/>
                <w:sz w:val="22"/>
                <w:szCs w:val="22"/>
              </w:rPr>
            </w:pPr>
            <w:r w:rsidRPr="00CF5D9A">
              <w:rPr>
                <w:rFonts w:ascii="Times New Roman" w:hAnsi="Times New Roman"/>
                <w:sz w:val="22"/>
                <w:szCs w:val="22"/>
              </w:rPr>
              <w:t>2</w:t>
            </w:r>
          </w:p>
        </w:tc>
        <w:tc>
          <w:tcPr>
            <w:tcW w:w="1276" w:type="dxa"/>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tcPr>
          <w:p w14:paraId="1967186E" w14:textId="77777777" w:rsidR="00DC56AF" w:rsidRPr="00CF5D9A" w:rsidRDefault="00DC56AF">
            <w:pPr>
              <w:jc w:val="center"/>
              <w:rPr>
                <w:rFonts w:ascii="Times New Roman" w:hAnsi="Times New Roman"/>
                <w:sz w:val="22"/>
                <w:szCs w:val="22"/>
              </w:rPr>
            </w:pPr>
          </w:p>
          <w:p w14:paraId="2320F35A" w14:textId="77777777" w:rsidR="00DC56AF" w:rsidRPr="00CF5D9A" w:rsidRDefault="00DC56AF">
            <w:pPr>
              <w:jc w:val="center"/>
              <w:rPr>
                <w:rFonts w:ascii="Times New Roman" w:hAnsi="Times New Roman"/>
                <w:sz w:val="22"/>
                <w:szCs w:val="22"/>
              </w:rPr>
            </w:pPr>
            <w:r w:rsidRPr="00CF5D9A">
              <w:rPr>
                <w:rFonts w:ascii="Times New Roman" w:hAnsi="Times New Roman"/>
                <w:sz w:val="22"/>
                <w:szCs w:val="22"/>
              </w:rPr>
              <w:t>8</w:t>
            </w:r>
          </w:p>
        </w:tc>
      </w:tr>
      <w:tr w:rsidR="00963E88" w14:paraId="70A58BB7" w14:textId="77777777" w:rsidTr="00732056">
        <w:tc>
          <w:tcPr>
            <w:tcW w:w="586" w:type="dxa"/>
            <w:tcBorders>
              <w:top w:val="single" w:sz="8" w:space="0" w:color="82B0E4" w:themeColor="text2" w:themeTint="66"/>
              <w:left w:val="single" w:sz="12" w:space="0" w:color="82B0E4" w:themeColor="text2" w:themeTint="66"/>
              <w:bottom w:val="single" w:sz="8" w:space="0" w:color="82B0E4" w:themeColor="text2" w:themeTint="66"/>
              <w:right w:val="single" w:sz="8" w:space="0" w:color="82B0E4" w:themeColor="text2" w:themeTint="66"/>
            </w:tcBorders>
            <w:hideMark/>
          </w:tcPr>
          <w:p w14:paraId="0FD3B86E" w14:textId="77777777" w:rsidR="00DC56AF" w:rsidRPr="00CF5D9A" w:rsidRDefault="00DC56AF">
            <w:pPr>
              <w:jc w:val="center"/>
              <w:rPr>
                <w:rFonts w:ascii="Times New Roman" w:hAnsi="Times New Roman"/>
                <w:sz w:val="22"/>
                <w:szCs w:val="22"/>
              </w:rPr>
            </w:pPr>
            <w:r w:rsidRPr="00CF5D9A">
              <w:rPr>
                <w:rFonts w:ascii="Times New Roman" w:hAnsi="Times New Roman"/>
                <w:sz w:val="22"/>
                <w:szCs w:val="22"/>
              </w:rPr>
              <w:t>6.</w:t>
            </w:r>
          </w:p>
        </w:tc>
        <w:tc>
          <w:tcPr>
            <w:tcW w:w="3969" w:type="dxa"/>
            <w:tcBorders>
              <w:top w:val="single" w:sz="8" w:space="0" w:color="82B0E4" w:themeColor="text2" w:themeTint="66"/>
              <w:left w:val="single" w:sz="8" w:space="0" w:color="82B0E4" w:themeColor="text2" w:themeTint="66"/>
              <w:bottom w:val="single" w:sz="8" w:space="0" w:color="82B0E4" w:themeColor="text2" w:themeTint="66"/>
              <w:right w:val="single" w:sz="12" w:space="0" w:color="82B0E4" w:themeColor="text2" w:themeTint="66"/>
            </w:tcBorders>
            <w:hideMark/>
          </w:tcPr>
          <w:p w14:paraId="48571107" w14:textId="77777777" w:rsidR="00DC56AF" w:rsidRPr="00CF5D9A" w:rsidRDefault="00DC56AF">
            <w:pPr>
              <w:rPr>
                <w:rFonts w:ascii="Times New Roman" w:hAnsi="Times New Roman"/>
                <w:sz w:val="22"/>
                <w:szCs w:val="22"/>
              </w:rPr>
            </w:pPr>
            <w:r w:rsidRPr="00CF5D9A">
              <w:rPr>
                <w:rFonts w:ascii="Times New Roman" w:hAnsi="Times New Roman"/>
                <w:sz w:val="22"/>
                <w:szCs w:val="22"/>
              </w:rPr>
              <w:t>Kiti asmenys, kuriems reikalingos paslaugos</w:t>
            </w:r>
          </w:p>
        </w:tc>
        <w:tc>
          <w:tcPr>
            <w:tcW w:w="1134" w:type="dxa"/>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C7E2FA" w:themeFill="accent1" w:themeFillTint="33"/>
            <w:hideMark/>
          </w:tcPr>
          <w:p w14:paraId="4F3514CE" w14:textId="77777777" w:rsidR="00DC56AF" w:rsidRPr="00CF5D9A" w:rsidRDefault="00DC56AF">
            <w:pPr>
              <w:jc w:val="center"/>
              <w:rPr>
                <w:rFonts w:ascii="Times New Roman" w:hAnsi="Times New Roman"/>
                <w:sz w:val="22"/>
                <w:szCs w:val="22"/>
              </w:rPr>
            </w:pPr>
            <w:r w:rsidRPr="00CF5D9A">
              <w:rPr>
                <w:rFonts w:ascii="Times New Roman" w:hAnsi="Times New Roman"/>
                <w:sz w:val="22"/>
                <w:szCs w:val="22"/>
              </w:rPr>
              <w:t>8</w:t>
            </w:r>
          </w:p>
        </w:tc>
        <w:tc>
          <w:tcPr>
            <w:tcW w:w="1276" w:type="dxa"/>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hideMark/>
          </w:tcPr>
          <w:p w14:paraId="426C05D1" w14:textId="77777777" w:rsidR="00DC56AF" w:rsidRPr="00CF5D9A" w:rsidRDefault="00DC56AF">
            <w:pPr>
              <w:jc w:val="center"/>
              <w:rPr>
                <w:rFonts w:ascii="Times New Roman" w:hAnsi="Times New Roman"/>
                <w:sz w:val="22"/>
                <w:szCs w:val="22"/>
              </w:rPr>
            </w:pPr>
            <w:r w:rsidRPr="00CF5D9A">
              <w:rPr>
                <w:rFonts w:ascii="Times New Roman" w:hAnsi="Times New Roman"/>
                <w:sz w:val="22"/>
                <w:szCs w:val="22"/>
              </w:rPr>
              <w:t>40</w:t>
            </w:r>
          </w:p>
        </w:tc>
        <w:tc>
          <w:tcPr>
            <w:tcW w:w="1134" w:type="dxa"/>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shd w:val="clear" w:color="auto" w:fill="C7E2FA" w:themeFill="accent1" w:themeFillTint="33"/>
            <w:hideMark/>
          </w:tcPr>
          <w:p w14:paraId="4527FABE" w14:textId="77777777" w:rsidR="00DC56AF" w:rsidRPr="00CF5D9A" w:rsidRDefault="00DC56AF">
            <w:pPr>
              <w:jc w:val="center"/>
              <w:rPr>
                <w:rFonts w:ascii="Times New Roman" w:hAnsi="Times New Roman"/>
                <w:sz w:val="22"/>
                <w:szCs w:val="22"/>
              </w:rPr>
            </w:pPr>
            <w:r w:rsidRPr="00CF5D9A">
              <w:rPr>
                <w:rFonts w:ascii="Times New Roman" w:hAnsi="Times New Roman"/>
                <w:sz w:val="22"/>
                <w:szCs w:val="22"/>
              </w:rPr>
              <w:t>9</w:t>
            </w:r>
          </w:p>
        </w:tc>
        <w:tc>
          <w:tcPr>
            <w:tcW w:w="1276" w:type="dxa"/>
            <w:tcBorders>
              <w:top w:val="single" w:sz="8" w:space="0" w:color="82B0E4" w:themeColor="text2" w:themeTint="66"/>
              <w:left w:val="single" w:sz="12" w:space="0" w:color="82B0E4" w:themeColor="text2" w:themeTint="66"/>
              <w:bottom w:val="single" w:sz="8" w:space="0" w:color="82B0E4" w:themeColor="text2" w:themeTint="66"/>
              <w:right w:val="single" w:sz="12" w:space="0" w:color="82B0E4" w:themeColor="text2" w:themeTint="66"/>
            </w:tcBorders>
            <w:hideMark/>
          </w:tcPr>
          <w:p w14:paraId="29CB205E" w14:textId="77777777" w:rsidR="00DC56AF" w:rsidRPr="00CF5D9A" w:rsidRDefault="00DC56AF">
            <w:pPr>
              <w:jc w:val="center"/>
              <w:rPr>
                <w:rFonts w:ascii="Times New Roman" w:hAnsi="Times New Roman"/>
                <w:sz w:val="22"/>
                <w:szCs w:val="22"/>
              </w:rPr>
            </w:pPr>
            <w:r w:rsidRPr="00CF5D9A">
              <w:rPr>
                <w:rFonts w:ascii="Times New Roman" w:hAnsi="Times New Roman"/>
                <w:sz w:val="22"/>
                <w:szCs w:val="22"/>
              </w:rPr>
              <w:t>60</w:t>
            </w:r>
          </w:p>
        </w:tc>
      </w:tr>
    </w:tbl>
    <w:p w14:paraId="2046C5DC" w14:textId="77777777" w:rsidR="00DC56AF" w:rsidRPr="00853FB4" w:rsidRDefault="00DC56AF" w:rsidP="00CC2992">
      <w:pPr>
        <w:rPr>
          <w:rFonts w:ascii="Times New Roman" w:hAnsi="Times New Roman"/>
          <w:sz w:val="24"/>
          <w:szCs w:val="24"/>
        </w:rPr>
      </w:pPr>
    </w:p>
    <w:p w14:paraId="02BF8668" w14:textId="77777777" w:rsidR="00CC2992" w:rsidRPr="00CC77F4" w:rsidRDefault="00CC2992" w:rsidP="00CC2992">
      <w:pPr>
        <w:ind w:left="360" w:right="-1"/>
        <w:rPr>
          <w:rFonts w:ascii="Times New Roman" w:hAnsi="Times New Roman"/>
          <w:b/>
          <w:color w:val="0F6FC6" w:themeColor="accent1"/>
          <w:sz w:val="28"/>
          <w:szCs w:val="28"/>
        </w:rPr>
      </w:pPr>
      <w:r w:rsidRPr="00CC77F4">
        <w:rPr>
          <w:rFonts w:ascii="Times New Roman" w:hAnsi="Times New Roman"/>
          <w:b/>
          <w:color w:val="0F6FC6" w:themeColor="accent1"/>
          <w:sz w:val="28"/>
          <w:szCs w:val="28"/>
        </w:rPr>
        <w:t xml:space="preserve">3. ŽMOGIŠKIEJI IŠTEKLIAI </w:t>
      </w:r>
    </w:p>
    <w:p w14:paraId="0893F47D" w14:textId="77777777" w:rsidR="00CC2992" w:rsidRPr="00853FB4" w:rsidRDefault="00CC2992" w:rsidP="00CC2992">
      <w:pPr>
        <w:ind w:right="-1" w:firstLine="720"/>
        <w:rPr>
          <w:rFonts w:ascii="Times New Roman" w:hAnsi="Times New Roman"/>
          <w:sz w:val="24"/>
          <w:szCs w:val="24"/>
        </w:rPr>
      </w:pPr>
    </w:p>
    <w:p w14:paraId="2CE97605" w14:textId="72E2A0CE" w:rsidR="009A125E" w:rsidRDefault="004E17C5" w:rsidP="00AE1AB0">
      <w:pPr>
        <w:ind w:right="-1" w:firstLine="720"/>
        <w:rPr>
          <w:rFonts w:ascii="Times New Roman" w:hAnsi="Times New Roman"/>
          <w:sz w:val="24"/>
          <w:szCs w:val="24"/>
        </w:rPr>
      </w:pPr>
      <w:r>
        <w:rPr>
          <w:rFonts w:ascii="Times New Roman" w:hAnsi="Times New Roman"/>
          <w:sz w:val="24"/>
          <w:szCs w:val="24"/>
        </w:rPr>
        <w:t>P</w:t>
      </w:r>
      <w:r w:rsidR="009A125E">
        <w:rPr>
          <w:rFonts w:ascii="Times New Roman" w:hAnsi="Times New Roman"/>
          <w:sz w:val="24"/>
          <w:szCs w:val="24"/>
        </w:rPr>
        <w:t xml:space="preserve">astaraisiais metais sparčiai augo Centro maksimalus pareigybių skaičius: 2016 metais – 77, 2017 metais – 88 ir 98. </w:t>
      </w:r>
      <w:r w:rsidR="00176237" w:rsidRPr="00E53384">
        <w:rPr>
          <w:rFonts w:ascii="Times New Roman" w:hAnsi="Times New Roman"/>
          <w:sz w:val="24"/>
          <w:szCs w:val="24"/>
        </w:rPr>
        <w:t>Kretingos rajono savivaldybės taryb</w:t>
      </w:r>
      <w:r w:rsidR="00176237">
        <w:rPr>
          <w:rFonts w:ascii="Times New Roman" w:hAnsi="Times New Roman"/>
          <w:sz w:val="24"/>
          <w:szCs w:val="24"/>
        </w:rPr>
        <w:t xml:space="preserve">os </w:t>
      </w:r>
      <w:r w:rsidR="00CC2992">
        <w:rPr>
          <w:rFonts w:ascii="Times New Roman" w:hAnsi="Times New Roman"/>
          <w:sz w:val="24"/>
          <w:szCs w:val="24"/>
        </w:rPr>
        <w:t>201</w:t>
      </w:r>
      <w:r w:rsidR="00643F7B">
        <w:rPr>
          <w:rFonts w:ascii="Times New Roman" w:hAnsi="Times New Roman"/>
          <w:sz w:val="24"/>
          <w:szCs w:val="24"/>
        </w:rPr>
        <w:t>8</w:t>
      </w:r>
      <w:r w:rsidR="00CC2992">
        <w:rPr>
          <w:rFonts w:ascii="Times New Roman" w:hAnsi="Times New Roman"/>
          <w:sz w:val="24"/>
          <w:szCs w:val="24"/>
        </w:rPr>
        <w:t xml:space="preserve"> m. </w:t>
      </w:r>
      <w:r w:rsidR="00643F7B">
        <w:rPr>
          <w:rFonts w:ascii="Times New Roman" w:hAnsi="Times New Roman"/>
          <w:sz w:val="24"/>
          <w:szCs w:val="24"/>
        </w:rPr>
        <w:t>birželio</w:t>
      </w:r>
      <w:r w:rsidR="00CC2992">
        <w:rPr>
          <w:rFonts w:ascii="Times New Roman" w:hAnsi="Times New Roman"/>
          <w:sz w:val="24"/>
          <w:szCs w:val="24"/>
        </w:rPr>
        <w:t xml:space="preserve"> mėnesio </w:t>
      </w:r>
      <w:r w:rsidR="00643F7B">
        <w:rPr>
          <w:rFonts w:ascii="Times New Roman" w:hAnsi="Times New Roman"/>
          <w:sz w:val="24"/>
          <w:szCs w:val="24"/>
        </w:rPr>
        <w:t xml:space="preserve">28 d. </w:t>
      </w:r>
      <w:r w:rsidR="00CC2992">
        <w:rPr>
          <w:rFonts w:ascii="Times New Roman" w:hAnsi="Times New Roman"/>
          <w:sz w:val="24"/>
          <w:szCs w:val="24"/>
        </w:rPr>
        <w:t xml:space="preserve">sprendimu </w:t>
      </w:r>
      <w:r w:rsidR="00643F7B">
        <w:rPr>
          <w:rFonts w:ascii="Times New Roman" w:hAnsi="Times New Roman"/>
          <w:sz w:val="24"/>
          <w:szCs w:val="24"/>
        </w:rPr>
        <w:t xml:space="preserve">Nr. </w:t>
      </w:r>
      <w:proofErr w:type="spellStart"/>
      <w:r w:rsidR="00643F7B">
        <w:rPr>
          <w:rFonts w:ascii="Times New Roman" w:hAnsi="Times New Roman"/>
          <w:sz w:val="24"/>
          <w:szCs w:val="24"/>
        </w:rPr>
        <w:t>T2</w:t>
      </w:r>
      <w:proofErr w:type="spellEnd"/>
      <w:r w:rsidR="00643F7B">
        <w:rPr>
          <w:rFonts w:ascii="Times New Roman" w:hAnsi="Times New Roman"/>
          <w:sz w:val="24"/>
          <w:szCs w:val="24"/>
        </w:rPr>
        <w:t xml:space="preserve">-193 </w:t>
      </w:r>
      <w:r w:rsidR="00CC2992">
        <w:rPr>
          <w:rFonts w:ascii="Times New Roman" w:hAnsi="Times New Roman"/>
          <w:sz w:val="24"/>
          <w:szCs w:val="24"/>
        </w:rPr>
        <w:t>patvirtint</w:t>
      </w:r>
      <w:r w:rsidR="00643F7B">
        <w:rPr>
          <w:rFonts w:ascii="Times New Roman" w:hAnsi="Times New Roman"/>
          <w:sz w:val="24"/>
          <w:szCs w:val="24"/>
        </w:rPr>
        <w:t>as</w:t>
      </w:r>
      <w:r w:rsidR="00CC2992">
        <w:rPr>
          <w:rFonts w:ascii="Times New Roman" w:hAnsi="Times New Roman"/>
          <w:sz w:val="24"/>
          <w:szCs w:val="24"/>
        </w:rPr>
        <w:t xml:space="preserve"> </w:t>
      </w:r>
      <w:r w:rsidR="00CC2992" w:rsidRPr="00E53384">
        <w:rPr>
          <w:rFonts w:ascii="Times New Roman" w:hAnsi="Times New Roman"/>
          <w:sz w:val="24"/>
          <w:szCs w:val="24"/>
        </w:rPr>
        <w:t>Kreti</w:t>
      </w:r>
      <w:r w:rsidR="00CC2992">
        <w:rPr>
          <w:rFonts w:ascii="Times New Roman" w:hAnsi="Times New Roman"/>
          <w:sz w:val="24"/>
          <w:szCs w:val="24"/>
        </w:rPr>
        <w:t xml:space="preserve">ngos socialinių paslaugų centro </w:t>
      </w:r>
      <w:r w:rsidR="00643F7B">
        <w:rPr>
          <w:rFonts w:ascii="Times New Roman" w:hAnsi="Times New Roman"/>
          <w:sz w:val="24"/>
          <w:szCs w:val="24"/>
        </w:rPr>
        <w:t>maksimalus pareigybių skaičius - 110</w:t>
      </w:r>
      <w:r w:rsidR="00CC2992">
        <w:rPr>
          <w:rFonts w:ascii="Times New Roman" w:hAnsi="Times New Roman"/>
          <w:sz w:val="24"/>
          <w:szCs w:val="24"/>
        </w:rPr>
        <w:t>.</w:t>
      </w:r>
      <w:r w:rsidR="007A2C85">
        <w:rPr>
          <w:rFonts w:ascii="Times New Roman" w:hAnsi="Times New Roman"/>
          <w:sz w:val="24"/>
          <w:szCs w:val="24"/>
        </w:rPr>
        <w:t xml:space="preserve"> </w:t>
      </w:r>
      <w:r>
        <w:rPr>
          <w:rFonts w:ascii="Times New Roman" w:hAnsi="Times New Roman"/>
          <w:sz w:val="24"/>
          <w:szCs w:val="24"/>
        </w:rPr>
        <w:t xml:space="preserve">Patvirtintų pareigybių skaičiuje yra 9 pareigybės, kurias Centras naudos, kai bus pastatytas naujas nakvynės namų pastatas ir čia bus pradėtos teikti laikino </w:t>
      </w:r>
      <w:proofErr w:type="spellStart"/>
      <w:r>
        <w:rPr>
          <w:rFonts w:ascii="Times New Roman" w:hAnsi="Times New Roman"/>
          <w:sz w:val="24"/>
          <w:szCs w:val="24"/>
        </w:rPr>
        <w:t>apnakvindinimo</w:t>
      </w:r>
      <w:proofErr w:type="spellEnd"/>
      <w:r>
        <w:rPr>
          <w:rFonts w:ascii="Times New Roman" w:hAnsi="Times New Roman"/>
          <w:sz w:val="24"/>
          <w:szCs w:val="24"/>
        </w:rPr>
        <w:t xml:space="preserve"> ir apgyvendinimo </w:t>
      </w:r>
      <w:r w:rsidR="00AE1AB0">
        <w:rPr>
          <w:rFonts w:ascii="Times New Roman" w:hAnsi="Times New Roman"/>
          <w:sz w:val="24"/>
          <w:szCs w:val="24"/>
        </w:rPr>
        <w:t xml:space="preserve">paslaugos. </w:t>
      </w:r>
      <w:r w:rsidR="00BC45C5">
        <w:rPr>
          <w:rFonts w:ascii="Times New Roman" w:hAnsi="Times New Roman"/>
          <w:sz w:val="24"/>
          <w:szCs w:val="24"/>
        </w:rPr>
        <w:t xml:space="preserve">Šalyje vykstančios </w:t>
      </w:r>
      <w:r w:rsidR="00AD6B81">
        <w:rPr>
          <w:rFonts w:ascii="Times New Roman" w:hAnsi="Times New Roman"/>
          <w:sz w:val="24"/>
          <w:szCs w:val="24"/>
        </w:rPr>
        <w:t>pertvarkos bei priimti nauji teisės aktai vaiko teisių apsaugos, socialinių paslaugų organizavimo ir jų teikimo srityse įtakojo Kretingos rajono savivaldybės tarybos sprendimus tvirtinant Centro p</w:t>
      </w:r>
      <w:r w:rsidR="00FC2D1E">
        <w:rPr>
          <w:rFonts w:ascii="Times New Roman" w:hAnsi="Times New Roman"/>
          <w:sz w:val="24"/>
          <w:szCs w:val="24"/>
        </w:rPr>
        <w:t>areigybių skaičiaus augimą</w:t>
      </w:r>
      <w:r w:rsidR="00AD6B81">
        <w:rPr>
          <w:rFonts w:ascii="Times New Roman" w:hAnsi="Times New Roman"/>
          <w:sz w:val="24"/>
          <w:szCs w:val="24"/>
        </w:rPr>
        <w:t>.</w:t>
      </w:r>
      <w:r w:rsidR="00FC2D1E">
        <w:rPr>
          <w:rFonts w:ascii="Times New Roman" w:hAnsi="Times New Roman"/>
          <w:sz w:val="24"/>
          <w:szCs w:val="24"/>
        </w:rPr>
        <w:t xml:space="preserve"> </w:t>
      </w:r>
      <w:r w:rsidR="00AD6B81">
        <w:rPr>
          <w:rFonts w:ascii="Times New Roman" w:hAnsi="Times New Roman"/>
          <w:sz w:val="24"/>
          <w:szCs w:val="24"/>
        </w:rPr>
        <w:t xml:space="preserve">2018 metais įstaigai buvo perduotas socialinių įgūdžių ugdymo ir palaikymo paslaugų teikimas socialinę riziką patiriančioms šeimoms. 2018 m. balandžio 26 d. tarybos sprendimu Nr. </w:t>
      </w:r>
      <w:proofErr w:type="spellStart"/>
      <w:r w:rsidR="00AD6B81">
        <w:rPr>
          <w:rFonts w:ascii="Times New Roman" w:hAnsi="Times New Roman"/>
          <w:sz w:val="24"/>
          <w:szCs w:val="24"/>
        </w:rPr>
        <w:t>T2</w:t>
      </w:r>
      <w:proofErr w:type="spellEnd"/>
      <w:r w:rsidR="00AD6B81">
        <w:rPr>
          <w:rFonts w:ascii="Times New Roman" w:hAnsi="Times New Roman"/>
          <w:sz w:val="24"/>
          <w:szCs w:val="24"/>
        </w:rPr>
        <w:t xml:space="preserve">-137 Centras paskirtas vykdyti Globos centro funkcijas, o 2018 m. gegužės 30 d. tarybos sprendimu Nr. </w:t>
      </w:r>
      <w:proofErr w:type="spellStart"/>
      <w:r w:rsidR="00AD6B81">
        <w:rPr>
          <w:rFonts w:ascii="Times New Roman" w:hAnsi="Times New Roman"/>
          <w:sz w:val="24"/>
          <w:szCs w:val="24"/>
        </w:rPr>
        <w:t>T2</w:t>
      </w:r>
      <w:proofErr w:type="spellEnd"/>
      <w:r w:rsidR="00AD6B81">
        <w:rPr>
          <w:rFonts w:ascii="Times New Roman" w:hAnsi="Times New Roman"/>
          <w:sz w:val="24"/>
          <w:szCs w:val="24"/>
        </w:rPr>
        <w:t>-167 Centras įgaliotas vykdyti atvejo vadybos funkcijas ir koordinuoti atvejo vadybos procesus.</w:t>
      </w:r>
    </w:p>
    <w:p w14:paraId="32CCACF1" w14:textId="71B1293F" w:rsidR="00FC2D1E" w:rsidRPr="007A2C85" w:rsidRDefault="00EB77D0" w:rsidP="0081773C">
      <w:pPr>
        <w:ind w:right="-1" w:firstLine="720"/>
        <w:rPr>
          <w:rFonts w:ascii="Times New Roman" w:hAnsi="Times New Roman"/>
          <w:sz w:val="24"/>
          <w:szCs w:val="24"/>
        </w:rPr>
      </w:pPr>
      <w:r w:rsidRPr="007A2C85">
        <w:rPr>
          <w:rFonts w:ascii="Times New Roman" w:hAnsi="Times New Roman"/>
          <w:sz w:val="24"/>
          <w:szCs w:val="24"/>
        </w:rPr>
        <w:t xml:space="preserve">Vykdant priimtus sprendimus įstaigoje įdarbinti </w:t>
      </w:r>
      <w:r w:rsidR="00494859" w:rsidRPr="007A2C85">
        <w:rPr>
          <w:rFonts w:ascii="Times New Roman" w:hAnsi="Times New Roman"/>
          <w:sz w:val="24"/>
          <w:szCs w:val="24"/>
        </w:rPr>
        <w:t>9 socialiniai darbuotojai darbui su šeimomis, 3 socialiniai darbuotojai (atvejo vadybininkai) ir 1 socialinis darbuotojas (globos koordinatorius).</w:t>
      </w:r>
    </w:p>
    <w:p w14:paraId="0C41C65E" w14:textId="6532732B" w:rsidR="00F56860" w:rsidRDefault="00F56860" w:rsidP="00F56860">
      <w:pPr>
        <w:tabs>
          <w:tab w:val="left" w:pos="709"/>
        </w:tabs>
        <w:ind w:right="-1"/>
        <w:outlineLvl w:val="0"/>
        <w:rPr>
          <w:rFonts w:ascii="Times New Roman" w:hAnsi="Times New Roman"/>
          <w:sz w:val="24"/>
          <w:szCs w:val="24"/>
        </w:rPr>
      </w:pPr>
      <w:r>
        <w:rPr>
          <w:rFonts w:ascii="Times New Roman" w:hAnsi="Times New Roman"/>
          <w:sz w:val="16"/>
          <w:szCs w:val="16"/>
        </w:rPr>
        <w:tab/>
      </w:r>
      <w:bookmarkStart w:id="6" w:name="_Hlk1121498"/>
      <w:r w:rsidRPr="006C2974">
        <w:rPr>
          <w:rFonts w:ascii="Times New Roman" w:hAnsi="Times New Roman"/>
          <w:sz w:val="24"/>
          <w:szCs w:val="24"/>
        </w:rPr>
        <w:t xml:space="preserve">2018 metais naujos darbo sutartys buvo sudarytos </w:t>
      </w:r>
      <w:r w:rsidRPr="00732609">
        <w:rPr>
          <w:rFonts w:ascii="Times New Roman" w:hAnsi="Times New Roman"/>
          <w:sz w:val="24"/>
          <w:szCs w:val="24"/>
        </w:rPr>
        <w:t>su 4</w:t>
      </w:r>
      <w:r w:rsidR="006D4F76" w:rsidRPr="00732609">
        <w:rPr>
          <w:rFonts w:ascii="Times New Roman" w:hAnsi="Times New Roman"/>
          <w:sz w:val="24"/>
          <w:szCs w:val="24"/>
        </w:rPr>
        <w:t>9</w:t>
      </w:r>
      <w:r w:rsidRPr="00732609">
        <w:rPr>
          <w:rFonts w:ascii="Times New Roman" w:hAnsi="Times New Roman"/>
          <w:sz w:val="24"/>
          <w:szCs w:val="24"/>
        </w:rPr>
        <w:t xml:space="preserve"> darbuotojais (</w:t>
      </w:r>
      <w:r w:rsidRPr="006C2974">
        <w:rPr>
          <w:rFonts w:ascii="Times New Roman" w:hAnsi="Times New Roman"/>
          <w:sz w:val="24"/>
          <w:szCs w:val="24"/>
        </w:rPr>
        <w:t xml:space="preserve">2017 m. – 54 ), </w:t>
      </w:r>
      <w:r>
        <w:rPr>
          <w:rFonts w:ascii="Times New Roman" w:hAnsi="Times New Roman"/>
          <w:sz w:val="24"/>
          <w:szCs w:val="24"/>
        </w:rPr>
        <w:t xml:space="preserve">iš jų: </w:t>
      </w:r>
      <w:r w:rsidR="006C2974">
        <w:rPr>
          <w:rFonts w:ascii="Times New Roman" w:hAnsi="Times New Roman"/>
          <w:sz w:val="24"/>
          <w:szCs w:val="24"/>
        </w:rPr>
        <w:t>6</w:t>
      </w:r>
      <w:r w:rsidRPr="00B65EA6">
        <w:rPr>
          <w:rFonts w:ascii="Times New Roman" w:hAnsi="Times New Roman"/>
          <w:sz w:val="24"/>
          <w:szCs w:val="24"/>
        </w:rPr>
        <w:t xml:space="preserve"> </w:t>
      </w:r>
      <w:r>
        <w:rPr>
          <w:rFonts w:ascii="Times New Roman" w:hAnsi="Times New Roman"/>
          <w:sz w:val="24"/>
          <w:szCs w:val="24"/>
        </w:rPr>
        <w:t xml:space="preserve">ES finansuojamo projekto vykdymui, </w:t>
      </w:r>
      <w:r w:rsidR="006C2974">
        <w:rPr>
          <w:rFonts w:ascii="Times New Roman" w:hAnsi="Times New Roman"/>
          <w:sz w:val="24"/>
          <w:szCs w:val="24"/>
        </w:rPr>
        <w:t>27</w:t>
      </w:r>
      <w:r>
        <w:rPr>
          <w:rFonts w:ascii="Times New Roman" w:hAnsi="Times New Roman"/>
          <w:sz w:val="24"/>
          <w:szCs w:val="24"/>
        </w:rPr>
        <w:t xml:space="preserve"> terminuotos sutartys, </w:t>
      </w:r>
      <w:r w:rsidR="006C2974">
        <w:rPr>
          <w:rFonts w:ascii="Times New Roman" w:hAnsi="Times New Roman"/>
          <w:sz w:val="24"/>
          <w:szCs w:val="24"/>
        </w:rPr>
        <w:t>16</w:t>
      </w:r>
      <w:r>
        <w:rPr>
          <w:rFonts w:ascii="Times New Roman" w:hAnsi="Times New Roman"/>
          <w:sz w:val="24"/>
          <w:szCs w:val="24"/>
        </w:rPr>
        <w:t xml:space="preserve"> neterminuot</w:t>
      </w:r>
      <w:r w:rsidR="006C2974">
        <w:rPr>
          <w:rFonts w:ascii="Times New Roman" w:hAnsi="Times New Roman"/>
          <w:sz w:val="24"/>
          <w:szCs w:val="24"/>
        </w:rPr>
        <w:t>os</w:t>
      </w:r>
      <w:r>
        <w:rPr>
          <w:rFonts w:ascii="Times New Roman" w:hAnsi="Times New Roman"/>
          <w:sz w:val="24"/>
          <w:szCs w:val="24"/>
        </w:rPr>
        <w:t xml:space="preserve"> darbo sutartys.</w:t>
      </w:r>
    </w:p>
    <w:p w14:paraId="132A5DBE" w14:textId="2E75903F" w:rsidR="00F56860" w:rsidRDefault="00F56860" w:rsidP="00F56860">
      <w:pPr>
        <w:tabs>
          <w:tab w:val="left" w:pos="709"/>
        </w:tabs>
        <w:ind w:right="-1"/>
        <w:outlineLvl w:val="0"/>
        <w:rPr>
          <w:rFonts w:ascii="Times New Roman" w:hAnsi="Times New Roman"/>
          <w:sz w:val="24"/>
          <w:szCs w:val="24"/>
        </w:rPr>
      </w:pPr>
      <w:r w:rsidRPr="006C2974">
        <w:rPr>
          <w:rFonts w:ascii="Times New Roman" w:hAnsi="Times New Roman"/>
          <w:sz w:val="24"/>
          <w:szCs w:val="24"/>
        </w:rPr>
        <w:tab/>
        <w:t xml:space="preserve">Per 2018 metus darbo sutartys nutrauktos su </w:t>
      </w:r>
      <w:r w:rsidR="006C2974" w:rsidRPr="006C2974">
        <w:rPr>
          <w:rFonts w:ascii="Times New Roman" w:hAnsi="Times New Roman"/>
          <w:sz w:val="24"/>
          <w:szCs w:val="24"/>
        </w:rPr>
        <w:t>23</w:t>
      </w:r>
      <w:r w:rsidRPr="006C2974">
        <w:rPr>
          <w:rFonts w:ascii="Times New Roman" w:hAnsi="Times New Roman"/>
          <w:sz w:val="24"/>
          <w:szCs w:val="24"/>
        </w:rPr>
        <w:t xml:space="preserve"> darbuotojais</w:t>
      </w:r>
      <w:r w:rsidR="00124428">
        <w:rPr>
          <w:rFonts w:ascii="Times New Roman" w:hAnsi="Times New Roman"/>
          <w:sz w:val="24"/>
          <w:szCs w:val="24"/>
        </w:rPr>
        <w:t xml:space="preserve"> (2017 m. – 37)</w:t>
      </w:r>
      <w:r w:rsidRPr="006C2974">
        <w:rPr>
          <w:rFonts w:ascii="Times New Roman" w:hAnsi="Times New Roman"/>
          <w:sz w:val="24"/>
          <w:szCs w:val="24"/>
        </w:rPr>
        <w:t xml:space="preserve">, iš jų </w:t>
      </w:r>
      <w:r w:rsidR="006C2974" w:rsidRPr="006C2974">
        <w:rPr>
          <w:rFonts w:ascii="Times New Roman" w:hAnsi="Times New Roman"/>
          <w:sz w:val="24"/>
          <w:szCs w:val="24"/>
        </w:rPr>
        <w:t>1</w:t>
      </w:r>
      <w:r w:rsidRPr="006C2974">
        <w:rPr>
          <w:rFonts w:ascii="Times New Roman" w:hAnsi="Times New Roman"/>
          <w:sz w:val="24"/>
          <w:szCs w:val="24"/>
        </w:rPr>
        <w:t xml:space="preserve">4 – darbuotojo </w:t>
      </w:r>
      <w:r>
        <w:rPr>
          <w:rFonts w:ascii="Times New Roman" w:hAnsi="Times New Roman"/>
          <w:sz w:val="24"/>
          <w:szCs w:val="24"/>
        </w:rPr>
        <w:t xml:space="preserve">pareiškimu, </w:t>
      </w:r>
      <w:r w:rsidR="006C2974">
        <w:rPr>
          <w:rFonts w:ascii="Times New Roman" w:hAnsi="Times New Roman"/>
          <w:sz w:val="24"/>
          <w:szCs w:val="24"/>
        </w:rPr>
        <w:t>7</w:t>
      </w:r>
      <w:r>
        <w:rPr>
          <w:rFonts w:ascii="Times New Roman" w:hAnsi="Times New Roman"/>
          <w:sz w:val="24"/>
          <w:szCs w:val="24"/>
        </w:rPr>
        <w:t xml:space="preserve"> – suėjus darbo sutarties terminui, </w:t>
      </w:r>
      <w:r w:rsidR="006C2974">
        <w:rPr>
          <w:rFonts w:ascii="Times New Roman" w:hAnsi="Times New Roman"/>
          <w:sz w:val="24"/>
          <w:szCs w:val="24"/>
        </w:rPr>
        <w:t>2</w:t>
      </w:r>
      <w:r>
        <w:rPr>
          <w:rFonts w:ascii="Times New Roman" w:hAnsi="Times New Roman"/>
          <w:sz w:val="24"/>
          <w:szCs w:val="24"/>
        </w:rPr>
        <w:t xml:space="preserve"> – kitos nutraukimo priežastys.</w:t>
      </w:r>
    </w:p>
    <w:bookmarkEnd w:id="6"/>
    <w:p w14:paraId="2F171570" w14:textId="783993FA" w:rsidR="00CC2992" w:rsidRPr="008F17A9" w:rsidRDefault="00CC2992" w:rsidP="0081773C">
      <w:pPr>
        <w:ind w:right="-1" w:firstLine="720"/>
        <w:rPr>
          <w:rFonts w:ascii="Times New Roman" w:hAnsi="Times New Roman"/>
          <w:sz w:val="24"/>
          <w:szCs w:val="24"/>
        </w:rPr>
      </w:pPr>
      <w:r w:rsidRPr="008F17A9">
        <w:rPr>
          <w:rFonts w:ascii="Times New Roman" w:hAnsi="Times New Roman"/>
          <w:sz w:val="24"/>
          <w:szCs w:val="24"/>
        </w:rPr>
        <w:t>201</w:t>
      </w:r>
      <w:r w:rsidR="009A125E" w:rsidRPr="008F17A9">
        <w:rPr>
          <w:rFonts w:ascii="Times New Roman" w:hAnsi="Times New Roman"/>
          <w:sz w:val="24"/>
          <w:szCs w:val="24"/>
        </w:rPr>
        <w:t>8</w:t>
      </w:r>
      <w:r w:rsidRPr="008F17A9">
        <w:rPr>
          <w:rFonts w:ascii="Times New Roman" w:hAnsi="Times New Roman"/>
          <w:sz w:val="24"/>
          <w:szCs w:val="24"/>
        </w:rPr>
        <w:t xml:space="preserve"> m. gruodžio </w:t>
      </w:r>
      <w:r w:rsidR="009A125E" w:rsidRPr="008F17A9">
        <w:rPr>
          <w:rFonts w:ascii="Times New Roman" w:hAnsi="Times New Roman"/>
          <w:sz w:val="24"/>
          <w:szCs w:val="24"/>
        </w:rPr>
        <w:t>31</w:t>
      </w:r>
      <w:r w:rsidRPr="008F17A9">
        <w:rPr>
          <w:rFonts w:ascii="Times New Roman" w:hAnsi="Times New Roman"/>
          <w:sz w:val="24"/>
          <w:szCs w:val="24"/>
        </w:rPr>
        <w:t xml:space="preserve"> dienos duomenimis</w:t>
      </w:r>
      <w:r w:rsidR="00833334">
        <w:rPr>
          <w:rFonts w:ascii="Times New Roman" w:hAnsi="Times New Roman"/>
          <w:sz w:val="24"/>
          <w:szCs w:val="24"/>
        </w:rPr>
        <w:t>,</w:t>
      </w:r>
      <w:r w:rsidRPr="008F17A9">
        <w:rPr>
          <w:rFonts w:ascii="Times New Roman" w:hAnsi="Times New Roman"/>
          <w:sz w:val="24"/>
          <w:szCs w:val="24"/>
        </w:rPr>
        <w:t xml:space="preserve"> Centre dirbo </w:t>
      </w:r>
      <w:r w:rsidR="00DF1FC5" w:rsidRPr="008F17A9">
        <w:rPr>
          <w:rFonts w:ascii="Times New Roman" w:hAnsi="Times New Roman"/>
          <w:sz w:val="24"/>
          <w:szCs w:val="24"/>
        </w:rPr>
        <w:t>116</w:t>
      </w:r>
      <w:r w:rsidRPr="008F17A9">
        <w:rPr>
          <w:rFonts w:ascii="Times New Roman" w:hAnsi="Times New Roman"/>
          <w:sz w:val="24"/>
          <w:szCs w:val="24"/>
        </w:rPr>
        <w:t xml:space="preserve"> darbuotoj</w:t>
      </w:r>
      <w:r w:rsidR="00DF1FC5" w:rsidRPr="008F17A9">
        <w:rPr>
          <w:rFonts w:ascii="Times New Roman" w:hAnsi="Times New Roman"/>
          <w:sz w:val="24"/>
          <w:szCs w:val="24"/>
        </w:rPr>
        <w:t>ų</w:t>
      </w:r>
      <w:r w:rsidRPr="008F17A9">
        <w:rPr>
          <w:rFonts w:ascii="Times New Roman" w:hAnsi="Times New Roman"/>
          <w:sz w:val="24"/>
          <w:szCs w:val="24"/>
        </w:rPr>
        <w:t xml:space="preserve"> ir </w:t>
      </w:r>
      <w:r w:rsidR="00DF1FC5" w:rsidRPr="008F17A9">
        <w:rPr>
          <w:rFonts w:ascii="Times New Roman" w:hAnsi="Times New Roman"/>
          <w:sz w:val="24"/>
          <w:szCs w:val="24"/>
        </w:rPr>
        <w:t>4</w:t>
      </w:r>
      <w:r w:rsidRPr="008F17A9">
        <w:rPr>
          <w:rFonts w:ascii="Times New Roman" w:hAnsi="Times New Roman"/>
          <w:sz w:val="24"/>
          <w:szCs w:val="24"/>
        </w:rPr>
        <w:t xml:space="preserve"> buvo išėję vaiko priežiūros atostogų (</w:t>
      </w:r>
      <w:r w:rsidR="00833334">
        <w:rPr>
          <w:rFonts w:ascii="Times New Roman" w:hAnsi="Times New Roman"/>
          <w:sz w:val="24"/>
          <w:szCs w:val="24"/>
        </w:rPr>
        <w:t xml:space="preserve">iš </w:t>
      </w:r>
      <w:r w:rsidRPr="008F17A9">
        <w:rPr>
          <w:rFonts w:ascii="Times New Roman" w:hAnsi="Times New Roman"/>
          <w:sz w:val="24"/>
          <w:szCs w:val="24"/>
        </w:rPr>
        <w:t xml:space="preserve">viso </w:t>
      </w:r>
      <w:r w:rsidR="00DF1FC5" w:rsidRPr="008F17A9">
        <w:rPr>
          <w:rFonts w:ascii="Times New Roman" w:hAnsi="Times New Roman"/>
          <w:sz w:val="24"/>
          <w:szCs w:val="24"/>
        </w:rPr>
        <w:t>120</w:t>
      </w:r>
      <w:r w:rsidRPr="008F17A9">
        <w:rPr>
          <w:rFonts w:ascii="Times New Roman" w:hAnsi="Times New Roman"/>
          <w:sz w:val="24"/>
          <w:szCs w:val="24"/>
        </w:rPr>
        <w:t xml:space="preserve"> darbuotoj</w:t>
      </w:r>
      <w:r w:rsidR="00DF1FC5" w:rsidRPr="008F17A9">
        <w:rPr>
          <w:rFonts w:ascii="Times New Roman" w:hAnsi="Times New Roman"/>
          <w:sz w:val="24"/>
          <w:szCs w:val="24"/>
        </w:rPr>
        <w:t>ų</w:t>
      </w:r>
      <w:r w:rsidRPr="008F17A9">
        <w:rPr>
          <w:rFonts w:ascii="Times New Roman" w:hAnsi="Times New Roman"/>
          <w:sz w:val="24"/>
          <w:szCs w:val="24"/>
        </w:rPr>
        <w:t>).</w:t>
      </w:r>
    </w:p>
    <w:p w14:paraId="239E32BC" w14:textId="5BD96356" w:rsidR="00CC2992" w:rsidRPr="008F17A9" w:rsidRDefault="00CC2992" w:rsidP="00CC2992">
      <w:pPr>
        <w:ind w:firstLine="720"/>
        <w:rPr>
          <w:rFonts w:ascii="Times New Roman" w:hAnsi="Times New Roman"/>
          <w:sz w:val="24"/>
          <w:szCs w:val="24"/>
        </w:rPr>
      </w:pPr>
      <w:r w:rsidRPr="008F17A9">
        <w:rPr>
          <w:rFonts w:ascii="Times New Roman" w:hAnsi="Times New Roman"/>
          <w:sz w:val="24"/>
          <w:szCs w:val="24"/>
        </w:rPr>
        <w:t xml:space="preserve">Centre dirba </w:t>
      </w:r>
      <w:r w:rsidR="004A772D" w:rsidRPr="008F17A9">
        <w:rPr>
          <w:rFonts w:ascii="Times New Roman" w:hAnsi="Times New Roman"/>
          <w:sz w:val="24"/>
          <w:szCs w:val="24"/>
        </w:rPr>
        <w:t>64</w:t>
      </w:r>
      <w:r w:rsidRPr="008F17A9">
        <w:rPr>
          <w:rFonts w:ascii="Times New Roman" w:hAnsi="Times New Roman"/>
          <w:sz w:val="24"/>
          <w:szCs w:val="24"/>
        </w:rPr>
        <w:t xml:space="preserve"> socialinio darbuotojo padėjėj</w:t>
      </w:r>
      <w:r w:rsidR="004E17C5">
        <w:rPr>
          <w:rFonts w:ascii="Times New Roman" w:hAnsi="Times New Roman"/>
          <w:sz w:val="24"/>
          <w:szCs w:val="24"/>
        </w:rPr>
        <w:t>ai</w:t>
      </w:r>
      <w:r w:rsidRPr="008F17A9">
        <w:rPr>
          <w:rFonts w:ascii="Times New Roman" w:hAnsi="Times New Roman"/>
          <w:sz w:val="24"/>
          <w:szCs w:val="24"/>
        </w:rPr>
        <w:t xml:space="preserve"> bei slaugytojų padėjėj</w:t>
      </w:r>
      <w:r w:rsidR="004E17C5">
        <w:rPr>
          <w:rFonts w:ascii="Times New Roman" w:hAnsi="Times New Roman"/>
          <w:sz w:val="24"/>
          <w:szCs w:val="24"/>
        </w:rPr>
        <w:t>ai</w:t>
      </w:r>
      <w:r w:rsidRPr="008F17A9">
        <w:rPr>
          <w:rFonts w:ascii="Times New Roman" w:hAnsi="Times New Roman"/>
          <w:sz w:val="24"/>
          <w:szCs w:val="24"/>
        </w:rPr>
        <w:t xml:space="preserve">, tai sudaro </w:t>
      </w:r>
      <w:r w:rsidR="004A772D" w:rsidRPr="008F17A9">
        <w:rPr>
          <w:rFonts w:ascii="Times New Roman" w:hAnsi="Times New Roman"/>
          <w:sz w:val="24"/>
          <w:szCs w:val="24"/>
        </w:rPr>
        <w:t>5</w:t>
      </w:r>
      <w:r w:rsidR="008F17A9">
        <w:rPr>
          <w:rFonts w:ascii="Times New Roman" w:hAnsi="Times New Roman"/>
          <w:sz w:val="24"/>
          <w:szCs w:val="24"/>
        </w:rPr>
        <w:t>5,2</w:t>
      </w:r>
      <w:r w:rsidRPr="008F17A9">
        <w:rPr>
          <w:rFonts w:ascii="Times New Roman" w:hAnsi="Times New Roman"/>
          <w:sz w:val="24"/>
          <w:szCs w:val="24"/>
        </w:rPr>
        <w:t xml:space="preserve"> proc. viso personalo. Administracijoje dirba 6 darbuotojai (5</w:t>
      </w:r>
      <w:r w:rsidR="008F17A9">
        <w:rPr>
          <w:rFonts w:ascii="Times New Roman" w:hAnsi="Times New Roman"/>
          <w:sz w:val="24"/>
          <w:szCs w:val="24"/>
        </w:rPr>
        <w:t>,2</w:t>
      </w:r>
      <w:r w:rsidRPr="008F17A9">
        <w:rPr>
          <w:rFonts w:ascii="Times New Roman" w:hAnsi="Times New Roman"/>
          <w:sz w:val="24"/>
          <w:szCs w:val="24"/>
        </w:rPr>
        <w:t xml:space="preserve"> proc. viso personalo), Ūkio tarnyboje – 9 darbuotojai (</w:t>
      </w:r>
      <w:r w:rsidR="004A772D" w:rsidRPr="008F17A9">
        <w:rPr>
          <w:rFonts w:ascii="Times New Roman" w:hAnsi="Times New Roman"/>
          <w:sz w:val="24"/>
          <w:szCs w:val="24"/>
        </w:rPr>
        <w:t>7,</w:t>
      </w:r>
      <w:r w:rsidR="008F17A9">
        <w:rPr>
          <w:rFonts w:ascii="Times New Roman" w:hAnsi="Times New Roman"/>
          <w:sz w:val="24"/>
          <w:szCs w:val="24"/>
        </w:rPr>
        <w:t>6</w:t>
      </w:r>
      <w:r w:rsidRPr="008F17A9">
        <w:rPr>
          <w:rFonts w:ascii="Times New Roman" w:hAnsi="Times New Roman"/>
          <w:sz w:val="24"/>
          <w:szCs w:val="24"/>
        </w:rPr>
        <w:t xml:space="preserve"> proc. viso personalo), </w:t>
      </w:r>
      <w:r w:rsidR="008F17A9">
        <w:rPr>
          <w:rFonts w:ascii="Times New Roman" w:hAnsi="Times New Roman"/>
          <w:sz w:val="24"/>
          <w:szCs w:val="24"/>
        </w:rPr>
        <w:t xml:space="preserve">29 socialiniai darbuotojai </w:t>
      </w:r>
      <w:r w:rsidR="008F17A9" w:rsidRPr="008F17A9">
        <w:rPr>
          <w:rFonts w:ascii="Times New Roman" w:hAnsi="Times New Roman"/>
          <w:sz w:val="24"/>
          <w:szCs w:val="24"/>
        </w:rPr>
        <w:t>(</w:t>
      </w:r>
      <w:r w:rsidR="008F17A9">
        <w:rPr>
          <w:rFonts w:ascii="Times New Roman" w:hAnsi="Times New Roman"/>
          <w:sz w:val="24"/>
          <w:szCs w:val="24"/>
        </w:rPr>
        <w:t>25</w:t>
      </w:r>
      <w:r w:rsidR="008F17A9" w:rsidRPr="008F17A9">
        <w:rPr>
          <w:rFonts w:ascii="Times New Roman" w:hAnsi="Times New Roman"/>
          <w:sz w:val="24"/>
          <w:szCs w:val="24"/>
        </w:rPr>
        <w:t xml:space="preserve"> proc. viso personalo)</w:t>
      </w:r>
      <w:r w:rsidR="008F17A9">
        <w:rPr>
          <w:rFonts w:ascii="Times New Roman" w:hAnsi="Times New Roman"/>
          <w:sz w:val="24"/>
          <w:szCs w:val="24"/>
        </w:rPr>
        <w:t>, 8</w:t>
      </w:r>
      <w:r w:rsidRPr="008F17A9">
        <w:rPr>
          <w:rFonts w:ascii="Times New Roman" w:hAnsi="Times New Roman"/>
          <w:sz w:val="24"/>
          <w:szCs w:val="24"/>
        </w:rPr>
        <w:t xml:space="preserve"> specialistai</w:t>
      </w:r>
      <w:r w:rsidR="00FA06F0">
        <w:rPr>
          <w:rFonts w:ascii="Times New Roman" w:hAnsi="Times New Roman"/>
          <w:sz w:val="24"/>
          <w:szCs w:val="24"/>
        </w:rPr>
        <w:t xml:space="preserve"> – 2 psichologai, 2 kineziterapeutai, </w:t>
      </w:r>
      <w:r w:rsidR="004E17C5">
        <w:rPr>
          <w:rFonts w:ascii="Times New Roman" w:hAnsi="Times New Roman"/>
          <w:sz w:val="24"/>
          <w:szCs w:val="24"/>
        </w:rPr>
        <w:t xml:space="preserve">1 masažistas, 1 </w:t>
      </w:r>
      <w:proofErr w:type="spellStart"/>
      <w:r w:rsidR="004E17C5">
        <w:rPr>
          <w:rFonts w:ascii="Times New Roman" w:hAnsi="Times New Roman"/>
          <w:sz w:val="24"/>
          <w:szCs w:val="24"/>
        </w:rPr>
        <w:t>ergoterapeutas</w:t>
      </w:r>
      <w:proofErr w:type="spellEnd"/>
      <w:r w:rsidR="004E17C5">
        <w:rPr>
          <w:rFonts w:ascii="Times New Roman" w:hAnsi="Times New Roman"/>
          <w:sz w:val="24"/>
          <w:szCs w:val="24"/>
        </w:rPr>
        <w:t xml:space="preserve">, 2 slaugytojai, 1 </w:t>
      </w:r>
      <w:proofErr w:type="spellStart"/>
      <w:r w:rsidR="004E17C5">
        <w:rPr>
          <w:rFonts w:ascii="Times New Roman" w:hAnsi="Times New Roman"/>
          <w:sz w:val="24"/>
          <w:szCs w:val="24"/>
        </w:rPr>
        <w:t>dietistas</w:t>
      </w:r>
      <w:proofErr w:type="spellEnd"/>
      <w:r w:rsidRPr="008F17A9">
        <w:rPr>
          <w:rFonts w:ascii="Times New Roman" w:hAnsi="Times New Roman"/>
          <w:sz w:val="24"/>
          <w:szCs w:val="24"/>
        </w:rPr>
        <w:t xml:space="preserve"> (</w:t>
      </w:r>
      <w:r w:rsidR="008F17A9">
        <w:rPr>
          <w:rFonts w:ascii="Times New Roman" w:hAnsi="Times New Roman"/>
          <w:sz w:val="24"/>
          <w:szCs w:val="24"/>
        </w:rPr>
        <w:t>7</w:t>
      </w:r>
      <w:r w:rsidRPr="008F17A9">
        <w:rPr>
          <w:rFonts w:ascii="Times New Roman" w:hAnsi="Times New Roman"/>
          <w:sz w:val="24"/>
          <w:szCs w:val="24"/>
        </w:rPr>
        <w:t xml:space="preserve"> proc. viso personalo). Visi socialiniai darbuotojai yra įgiję aukštąjį socialinio darbo arba jam prilyginamą išsilavinimą.</w:t>
      </w:r>
    </w:p>
    <w:p w14:paraId="718D6A3E" w14:textId="67C31733" w:rsidR="001E66B6" w:rsidRDefault="001E66B6" w:rsidP="00CC2992">
      <w:pPr>
        <w:tabs>
          <w:tab w:val="left" w:pos="709"/>
        </w:tabs>
        <w:ind w:right="-1"/>
        <w:outlineLvl w:val="0"/>
        <w:rPr>
          <w:rFonts w:ascii="Times New Roman" w:hAnsi="Times New Roman"/>
          <w:sz w:val="20"/>
          <w:szCs w:val="20"/>
        </w:rPr>
      </w:pPr>
    </w:p>
    <w:p w14:paraId="425DDF23" w14:textId="264612DD" w:rsidR="00FA06F0" w:rsidRDefault="00FA06F0" w:rsidP="00CC2992">
      <w:pPr>
        <w:tabs>
          <w:tab w:val="left" w:pos="709"/>
        </w:tabs>
        <w:ind w:right="-1"/>
        <w:outlineLvl w:val="0"/>
        <w:rPr>
          <w:rFonts w:ascii="Times New Roman" w:hAnsi="Times New Roman"/>
          <w:sz w:val="20"/>
          <w:szCs w:val="20"/>
        </w:rPr>
      </w:pPr>
    </w:p>
    <w:p w14:paraId="25D26C45" w14:textId="77777777" w:rsidR="004E17C5" w:rsidRDefault="004E17C5" w:rsidP="00CC2992">
      <w:pPr>
        <w:tabs>
          <w:tab w:val="left" w:pos="709"/>
        </w:tabs>
        <w:ind w:right="-1"/>
        <w:outlineLvl w:val="0"/>
        <w:rPr>
          <w:rFonts w:ascii="Times New Roman" w:hAnsi="Times New Roman"/>
          <w:sz w:val="20"/>
          <w:szCs w:val="20"/>
        </w:rPr>
      </w:pPr>
    </w:p>
    <w:p w14:paraId="755E67C3" w14:textId="0E3638FF" w:rsidR="001E66B6" w:rsidRDefault="001E66B6" w:rsidP="001E66B6">
      <w:pPr>
        <w:tabs>
          <w:tab w:val="left" w:pos="709"/>
        </w:tabs>
        <w:ind w:right="-1"/>
        <w:jc w:val="center"/>
        <w:outlineLvl w:val="0"/>
        <w:rPr>
          <w:rFonts w:ascii="Times New Roman" w:hAnsi="Times New Roman"/>
          <w:sz w:val="20"/>
          <w:szCs w:val="20"/>
        </w:rPr>
      </w:pPr>
      <w:r>
        <w:rPr>
          <w:rFonts w:ascii="Times New Roman" w:hAnsi="Times New Roman"/>
          <w:noProof/>
          <w:sz w:val="20"/>
          <w:szCs w:val="20"/>
          <w:lang w:val="en-US"/>
        </w:rPr>
        <w:lastRenderedPageBreak/>
        <w:drawing>
          <wp:inline distT="0" distB="0" distL="0" distR="0" wp14:anchorId="51353D04" wp14:editId="0BB632AF">
            <wp:extent cx="4469765" cy="2012950"/>
            <wp:effectExtent l="0" t="0" r="6985" b="6350"/>
            <wp:docPr id="15" name="Diagrama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FB486E4" w14:textId="77777777" w:rsidR="001E66B6" w:rsidRPr="000B0318" w:rsidRDefault="001E66B6" w:rsidP="00CC2992">
      <w:pPr>
        <w:tabs>
          <w:tab w:val="left" w:pos="709"/>
        </w:tabs>
        <w:ind w:right="-1"/>
        <w:outlineLvl w:val="0"/>
        <w:rPr>
          <w:rFonts w:ascii="Times New Roman" w:hAnsi="Times New Roman"/>
          <w:sz w:val="20"/>
          <w:szCs w:val="20"/>
        </w:rPr>
      </w:pPr>
    </w:p>
    <w:p w14:paraId="0DCA5E37" w14:textId="315E0A2A" w:rsidR="00CC2992" w:rsidRPr="00D22621" w:rsidRDefault="00CC2992" w:rsidP="00CC2992">
      <w:pPr>
        <w:ind w:firstLine="709"/>
        <w:rPr>
          <w:rFonts w:ascii="Times New Roman" w:hAnsi="Times New Roman"/>
          <w:sz w:val="24"/>
          <w:szCs w:val="24"/>
        </w:rPr>
      </w:pPr>
      <w:r w:rsidRPr="00D22621">
        <w:rPr>
          <w:rFonts w:ascii="Times New Roman" w:hAnsi="Times New Roman"/>
          <w:sz w:val="24"/>
          <w:szCs w:val="24"/>
        </w:rPr>
        <w:t xml:space="preserve">Klaipėdos aukštųjų mokyklų studentai, studijuojantys socialinį darbą ar socialinius mokslus, praktikos ar apklausų atlikimui renkasi Kretingos </w:t>
      </w:r>
      <w:proofErr w:type="spellStart"/>
      <w:r w:rsidRPr="00D22621">
        <w:rPr>
          <w:rFonts w:ascii="Times New Roman" w:hAnsi="Times New Roman"/>
          <w:sz w:val="24"/>
          <w:szCs w:val="24"/>
        </w:rPr>
        <w:t>SPC</w:t>
      </w:r>
      <w:proofErr w:type="spellEnd"/>
      <w:r w:rsidRPr="00D22621">
        <w:rPr>
          <w:rFonts w:ascii="Times New Roman" w:hAnsi="Times New Roman"/>
          <w:sz w:val="24"/>
          <w:szCs w:val="24"/>
        </w:rPr>
        <w:t>. 201</w:t>
      </w:r>
      <w:r w:rsidR="00D22621" w:rsidRPr="00D22621">
        <w:rPr>
          <w:rFonts w:ascii="Times New Roman" w:hAnsi="Times New Roman"/>
          <w:sz w:val="24"/>
          <w:szCs w:val="24"/>
        </w:rPr>
        <w:t>8</w:t>
      </w:r>
      <w:r w:rsidRPr="00D22621">
        <w:rPr>
          <w:rFonts w:ascii="Times New Roman" w:hAnsi="Times New Roman"/>
          <w:sz w:val="24"/>
          <w:szCs w:val="24"/>
        </w:rPr>
        <w:t xml:space="preserve"> metais Kretingos </w:t>
      </w:r>
      <w:proofErr w:type="spellStart"/>
      <w:r w:rsidRPr="00D22621">
        <w:rPr>
          <w:rFonts w:ascii="Times New Roman" w:hAnsi="Times New Roman"/>
          <w:sz w:val="24"/>
          <w:szCs w:val="24"/>
        </w:rPr>
        <w:t>SPC</w:t>
      </w:r>
      <w:proofErr w:type="spellEnd"/>
      <w:r w:rsidRPr="00D22621">
        <w:rPr>
          <w:rFonts w:ascii="Times New Roman" w:hAnsi="Times New Roman"/>
          <w:sz w:val="24"/>
          <w:szCs w:val="24"/>
        </w:rPr>
        <w:t xml:space="preserve"> praktiką atliko </w:t>
      </w:r>
      <w:r w:rsidR="00D22621" w:rsidRPr="00D22621">
        <w:rPr>
          <w:rFonts w:ascii="Times New Roman" w:hAnsi="Times New Roman"/>
          <w:sz w:val="24"/>
          <w:szCs w:val="24"/>
        </w:rPr>
        <w:t>6</w:t>
      </w:r>
      <w:r w:rsidRPr="00D22621">
        <w:rPr>
          <w:rFonts w:ascii="Times New Roman" w:hAnsi="Times New Roman"/>
          <w:sz w:val="24"/>
          <w:szCs w:val="24"/>
        </w:rPr>
        <w:t xml:space="preserve"> studentai.</w:t>
      </w:r>
    </w:p>
    <w:p w14:paraId="278D240C" w14:textId="01873577" w:rsidR="00CC2992" w:rsidRDefault="00CC2992" w:rsidP="00CC2992">
      <w:pPr>
        <w:ind w:right="-1" w:firstLine="720"/>
        <w:rPr>
          <w:rFonts w:ascii="Times New Roman" w:hAnsi="Times New Roman"/>
          <w:sz w:val="24"/>
          <w:szCs w:val="24"/>
        </w:rPr>
      </w:pPr>
      <w:r>
        <w:rPr>
          <w:rFonts w:ascii="Times New Roman" w:hAnsi="Times New Roman"/>
          <w:sz w:val="24"/>
          <w:szCs w:val="24"/>
        </w:rPr>
        <w:t>Per 201</w:t>
      </w:r>
      <w:r w:rsidR="0096552F">
        <w:rPr>
          <w:rFonts w:ascii="Times New Roman" w:hAnsi="Times New Roman"/>
          <w:sz w:val="24"/>
          <w:szCs w:val="24"/>
        </w:rPr>
        <w:t>8</w:t>
      </w:r>
      <w:r>
        <w:rPr>
          <w:rFonts w:ascii="Times New Roman" w:hAnsi="Times New Roman"/>
          <w:sz w:val="24"/>
          <w:szCs w:val="24"/>
        </w:rPr>
        <w:t xml:space="preserve"> metus žmogiškųjų išteklių valdymui ir Centro veiklos organizavimui išleisti 1</w:t>
      </w:r>
      <w:r w:rsidR="004D320D">
        <w:rPr>
          <w:rFonts w:ascii="Times New Roman" w:hAnsi="Times New Roman"/>
          <w:sz w:val="24"/>
          <w:szCs w:val="24"/>
        </w:rPr>
        <w:t>430</w:t>
      </w:r>
      <w:r>
        <w:rPr>
          <w:rFonts w:ascii="Times New Roman" w:hAnsi="Times New Roman"/>
          <w:sz w:val="24"/>
          <w:szCs w:val="24"/>
        </w:rPr>
        <w:t xml:space="preserve"> įsakymai</w:t>
      </w:r>
      <w:r w:rsidR="0096552F">
        <w:rPr>
          <w:rFonts w:ascii="Times New Roman" w:hAnsi="Times New Roman"/>
          <w:sz w:val="24"/>
          <w:szCs w:val="24"/>
        </w:rPr>
        <w:t xml:space="preserve"> (2017 m. </w:t>
      </w:r>
      <w:r w:rsidR="00DD2D3C">
        <w:rPr>
          <w:rFonts w:ascii="Times New Roman" w:hAnsi="Times New Roman"/>
          <w:sz w:val="24"/>
          <w:szCs w:val="24"/>
        </w:rPr>
        <w:t>–</w:t>
      </w:r>
      <w:r w:rsidR="0096552F">
        <w:rPr>
          <w:rFonts w:ascii="Times New Roman" w:hAnsi="Times New Roman"/>
          <w:sz w:val="24"/>
          <w:szCs w:val="24"/>
        </w:rPr>
        <w:t xml:space="preserve"> </w:t>
      </w:r>
      <w:r w:rsidR="00DD2D3C">
        <w:rPr>
          <w:rFonts w:ascii="Times New Roman" w:hAnsi="Times New Roman"/>
          <w:sz w:val="24"/>
          <w:szCs w:val="24"/>
        </w:rPr>
        <w:t xml:space="preserve">veiklos 785 vnt., personalo 138 vnt., </w:t>
      </w:r>
      <w:r w:rsidR="0096552F">
        <w:rPr>
          <w:rFonts w:ascii="Times New Roman" w:hAnsi="Times New Roman"/>
          <w:sz w:val="24"/>
          <w:szCs w:val="24"/>
        </w:rPr>
        <w:t>atostogų</w:t>
      </w:r>
      <w:r w:rsidR="00DD2D3C">
        <w:rPr>
          <w:rFonts w:ascii="Times New Roman" w:hAnsi="Times New Roman"/>
          <w:sz w:val="24"/>
          <w:szCs w:val="24"/>
        </w:rPr>
        <w:t xml:space="preserve"> 190 vnt., komandiruočių 29 vnt.)</w:t>
      </w:r>
      <w:r w:rsidR="003336F6">
        <w:rPr>
          <w:rFonts w:ascii="Times New Roman" w:hAnsi="Times New Roman"/>
          <w:sz w:val="24"/>
          <w:szCs w:val="24"/>
        </w:rPr>
        <w:t>.</w:t>
      </w:r>
    </w:p>
    <w:p w14:paraId="6CAC9F72" w14:textId="77777777" w:rsidR="00CC2992" w:rsidRPr="000B0318" w:rsidRDefault="00CC2992" w:rsidP="00CC2992">
      <w:pPr>
        <w:ind w:right="-1" w:firstLine="720"/>
        <w:rPr>
          <w:rFonts w:ascii="Times New Roman" w:hAnsi="Times New Roman"/>
          <w:sz w:val="20"/>
          <w:szCs w:val="20"/>
        </w:rPr>
      </w:pPr>
    </w:p>
    <w:p w14:paraId="356DD65F" w14:textId="77777777" w:rsidR="00CC2992" w:rsidRPr="00254213" w:rsidRDefault="00CC2992" w:rsidP="00CC2992">
      <w:pPr>
        <w:ind w:right="-1" w:firstLine="720"/>
        <w:rPr>
          <w:rFonts w:ascii="Times New Roman" w:hAnsi="Times New Roman"/>
          <w:b/>
          <w:sz w:val="24"/>
          <w:szCs w:val="24"/>
        </w:rPr>
      </w:pPr>
      <w:r w:rsidRPr="00254213">
        <w:rPr>
          <w:rFonts w:ascii="Times New Roman" w:hAnsi="Times New Roman"/>
          <w:b/>
          <w:noProof/>
          <w:sz w:val="24"/>
          <w:szCs w:val="24"/>
          <w:lang w:val="en-US"/>
        </w:rPr>
        <w:drawing>
          <wp:inline distT="0" distB="0" distL="0" distR="0" wp14:anchorId="009DA3ED" wp14:editId="1BD040CF">
            <wp:extent cx="4616450" cy="1992702"/>
            <wp:effectExtent l="0" t="0" r="12700" b="7620"/>
            <wp:docPr id="17" name="Diagrama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1C5BB06" w14:textId="77777777" w:rsidR="00CC2992" w:rsidRPr="000B0318" w:rsidRDefault="00CC2992" w:rsidP="00CC2992">
      <w:pPr>
        <w:shd w:val="clear" w:color="auto" w:fill="FFFFFF"/>
        <w:tabs>
          <w:tab w:val="left" w:pos="720"/>
        </w:tabs>
        <w:rPr>
          <w:rFonts w:ascii="Times New Roman" w:hAnsi="Times New Roman"/>
          <w:sz w:val="20"/>
          <w:szCs w:val="20"/>
        </w:rPr>
      </w:pPr>
      <w:r>
        <w:rPr>
          <w:rFonts w:ascii="Times New Roman" w:hAnsi="Times New Roman"/>
          <w:sz w:val="24"/>
          <w:szCs w:val="24"/>
        </w:rPr>
        <w:tab/>
      </w:r>
    </w:p>
    <w:p w14:paraId="29A4BE15" w14:textId="2C350346" w:rsidR="00CC2992" w:rsidRDefault="00CC2992" w:rsidP="00CC2992">
      <w:pPr>
        <w:shd w:val="clear" w:color="auto" w:fill="FFFFFF"/>
        <w:tabs>
          <w:tab w:val="left" w:pos="720"/>
        </w:tabs>
        <w:rPr>
          <w:rFonts w:ascii="Times New Roman" w:hAnsi="Times New Roman"/>
          <w:sz w:val="24"/>
          <w:szCs w:val="24"/>
        </w:rPr>
      </w:pPr>
      <w:r>
        <w:rPr>
          <w:rFonts w:ascii="Times New Roman" w:hAnsi="Times New Roman"/>
          <w:sz w:val="24"/>
          <w:szCs w:val="24"/>
        </w:rPr>
        <w:tab/>
      </w:r>
      <w:bookmarkStart w:id="7" w:name="_Hlk1121541"/>
      <w:r w:rsidR="00FF6886">
        <w:rPr>
          <w:rFonts w:ascii="Times New Roman" w:hAnsi="Times New Roman"/>
          <w:sz w:val="24"/>
          <w:szCs w:val="24"/>
        </w:rPr>
        <w:t>Skatinant elektroninių duomenų valdymą ir siekiant operatyvumo, 2018</w:t>
      </w:r>
      <w:r w:rsidR="00446053">
        <w:rPr>
          <w:rFonts w:ascii="Times New Roman" w:hAnsi="Times New Roman"/>
          <w:sz w:val="24"/>
          <w:szCs w:val="24"/>
        </w:rPr>
        <w:t xml:space="preserve"> </w:t>
      </w:r>
      <w:r w:rsidR="00FF6886">
        <w:rPr>
          <w:rFonts w:ascii="Times New Roman" w:hAnsi="Times New Roman"/>
          <w:sz w:val="24"/>
          <w:szCs w:val="24"/>
        </w:rPr>
        <w:t xml:space="preserve">metais Centras </w:t>
      </w:r>
      <w:r w:rsidR="00937A4B">
        <w:rPr>
          <w:rFonts w:ascii="Times New Roman" w:hAnsi="Times New Roman"/>
          <w:sz w:val="24"/>
          <w:szCs w:val="24"/>
        </w:rPr>
        <w:t>prisijungė prie duomenų valdymo sistemos „Kontora“.</w:t>
      </w:r>
      <w:r w:rsidR="002260C9">
        <w:rPr>
          <w:rFonts w:ascii="Times New Roman" w:hAnsi="Times New Roman"/>
          <w:sz w:val="24"/>
          <w:szCs w:val="24"/>
        </w:rPr>
        <w:t xml:space="preserve"> </w:t>
      </w:r>
      <w:r>
        <w:rPr>
          <w:rFonts w:ascii="Times New Roman" w:hAnsi="Times New Roman"/>
          <w:sz w:val="24"/>
          <w:szCs w:val="24"/>
        </w:rPr>
        <w:t>Per 201</w:t>
      </w:r>
      <w:r w:rsidR="00C53437">
        <w:rPr>
          <w:rFonts w:ascii="Times New Roman" w:hAnsi="Times New Roman"/>
          <w:sz w:val="24"/>
          <w:szCs w:val="24"/>
        </w:rPr>
        <w:t>8</w:t>
      </w:r>
      <w:r w:rsidRPr="00F550D6">
        <w:rPr>
          <w:rFonts w:ascii="Times New Roman" w:hAnsi="Times New Roman"/>
          <w:sz w:val="24"/>
          <w:szCs w:val="24"/>
        </w:rPr>
        <w:t xml:space="preserve"> metus </w:t>
      </w:r>
      <w:r w:rsidRPr="001A2D49">
        <w:rPr>
          <w:rFonts w:ascii="Times New Roman" w:hAnsi="Times New Roman"/>
          <w:sz w:val="24"/>
          <w:szCs w:val="24"/>
        </w:rPr>
        <w:t xml:space="preserve">gauta </w:t>
      </w:r>
      <w:r w:rsidR="001A2D49" w:rsidRPr="001A2D49">
        <w:rPr>
          <w:rFonts w:ascii="Times New Roman" w:hAnsi="Times New Roman"/>
          <w:sz w:val="24"/>
          <w:szCs w:val="24"/>
        </w:rPr>
        <w:t>1035</w:t>
      </w:r>
      <w:r w:rsidRPr="001A2D49">
        <w:rPr>
          <w:rFonts w:ascii="Times New Roman" w:hAnsi="Times New Roman"/>
          <w:sz w:val="24"/>
          <w:szCs w:val="24"/>
        </w:rPr>
        <w:t xml:space="preserve"> vnt</w:t>
      </w:r>
      <w:r w:rsidRPr="00F550D6">
        <w:rPr>
          <w:rFonts w:ascii="Times New Roman" w:hAnsi="Times New Roman"/>
          <w:sz w:val="24"/>
          <w:szCs w:val="24"/>
        </w:rPr>
        <w:t xml:space="preserve">. </w:t>
      </w:r>
      <w:r>
        <w:rPr>
          <w:rFonts w:ascii="Times New Roman" w:hAnsi="Times New Roman"/>
          <w:sz w:val="24"/>
          <w:szCs w:val="24"/>
        </w:rPr>
        <w:t>įvairių dokumentų</w:t>
      </w:r>
      <w:r w:rsidR="00C630F3">
        <w:rPr>
          <w:rFonts w:ascii="Times New Roman" w:hAnsi="Times New Roman"/>
          <w:sz w:val="24"/>
          <w:szCs w:val="24"/>
        </w:rPr>
        <w:t xml:space="preserve"> (2016 m. – </w:t>
      </w:r>
      <w:r w:rsidR="00C630F3" w:rsidRPr="00F550D6">
        <w:rPr>
          <w:rFonts w:ascii="Times New Roman" w:hAnsi="Times New Roman"/>
          <w:sz w:val="24"/>
          <w:szCs w:val="24"/>
        </w:rPr>
        <w:t>724</w:t>
      </w:r>
      <w:r w:rsidR="00C630F3">
        <w:rPr>
          <w:rFonts w:ascii="Times New Roman" w:hAnsi="Times New Roman"/>
          <w:sz w:val="24"/>
          <w:szCs w:val="24"/>
        </w:rPr>
        <w:t xml:space="preserve"> vnt., 2017 m. – 790 vnt.)</w:t>
      </w:r>
      <w:r w:rsidRPr="00F550D6">
        <w:rPr>
          <w:rFonts w:ascii="Times New Roman" w:hAnsi="Times New Roman"/>
          <w:sz w:val="24"/>
          <w:szCs w:val="24"/>
        </w:rPr>
        <w:t>,</w:t>
      </w:r>
      <w:r>
        <w:rPr>
          <w:rFonts w:ascii="Times New Roman" w:hAnsi="Times New Roman"/>
          <w:sz w:val="24"/>
          <w:szCs w:val="24"/>
        </w:rPr>
        <w:t xml:space="preserve"> išsi</w:t>
      </w:r>
      <w:r w:rsidR="00446053">
        <w:rPr>
          <w:rFonts w:ascii="Times New Roman" w:hAnsi="Times New Roman"/>
          <w:sz w:val="24"/>
          <w:szCs w:val="24"/>
        </w:rPr>
        <w:t>ųs</w:t>
      </w:r>
      <w:r>
        <w:rPr>
          <w:rFonts w:ascii="Times New Roman" w:hAnsi="Times New Roman"/>
          <w:sz w:val="24"/>
          <w:szCs w:val="24"/>
        </w:rPr>
        <w:t>ta</w:t>
      </w:r>
      <w:r w:rsidRPr="00F550D6">
        <w:rPr>
          <w:rFonts w:ascii="Times New Roman" w:hAnsi="Times New Roman"/>
          <w:sz w:val="24"/>
          <w:szCs w:val="24"/>
        </w:rPr>
        <w:t xml:space="preserve"> </w:t>
      </w:r>
      <w:r w:rsidR="00C630F3" w:rsidRPr="00C630F3">
        <w:rPr>
          <w:rFonts w:ascii="Times New Roman" w:hAnsi="Times New Roman"/>
          <w:sz w:val="24"/>
          <w:szCs w:val="24"/>
        </w:rPr>
        <w:t>868</w:t>
      </w:r>
      <w:r w:rsidRPr="00C630F3">
        <w:rPr>
          <w:rFonts w:ascii="Times New Roman" w:hAnsi="Times New Roman"/>
          <w:sz w:val="24"/>
          <w:szCs w:val="24"/>
        </w:rPr>
        <w:t xml:space="preserve"> </w:t>
      </w:r>
      <w:r>
        <w:rPr>
          <w:rFonts w:ascii="Times New Roman" w:hAnsi="Times New Roman"/>
          <w:sz w:val="24"/>
          <w:szCs w:val="24"/>
        </w:rPr>
        <w:t xml:space="preserve">vnt. (2016 m. – </w:t>
      </w:r>
      <w:r w:rsidRPr="00F550D6">
        <w:rPr>
          <w:rFonts w:ascii="Times New Roman" w:hAnsi="Times New Roman"/>
          <w:sz w:val="24"/>
          <w:szCs w:val="24"/>
        </w:rPr>
        <w:t>613</w:t>
      </w:r>
      <w:r w:rsidR="00C53437">
        <w:rPr>
          <w:rFonts w:ascii="Times New Roman" w:hAnsi="Times New Roman"/>
          <w:sz w:val="24"/>
          <w:szCs w:val="24"/>
        </w:rPr>
        <w:t xml:space="preserve"> vnt., 2017 m. – 584 vnt.</w:t>
      </w:r>
      <w:r>
        <w:rPr>
          <w:rFonts w:ascii="Times New Roman" w:hAnsi="Times New Roman"/>
          <w:sz w:val="24"/>
          <w:szCs w:val="24"/>
        </w:rPr>
        <w:t>)</w:t>
      </w:r>
      <w:r w:rsidRPr="00F550D6">
        <w:rPr>
          <w:rFonts w:ascii="Times New Roman" w:hAnsi="Times New Roman"/>
          <w:sz w:val="24"/>
          <w:szCs w:val="24"/>
        </w:rPr>
        <w:t xml:space="preserve"> dokumentų.</w:t>
      </w:r>
      <w:bookmarkEnd w:id="7"/>
    </w:p>
    <w:p w14:paraId="301CEA7F" w14:textId="77777777" w:rsidR="00CC2992" w:rsidRPr="000B0318" w:rsidRDefault="00CC2992" w:rsidP="00CC2992">
      <w:pPr>
        <w:shd w:val="clear" w:color="auto" w:fill="FFFFFF"/>
        <w:tabs>
          <w:tab w:val="left" w:pos="720"/>
        </w:tabs>
        <w:rPr>
          <w:rFonts w:ascii="Times New Roman" w:hAnsi="Times New Roman"/>
          <w:sz w:val="20"/>
          <w:szCs w:val="20"/>
        </w:rPr>
      </w:pPr>
    </w:p>
    <w:p w14:paraId="605CCCD2" w14:textId="77777777" w:rsidR="00CC2992" w:rsidRPr="00616454" w:rsidRDefault="00CC2992" w:rsidP="00CC2992">
      <w:pPr>
        <w:ind w:left="360" w:right="-1"/>
        <w:jc w:val="left"/>
        <w:rPr>
          <w:rFonts w:ascii="Times New Roman" w:hAnsi="Times New Roman"/>
          <w:b/>
          <w:color w:val="0F6FC6" w:themeColor="accent1"/>
          <w:sz w:val="24"/>
          <w:szCs w:val="24"/>
        </w:rPr>
      </w:pPr>
      <w:r w:rsidRPr="00616454">
        <w:rPr>
          <w:rFonts w:ascii="Times New Roman" w:hAnsi="Times New Roman"/>
          <w:b/>
          <w:color w:val="0F6FC6" w:themeColor="accent1"/>
          <w:sz w:val="24"/>
          <w:szCs w:val="24"/>
        </w:rPr>
        <w:t>3.1. Kvalifikacijos kėlimas</w:t>
      </w:r>
    </w:p>
    <w:p w14:paraId="632A8774" w14:textId="77777777" w:rsidR="00CC2992" w:rsidRPr="000B0318" w:rsidRDefault="00CC2992" w:rsidP="00CC2992">
      <w:pPr>
        <w:ind w:right="-1" w:firstLine="709"/>
        <w:rPr>
          <w:rFonts w:ascii="Times New Roman" w:hAnsi="Times New Roman"/>
          <w:sz w:val="20"/>
          <w:szCs w:val="20"/>
        </w:rPr>
      </w:pPr>
    </w:p>
    <w:p w14:paraId="719B4DF2" w14:textId="70900629" w:rsidR="00CC2992" w:rsidRDefault="00CC2992" w:rsidP="00C536B8">
      <w:pPr>
        <w:ind w:right="-1" w:firstLine="709"/>
        <w:rPr>
          <w:rFonts w:ascii="Times New Roman" w:hAnsi="Times New Roman"/>
          <w:sz w:val="24"/>
          <w:szCs w:val="24"/>
        </w:rPr>
      </w:pPr>
      <w:r>
        <w:rPr>
          <w:rFonts w:ascii="Times New Roman" w:hAnsi="Times New Roman"/>
          <w:sz w:val="24"/>
          <w:szCs w:val="24"/>
        </w:rPr>
        <w:t>201</w:t>
      </w:r>
      <w:r w:rsidR="00E229D9">
        <w:rPr>
          <w:rFonts w:ascii="Times New Roman" w:hAnsi="Times New Roman"/>
          <w:sz w:val="24"/>
          <w:szCs w:val="24"/>
        </w:rPr>
        <w:t>8</w:t>
      </w:r>
      <w:r>
        <w:rPr>
          <w:rFonts w:ascii="Times New Roman" w:hAnsi="Times New Roman"/>
          <w:sz w:val="24"/>
          <w:szCs w:val="24"/>
        </w:rPr>
        <w:t xml:space="preserve"> metais įvairiuose mokymuose, seminaruose, konferencijose dalyvavo ir taip savo kvalifikaciją kėlė </w:t>
      </w:r>
      <w:r w:rsidR="00C12798">
        <w:rPr>
          <w:rFonts w:ascii="Times New Roman" w:hAnsi="Times New Roman"/>
          <w:sz w:val="24"/>
          <w:szCs w:val="24"/>
        </w:rPr>
        <w:t>40</w:t>
      </w:r>
      <w:r>
        <w:rPr>
          <w:rFonts w:ascii="Times New Roman" w:hAnsi="Times New Roman"/>
          <w:sz w:val="24"/>
          <w:szCs w:val="24"/>
        </w:rPr>
        <w:t xml:space="preserve"> darbuotoj</w:t>
      </w:r>
      <w:r w:rsidR="00C12798">
        <w:rPr>
          <w:rFonts w:ascii="Times New Roman" w:hAnsi="Times New Roman"/>
          <w:sz w:val="24"/>
          <w:szCs w:val="24"/>
        </w:rPr>
        <w:t>ų</w:t>
      </w:r>
      <w:r>
        <w:rPr>
          <w:rFonts w:ascii="Times New Roman" w:hAnsi="Times New Roman"/>
          <w:sz w:val="24"/>
          <w:szCs w:val="24"/>
        </w:rPr>
        <w:t xml:space="preserve">. </w:t>
      </w:r>
      <w:r w:rsidRPr="00E53384">
        <w:rPr>
          <w:rFonts w:ascii="Times New Roman" w:hAnsi="Times New Roman"/>
          <w:sz w:val="24"/>
          <w:szCs w:val="24"/>
        </w:rPr>
        <w:t>Centro darbuotojai</w:t>
      </w:r>
      <w:r>
        <w:rPr>
          <w:rFonts w:ascii="Times New Roman" w:hAnsi="Times New Roman"/>
          <w:sz w:val="24"/>
          <w:szCs w:val="24"/>
        </w:rPr>
        <w:t xml:space="preserve"> </w:t>
      </w:r>
      <w:r w:rsidR="00C12798">
        <w:rPr>
          <w:rFonts w:ascii="Times New Roman" w:hAnsi="Times New Roman"/>
          <w:sz w:val="24"/>
          <w:szCs w:val="24"/>
        </w:rPr>
        <w:t>22</w:t>
      </w:r>
      <w:r w:rsidR="006A5C88">
        <w:rPr>
          <w:rFonts w:ascii="Times New Roman" w:hAnsi="Times New Roman"/>
          <w:sz w:val="24"/>
          <w:szCs w:val="24"/>
        </w:rPr>
        <w:t>6</w:t>
      </w:r>
      <w:r w:rsidRPr="00E53384">
        <w:rPr>
          <w:rFonts w:ascii="Times New Roman" w:hAnsi="Times New Roman"/>
          <w:sz w:val="24"/>
          <w:szCs w:val="24"/>
        </w:rPr>
        <w:t xml:space="preserve"> </w:t>
      </w:r>
      <w:r>
        <w:rPr>
          <w:rFonts w:ascii="Times New Roman" w:hAnsi="Times New Roman"/>
          <w:sz w:val="24"/>
          <w:szCs w:val="24"/>
        </w:rPr>
        <w:t>dien</w:t>
      </w:r>
      <w:r w:rsidR="00C12798">
        <w:rPr>
          <w:rFonts w:ascii="Times New Roman" w:hAnsi="Times New Roman"/>
          <w:sz w:val="24"/>
          <w:szCs w:val="24"/>
        </w:rPr>
        <w:t>as</w:t>
      </w:r>
      <w:r>
        <w:rPr>
          <w:rFonts w:ascii="Times New Roman" w:hAnsi="Times New Roman"/>
          <w:sz w:val="24"/>
          <w:szCs w:val="24"/>
        </w:rPr>
        <w:t xml:space="preserve"> į seminarus </w:t>
      </w:r>
      <w:r w:rsidR="00C12798">
        <w:rPr>
          <w:rFonts w:ascii="Times New Roman" w:hAnsi="Times New Roman"/>
          <w:sz w:val="24"/>
          <w:szCs w:val="24"/>
        </w:rPr>
        <w:t>vyko 11</w:t>
      </w:r>
      <w:r w:rsidR="006A5C88">
        <w:rPr>
          <w:rFonts w:ascii="Times New Roman" w:hAnsi="Times New Roman"/>
          <w:sz w:val="24"/>
          <w:szCs w:val="24"/>
        </w:rPr>
        <w:t>2</w:t>
      </w:r>
      <w:r w:rsidR="00C12798">
        <w:rPr>
          <w:rFonts w:ascii="Times New Roman" w:hAnsi="Times New Roman"/>
          <w:sz w:val="24"/>
          <w:szCs w:val="24"/>
        </w:rPr>
        <w:t xml:space="preserve"> kartų</w:t>
      </w:r>
      <w:r w:rsidRPr="00E53384">
        <w:rPr>
          <w:rFonts w:ascii="Times New Roman" w:hAnsi="Times New Roman"/>
          <w:sz w:val="24"/>
          <w:szCs w:val="24"/>
        </w:rPr>
        <w:t xml:space="preserve">, kuriuose išklausė </w:t>
      </w:r>
      <w:r w:rsidR="00C12798">
        <w:rPr>
          <w:rFonts w:ascii="Times New Roman" w:hAnsi="Times New Roman"/>
          <w:sz w:val="24"/>
          <w:szCs w:val="24"/>
        </w:rPr>
        <w:t>13</w:t>
      </w:r>
      <w:r w:rsidR="006A5C88">
        <w:rPr>
          <w:rFonts w:ascii="Times New Roman" w:hAnsi="Times New Roman"/>
          <w:sz w:val="24"/>
          <w:szCs w:val="24"/>
        </w:rPr>
        <w:t>63</w:t>
      </w:r>
      <w:r>
        <w:rPr>
          <w:rFonts w:ascii="Times New Roman" w:hAnsi="Times New Roman"/>
          <w:sz w:val="24"/>
          <w:szCs w:val="24"/>
        </w:rPr>
        <w:t xml:space="preserve"> valand</w:t>
      </w:r>
      <w:r w:rsidR="006A5C88">
        <w:rPr>
          <w:rFonts w:ascii="Times New Roman" w:hAnsi="Times New Roman"/>
          <w:sz w:val="24"/>
          <w:szCs w:val="24"/>
        </w:rPr>
        <w:t>as</w:t>
      </w:r>
      <w:r w:rsidRPr="00E53384">
        <w:rPr>
          <w:rFonts w:ascii="Times New Roman" w:hAnsi="Times New Roman"/>
          <w:sz w:val="24"/>
          <w:szCs w:val="24"/>
        </w:rPr>
        <w:t xml:space="preserve"> teorinių bei praktinių mokymų. </w:t>
      </w:r>
      <w:r>
        <w:rPr>
          <w:rFonts w:ascii="Times New Roman" w:hAnsi="Times New Roman"/>
          <w:sz w:val="24"/>
          <w:szCs w:val="24"/>
        </w:rPr>
        <w:t>Per 201</w:t>
      </w:r>
      <w:r w:rsidR="00C12798">
        <w:rPr>
          <w:rFonts w:ascii="Times New Roman" w:hAnsi="Times New Roman"/>
          <w:sz w:val="24"/>
          <w:szCs w:val="24"/>
        </w:rPr>
        <w:t>8</w:t>
      </w:r>
      <w:r>
        <w:rPr>
          <w:rFonts w:ascii="Times New Roman" w:hAnsi="Times New Roman"/>
          <w:sz w:val="24"/>
          <w:szCs w:val="24"/>
        </w:rPr>
        <w:t xml:space="preserve"> metus darbuotojai išklausė </w:t>
      </w:r>
      <w:r w:rsidR="00C12798">
        <w:rPr>
          <w:rFonts w:ascii="Times New Roman" w:hAnsi="Times New Roman"/>
          <w:sz w:val="24"/>
          <w:szCs w:val="24"/>
        </w:rPr>
        <w:t>2</w:t>
      </w:r>
      <w:r w:rsidR="006A5C88">
        <w:rPr>
          <w:rFonts w:ascii="Times New Roman" w:hAnsi="Times New Roman"/>
          <w:sz w:val="24"/>
          <w:szCs w:val="24"/>
        </w:rPr>
        <w:t>5</w:t>
      </w:r>
      <w:r>
        <w:rPr>
          <w:rFonts w:ascii="Times New Roman" w:hAnsi="Times New Roman"/>
          <w:sz w:val="24"/>
          <w:szCs w:val="24"/>
        </w:rPr>
        <w:t xml:space="preserve"> skirtingas mokymų temas</w:t>
      </w:r>
      <w:r w:rsidRPr="005714B6">
        <w:rPr>
          <w:rFonts w:ascii="Times New Roman" w:hAnsi="Times New Roman"/>
          <w:sz w:val="24"/>
          <w:szCs w:val="24"/>
        </w:rPr>
        <w:t xml:space="preserve">. </w:t>
      </w:r>
      <w:r>
        <w:rPr>
          <w:rFonts w:ascii="Times New Roman" w:hAnsi="Times New Roman"/>
          <w:sz w:val="24"/>
          <w:szCs w:val="24"/>
        </w:rPr>
        <w:t xml:space="preserve">Mokymai vyko Kretingoje, Klaipėdoje, </w:t>
      </w:r>
      <w:r w:rsidR="00C12798">
        <w:rPr>
          <w:rFonts w:ascii="Times New Roman" w:hAnsi="Times New Roman"/>
          <w:sz w:val="24"/>
          <w:szCs w:val="24"/>
        </w:rPr>
        <w:t>Telšiuose</w:t>
      </w:r>
      <w:r>
        <w:rPr>
          <w:rFonts w:ascii="Times New Roman" w:hAnsi="Times New Roman"/>
          <w:sz w:val="24"/>
          <w:szCs w:val="24"/>
        </w:rPr>
        <w:t xml:space="preserve">, Kaune, Vilniuje. </w:t>
      </w:r>
      <w:r w:rsidR="00C12798">
        <w:rPr>
          <w:rFonts w:ascii="Times New Roman" w:hAnsi="Times New Roman"/>
          <w:sz w:val="24"/>
          <w:szCs w:val="24"/>
        </w:rPr>
        <w:t>30</w:t>
      </w:r>
      <w:r>
        <w:rPr>
          <w:rFonts w:ascii="Times New Roman" w:hAnsi="Times New Roman"/>
          <w:sz w:val="24"/>
          <w:szCs w:val="24"/>
        </w:rPr>
        <w:t xml:space="preserve"> darbuotoj</w:t>
      </w:r>
      <w:r w:rsidR="00C12798">
        <w:rPr>
          <w:rFonts w:ascii="Times New Roman" w:hAnsi="Times New Roman"/>
          <w:sz w:val="24"/>
          <w:szCs w:val="24"/>
        </w:rPr>
        <w:t>ų</w:t>
      </w:r>
      <w:r w:rsidRPr="005714B6">
        <w:rPr>
          <w:rFonts w:ascii="Times New Roman" w:hAnsi="Times New Roman"/>
          <w:sz w:val="24"/>
          <w:szCs w:val="24"/>
        </w:rPr>
        <w:t xml:space="preserve"> kvalifikacijos kėlimo mokymuose/seminaruose dalyvavo daugiau nei po vieną kartą</w:t>
      </w:r>
      <w:r w:rsidRPr="0082656C">
        <w:rPr>
          <w:rFonts w:ascii="Times New Roman" w:hAnsi="Times New Roman"/>
          <w:sz w:val="24"/>
          <w:szCs w:val="24"/>
        </w:rPr>
        <w:t xml:space="preserve">. </w:t>
      </w:r>
      <w:r w:rsidR="00C12798">
        <w:rPr>
          <w:rFonts w:ascii="Times New Roman" w:hAnsi="Times New Roman"/>
          <w:sz w:val="24"/>
          <w:szCs w:val="24"/>
        </w:rPr>
        <w:t xml:space="preserve">Taupant kvalifikacijai ir komandiruotėms skirtas lėšas 2 seminarai buvo organizuoti Centre. </w:t>
      </w:r>
      <w:r w:rsidRPr="0082656C">
        <w:rPr>
          <w:rFonts w:ascii="Times New Roman" w:hAnsi="Times New Roman"/>
          <w:sz w:val="24"/>
          <w:szCs w:val="24"/>
        </w:rPr>
        <w:t>201</w:t>
      </w:r>
      <w:r w:rsidR="00C12798">
        <w:rPr>
          <w:rFonts w:ascii="Times New Roman" w:hAnsi="Times New Roman"/>
          <w:sz w:val="24"/>
          <w:szCs w:val="24"/>
        </w:rPr>
        <w:t>8</w:t>
      </w:r>
      <w:r w:rsidRPr="0082656C">
        <w:rPr>
          <w:rFonts w:ascii="Times New Roman" w:hAnsi="Times New Roman"/>
          <w:sz w:val="24"/>
          <w:szCs w:val="24"/>
        </w:rPr>
        <w:t xml:space="preserve"> metais darbuotojų kvalifikacijai kelti išleista </w:t>
      </w:r>
      <w:r w:rsidR="009B3CB0">
        <w:rPr>
          <w:rFonts w:ascii="Times New Roman" w:hAnsi="Times New Roman"/>
          <w:sz w:val="24"/>
          <w:szCs w:val="24"/>
        </w:rPr>
        <w:t>46</w:t>
      </w:r>
      <w:r w:rsidRPr="009B3CB0">
        <w:rPr>
          <w:rFonts w:ascii="Times New Roman" w:hAnsi="Times New Roman"/>
          <w:sz w:val="24"/>
          <w:szCs w:val="24"/>
        </w:rPr>
        <w:t xml:space="preserve">00 Eur </w:t>
      </w:r>
      <w:r>
        <w:rPr>
          <w:rFonts w:ascii="Times New Roman" w:hAnsi="Times New Roman"/>
          <w:sz w:val="24"/>
          <w:szCs w:val="24"/>
        </w:rPr>
        <w:t xml:space="preserve">(2015 m. - </w:t>
      </w:r>
      <w:r w:rsidRPr="00DE1FA8">
        <w:rPr>
          <w:rFonts w:ascii="Times New Roman" w:hAnsi="Times New Roman"/>
          <w:sz w:val="24"/>
          <w:szCs w:val="24"/>
        </w:rPr>
        <w:t>2392 Eur</w:t>
      </w:r>
      <w:r>
        <w:rPr>
          <w:rFonts w:ascii="Times New Roman" w:hAnsi="Times New Roman"/>
          <w:sz w:val="24"/>
          <w:szCs w:val="24"/>
        </w:rPr>
        <w:t>, 2016 m. – 3552 Eur</w:t>
      </w:r>
      <w:r w:rsidR="00252A19">
        <w:rPr>
          <w:rFonts w:ascii="Times New Roman" w:hAnsi="Times New Roman"/>
          <w:sz w:val="24"/>
          <w:szCs w:val="24"/>
        </w:rPr>
        <w:t>, 2017 m. – 5100 Eur</w:t>
      </w:r>
      <w:r w:rsidRPr="00DE1FA8">
        <w:rPr>
          <w:rFonts w:ascii="Times New Roman" w:hAnsi="Times New Roman"/>
          <w:sz w:val="24"/>
          <w:szCs w:val="24"/>
        </w:rPr>
        <w:t>).</w:t>
      </w:r>
    </w:p>
    <w:p w14:paraId="27C4E75D" w14:textId="4CE438FA" w:rsidR="00256E4B" w:rsidRDefault="00B17E32" w:rsidP="00D94D6F">
      <w:pPr>
        <w:ind w:right="-1" w:firstLine="709"/>
        <w:rPr>
          <w:rFonts w:ascii="Times New Roman" w:hAnsi="Times New Roman"/>
          <w:sz w:val="24"/>
          <w:szCs w:val="24"/>
        </w:rPr>
      </w:pPr>
      <w:r w:rsidRPr="00B17E32">
        <w:rPr>
          <w:rFonts w:ascii="Times New Roman" w:hAnsi="Times New Roman"/>
          <w:sz w:val="24"/>
          <w:szCs w:val="24"/>
        </w:rPr>
        <w:t xml:space="preserve">2018 metais </w:t>
      </w:r>
      <w:r w:rsidR="00CE5344">
        <w:rPr>
          <w:rFonts w:ascii="Times New Roman" w:hAnsi="Times New Roman"/>
          <w:sz w:val="24"/>
          <w:szCs w:val="24"/>
        </w:rPr>
        <w:t xml:space="preserve">vyriausiojo socialinio darbuotojo kvalifikacinę kategoriją naujai įgijo </w:t>
      </w:r>
      <w:r w:rsidR="00256E4B">
        <w:rPr>
          <w:rFonts w:ascii="Times New Roman" w:hAnsi="Times New Roman"/>
          <w:sz w:val="24"/>
          <w:szCs w:val="24"/>
        </w:rPr>
        <w:t>2</w:t>
      </w:r>
      <w:r w:rsidR="00CE5344">
        <w:rPr>
          <w:rFonts w:ascii="Times New Roman" w:hAnsi="Times New Roman"/>
          <w:sz w:val="24"/>
          <w:szCs w:val="24"/>
        </w:rPr>
        <w:t xml:space="preserve"> socialinė</w:t>
      </w:r>
      <w:r w:rsidR="00256E4B">
        <w:rPr>
          <w:rFonts w:ascii="Times New Roman" w:hAnsi="Times New Roman"/>
          <w:sz w:val="24"/>
          <w:szCs w:val="24"/>
        </w:rPr>
        <w:t>s</w:t>
      </w:r>
      <w:r w:rsidR="00CE5344">
        <w:rPr>
          <w:rFonts w:ascii="Times New Roman" w:hAnsi="Times New Roman"/>
          <w:sz w:val="24"/>
          <w:szCs w:val="24"/>
        </w:rPr>
        <w:t xml:space="preserve"> darbuotoj</w:t>
      </w:r>
      <w:r w:rsidR="00256E4B">
        <w:rPr>
          <w:rFonts w:ascii="Times New Roman" w:hAnsi="Times New Roman"/>
          <w:sz w:val="24"/>
          <w:szCs w:val="24"/>
        </w:rPr>
        <w:t>os</w:t>
      </w:r>
      <w:r w:rsidR="00CE5344">
        <w:rPr>
          <w:rFonts w:ascii="Times New Roman" w:hAnsi="Times New Roman"/>
          <w:sz w:val="24"/>
          <w:szCs w:val="24"/>
        </w:rPr>
        <w:t xml:space="preserve">, pasitvirtino buvusią kategoriją </w:t>
      </w:r>
      <w:r w:rsidR="00256E4B">
        <w:rPr>
          <w:rFonts w:ascii="Times New Roman" w:hAnsi="Times New Roman"/>
          <w:sz w:val="24"/>
          <w:szCs w:val="24"/>
        </w:rPr>
        <w:t>–</w:t>
      </w:r>
      <w:r w:rsidR="00CE5344">
        <w:rPr>
          <w:rFonts w:ascii="Times New Roman" w:hAnsi="Times New Roman"/>
          <w:sz w:val="24"/>
          <w:szCs w:val="24"/>
        </w:rPr>
        <w:t xml:space="preserve"> </w:t>
      </w:r>
      <w:r w:rsidR="00256E4B">
        <w:rPr>
          <w:rFonts w:ascii="Times New Roman" w:hAnsi="Times New Roman"/>
          <w:sz w:val="24"/>
          <w:szCs w:val="24"/>
        </w:rPr>
        <w:t>1 darbuotoja.</w:t>
      </w:r>
    </w:p>
    <w:p w14:paraId="6A6AA9C8" w14:textId="77777777" w:rsidR="00D94D6F" w:rsidRPr="00B17E32" w:rsidRDefault="00D94D6F" w:rsidP="00D94D6F">
      <w:pPr>
        <w:ind w:right="-1" w:firstLine="709"/>
        <w:rPr>
          <w:rFonts w:ascii="Times New Roman" w:hAnsi="Times New Roman"/>
          <w:sz w:val="24"/>
          <w:szCs w:val="24"/>
        </w:rPr>
      </w:pPr>
    </w:p>
    <w:p w14:paraId="18000EDB" w14:textId="20E0F598" w:rsidR="00CC2992" w:rsidRPr="0066098B" w:rsidRDefault="00CC2992" w:rsidP="0066098B">
      <w:pPr>
        <w:pStyle w:val="Sraopastraipa"/>
        <w:numPr>
          <w:ilvl w:val="0"/>
          <w:numId w:val="42"/>
        </w:numPr>
        <w:ind w:right="-1"/>
        <w:jc w:val="left"/>
        <w:rPr>
          <w:rFonts w:ascii="Times New Roman" w:hAnsi="Times New Roman"/>
          <w:b/>
          <w:color w:val="0070C0"/>
          <w:sz w:val="28"/>
          <w:szCs w:val="28"/>
        </w:rPr>
      </w:pPr>
      <w:r w:rsidRPr="0066098B">
        <w:rPr>
          <w:rFonts w:ascii="Times New Roman" w:hAnsi="Times New Roman"/>
          <w:b/>
          <w:color w:val="0070C0"/>
          <w:sz w:val="28"/>
          <w:szCs w:val="28"/>
        </w:rPr>
        <w:lastRenderedPageBreak/>
        <w:t xml:space="preserve">PROJEKTINĖ VEIKLA </w:t>
      </w:r>
    </w:p>
    <w:p w14:paraId="5546B94E" w14:textId="77777777" w:rsidR="00CC2992" w:rsidRPr="007B66E9" w:rsidRDefault="00CC2992" w:rsidP="00CC2992">
      <w:pPr>
        <w:pStyle w:val="Sraopastraipa"/>
        <w:ind w:right="-1"/>
        <w:jc w:val="left"/>
        <w:rPr>
          <w:rFonts w:ascii="Times New Roman" w:hAnsi="Times New Roman"/>
          <w:b/>
          <w:sz w:val="24"/>
          <w:szCs w:val="24"/>
        </w:rPr>
      </w:pPr>
    </w:p>
    <w:p w14:paraId="153FC5B2" w14:textId="02E34116" w:rsidR="00CC2992" w:rsidRDefault="00CC2992" w:rsidP="00CC2992">
      <w:pPr>
        <w:pStyle w:val="Pagrindinistekstas"/>
        <w:ind w:left="0" w:right="32" w:firstLine="851"/>
        <w:rPr>
          <w:sz w:val="24"/>
        </w:rPr>
      </w:pPr>
      <w:r>
        <w:rPr>
          <w:sz w:val="24"/>
        </w:rPr>
        <w:t>201</w:t>
      </w:r>
      <w:r w:rsidR="00692473">
        <w:rPr>
          <w:sz w:val="24"/>
        </w:rPr>
        <w:t>8</w:t>
      </w:r>
      <w:r>
        <w:rPr>
          <w:sz w:val="24"/>
        </w:rPr>
        <w:t xml:space="preserve"> metais vykdėme </w:t>
      </w:r>
      <w:r w:rsidR="00692473">
        <w:rPr>
          <w:sz w:val="24"/>
        </w:rPr>
        <w:t>4</w:t>
      </w:r>
      <w:r>
        <w:rPr>
          <w:sz w:val="24"/>
        </w:rPr>
        <w:t xml:space="preserve"> projektus. Projektinė veikla įstaigai pritraukė </w:t>
      </w:r>
      <w:r w:rsidR="00692473">
        <w:rPr>
          <w:sz w:val="24"/>
        </w:rPr>
        <w:t>11</w:t>
      </w:r>
      <w:r w:rsidR="00A34915">
        <w:rPr>
          <w:sz w:val="24"/>
        </w:rPr>
        <w:t>6 200</w:t>
      </w:r>
      <w:r>
        <w:rPr>
          <w:sz w:val="24"/>
        </w:rPr>
        <w:t xml:space="preserve"> eurų lėšų.</w:t>
      </w:r>
    </w:p>
    <w:p w14:paraId="4A9007C5" w14:textId="14CF1828" w:rsidR="00CC2992" w:rsidRDefault="00CC2992" w:rsidP="00CC2992">
      <w:pPr>
        <w:pStyle w:val="Pagrindinistekstas"/>
        <w:ind w:left="0" w:right="32" w:firstLine="851"/>
        <w:rPr>
          <w:sz w:val="24"/>
        </w:rPr>
      </w:pPr>
      <w:r>
        <w:rPr>
          <w:sz w:val="24"/>
        </w:rPr>
        <w:t>Projektas „Integrali pagalba senyvo amžiaus ir neįgaliems asmenims Kretingos rajone“ buvo vykdomas nuo 2016 metų birželio mėnesio. Per 201</w:t>
      </w:r>
      <w:r w:rsidR="00692473">
        <w:rPr>
          <w:sz w:val="24"/>
        </w:rPr>
        <w:t>8</w:t>
      </w:r>
      <w:r>
        <w:rPr>
          <w:sz w:val="24"/>
        </w:rPr>
        <w:t xml:space="preserve"> metus projekto veiklų vykdymui panaudota </w:t>
      </w:r>
      <w:r w:rsidR="00E8483E">
        <w:rPr>
          <w:sz w:val="24"/>
        </w:rPr>
        <w:t>80</w:t>
      </w:r>
      <w:r w:rsidR="00E91530">
        <w:rPr>
          <w:sz w:val="24"/>
        </w:rPr>
        <w:t xml:space="preserve"> </w:t>
      </w:r>
      <w:r w:rsidR="00E8483E">
        <w:rPr>
          <w:sz w:val="24"/>
        </w:rPr>
        <w:t>278,82</w:t>
      </w:r>
      <w:r w:rsidR="00692473">
        <w:rPr>
          <w:sz w:val="24"/>
        </w:rPr>
        <w:t xml:space="preserve"> eur</w:t>
      </w:r>
      <w:r w:rsidR="008A6873">
        <w:rPr>
          <w:sz w:val="24"/>
        </w:rPr>
        <w:t>ai</w:t>
      </w:r>
      <w:r w:rsidR="00692473">
        <w:rPr>
          <w:sz w:val="24"/>
        </w:rPr>
        <w:t xml:space="preserve"> </w:t>
      </w:r>
      <w:r>
        <w:rPr>
          <w:sz w:val="24"/>
        </w:rPr>
        <w:t>lėšų (2016 m. - 106 784 Eur</w:t>
      </w:r>
      <w:r w:rsidR="00692473">
        <w:rPr>
          <w:sz w:val="24"/>
        </w:rPr>
        <w:t>, 2017 m. – 82 498 Eur</w:t>
      </w:r>
      <w:r>
        <w:rPr>
          <w:sz w:val="24"/>
        </w:rPr>
        <w:t>). Šį projektą finansavo Europos socialinio fondo agentūra.</w:t>
      </w:r>
    </w:p>
    <w:p w14:paraId="1286DCB2" w14:textId="19BC2F2A" w:rsidR="00CC2992" w:rsidRDefault="00CC2992" w:rsidP="00CC2992">
      <w:pPr>
        <w:pStyle w:val="Pagrindinistekstas"/>
        <w:tabs>
          <w:tab w:val="left" w:pos="851"/>
        </w:tabs>
        <w:ind w:left="0" w:right="32"/>
        <w:rPr>
          <w:sz w:val="24"/>
        </w:rPr>
      </w:pPr>
      <w:r>
        <w:rPr>
          <w:sz w:val="24"/>
        </w:rPr>
        <w:tab/>
        <w:t xml:space="preserve">Centras </w:t>
      </w:r>
      <w:r w:rsidR="002A04B2">
        <w:rPr>
          <w:sz w:val="24"/>
        </w:rPr>
        <w:t>dvy</w:t>
      </w:r>
      <w:r>
        <w:rPr>
          <w:sz w:val="24"/>
        </w:rPr>
        <w:t xml:space="preserve">liktus metus </w:t>
      </w:r>
      <w:r w:rsidRPr="00E53384">
        <w:rPr>
          <w:sz w:val="24"/>
        </w:rPr>
        <w:t>įgyvendino projektą „Pagalba vaikui ir šeimai – sėk</w:t>
      </w:r>
      <w:r>
        <w:rPr>
          <w:sz w:val="24"/>
        </w:rPr>
        <w:t>mingos socializacijos garantas“. Projektas skirtas kompleksinei pagalbai</w:t>
      </w:r>
      <w:r w:rsidRPr="00E53384">
        <w:rPr>
          <w:sz w:val="24"/>
        </w:rPr>
        <w:t xml:space="preserve"> socialinės rizikos, socialiai remtinose šeimose bei socialinių, psichologinių ir kitokių problemų turinčiose šeimose augantiems vaikams ir jų šeimos nariams</w:t>
      </w:r>
      <w:r>
        <w:rPr>
          <w:sz w:val="24"/>
        </w:rPr>
        <w:t xml:space="preserve"> teikti</w:t>
      </w:r>
      <w:r w:rsidRPr="00E53384">
        <w:rPr>
          <w:sz w:val="24"/>
        </w:rPr>
        <w:t>, užtikrinant efektyvų šeimos funkcionavimą bei siekiant išspręsti vaiko socializacijos ir laisvalaikio užimtumo</w:t>
      </w:r>
      <w:r>
        <w:rPr>
          <w:sz w:val="24"/>
        </w:rPr>
        <w:t xml:space="preserve"> problemas. Projektą finansavo LR Socialinės apsaugos ir darbo ministerija. 201</w:t>
      </w:r>
      <w:r w:rsidR="002A04B2">
        <w:rPr>
          <w:sz w:val="24"/>
        </w:rPr>
        <w:t>8</w:t>
      </w:r>
      <w:r>
        <w:rPr>
          <w:sz w:val="24"/>
        </w:rPr>
        <w:t xml:space="preserve"> metams skirta </w:t>
      </w:r>
      <w:r w:rsidR="002A04B2">
        <w:rPr>
          <w:sz w:val="24"/>
        </w:rPr>
        <w:t xml:space="preserve">14 709 </w:t>
      </w:r>
      <w:r>
        <w:rPr>
          <w:sz w:val="24"/>
        </w:rPr>
        <w:t>eur</w:t>
      </w:r>
      <w:r w:rsidR="008A6873">
        <w:rPr>
          <w:sz w:val="24"/>
        </w:rPr>
        <w:t>ai</w:t>
      </w:r>
      <w:r>
        <w:rPr>
          <w:sz w:val="24"/>
        </w:rPr>
        <w:t xml:space="preserve"> lėšų</w:t>
      </w:r>
      <w:r w:rsidR="002A04B2">
        <w:rPr>
          <w:sz w:val="24"/>
        </w:rPr>
        <w:t xml:space="preserve"> (2017 m. – 13 216 Eur).</w:t>
      </w:r>
    </w:p>
    <w:p w14:paraId="5ACD611E" w14:textId="139A0C7C" w:rsidR="00CC2992" w:rsidRDefault="00CC2992" w:rsidP="00CC2992">
      <w:pPr>
        <w:pStyle w:val="Pagrindinistekstas"/>
        <w:tabs>
          <w:tab w:val="left" w:pos="851"/>
        </w:tabs>
        <w:ind w:left="0" w:firstLine="821"/>
        <w:rPr>
          <w:sz w:val="24"/>
        </w:rPr>
      </w:pPr>
      <w:r w:rsidRPr="00E53384">
        <w:rPr>
          <w:sz w:val="24"/>
        </w:rPr>
        <w:t xml:space="preserve">Centras </w:t>
      </w:r>
      <w:r w:rsidR="008A6873">
        <w:rPr>
          <w:sz w:val="24"/>
        </w:rPr>
        <w:t>dešimt</w:t>
      </w:r>
      <w:r>
        <w:rPr>
          <w:sz w:val="24"/>
        </w:rPr>
        <w:t>us metus vykdo projektą „Kelias į šeimą</w:t>
      </w:r>
      <w:r w:rsidRPr="00E53384">
        <w:rPr>
          <w:sz w:val="24"/>
        </w:rPr>
        <w:t xml:space="preserve">“. </w:t>
      </w:r>
      <w:r>
        <w:rPr>
          <w:sz w:val="24"/>
        </w:rPr>
        <w:t>Šis projektas</w:t>
      </w:r>
      <w:r w:rsidRPr="00E53384">
        <w:rPr>
          <w:sz w:val="24"/>
        </w:rPr>
        <w:t xml:space="preserve"> skirtas vaikų globėjų (rūpintojų) ir įtėvių paieškai, rengimui, atrankai, konsultavimui ir pagalbos jiems teikimui. Projekto tikslas - skatinti vaikų globą šeimoje bei teikti pagalbą šeimai, siekiant užtikrinti stabilumą vaiko gyvenime, kuris teigiamai atsilieptų jo fiziniam, emociniam ir socialiniam, pažintiniam bei kultūrin</w:t>
      </w:r>
      <w:r>
        <w:rPr>
          <w:sz w:val="24"/>
        </w:rPr>
        <w:t>iam ir dvasiniam vystymuisi. Projektą finansavo LR Socialinės apsaugos ir darbo ministerija. 201</w:t>
      </w:r>
      <w:r w:rsidR="008A6873">
        <w:rPr>
          <w:sz w:val="24"/>
        </w:rPr>
        <w:t>8</w:t>
      </w:r>
      <w:r>
        <w:rPr>
          <w:sz w:val="24"/>
        </w:rPr>
        <w:t xml:space="preserve"> metams skirta </w:t>
      </w:r>
      <w:r w:rsidR="008A6873">
        <w:rPr>
          <w:sz w:val="24"/>
        </w:rPr>
        <w:t>4042</w:t>
      </w:r>
      <w:r>
        <w:rPr>
          <w:sz w:val="24"/>
        </w:rPr>
        <w:t xml:space="preserve"> eurai lėšų</w:t>
      </w:r>
      <w:r w:rsidR="008A6873">
        <w:rPr>
          <w:sz w:val="24"/>
        </w:rPr>
        <w:t xml:space="preserve"> (2017 m. – 3558 Eur)</w:t>
      </w:r>
      <w:r>
        <w:rPr>
          <w:sz w:val="24"/>
        </w:rPr>
        <w:t>.</w:t>
      </w:r>
    </w:p>
    <w:p w14:paraId="17DDB024" w14:textId="08CB4D3B" w:rsidR="0047353D" w:rsidRDefault="0047353D" w:rsidP="00CC2992">
      <w:pPr>
        <w:pStyle w:val="Pagrindinistekstas"/>
        <w:tabs>
          <w:tab w:val="left" w:pos="851"/>
        </w:tabs>
        <w:ind w:left="0" w:firstLine="821"/>
        <w:rPr>
          <w:sz w:val="24"/>
        </w:rPr>
      </w:pPr>
      <w:r>
        <w:rPr>
          <w:sz w:val="24"/>
        </w:rPr>
        <w:t xml:space="preserve">2018 metais įstaiga tapo </w:t>
      </w:r>
      <w:r w:rsidR="00B67C21">
        <w:rPr>
          <w:sz w:val="24"/>
        </w:rPr>
        <w:t>ES finansuojamo</w:t>
      </w:r>
      <w:r w:rsidR="00446053">
        <w:rPr>
          <w:sz w:val="24"/>
        </w:rPr>
        <w:t>,</w:t>
      </w:r>
      <w:r w:rsidR="00B67C21">
        <w:rPr>
          <w:sz w:val="24"/>
        </w:rPr>
        <w:t xml:space="preserve"> </w:t>
      </w:r>
      <w:r w:rsidR="00A167DA">
        <w:rPr>
          <w:sz w:val="24"/>
        </w:rPr>
        <w:t xml:space="preserve">Kretingos rajono savivaldybės </w:t>
      </w:r>
      <w:r w:rsidR="00ED1059">
        <w:rPr>
          <w:sz w:val="24"/>
        </w:rPr>
        <w:t>administruojamo</w:t>
      </w:r>
      <w:r w:rsidR="00A167DA">
        <w:rPr>
          <w:sz w:val="24"/>
        </w:rPr>
        <w:t xml:space="preserve"> </w:t>
      </w:r>
      <w:r>
        <w:rPr>
          <w:sz w:val="24"/>
        </w:rPr>
        <w:t>projekto „Kompleksin</w:t>
      </w:r>
      <w:r w:rsidR="00A167DA">
        <w:rPr>
          <w:sz w:val="24"/>
        </w:rPr>
        <w:t>ių</w:t>
      </w:r>
      <w:r>
        <w:rPr>
          <w:sz w:val="24"/>
        </w:rPr>
        <w:t xml:space="preserve"> paslaug</w:t>
      </w:r>
      <w:r w:rsidR="00A167DA">
        <w:rPr>
          <w:sz w:val="24"/>
        </w:rPr>
        <w:t>ų</w:t>
      </w:r>
      <w:r>
        <w:rPr>
          <w:sz w:val="24"/>
        </w:rPr>
        <w:t xml:space="preserve"> Kretingos rajono šeimoms</w:t>
      </w:r>
      <w:r w:rsidR="00A167DA">
        <w:rPr>
          <w:sz w:val="24"/>
        </w:rPr>
        <w:t xml:space="preserve"> teikimas</w:t>
      </w:r>
      <w:r>
        <w:rPr>
          <w:sz w:val="24"/>
        </w:rPr>
        <w:t>“</w:t>
      </w:r>
      <w:r w:rsidR="00A167DA" w:rsidRPr="00A167DA">
        <w:rPr>
          <w:sz w:val="24"/>
        </w:rPr>
        <w:t xml:space="preserve"> </w:t>
      </w:r>
      <w:r w:rsidR="00A167DA">
        <w:rPr>
          <w:sz w:val="24"/>
        </w:rPr>
        <w:t>partnere ir įsisavino 17 080 eurų lėšų</w:t>
      </w:r>
      <w:r w:rsidR="00ED1059">
        <w:rPr>
          <w:sz w:val="24"/>
        </w:rPr>
        <w:t>.</w:t>
      </w:r>
    </w:p>
    <w:p w14:paraId="76C6A1F0" w14:textId="77777777" w:rsidR="00685997" w:rsidRPr="00914AC2" w:rsidRDefault="00685997" w:rsidP="00685997">
      <w:pPr>
        <w:pStyle w:val="Pagrindinistekstas"/>
        <w:ind w:left="0" w:right="0" w:firstLine="708"/>
        <w:rPr>
          <w:sz w:val="20"/>
          <w:szCs w:val="20"/>
        </w:rPr>
      </w:pPr>
    </w:p>
    <w:p w14:paraId="3D3F5E49" w14:textId="77777777" w:rsidR="00685997" w:rsidRPr="00A20BE0" w:rsidRDefault="00685997" w:rsidP="00685997">
      <w:pPr>
        <w:jc w:val="center"/>
        <w:rPr>
          <w:rFonts w:ascii="Times New Roman" w:hAnsi="Times New Roman"/>
          <w:b/>
          <w:i/>
          <w:sz w:val="24"/>
          <w:szCs w:val="24"/>
        </w:rPr>
      </w:pPr>
      <w:r>
        <w:rPr>
          <w:rFonts w:ascii="Times New Roman" w:hAnsi="Times New Roman"/>
          <w:b/>
          <w:i/>
          <w:sz w:val="24"/>
          <w:szCs w:val="24"/>
        </w:rPr>
        <w:t>Vykdyt</w:t>
      </w:r>
      <w:r w:rsidRPr="00A20BE0">
        <w:rPr>
          <w:rFonts w:ascii="Times New Roman" w:hAnsi="Times New Roman"/>
          <w:b/>
          <w:i/>
          <w:sz w:val="24"/>
          <w:szCs w:val="24"/>
        </w:rPr>
        <w:t xml:space="preserve">ų projektų finansavimo </w:t>
      </w:r>
      <w:r>
        <w:rPr>
          <w:rFonts w:ascii="Times New Roman" w:hAnsi="Times New Roman"/>
          <w:b/>
          <w:i/>
          <w:sz w:val="24"/>
          <w:szCs w:val="24"/>
        </w:rPr>
        <w:t xml:space="preserve">palyginimas 2015–2018 </w:t>
      </w:r>
      <w:r w:rsidRPr="00A20BE0">
        <w:rPr>
          <w:rFonts w:ascii="Times New Roman" w:hAnsi="Times New Roman"/>
          <w:b/>
          <w:i/>
          <w:sz w:val="24"/>
          <w:szCs w:val="24"/>
        </w:rPr>
        <w:t>m.</w:t>
      </w:r>
    </w:p>
    <w:p w14:paraId="4310F827" w14:textId="77777777" w:rsidR="00685997" w:rsidRPr="00F1711A" w:rsidRDefault="00685997" w:rsidP="00685997">
      <w:pPr>
        <w:jc w:val="center"/>
        <w:rPr>
          <w:sz w:val="28"/>
          <w:szCs w:val="28"/>
        </w:rPr>
      </w:pPr>
      <w:r w:rsidRPr="00D92A71">
        <w:rPr>
          <w:noProof/>
          <w:sz w:val="28"/>
          <w:szCs w:val="28"/>
          <w:lang w:val="en-US"/>
        </w:rPr>
        <w:drawing>
          <wp:inline distT="0" distB="0" distL="0" distR="0" wp14:anchorId="6CD435BC" wp14:editId="5CE257B8">
            <wp:extent cx="5279366" cy="2026920"/>
            <wp:effectExtent l="0" t="0" r="17145" b="11430"/>
            <wp:docPr id="10" name="Diagra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C62DD13" w14:textId="06CBB09B" w:rsidR="006B0028" w:rsidRPr="0092729B" w:rsidRDefault="006B0028" w:rsidP="00685997">
      <w:pPr>
        <w:pStyle w:val="Pagrindinistekstas"/>
        <w:tabs>
          <w:tab w:val="left" w:pos="851"/>
        </w:tabs>
        <w:ind w:left="0"/>
        <w:rPr>
          <w:sz w:val="20"/>
          <w:szCs w:val="20"/>
        </w:rPr>
      </w:pPr>
    </w:p>
    <w:p w14:paraId="1413AE8B" w14:textId="700C98C4" w:rsidR="00CC2992" w:rsidRPr="007341DB" w:rsidRDefault="00CC2992" w:rsidP="00CC2992">
      <w:pPr>
        <w:pStyle w:val="Pagrindinistekstas"/>
        <w:tabs>
          <w:tab w:val="left" w:pos="851"/>
        </w:tabs>
        <w:ind w:left="0" w:firstLine="821"/>
        <w:rPr>
          <w:sz w:val="24"/>
        </w:rPr>
      </w:pPr>
      <w:r w:rsidRPr="007341DB">
        <w:rPr>
          <w:sz w:val="24"/>
        </w:rPr>
        <w:t xml:space="preserve">Centras </w:t>
      </w:r>
      <w:r w:rsidR="006A7FD8">
        <w:rPr>
          <w:sz w:val="24"/>
        </w:rPr>
        <w:t>šeš</w:t>
      </w:r>
      <w:r w:rsidRPr="007341DB">
        <w:rPr>
          <w:sz w:val="24"/>
        </w:rPr>
        <w:t xml:space="preserve">tus metus iš eilės metų pabaigoje dalyvavo projekte „Vaikų svajonės“, kurio tikslas – išpildyti socialinę atskirtį patiriančių vaikų kalėdines svajones. </w:t>
      </w:r>
      <w:r w:rsidR="00483E44">
        <w:rPr>
          <w:sz w:val="24"/>
        </w:rPr>
        <w:t>S</w:t>
      </w:r>
      <w:r w:rsidRPr="007341DB">
        <w:rPr>
          <w:sz w:val="24"/>
        </w:rPr>
        <w:t>ocialinė</w:t>
      </w:r>
      <w:r w:rsidR="00483E44">
        <w:rPr>
          <w:sz w:val="24"/>
        </w:rPr>
        <w:t>s</w:t>
      </w:r>
      <w:r w:rsidRPr="007341DB">
        <w:rPr>
          <w:sz w:val="24"/>
        </w:rPr>
        <w:t xml:space="preserve"> darbuotoj</w:t>
      </w:r>
      <w:r w:rsidR="00483E44">
        <w:rPr>
          <w:sz w:val="24"/>
        </w:rPr>
        <w:t xml:space="preserve">os </w:t>
      </w:r>
      <w:r w:rsidRPr="007341DB">
        <w:rPr>
          <w:sz w:val="24"/>
        </w:rPr>
        <w:t xml:space="preserve">užpildytas vaikų svajonių anketas patalpino projekto internetiniame puslapyje. </w:t>
      </w:r>
      <w:r w:rsidR="00483E44">
        <w:rPr>
          <w:sz w:val="24"/>
        </w:rPr>
        <w:t>155</w:t>
      </w:r>
      <w:r>
        <w:rPr>
          <w:sz w:val="24"/>
        </w:rPr>
        <w:t xml:space="preserve"> vaikų svajones išpildė geranoriški žmonės, gyvenantys Lietuvoje, Anglijoje, Airijoje,</w:t>
      </w:r>
      <w:r w:rsidR="00483E44">
        <w:rPr>
          <w:sz w:val="24"/>
        </w:rPr>
        <w:t xml:space="preserve"> Vokietijoje, Norvegijoje</w:t>
      </w:r>
      <w:r>
        <w:rPr>
          <w:sz w:val="24"/>
        </w:rPr>
        <w:t>. Vaik</w:t>
      </w:r>
      <w:r w:rsidR="0018417F">
        <w:rPr>
          <w:sz w:val="24"/>
        </w:rPr>
        <w:t xml:space="preserve">us džiugino </w:t>
      </w:r>
      <w:r w:rsidRPr="007341DB">
        <w:rPr>
          <w:sz w:val="24"/>
        </w:rPr>
        <w:t>pad</w:t>
      </w:r>
      <w:r>
        <w:rPr>
          <w:sz w:val="24"/>
        </w:rPr>
        <w:t>ovanoti</w:t>
      </w:r>
      <w:r w:rsidR="00483E44">
        <w:rPr>
          <w:sz w:val="24"/>
        </w:rPr>
        <w:t xml:space="preserve"> stalo žaidimai, sportinis inventorius, </w:t>
      </w:r>
      <w:r w:rsidR="00491F7B">
        <w:rPr>
          <w:sz w:val="24"/>
        </w:rPr>
        <w:t xml:space="preserve">lėlės ir jų </w:t>
      </w:r>
      <w:r w:rsidRPr="007341DB">
        <w:rPr>
          <w:sz w:val="24"/>
        </w:rPr>
        <w:t xml:space="preserve">vežimėliai, </w:t>
      </w:r>
      <w:r>
        <w:rPr>
          <w:sz w:val="24"/>
        </w:rPr>
        <w:t xml:space="preserve">riedlentės, belaidės garso kolonėlės, kuprinės, </w:t>
      </w:r>
      <w:r w:rsidR="00491F7B">
        <w:rPr>
          <w:sz w:val="24"/>
        </w:rPr>
        <w:t>žaislai</w:t>
      </w:r>
      <w:r w:rsidRPr="007341DB">
        <w:rPr>
          <w:sz w:val="24"/>
        </w:rPr>
        <w:t xml:space="preserve"> su distan</w:t>
      </w:r>
      <w:r>
        <w:rPr>
          <w:sz w:val="24"/>
        </w:rPr>
        <w:t>ciniu valdymu</w:t>
      </w:r>
      <w:r w:rsidRPr="007341DB">
        <w:rPr>
          <w:sz w:val="24"/>
        </w:rPr>
        <w:t xml:space="preserve">, </w:t>
      </w:r>
      <w:r>
        <w:rPr>
          <w:sz w:val="24"/>
        </w:rPr>
        <w:t>k</w:t>
      </w:r>
      <w:r w:rsidR="00491F7B">
        <w:rPr>
          <w:sz w:val="24"/>
        </w:rPr>
        <w:t>anceliarinės prekės, avalynė</w:t>
      </w:r>
      <w:r>
        <w:rPr>
          <w:sz w:val="24"/>
        </w:rPr>
        <w:t xml:space="preserve">, </w:t>
      </w:r>
      <w:r w:rsidRPr="007341DB">
        <w:rPr>
          <w:sz w:val="24"/>
        </w:rPr>
        <w:t>kt.</w:t>
      </w:r>
    </w:p>
    <w:p w14:paraId="3522E303" w14:textId="72D20B77" w:rsidR="00CC2992" w:rsidRPr="0092729B" w:rsidRDefault="00CC2992" w:rsidP="00CC2992">
      <w:pPr>
        <w:pStyle w:val="Pagrindinistekstas"/>
        <w:ind w:firstLine="708"/>
        <w:rPr>
          <w:sz w:val="24"/>
        </w:rPr>
      </w:pPr>
      <w:r w:rsidRPr="0092729B">
        <w:rPr>
          <w:sz w:val="24"/>
        </w:rPr>
        <w:t>201</w:t>
      </w:r>
      <w:r w:rsidR="00A64F55" w:rsidRPr="0092729B">
        <w:rPr>
          <w:sz w:val="24"/>
        </w:rPr>
        <w:t>8</w:t>
      </w:r>
      <w:r w:rsidRPr="0092729B">
        <w:rPr>
          <w:sz w:val="24"/>
        </w:rPr>
        <w:t xml:space="preserve"> metais Centras </w:t>
      </w:r>
      <w:r w:rsidR="00832805" w:rsidRPr="0092729B">
        <w:rPr>
          <w:sz w:val="24"/>
        </w:rPr>
        <w:t>toliau vykdė projekto „Atrask save“</w:t>
      </w:r>
      <w:r w:rsidRPr="0092729B">
        <w:rPr>
          <w:sz w:val="24"/>
        </w:rPr>
        <w:t xml:space="preserve"> bendradarbiavimo susitarimą</w:t>
      </w:r>
      <w:r w:rsidR="00832805" w:rsidRPr="0092729B">
        <w:rPr>
          <w:sz w:val="24"/>
        </w:rPr>
        <w:t xml:space="preserve">. </w:t>
      </w:r>
      <w:r w:rsidRPr="0092729B">
        <w:rPr>
          <w:sz w:val="24"/>
        </w:rPr>
        <w:t>Projektu siekiama nedirbančius ir nesimokančius 15-29 metų jaunuolius įtraukti dalyvauti motyvaciją skatinančiose veiklose. 201</w:t>
      </w:r>
      <w:r w:rsidR="0052296C" w:rsidRPr="0092729B">
        <w:rPr>
          <w:sz w:val="24"/>
        </w:rPr>
        <w:t>8</w:t>
      </w:r>
      <w:r w:rsidRPr="0092729B">
        <w:rPr>
          <w:sz w:val="24"/>
        </w:rPr>
        <w:t xml:space="preserve"> metais Centre lankėsi </w:t>
      </w:r>
      <w:r w:rsidR="0092729B" w:rsidRPr="0092729B">
        <w:rPr>
          <w:sz w:val="24"/>
        </w:rPr>
        <w:t>3</w:t>
      </w:r>
      <w:r w:rsidRPr="0092729B">
        <w:rPr>
          <w:sz w:val="24"/>
        </w:rPr>
        <w:t xml:space="preserve"> projekto dalyvių grupės, kurios buvo supažindintos su įstaigos veikla, užduotimis, teikiamų paslaugų specifika, darbuotojams keliamais reikalavimais ir kt.</w:t>
      </w:r>
    </w:p>
    <w:p w14:paraId="166BAAD5" w14:textId="77777777" w:rsidR="00CC2992" w:rsidRPr="00914AC2" w:rsidRDefault="00CC2992" w:rsidP="00CC2992">
      <w:pPr>
        <w:pStyle w:val="Pagrindinistekstas"/>
        <w:ind w:firstLine="708"/>
        <w:rPr>
          <w:sz w:val="20"/>
          <w:szCs w:val="20"/>
        </w:rPr>
      </w:pPr>
    </w:p>
    <w:p w14:paraId="3B855E75" w14:textId="77777777" w:rsidR="00CC2992" w:rsidRPr="00177B81" w:rsidRDefault="00CC2992" w:rsidP="00CC2992">
      <w:pPr>
        <w:ind w:right="-1" w:firstLine="720"/>
        <w:jc w:val="left"/>
        <w:rPr>
          <w:rFonts w:ascii="Times New Roman" w:hAnsi="Times New Roman"/>
          <w:b/>
          <w:color w:val="0070C0"/>
          <w:sz w:val="28"/>
          <w:szCs w:val="28"/>
        </w:rPr>
      </w:pPr>
      <w:bookmarkStart w:id="8" w:name="OLE_LINK1"/>
      <w:bookmarkStart w:id="9" w:name="OLE_LINK2"/>
      <w:r w:rsidRPr="00177B81">
        <w:rPr>
          <w:rFonts w:ascii="Times New Roman" w:hAnsi="Times New Roman"/>
          <w:b/>
          <w:color w:val="0070C0"/>
          <w:sz w:val="28"/>
          <w:szCs w:val="28"/>
        </w:rPr>
        <w:lastRenderedPageBreak/>
        <w:t>5. FINANSAVIMAS</w:t>
      </w:r>
    </w:p>
    <w:p w14:paraId="0685875F" w14:textId="77777777" w:rsidR="00CC2992" w:rsidRPr="00914AC2" w:rsidRDefault="00CC2992" w:rsidP="00CC2992">
      <w:pPr>
        <w:rPr>
          <w:rFonts w:ascii="Times New Roman" w:hAnsi="Times New Roman"/>
          <w:sz w:val="20"/>
          <w:szCs w:val="20"/>
        </w:rPr>
      </w:pPr>
    </w:p>
    <w:bookmarkEnd w:id="8"/>
    <w:bookmarkEnd w:id="9"/>
    <w:p w14:paraId="4BA70B52" w14:textId="4256B648" w:rsidR="00CC2992" w:rsidRDefault="00CC2992" w:rsidP="00CC2992">
      <w:pPr>
        <w:ind w:firstLine="720"/>
        <w:rPr>
          <w:rFonts w:ascii="Times New Roman" w:hAnsi="Times New Roman"/>
          <w:sz w:val="24"/>
          <w:szCs w:val="24"/>
        </w:rPr>
      </w:pPr>
      <w:r w:rsidRPr="000B4986">
        <w:rPr>
          <w:rFonts w:ascii="Times New Roman" w:hAnsi="Times New Roman"/>
          <w:sz w:val="24"/>
          <w:szCs w:val="24"/>
        </w:rPr>
        <w:t>Centro veikla finansuojama iš savivaldy</w:t>
      </w:r>
      <w:r>
        <w:rPr>
          <w:rFonts w:ascii="Times New Roman" w:hAnsi="Times New Roman"/>
          <w:sz w:val="24"/>
          <w:szCs w:val="24"/>
        </w:rPr>
        <w:t>bės ir valstybės biudžeto lėšų</w:t>
      </w:r>
      <w:r w:rsidR="004E1044">
        <w:rPr>
          <w:rFonts w:ascii="Times New Roman" w:hAnsi="Times New Roman"/>
          <w:sz w:val="24"/>
          <w:szCs w:val="24"/>
        </w:rPr>
        <w:t xml:space="preserve"> bei ES fondo lėšų</w:t>
      </w:r>
      <w:r>
        <w:rPr>
          <w:rFonts w:ascii="Times New Roman" w:hAnsi="Times New Roman"/>
          <w:sz w:val="24"/>
          <w:szCs w:val="24"/>
        </w:rPr>
        <w:t>.</w:t>
      </w:r>
    </w:p>
    <w:p w14:paraId="626A3163" w14:textId="5E6B41E0" w:rsidR="00CC2992" w:rsidRPr="00650AAC" w:rsidRDefault="00CC2992" w:rsidP="00CC2992">
      <w:pPr>
        <w:ind w:firstLine="720"/>
        <w:rPr>
          <w:rFonts w:ascii="Times New Roman" w:hAnsi="Times New Roman"/>
          <w:sz w:val="24"/>
          <w:szCs w:val="24"/>
        </w:rPr>
      </w:pPr>
      <w:r>
        <w:rPr>
          <w:rFonts w:ascii="Times New Roman" w:hAnsi="Times New Roman"/>
          <w:sz w:val="24"/>
          <w:szCs w:val="24"/>
        </w:rPr>
        <w:t>Lentelėje pateikiama 201</w:t>
      </w:r>
      <w:r w:rsidR="009955F0">
        <w:rPr>
          <w:rFonts w:ascii="Times New Roman" w:hAnsi="Times New Roman"/>
          <w:sz w:val="24"/>
          <w:szCs w:val="24"/>
        </w:rPr>
        <w:t>6</w:t>
      </w:r>
      <w:r>
        <w:rPr>
          <w:rFonts w:ascii="Times New Roman" w:hAnsi="Times New Roman"/>
          <w:sz w:val="24"/>
          <w:szCs w:val="24"/>
        </w:rPr>
        <w:t xml:space="preserve"> - 201</w:t>
      </w:r>
      <w:r w:rsidR="009955F0">
        <w:rPr>
          <w:rFonts w:ascii="Times New Roman" w:hAnsi="Times New Roman"/>
          <w:sz w:val="24"/>
          <w:szCs w:val="24"/>
        </w:rPr>
        <w:t>8</w:t>
      </w:r>
      <w:r w:rsidRPr="000B4986">
        <w:rPr>
          <w:rFonts w:ascii="Times New Roman" w:hAnsi="Times New Roman"/>
          <w:sz w:val="24"/>
          <w:szCs w:val="24"/>
        </w:rPr>
        <w:t xml:space="preserve"> m. Centro biudžeto išlaidų sandara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961"/>
        <w:gridCol w:w="1276"/>
        <w:gridCol w:w="1276"/>
        <w:gridCol w:w="1134"/>
      </w:tblGrid>
      <w:tr w:rsidR="00CC2992" w:rsidRPr="008231E8" w14:paraId="034F16D6" w14:textId="77777777" w:rsidTr="006A452F">
        <w:tc>
          <w:tcPr>
            <w:tcW w:w="851" w:type="dxa"/>
            <w:vMerge w:val="restart"/>
            <w:tcBorders>
              <w:top w:val="single" w:sz="12" w:space="0" w:color="8DB3E2"/>
              <w:left w:val="single" w:sz="12" w:space="0" w:color="8DB3E2"/>
              <w:right w:val="single" w:sz="12" w:space="0" w:color="8DB3E2"/>
            </w:tcBorders>
            <w:shd w:val="clear" w:color="auto" w:fill="auto"/>
          </w:tcPr>
          <w:p w14:paraId="1EF592AF" w14:textId="77777777" w:rsidR="00CC2992" w:rsidRPr="00FD1E37" w:rsidRDefault="00CC2992" w:rsidP="006A452F">
            <w:pPr>
              <w:tabs>
                <w:tab w:val="left" w:pos="0"/>
              </w:tabs>
              <w:rPr>
                <w:rFonts w:ascii="Times New Roman" w:hAnsi="Times New Roman"/>
                <w:sz w:val="24"/>
                <w:szCs w:val="24"/>
              </w:rPr>
            </w:pPr>
            <w:r w:rsidRPr="00FD1E37">
              <w:rPr>
                <w:rFonts w:ascii="Times New Roman" w:hAnsi="Times New Roman"/>
                <w:sz w:val="24"/>
                <w:szCs w:val="24"/>
              </w:rPr>
              <w:t>Eil. Nr.</w:t>
            </w:r>
          </w:p>
        </w:tc>
        <w:tc>
          <w:tcPr>
            <w:tcW w:w="4961" w:type="dxa"/>
            <w:vMerge w:val="restart"/>
            <w:tcBorders>
              <w:top w:val="single" w:sz="12" w:space="0" w:color="8DB3E2"/>
              <w:left w:val="single" w:sz="12" w:space="0" w:color="8DB3E2"/>
              <w:right w:val="single" w:sz="12" w:space="0" w:color="8DB3E2"/>
            </w:tcBorders>
            <w:shd w:val="clear" w:color="auto" w:fill="auto"/>
            <w:vAlign w:val="center"/>
          </w:tcPr>
          <w:p w14:paraId="4E0916BE" w14:textId="77777777" w:rsidR="00CC2992" w:rsidRPr="00FD1E37" w:rsidRDefault="00CC2992" w:rsidP="006A452F">
            <w:pPr>
              <w:tabs>
                <w:tab w:val="left" w:pos="0"/>
              </w:tabs>
              <w:jc w:val="center"/>
              <w:rPr>
                <w:rFonts w:ascii="Times New Roman" w:hAnsi="Times New Roman"/>
                <w:sz w:val="24"/>
                <w:szCs w:val="24"/>
              </w:rPr>
            </w:pPr>
            <w:r w:rsidRPr="00FD1E37">
              <w:rPr>
                <w:rFonts w:ascii="Times New Roman" w:hAnsi="Times New Roman"/>
                <w:sz w:val="24"/>
                <w:szCs w:val="24"/>
              </w:rPr>
              <w:t>Finansavimo šaltinis ir paskirtis</w:t>
            </w:r>
          </w:p>
        </w:tc>
        <w:tc>
          <w:tcPr>
            <w:tcW w:w="3686" w:type="dxa"/>
            <w:gridSpan w:val="3"/>
            <w:tcBorders>
              <w:top w:val="single" w:sz="12" w:space="0" w:color="8DB3E2"/>
              <w:left w:val="single" w:sz="12" w:space="0" w:color="8DB3E2"/>
              <w:bottom w:val="single" w:sz="12" w:space="0" w:color="548DD4"/>
              <w:right w:val="single" w:sz="12" w:space="0" w:color="8DB3E2"/>
            </w:tcBorders>
            <w:shd w:val="clear" w:color="auto" w:fill="auto"/>
          </w:tcPr>
          <w:p w14:paraId="4DBA68B0" w14:textId="77777777" w:rsidR="00CC2992" w:rsidRPr="00FD1E37" w:rsidRDefault="00CC2992" w:rsidP="006A452F">
            <w:pPr>
              <w:tabs>
                <w:tab w:val="left" w:pos="0"/>
              </w:tabs>
              <w:jc w:val="center"/>
              <w:rPr>
                <w:rFonts w:ascii="Times New Roman" w:hAnsi="Times New Roman"/>
                <w:sz w:val="24"/>
                <w:szCs w:val="24"/>
              </w:rPr>
            </w:pPr>
            <w:r w:rsidRPr="00FD1E37">
              <w:rPr>
                <w:rFonts w:ascii="Times New Roman" w:hAnsi="Times New Roman"/>
                <w:sz w:val="24"/>
                <w:szCs w:val="24"/>
              </w:rPr>
              <w:t>Suma Eur (tūkst.)</w:t>
            </w:r>
          </w:p>
        </w:tc>
      </w:tr>
      <w:tr w:rsidR="00AB0E68" w:rsidRPr="008231E8" w14:paraId="6E407450" w14:textId="77777777" w:rsidTr="006A452F">
        <w:trPr>
          <w:trHeight w:val="272"/>
        </w:trPr>
        <w:tc>
          <w:tcPr>
            <w:tcW w:w="851" w:type="dxa"/>
            <w:vMerge/>
            <w:tcBorders>
              <w:left w:val="single" w:sz="12" w:space="0" w:color="8DB3E2"/>
              <w:bottom w:val="single" w:sz="12" w:space="0" w:color="548DD4"/>
              <w:right w:val="single" w:sz="12" w:space="0" w:color="8DB3E2"/>
            </w:tcBorders>
            <w:shd w:val="clear" w:color="auto" w:fill="auto"/>
          </w:tcPr>
          <w:p w14:paraId="0C2BBCA1" w14:textId="77777777" w:rsidR="00AB0E68" w:rsidRPr="00FD1E37" w:rsidRDefault="00AB0E68" w:rsidP="00AB0E68">
            <w:pPr>
              <w:tabs>
                <w:tab w:val="left" w:pos="0"/>
              </w:tabs>
              <w:rPr>
                <w:rFonts w:ascii="Times New Roman" w:hAnsi="Times New Roman"/>
                <w:sz w:val="24"/>
                <w:szCs w:val="24"/>
              </w:rPr>
            </w:pPr>
          </w:p>
        </w:tc>
        <w:tc>
          <w:tcPr>
            <w:tcW w:w="4961" w:type="dxa"/>
            <w:vMerge/>
            <w:tcBorders>
              <w:left w:val="single" w:sz="12" w:space="0" w:color="8DB3E2"/>
              <w:bottom w:val="single" w:sz="12" w:space="0" w:color="548DD4"/>
              <w:right w:val="single" w:sz="12" w:space="0" w:color="8DB3E2"/>
            </w:tcBorders>
            <w:shd w:val="clear" w:color="auto" w:fill="auto"/>
          </w:tcPr>
          <w:p w14:paraId="04F01867" w14:textId="77777777" w:rsidR="00AB0E68" w:rsidRPr="00FD1E37" w:rsidRDefault="00AB0E68" w:rsidP="00AB0E68">
            <w:pPr>
              <w:tabs>
                <w:tab w:val="left" w:pos="0"/>
              </w:tabs>
              <w:rPr>
                <w:rFonts w:ascii="Times New Roman" w:hAnsi="Times New Roman"/>
                <w:sz w:val="24"/>
                <w:szCs w:val="24"/>
              </w:rPr>
            </w:pPr>
          </w:p>
        </w:tc>
        <w:tc>
          <w:tcPr>
            <w:tcW w:w="1276" w:type="dxa"/>
            <w:tcBorders>
              <w:top w:val="single" w:sz="12" w:space="0" w:color="548DD4"/>
              <w:left w:val="single" w:sz="12" w:space="0" w:color="8DB3E2"/>
              <w:bottom w:val="single" w:sz="12" w:space="0" w:color="548DD4"/>
              <w:right w:val="single" w:sz="12" w:space="0" w:color="8DB3E2"/>
            </w:tcBorders>
            <w:shd w:val="clear" w:color="auto" w:fill="auto"/>
          </w:tcPr>
          <w:p w14:paraId="09E4DC76" w14:textId="45CD1AA5" w:rsidR="00AB0E68" w:rsidRPr="00FD1E37" w:rsidRDefault="00AB0E68" w:rsidP="00AB0E68">
            <w:pPr>
              <w:tabs>
                <w:tab w:val="left" w:pos="0"/>
              </w:tabs>
              <w:jc w:val="center"/>
              <w:rPr>
                <w:rFonts w:ascii="Times New Roman" w:hAnsi="Times New Roman"/>
                <w:sz w:val="24"/>
                <w:szCs w:val="24"/>
              </w:rPr>
            </w:pPr>
            <w:r w:rsidRPr="00FD1E37">
              <w:rPr>
                <w:rFonts w:ascii="Times New Roman" w:hAnsi="Times New Roman"/>
                <w:sz w:val="24"/>
                <w:szCs w:val="24"/>
              </w:rPr>
              <w:t>2016 m.</w:t>
            </w:r>
          </w:p>
        </w:tc>
        <w:tc>
          <w:tcPr>
            <w:tcW w:w="1276" w:type="dxa"/>
            <w:tcBorders>
              <w:top w:val="single" w:sz="12" w:space="0" w:color="548DD4"/>
              <w:left w:val="single" w:sz="12" w:space="0" w:color="8DB3E2"/>
              <w:bottom w:val="single" w:sz="12" w:space="0" w:color="548DD4"/>
              <w:right w:val="single" w:sz="12" w:space="0" w:color="8DB3E2"/>
            </w:tcBorders>
            <w:shd w:val="clear" w:color="auto" w:fill="auto"/>
          </w:tcPr>
          <w:p w14:paraId="2BEA562A" w14:textId="68840361" w:rsidR="00AB0E68" w:rsidRPr="00FD1E37" w:rsidRDefault="00AB0E68" w:rsidP="00AB0E68">
            <w:pPr>
              <w:tabs>
                <w:tab w:val="left" w:pos="0"/>
              </w:tabs>
              <w:jc w:val="center"/>
              <w:rPr>
                <w:rFonts w:ascii="Times New Roman" w:hAnsi="Times New Roman"/>
                <w:sz w:val="24"/>
                <w:szCs w:val="24"/>
              </w:rPr>
            </w:pPr>
            <w:r w:rsidRPr="00FD1E37">
              <w:rPr>
                <w:rFonts w:ascii="Times New Roman" w:hAnsi="Times New Roman"/>
                <w:sz w:val="24"/>
                <w:szCs w:val="24"/>
              </w:rPr>
              <w:t>2017 m.</w:t>
            </w:r>
          </w:p>
        </w:tc>
        <w:tc>
          <w:tcPr>
            <w:tcW w:w="1134" w:type="dxa"/>
            <w:tcBorders>
              <w:top w:val="single" w:sz="12" w:space="0" w:color="548DD4"/>
              <w:left w:val="single" w:sz="12" w:space="0" w:color="8DB3E2"/>
              <w:bottom w:val="single" w:sz="12" w:space="0" w:color="548DD4"/>
              <w:right w:val="single" w:sz="12" w:space="0" w:color="8DB3E2"/>
            </w:tcBorders>
            <w:shd w:val="clear" w:color="auto" w:fill="auto"/>
          </w:tcPr>
          <w:p w14:paraId="57F85E24" w14:textId="2B19DC73" w:rsidR="00AB0E68" w:rsidRPr="00FD1E37" w:rsidRDefault="000D0954" w:rsidP="00AB0E68">
            <w:pPr>
              <w:tabs>
                <w:tab w:val="left" w:pos="0"/>
              </w:tabs>
              <w:jc w:val="center"/>
              <w:rPr>
                <w:rFonts w:ascii="Times New Roman" w:hAnsi="Times New Roman"/>
                <w:sz w:val="24"/>
                <w:szCs w:val="24"/>
              </w:rPr>
            </w:pPr>
            <w:r w:rsidRPr="00FD1E37">
              <w:rPr>
                <w:rFonts w:ascii="Times New Roman" w:hAnsi="Times New Roman"/>
                <w:sz w:val="24"/>
                <w:szCs w:val="24"/>
              </w:rPr>
              <w:t>2018 m.</w:t>
            </w:r>
          </w:p>
        </w:tc>
      </w:tr>
      <w:tr w:rsidR="00AB0E68" w:rsidRPr="008231E8" w14:paraId="72CFE320" w14:textId="77777777" w:rsidTr="006A452F">
        <w:tc>
          <w:tcPr>
            <w:tcW w:w="851" w:type="dxa"/>
            <w:tcBorders>
              <w:top w:val="single" w:sz="12" w:space="0" w:color="548DD4"/>
              <w:left w:val="single" w:sz="12" w:space="0" w:color="8DB3E2"/>
              <w:bottom w:val="single" w:sz="12" w:space="0" w:color="548DD4"/>
              <w:right w:val="single" w:sz="12" w:space="0" w:color="8DB3E2"/>
            </w:tcBorders>
            <w:shd w:val="clear" w:color="auto" w:fill="DBE5F1"/>
          </w:tcPr>
          <w:p w14:paraId="39BB1281" w14:textId="77777777" w:rsidR="00AB0E68" w:rsidRPr="00FD1E37" w:rsidRDefault="00AB0E68" w:rsidP="00AB0E68">
            <w:pPr>
              <w:tabs>
                <w:tab w:val="left" w:pos="0"/>
                <w:tab w:val="center" w:pos="4819"/>
                <w:tab w:val="right" w:pos="9638"/>
              </w:tabs>
              <w:jc w:val="center"/>
              <w:rPr>
                <w:rFonts w:ascii="Times New Roman" w:hAnsi="Times New Roman"/>
                <w:b/>
                <w:sz w:val="24"/>
                <w:szCs w:val="24"/>
              </w:rPr>
            </w:pPr>
            <w:r w:rsidRPr="00FD1E37">
              <w:rPr>
                <w:rFonts w:ascii="Times New Roman" w:hAnsi="Times New Roman"/>
                <w:b/>
                <w:sz w:val="24"/>
                <w:szCs w:val="24"/>
              </w:rPr>
              <w:t>1.</w:t>
            </w:r>
          </w:p>
        </w:tc>
        <w:tc>
          <w:tcPr>
            <w:tcW w:w="4961" w:type="dxa"/>
            <w:tcBorders>
              <w:top w:val="single" w:sz="12" w:space="0" w:color="548DD4"/>
              <w:left w:val="single" w:sz="12" w:space="0" w:color="8DB3E2"/>
              <w:bottom w:val="single" w:sz="12" w:space="0" w:color="548DD4"/>
              <w:right w:val="single" w:sz="12" w:space="0" w:color="8DB3E2"/>
            </w:tcBorders>
            <w:shd w:val="clear" w:color="auto" w:fill="DBE5F1"/>
          </w:tcPr>
          <w:p w14:paraId="58C1B900" w14:textId="77777777" w:rsidR="00AB0E68" w:rsidRPr="00FD1E37" w:rsidRDefault="00AB0E68" w:rsidP="00AB0E68">
            <w:pPr>
              <w:tabs>
                <w:tab w:val="left" w:pos="0"/>
                <w:tab w:val="center" w:pos="4819"/>
                <w:tab w:val="right" w:pos="9638"/>
              </w:tabs>
              <w:rPr>
                <w:rFonts w:ascii="Times New Roman" w:hAnsi="Times New Roman"/>
                <w:b/>
                <w:sz w:val="24"/>
                <w:szCs w:val="24"/>
              </w:rPr>
            </w:pPr>
            <w:r w:rsidRPr="00FD1E37">
              <w:rPr>
                <w:rFonts w:ascii="Times New Roman" w:hAnsi="Times New Roman"/>
                <w:b/>
                <w:sz w:val="24"/>
                <w:szCs w:val="24"/>
              </w:rPr>
              <w:t>Savivaldybės biudžeto lėšos, skirtos įstaigos funkcijoms vykdyti:</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14:paraId="1AE3228C" w14:textId="2B829F78" w:rsidR="00AB0E68" w:rsidRPr="00FD1E37" w:rsidRDefault="00AB0E68" w:rsidP="00AB0E68">
            <w:pPr>
              <w:tabs>
                <w:tab w:val="left" w:pos="0"/>
              </w:tabs>
              <w:jc w:val="center"/>
              <w:rPr>
                <w:rFonts w:ascii="Times New Roman" w:hAnsi="Times New Roman"/>
                <w:b/>
                <w:sz w:val="24"/>
                <w:szCs w:val="24"/>
              </w:rPr>
            </w:pPr>
            <w:r w:rsidRPr="00FD1E37">
              <w:rPr>
                <w:rFonts w:ascii="Times New Roman" w:hAnsi="Times New Roman"/>
                <w:b/>
                <w:sz w:val="24"/>
                <w:szCs w:val="24"/>
              </w:rPr>
              <w:t>518,7</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14:paraId="16B11DC4" w14:textId="4D2C8267" w:rsidR="00AB0E68" w:rsidRPr="00FD1E37" w:rsidRDefault="00AB0E68" w:rsidP="00AB0E68">
            <w:pPr>
              <w:tabs>
                <w:tab w:val="left" w:pos="0"/>
              </w:tabs>
              <w:jc w:val="center"/>
              <w:rPr>
                <w:rFonts w:ascii="Times New Roman" w:hAnsi="Times New Roman"/>
                <w:b/>
                <w:sz w:val="24"/>
                <w:szCs w:val="24"/>
              </w:rPr>
            </w:pPr>
            <w:r w:rsidRPr="00FD1E37">
              <w:rPr>
                <w:rFonts w:ascii="Times New Roman" w:hAnsi="Times New Roman"/>
                <w:b/>
                <w:sz w:val="24"/>
                <w:szCs w:val="24"/>
              </w:rPr>
              <w:t>511,9</w:t>
            </w:r>
          </w:p>
        </w:tc>
        <w:tc>
          <w:tcPr>
            <w:tcW w:w="1134" w:type="dxa"/>
            <w:tcBorders>
              <w:top w:val="single" w:sz="12" w:space="0" w:color="548DD4"/>
              <w:left w:val="single" w:sz="12" w:space="0" w:color="8DB3E2"/>
              <w:bottom w:val="single" w:sz="12" w:space="0" w:color="548DD4"/>
              <w:right w:val="single" w:sz="12" w:space="0" w:color="8DB3E2"/>
            </w:tcBorders>
            <w:shd w:val="clear" w:color="auto" w:fill="DBE5F1"/>
          </w:tcPr>
          <w:p w14:paraId="23CFB7EE" w14:textId="25388BB7" w:rsidR="00AB0E68" w:rsidRPr="00FD1E37" w:rsidRDefault="000D0954" w:rsidP="00AB0E68">
            <w:pPr>
              <w:tabs>
                <w:tab w:val="left" w:pos="0"/>
              </w:tabs>
              <w:jc w:val="center"/>
              <w:rPr>
                <w:rFonts w:ascii="Times New Roman" w:hAnsi="Times New Roman"/>
                <w:b/>
                <w:sz w:val="24"/>
                <w:szCs w:val="24"/>
              </w:rPr>
            </w:pPr>
            <w:r w:rsidRPr="00FD1E37">
              <w:rPr>
                <w:rFonts w:ascii="Times New Roman" w:hAnsi="Times New Roman"/>
                <w:b/>
                <w:sz w:val="24"/>
                <w:szCs w:val="24"/>
              </w:rPr>
              <w:t>710,8</w:t>
            </w:r>
          </w:p>
        </w:tc>
      </w:tr>
      <w:tr w:rsidR="00AB0E68" w:rsidRPr="008231E8" w14:paraId="2759FB6E" w14:textId="77777777" w:rsidTr="006A452F">
        <w:tc>
          <w:tcPr>
            <w:tcW w:w="851" w:type="dxa"/>
            <w:tcBorders>
              <w:top w:val="single" w:sz="12" w:space="0" w:color="548DD4"/>
              <w:left w:val="single" w:sz="12" w:space="0" w:color="8DB3E2"/>
              <w:bottom w:val="single" w:sz="8" w:space="0" w:color="548DD4"/>
              <w:right w:val="single" w:sz="12" w:space="0" w:color="8DB3E2"/>
            </w:tcBorders>
            <w:shd w:val="clear" w:color="auto" w:fill="auto"/>
          </w:tcPr>
          <w:p w14:paraId="2C492F46" w14:textId="77777777" w:rsidR="00AB0E68" w:rsidRPr="00FD1E37" w:rsidRDefault="00AB0E68" w:rsidP="00AB0E68">
            <w:pPr>
              <w:tabs>
                <w:tab w:val="left" w:pos="0"/>
                <w:tab w:val="center" w:pos="4819"/>
                <w:tab w:val="right" w:pos="9638"/>
              </w:tabs>
              <w:jc w:val="center"/>
              <w:rPr>
                <w:rFonts w:ascii="Times New Roman" w:hAnsi="Times New Roman"/>
                <w:sz w:val="24"/>
                <w:szCs w:val="24"/>
              </w:rPr>
            </w:pPr>
            <w:r w:rsidRPr="00FD1E37">
              <w:rPr>
                <w:rFonts w:ascii="Times New Roman" w:hAnsi="Times New Roman"/>
                <w:sz w:val="24"/>
                <w:szCs w:val="24"/>
              </w:rPr>
              <w:t>1.1.</w:t>
            </w:r>
          </w:p>
        </w:tc>
        <w:tc>
          <w:tcPr>
            <w:tcW w:w="4961" w:type="dxa"/>
            <w:tcBorders>
              <w:top w:val="single" w:sz="12" w:space="0" w:color="548DD4"/>
              <w:left w:val="single" w:sz="12" w:space="0" w:color="8DB3E2"/>
              <w:bottom w:val="single" w:sz="8" w:space="0" w:color="8DB3E2"/>
              <w:right w:val="single" w:sz="12" w:space="0" w:color="8DB3E2"/>
            </w:tcBorders>
            <w:shd w:val="clear" w:color="auto" w:fill="auto"/>
          </w:tcPr>
          <w:p w14:paraId="0EA75298" w14:textId="77777777" w:rsidR="00AB0E68" w:rsidRPr="00FD1E37" w:rsidRDefault="00AB0E68" w:rsidP="00AB0E68">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Darbo užmokestis</w:t>
            </w:r>
          </w:p>
        </w:tc>
        <w:tc>
          <w:tcPr>
            <w:tcW w:w="1276" w:type="dxa"/>
            <w:tcBorders>
              <w:top w:val="single" w:sz="12" w:space="0" w:color="548DD4"/>
              <w:left w:val="single" w:sz="12" w:space="0" w:color="8DB3E2"/>
              <w:bottom w:val="single" w:sz="8" w:space="0" w:color="548DD4"/>
              <w:right w:val="single" w:sz="12" w:space="0" w:color="8DB3E2"/>
            </w:tcBorders>
            <w:shd w:val="clear" w:color="auto" w:fill="auto"/>
          </w:tcPr>
          <w:p w14:paraId="4418539B" w14:textId="3F939205" w:rsidR="00AB0E68" w:rsidRPr="00FD1E37" w:rsidRDefault="00AB0E68" w:rsidP="00AB0E68">
            <w:pPr>
              <w:tabs>
                <w:tab w:val="left" w:pos="0"/>
              </w:tabs>
              <w:jc w:val="center"/>
              <w:rPr>
                <w:rFonts w:ascii="Times New Roman" w:hAnsi="Times New Roman"/>
                <w:sz w:val="24"/>
                <w:szCs w:val="24"/>
              </w:rPr>
            </w:pPr>
            <w:r w:rsidRPr="00FD1E37">
              <w:rPr>
                <w:rFonts w:ascii="Times New Roman" w:hAnsi="Times New Roman"/>
                <w:sz w:val="24"/>
                <w:szCs w:val="24"/>
              </w:rPr>
              <w:t>336,1</w:t>
            </w:r>
          </w:p>
        </w:tc>
        <w:tc>
          <w:tcPr>
            <w:tcW w:w="1276" w:type="dxa"/>
            <w:tcBorders>
              <w:top w:val="single" w:sz="12" w:space="0" w:color="548DD4"/>
              <w:left w:val="single" w:sz="12" w:space="0" w:color="8DB3E2"/>
              <w:bottom w:val="single" w:sz="8" w:space="0" w:color="548DD4"/>
              <w:right w:val="single" w:sz="12" w:space="0" w:color="8DB3E2"/>
            </w:tcBorders>
            <w:shd w:val="clear" w:color="auto" w:fill="auto"/>
          </w:tcPr>
          <w:p w14:paraId="744C3899" w14:textId="1B55932C" w:rsidR="00AB0E68" w:rsidRPr="00FD1E37" w:rsidRDefault="00AB0E68" w:rsidP="00AB0E68">
            <w:pPr>
              <w:tabs>
                <w:tab w:val="left" w:pos="0"/>
              </w:tabs>
              <w:jc w:val="center"/>
              <w:rPr>
                <w:rFonts w:ascii="Times New Roman" w:hAnsi="Times New Roman"/>
                <w:sz w:val="24"/>
                <w:szCs w:val="24"/>
              </w:rPr>
            </w:pPr>
            <w:r w:rsidRPr="00FD1E37">
              <w:rPr>
                <w:rFonts w:ascii="Times New Roman" w:hAnsi="Times New Roman"/>
                <w:sz w:val="24"/>
                <w:szCs w:val="24"/>
              </w:rPr>
              <w:t>345,6</w:t>
            </w:r>
          </w:p>
        </w:tc>
        <w:tc>
          <w:tcPr>
            <w:tcW w:w="1134" w:type="dxa"/>
            <w:tcBorders>
              <w:top w:val="single" w:sz="12" w:space="0" w:color="548DD4"/>
              <w:left w:val="single" w:sz="12" w:space="0" w:color="8DB3E2"/>
              <w:bottom w:val="single" w:sz="8" w:space="0" w:color="548DD4"/>
              <w:right w:val="single" w:sz="12" w:space="0" w:color="8DB3E2"/>
            </w:tcBorders>
            <w:shd w:val="clear" w:color="auto" w:fill="auto"/>
          </w:tcPr>
          <w:p w14:paraId="2B2436E0" w14:textId="0A9953B4" w:rsidR="00AB0E68" w:rsidRPr="00FD1E37" w:rsidRDefault="000D0954" w:rsidP="00AB0E68">
            <w:pPr>
              <w:tabs>
                <w:tab w:val="left" w:pos="0"/>
              </w:tabs>
              <w:jc w:val="center"/>
              <w:rPr>
                <w:rFonts w:ascii="Times New Roman" w:hAnsi="Times New Roman"/>
                <w:sz w:val="24"/>
                <w:szCs w:val="24"/>
              </w:rPr>
            </w:pPr>
            <w:r w:rsidRPr="00FD1E37">
              <w:rPr>
                <w:rFonts w:ascii="Times New Roman" w:hAnsi="Times New Roman"/>
                <w:sz w:val="24"/>
                <w:szCs w:val="24"/>
              </w:rPr>
              <w:t>492,5</w:t>
            </w:r>
          </w:p>
        </w:tc>
      </w:tr>
      <w:tr w:rsidR="00AB0E68" w:rsidRPr="008231E8" w14:paraId="51C38232" w14:textId="77777777" w:rsidTr="006A452F">
        <w:tc>
          <w:tcPr>
            <w:tcW w:w="851" w:type="dxa"/>
            <w:tcBorders>
              <w:top w:val="single" w:sz="8" w:space="0" w:color="548DD4"/>
              <w:left w:val="single" w:sz="12" w:space="0" w:color="8DB3E2"/>
              <w:bottom w:val="single" w:sz="8" w:space="0" w:color="548DD4"/>
              <w:right w:val="single" w:sz="12" w:space="0" w:color="8DB3E2"/>
            </w:tcBorders>
            <w:shd w:val="clear" w:color="auto" w:fill="auto"/>
          </w:tcPr>
          <w:p w14:paraId="420F6C73" w14:textId="77777777" w:rsidR="00AB0E68" w:rsidRPr="00FD1E37" w:rsidRDefault="00AB0E68" w:rsidP="00AB0E68">
            <w:pPr>
              <w:tabs>
                <w:tab w:val="left" w:pos="0"/>
                <w:tab w:val="center" w:pos="4819"/>
                <w:tab w:val="right" w:pos="9638"/>
              </w:tabs>
              <w:jc w:val="center"/>
              <w:rPr>
                <w:rFonts w:ascii="Times New Roman" w:hAnsi="Times New Roman"/>
                <w:sz w:val="24"/>
                <w:szCs w:val="24"/>
              </w:rPr>
            </w:pPr>
          </w:p>
        </w:tc>
        <w:tc>
          <w:tcPr>
            <w:tcW w:w="4961" w:type="dxa"/>
            <w:tcBorders>
              <w:top w:val="single" w:sz="8" w:space="0" w:color="8DB3E2"/>
              <w:left w:val="single" w:sz="12" w:space="0" w:color="8DB3E2"/>
              <w:bottom w:val="single" w:sz="8" w:space="0" w:color="8DB3E2"/>
              <w:right w:val="single" w:sz="12" w:space="0" w:color="8DB3E2"/>
            </w:tcBorders>
            <w:shd w:val="clear" w:color="auto" w:fill="auto"/>
          </w:tcPr>
          <w:p w14:paraId="64C0482C" w14:textId="77777777" w:rsidR="00AB0E68" w:rsidRPr="00FD1E37" w:rsidRDefault="00AB0E68" w:rsidP="00AB0E68">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Socialinis draudimas</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14:paraId="3F9DBC5E" w14:textId="3CFBD228" w:rsidR="00AB0E68" w:rsidRPr="00FD1E37" w:rsidRDefault="00AB0E68" w:rsidP="00AB0E68">
            <w:pPr>
              <w:tabs>
                <w:tab w:val="left" w:pos="0"/>
              </w:tabs>
              <w:jc w:val="center"/>
              <w:rPr>
                <w:rFonts w:ascii="Times New Roman" w:hAnsi="Times New Roman"/>
                <w:sz w:val="24"/>
                <w:szCs w:val="24"/>
              </w:rPr>
            </w:pPr>
            <w:r w:rsidRPr="00FD1E37">
              <w:rPr>
                <w:rFonts w:ascii="Times New Roman" w:hAnsi="Times New Roman"/>
                <w:sz w:val="24"/>
                <w:szCs w:val="24"/>
              </w:rPr>
              <w:t>115,6</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14:paraId="215029B5" w14:textId="23BA13D6" w:rsidR="00AB0E68" w:rsidRPr="00FD1E37" w:rsidRDefault="00AB0E68" w:rsidP="00AB0E68">
            <w:pPr>
              <w:tabs>
                <w:tab w:val="left" w:pos="0"/>
              </w:tabs>
              <w:jc w:val="center"/>
              <w:rPr>
                <w:rFonts w:ascii="Times New Roman" w:hAnsi="Times New Roman"/>
                <w:sz w:val="24"/>
                <w:szCs w:val="24"/>
              </w:rPr>
            </w:pPr>
            <w:r w:rsidRPr="00FD1E37">
              <w:rPr>
                <w:rFonts w:ascii="Times New Roman" w:hAnsi="Times New Roman"/>
                <w:sz w:val="24"/>
                <w:szCs w:val="24"/>
              </w:rPr>
              <w:t>103,7</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14:paraId="1B5CCA24" w14:textId="3094CA0B" w:rsidR="00AB0E68" w:rsidRPr="00FD1E37" w:rsidRDefault="000D0954" w:rsidP="00AB0E68">
            <w:pPr>
              <w:tabs>
                <w:tab w:val="left" w:pos="0"/>
              </w:tabs>
              <w:jc w:val="center"/>
              <w:rPr>
                <w:rFonts w:ascii="Times New Roman" w:hAnsi="Times New Roman"/>
                <w:sz w:val="24"/>
                <w:szCs w:val="24"/>
              </w:rPr>
            </w:pPr>
            <w:r w:rsidRPr="00FD1E37">
              <w:rPr>
                <w:rFonts w:ascii="Times New Roman" w:hAnsi="Times New Roman"/>
                <w:sz w:val="24"/>
                <w:szCs w:val="24"/>
              </w:rPr>
              <w:t>152,7</w:t>
            </w:r>
          </w:p>
        </w:tc>
      </w:tr>
      <w:tr w:rsidR="00AB0E68" w:rsidRPr="008231E8" w14:paraId="3614C3A6" w14:textId="77777777" w:rsidTr="006A452F">
        <w:tc>
          <w:tcPr>
            <w:tcW w:w="851" w:type="dxa"/>
            <w:tcBorders>
              <w:top w:val="single" w:sz="8" w:space="0" w:color="548DD4"/>
              <w:left w:val="single" w:sz="12" w:space="0" w:color="8DB3E2"/>
              <w:bottom w:val="single" w:sz="12" w:space="0" w:color="548DD4"/>
              <w:right w:val="single" w:sz="12" w:space="0" w:color="8DB3E2"/>
            </w:tcBorders>
            <w:shd w:val="clear" w:color="auto" w:fill="auto"/>
          </w:tcPr>
          <w:p w14:paraId="54669E11" w14:textId="77777777" w:rsidR="00AB0E68" w:rsidRPr="00FD1E37" w:rsidRDefault="00AB0E68" w:rsidP="00AB0E68">
            <w:pPr>
              <w:tabs>
                <w:tab w:val="left" w:pos="0"/>
                <w:tab w:val="center" w:pos="4819"/>
                <w:tab w:val="right" w:pos="9638"/>
              </w:tabs>
              <w:jc w:val="center"/>
              <w:rPr>
                <w:rFonts w:ascii="Times New Roman" w:hAnsi="Times New Roman"/>
                <w:sz w:val="24"/>
                <w:szCs w:val="24"/>
              </w:rPr>
            </w:pPr>
            <w:r w:rsidRPr="00FD1E37">
              <w:rPr>
                <w:rFonts w:ascii="Times New Roman" w:hAnsi="Times New Roman"/>
                <w:sz w:val="24"/>
                <w:szCs w:val="24"/>
              </w:rPr>
              <w:t>1.2.</w:t>
            </w:r>
          </w:p>
        </w:tc>
        <w:tc>
          <w:tcPr>
            <w:tcW w:w="4961" w:type="dxa"/>
            <w:tcBorders>
              <w:top w:val="single" w:sz="8" w:space="0" w:color="8DB3E2"/>
              <w:left w:val="single" w:sz="12" w:space="0" w:color="8DB3E2"/>
              <w:bottom w:val="single" w:sz="12" w:space="0" w:color="548DD4"/>
              <w:right w:val="single" w:sz="12" w:space="0" w:color="8DB3E2"/>
            </w:tcBorders>
            <w:shd w:val="clear" w:color="auto" w:fill="auto"/>
          </w:tcPr>
          <w:p w14:paraId="7FCACD36" w14:textId="77777777" w:rsidR="00AB0E68" w:rsidRPr="00FD1E37" w:rsidRDefault="00AB0E68" w:rsidP="00AB0E68">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Prekės ir paslaugos</w:t>
            </w:r>
          </w:p>
        </w:tc>
        <w:tc>
          <w:tcPr>
            <w:tcW w:w="1276" w:type="dxa"/>
            <w:tcBorders>
              <w:top w:val="single" w:sz="8" w:space="0" w:color="548DD4"/>
              <w:left w:val="single" w:sz="12" w:space="0" w:color="8DB3E2"/>
              <w:bottom w:val="single" w:sz="12" w:space="0" w:color="548DD4"/>
              <w:right w:val="single" w:sz="12" w:space="0" w:color="8DB3E2"/>
            </w:tcBorders>
            <w:shd w:val="clear" w:color="auto" w:fill="auto"/>
          </w:tcPr>
          <w:p w14:paraId="222F850F" w14:textId="3497C146" w:rsidR="00AB0E68" w:rsidRPr="00FD1E37" w:rsidRDefault="00AB0E68" w:rsidP="00AB0E68">
            <w:pPr>
              <w:tabs>
                <w:tab w:val="left" w:pos="0"/>
              </w:tabs>
              <w:jc w:val="center"/>
              <w:rPr>
                <w:rFonts w:ascii="Times New Roman" w:hAnsi="Times New Roman"/>
                <w:sz w:val="24"/>
                <w:szCs w:val="24"/>
              </w:rPr>
            </w:pPr>
            <w:r w:rsidRPr="00FD1E37">
              <w:rPr>
                <w:rFonts w:ascii="Times New Roman" w:hAnsi="Times New Roman"/>
                <w:sz w:val="24"/>
                <w:szCs w:val="24"/>
              </w:rPr>
              <w:t>67,0</w:t>
            </w:r>
          </w:p>
        </w:tc>
        <w:tc>
          <w:tcPr>
            <w:tcW w:w="1276" w:type="dxa"/>
            <w:tcBorders>
              <w:top w:val="single" w:sz="8" w:space="0" w:color="548DD4"/>
              <w:left w:val="single" w:sz="12" w:space="0" w:color="8DB3E2"/>
              <w:bottom w:val="single" w:sz="12" w:space="0" w:color="548DD4"/>
              <w:right w:val="single" w:sz="12" w:space="0" w:color="8DB3E2"/>
            </w:tcBorders>
            <w:shd w:val="clear" w:color="auto" w:fill="auto"/>
          </w:tcPr>
          <w:p w14:paraId="14104E6B" w14:textId="3CDE6DAD" w:rsidR="00AB0E68" w:rsidRPr="00FD1E37" w:rsidRDefault="00AB0E68" w:rsidP="00AB0E68">
            <w:pPr>
              <w:tabs>
                <w:tab w:val="left" w:pos="0"/>
              </w:tabs>
              <w:jc w:val="center"/>
              <w:rPr>
                <w:rFonts w:ascii="Times New Roman" w:hAnsi="Times New Roman"/>
                <w:sz w:val="24"/>
                <w:szCs w:val="24"/>
              </w:rPr>
            </w:pPr>
            <w:r w:rsidRPr="00FD1E37">
              <w:rPr>
                <w:rFonts w:ascii="Times New Roman" w:hAnsi="Times New Roman"/>
                <w:sz w:val="24"/>
                <w:szCs w:val="24"/>
              </w:rPr>
              <w:t>62,6</w:t>
            </w:r>
          </w:p>
        </w:tc>
        <w:tc>
          <w:tcPr>
            <w:tcW w:w="1134" w:type="dxa"/>
            <w:tcBorders>
              <w:top w:val="single" w:sz="8" w:space="0" w:color="548DD4"/>
              <w:left w:val="single" w:sz="12" w:space="0" w:color="8DB3E2"/>
              <w:bottom w:val="single" w:sz="12" w:space="0" w:color="548DD4"/>
              <w:right w:val="single" w:sz="12" w:space="0" w:color="8DB3E2"/>
            </w:tcBorders>
            <w:shd w:val="clear" w:color="auto" w:fill="auto"/>
          </w:tcPr>
          <w:p w14:paraId="509D1AAA" w14:textId="45BF6B74" w:rsidR="00AB0E68" w:rsidRPr="00FD1E37" w:rsidRDefault="000D0954" w:rsidP="00AB0E68">
            <w:pPr>
              <w:tabs>
                <w:tab w:val="left" w:pos="0"/>
              </w:tabs>
              <w:jc w:val="center"/>
              <w:rPr>
                <w:rFonts w:ascii="Times New Roman" w:hAnsi="Times New Roman"/>
                <w:sz w:val="24"/>
                <w:szCs w:val="24"/>
              </w:rPr>
            </w:pPr>
            <w:r w:rsidRPr="00FD1E37">
              <w:rPr>
                <w:rFonts w:ascii="Times New Roman" w:hAnsi="Times New Roman"/>
                <w:sz w:val="24"/>
                <w:szCs w:val="24"/>
              </w:rPr>
              <w:t>65,6</w:t>
            </w:r>
          </w:p>
        </w:tc>
      </w:tr>
      <w:tr w:rsidR="00AB0E68" w:rsidRPr="008231E8" w14:paraId="68C8202B" w14:textId="77777777" w:rsidTr="006A452F">
        <w:tc>
          <w:tcPr>
            <w:tcW w:w="851" w:type="dxa"/>
            <w:tcBorders>
              <w:top w:val="single" w:sz="12" w:space="0" w:color="548DD4"/>
              <w:left w:val="single" w:sz="12" w:space="0" w:color="8DB3E2"/>
              <w:bottom w:val="single" w:sz="12" w:space="0" w:color="548DD4"/>
              <w:right w:val="single" w:sz="12" w:space="0" w:color="8DB3E2"/>
            </w:tcBorders>
            <w:shd w:val="clear" w:color="auto" w:fill="DBE5F1"/>
          </w:tcPr>
          <w:p w14:paraId="55A2939E" w14:textId="77777777" w:rsidR="00AB0E68" w:rsidRPr="00FD1E37" w:rsidRDefault="00AB0E68" w:rsidP="00AB0E68">
            <w:pPr>
              <w:tabs>
                <w:tab w:val="left" w:pos="0"/>
                <w:tab w:val="center" w:pos="4819"/>
                <w:tab w:val="right" w:pos="9638"/>
              </w:tabs>
              <w:jc w:val="center"/>
              <w:rPr>
                <w:rFonts w:ascii="Times New Roman" w:hAnsi="Times New Roman"/>
                <w:b/>
                <w:sz w:val="24"/>
                <w:szCs w:val="24"/>
              </w:rPr>
            </w:pPr>
            <w:r w:rsidRPr="00FD1E37">
              <w:rPr>
                <w:rFonts w:ascii="Times New Roman" w:hAnsi="Times New Roman"/>
                <w:b/>
                <w:sz w:val="24"/>
                <w:szCs w:val="24"/>
              </w:rPr>
              <w:t>2.</w:t>
            </w:r>
          </w:p>
        </w:tc>
        <w:tc>
          <w:tcPr>
            <w:tcW w:w="4961" w:type="dxa"/>
            <w:tcBorders>
              <w:top w:val="single" w:sz="12" w:space="0" w:color="548DD4"/>
              <w:left w:val="single" w:sz="12" w:space="0" w:color="8DB3E2"/>
              <w:bottom w:val="single" w:sz="12" w:space="0" w:color="548DD4"/>
              <w:right w:val="single" w:sz="12" w:space="0" w:color="8DB3E2"/>
            </w:tcBorders>
            <w:shd w:val="clear" w:color="auto" w:fill="DBE5F1"/>
          </w:tcPr>
          <w:p w14:paraId="5905E5D8" w14:textId="77777777" w:rsidR="00AB0E68" w:rsidRPr="00FD1E37" w:rsidRDefault="00AB0E68" w:rsidP="00AB0E68">
            <w:pPr>
              <w:tabs>
                <w:tab w:val="left" w:pos="0"/>
                <w:tab w:val="center" w:pos="4819"/>
                <w:tab w:val="right" w:pos="9638"/>
              </w:tabs>
              <w:rPr>
                <w:rFonts w:ascii="Times New Roman" w:hAnsi="Times New Roman"/>
                <w:b/>
                <w:sz w:val="24"/>
                <w:szCs w:val="24"/>
              </w:rPr>
            </w:pPr>
            <w:r w:rsidRPr="00FD1E37">
              <w:rPr>
                <w:rFonts w:ascii="Times New Roman" w:hAnsi="Times New Roman"/>
                <w:b/>
                <w:sz w:val="24"/>
                <w:szCs w:val="24"/>
              </w:rPr>
              <w:t>Viešųjų darbų programos vykdymas (darbo užmokestis, socialinis draudimas ir kitos prekės)</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14:paraId="524F7A51" w14:textId="3C22581F" w:rsidR="00AB0E68" w:rsidRPr="00FD1E37" w:rsidRDefault="00AB0E68" w:rsidP="00AB0E68">
            <w:pPr>
              <w:tabs>
                <w:tab w:val="left" w:pos="0"/>
              </w:tabs>
              <w:jc w:val="center"/>
              <w:rPr>
                <w:rFonts w:ascii="Times New Roman" w:hAnsi="Times New Roman"/>
                <w:b/>
                <w:sz w:val="24"/>
                <w:szCs w:val="24"/>
              </w:rPr>
            </w:pPr>
            <w:r w:rsidRPr="00FD1E37">
              <w:rPr>
                <w:rFonts w:ascii="Times New Roman" w:hAnsi="Times New Roman"/>
                <w:b/>
                <w:sz w:val="24"/>
                <w:szCs w:val="24"/>
              </w:rPr>
              <w:t>7,0</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14:paraId="4E145003" w14:textId="0C9B61AD" w:rsidR="00AB0E68" w:rsidRPr="00FD1E37" w:rsidRDefault="00AB0E68" w:rsidP="00AB0E68">
            <w:pPr>
              <w:tabs>
                <w:tab w:val="left" w:pos="0"/>
              </w:tabs>
              <w:jc w:val="center"/>
              <w:rPr>
                <w:rFonts w:ascii="Times New Roman" w:hAnsi="Times New Roman"/>
                <w:b/>
                <w:sz w:val="24"/>
                <w:szCs w:val="24"/>
              </w:rPr>
            </w:pPr>
            <w:r w:rsidRPr="00FD1E37">
              <w:rPr>
                <w:rFonts w:ascii="Times New Roman" w:hAnsi="Times New Roman"/>
                <w:b/>
                <w:sz w:val="24"/>
                <w:szCs w:val="24"/>
              </w:rPr>
              <w:t>3,3</w:t>
            </w:r>
          </w:p>
        </w:tc>
        <w:tc>
          <w:tcPr>
            <w:tcW w:w="1134" w:type="dxa"/>
            <w:tcBorders>
              <w:top w:val="single" w:sz="12" w:space="0" w:color="548DD4"/>
              <w:left w:val="single" w:sz="12" w:space="0" w:color="8DB3E2"/>
              <w:bottom w:val="single" w:sz="12" w:space="0" w:color="548DD4"/>
              <w:right w:val="single" w:sz="12" w:space="0" w:color="8DB3E2"/>
            </w:tcBorders>
            <w:shd w:val="clear" w:color="auto" w:fill="DBE5F1"/>
          </w:tcPr>
          <w:p w14:paraId="7C4E7414" w14:textId="53196F0A" w:rsidR="00AB0E68" w:rsidRPr="00FD1E37" w:rsidRDefault="000D0954" w:rsidP="00AB0E68">
            <w:pPr>
              <w:tabs>
                <w:tab w:val="left" w:pos="0"/>
              </w:tabs>
              <w:jc w:val="center"/>
              <w:rPr>
                <w:rFonts w:ascii="Times New Roman" w:hAnsi="Times New Roman"/>
                <w:b/>
                <w:sz w:val="24"/>
                <w:szCs w:val="24"/>
              </w:rPr>
            </w:pPr>
            <w:r w:rsidRPr="00FD1E37">
              <w:rPr>
                <w:rFonts w:ascii="Times New Roman" w:hAnsi="Times New Roman"/>
                <w:b/>
                <w:sz w:val="24"/>
                <w:szCs w:val="24"/>
              </w:rPr>
              <w:t>1,3</w:t>
            </w:r>
          </w:p>
        </w:tc>
      </w:tr>
      <w:tr w:rsidR="00AB0E68" w:rsidRPr="008231E8" w14:paraId="325D3B27" w14:textId="77777777" w:rsidTr="006A452F">
        <w:tc>
          <w:tcPr>
            <w:tcW w:w="851" w:type="dxa"/>
            <w:tcBorders>
              <w:top w:val="single" w:sz="12" w:space="0" w:color="548DD4"/>
              <w:left w:val="single" w:sz="12" w:space="0" w:color="8DB3E2"/>
              <w:right w:val="single" w:sz="12" w:space="0" w:color="8DB3E2"/>
            </w:tcBorders>
            <w:shd w:val="clear" w:color="auto" w:fill="auto"/>
          </w:tcPr>
          <w:p w14:paraId="60870A07" w14:textId="77777777" w:rsidR="00AB0E68" w:rsidRPr="00FD1E37" w:rsidRDefault="00AB0E68" w:rsidP="00AB0E68">
            <w:pPr>
              <w:tabs>
                <w:tab w:val="left" w:pos="0"/>
                <w:tab w:val="center" w:pos="4819"/>
                <w:tab w:val="right" w:pos="9638"/>
              </w:tabs>
              <w:jc w:val="center"/>
              <w:rPr>
                <w:rFonts w:ascii="Times New Roman" w:hAnsi="Times New Roman"/>
                <w:sz w:val="24"/>
                <w:szCs w:val="24"/>
              </w:rPr>
            </w:pPr>
            <w:r w:rsidRPr="00FD1E37">
              <w:rPr>
                <w:rFonts w:ascii="Times New Roman" w:hAnsi="Times New Roman"/>
                <w:sz w:val="24"/>
                <w:szCs w:val="24"/>
              </w:rPr>
              <w:t>2.1.</w:t>
            </w:r>
          </w:p>
        </w:tc>
        <w:tc>
          <w:tcPr>
            <w:tcW w:w="4961" w:type="dxa"/>
            <w:tcBorders>
              <w:top w:val="single" w:sz="12" w:space="0" w:color="548DD4"/>
              <w:left w:val="single" w:sz="12" w:space="0" w:color="8DB3E2"/>
              <w:right w:val="single" w:sz="12" w:space="0" w:color="8DB3E2"/>
            </w:tcBorders>
            <w:shd w:val="clear" w:color="auto" w:fill="auto"/>
          </w:tcPr>
          <w:p w14:paraId="3798AAC6" w14:textId="77777777" w:rsidR="00AB0E68" w:rsidRPr="00FD1E37" w:rsidRDefault="00AB0E68" w:rsidP="00AB0E68">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Savivaldybės skirtos lėšos</w:t>
            </w:r>
          </w:p>
        </w:tc>
        <w:tc>
          <w:tcPr>
            <w:tcW w:w="1276" w:type="dxa"/>
            <w:tcBorders>
              <w:top w:val="single" w:sz="12" w:space="0" w:color="548DD4"/>
              <w:left w:val="single" w:sz="12" w:space="0" w:color="8DB3E2"/>
              <w:right w:val="single" w:sz="12" w:space="0" w:color="8DB3E2"/>
            </w:tcBorders>
            <w:shd w:val="clear" w:color="auto" w:fill="auto"/>
          </w:tcPr>
          <w:p w14:paraId="76DC4DE9" w14:textId="3FFED71B" w:rsidR="00AB0E68" w:rsidRPr="00FD1E37" w:rsidRDefault="00AB0E68" w:rsidP="00AB0E68">
            <w:pPr>
              <w:tabs>
                <w:tab w:val="left" w:pos="0"/>
              </w:tabs>
              <w:jc w:val="center"/>
              <w:rPr>
                <w:rFonts w:ascii="Times New Roman" w:hAnsi="Times New Roman"/>
                <w:sz w:val="24"/>
                <w:szCs w:val="24"/>
              </w:rPr>
            </w:pPr>
            <w:r w:rsidRPr="00FD1E37">
              <w:rPr>
                <w:rFonts w:ascii="Times New Roman" w:hAnsi="Times New Roman"/>
                <w:sz w:val="24"/>
                <w:szCs w:val="24"/>
              </w:rPr>
              <w:t>1,3</w:t>
            </w:r>
          </w:p>
        </w:tc>
        <w:tc>
          <w:tcPr>
            <w:tcW w:w="1276" w:type="dxa"/>
            <w:tcBorders>
              <w:top w:val="single" w:sz="12" w:space="0" w:color="548DD4"/>
              <w:left w:val="single" w:sz="12" w:space="0" w:color="8DB3E2"/>
              <w:right w:val="single" w:sz="12" w:space="0" w:color="8DB3E2"/>
            </w:tcBorders>
            <w:shd w:val="clear" w:color="auto" w:fill="auto"/>
          </w:tcPr>
          <w:p w14:paraId="7CA5D7A1" w14:textId="2E8EF58F" w:rsidR="00AB0E68" w:rsidRPr="00FD1E37" w:rsidRDefault="00AB0E68" w:rsidP="00AB0E68">
            <w:pPr>
              <w:tabs>
                <w:tab w:val="left" w:pos="0"/>
              </w:tabs>
              <w:jc w:val="center"/>
              <w:rPr>
                <w:rFonts w:ascii="Times New Roman" w:hAnsi="Times New Roman"/>
                <w:sz w:val="24"/>
                <w:szCs w:val="24"/>
              </w:rPr>
            </w:pPr>
            <w:r w:rsidRPr="00FD1E37">
              <w:rPr>
                <w:rFonts w:ascii="Times New Roman" w:hAnsi="Times New Roman"/>
                <w:sz w:val="24"/>
                <w:szCs w:val="24"/>
              </w:rPr>
              <w:t>1,7</w:t>
            </w:r>
          </w:p>
        </w:tc>
        <w:tc>
          <w:tcPr>
            <w:tcW w:w="1134" w:type="dxa"/>
            <w:tcBorders>
              <w:top w:val="single" w:sz="12" w:space="0" w:color="548DD4"/>
              <w:left w:val="single" w:sz="12" w:space="0" w:color="8DB3E2"/>
              <w:right w:val="single" w:sz="12" w:space="0" w:color="8DB3E2"/>
            </w:tcBorders>
            <w:shd w:val="clear" w:color="auto" w:fill="auto"/>
          </w:tcPr>
          <w:p w14:paraId="014E4297" w14:textId="11C5AB80" w:rsidR="00AB0E68" w:rsidRPr="00FD1E37" w:rsidRDefault="000D0954" w:rsidP="00AB0E68">
            <w:pPr>
              <w:tabs>
                <w:tab w:val="left" w:pos="0"/>
              </w:tabs>
              <w:jc w:val="center"/>
              <w:rPr>
                <w:rFonts w:ascii="Times New Roman" w:hAnsi="Times New Roman"/>
                <w:sz w:val="24"/>
                <w:szCs w:val="24"/>
              </w:rPr>
            </w:pPr>
            <w:r w:rsidRPr="00FD1E37">
              <w:rPr>
                <w:rFonts w:ascii="Times New Roman" w:hAnsi="Times New Roman"/>
                <w:sz w:val="24"/>
                <w:szCs w:val="24"/>
              </w:rPr>
              <w:t>-</w:t>
            </w:r>
          </w:p>
        </w:tc>
      </w:tr>
      <w:tr w:rsidR="00AB0E68" w:rsidRPr="008231E8" w14:paraId="7B17C21D" w14:textId="77777777" w:rsidTr="006A452F">
        <w:tc>
          <w:tcPr>
            <w:tcW w:w="851" w:type="dxa"/>
            <w:tcBorders>
              <w:top w:val="single" w:sz="8" w:space="0" w:color="548DD4"/>
              <w:left w:val="single" w:sz="12" w:space="0" w:color="8DB3E2"/>
              <w:bottom w:val="single" w:sz="8" w:space="0" w:color="548DD4"/>
              <w:right w:val="single" w:sz="12" w:space="0" w:color="8DB3E2"/>
            </w:tcBorders>
            <w:shd w:val="clear" w:color="auto" w:fill="auto"/>
          </w:tcPr>
          <w:p w14:paraId="3DB305A9" w14:textId="77777777" w:rsidR="00AB0E68" w:rsidRPr="00FD1E37" w:rsidRDefault="00AB0E68" w:rsidP="00AB0E68">
            <w:pPr>
              <w:tabs>
                <w:tab w:val="left" w:pos="0"/>
                <w:tab w:val="center" w:pos="4819"/>
                <w:tab w:val="right" w:pos="9638"/>
              </w:tabs>
              <w:jc w:val="center"/>
              <w:rPr>
                <w:rFonts w:ascii="Times New Roman" w:hAnsi="Times New Roman"/>
                <w:sz w:val="24"/>
                <w:szCs w:val="24"/>
              </w:rPr>
            </w:pPr>
            <w:r w:rsidRPr="00FD1E37">
              <w:rPr>
                <w:rFonts w:ascii="Times New Roman" w:hAnsi="Times New Roman"/>
                <w:sz w:val="24"/>
                <w:szCs w:val="24"/>
              </w:rPr>
              <w:t>2.2.</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14:paraId="17ECF61B" w14:textId="0A17AF85" w:rsidR="00AB0E68" w:rsidRPr="00FD1E37" w:rsidRDefault="00AB0E68" w:rsidP="00AB0E68">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Užimtumo tarnybos skirtos lėšos:</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14:paraId="78AA3389" w14:textId="3D6F451E" w:rsidR="00AB0E68" w:rsidRPr="00FD1E37" w:rsidRDefault="00AB0E68" w:rsidP="00AB0E68">
            <w:pPr>
              <w:tabs>
                <w:tab w:val="left" w:pos="0"/>
              </w:tabs>
              <w:jc w:val="center"/>
              <w:rPr>
                <w:rFonts w:ascii="Times New Roman" w:hAnsi="Times New Roman"/>
                <w:sz w:val="24"/>
                <w:szCs w:val="24"/>
              </w:rPr>
            </w:pPr>
            <w:r w:rsidRPr="00FD1E37">
              <w:rPr>
                <w:rFonts w:ascii="Times New Roman" w:hAnsi="Times New Roman"/>
                <w:sz w:val="24"/>
                <w:szCs w:val="24"/>
              </w:rPr>
              <w:t>5,7</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14:paraId="348804C8" w14:textId="70BB6564" w:rsidR="00AB0E68" w:rsidRPr="00FD1E37" w:rsidRDefault="00AB0E68" w:rsidP="00AB0E68">
            <w:pPr>
              <w:tabs>
                <w:tab w:val="left" w:pos="0"/>
              </w:tabs>
              <w:jc w:val="center"/>
              <w:rPr>
                <w:rFonts w:ascii="Times New Roman" w:hAnsi="Times New Roman"/>
                <w:sz w:val="24"/>
                <w:szCs w:val="24"/>
              </w:rPr>
            </w:pPr>
            <w:r w:rsidRPr="00FD1E37">
              <w:rPr>
                <w:rFonts w:ascii="Times New Roman" w:hAnsi="Times New Roman"/>
                <w:sz w:val="24"/>
                <w:szCs w:val="24"/>
              </w:rPr>
              <w:t>1,6</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14:paraId="612C49CA" w14:textId="6751114F" w:rsidR="00AB0E68" w:rsidRPr="00FD1E37" w:rsidRDefault="000D0954" w:rsidP="00AB0E68">
            <w:pPr>
              <w:tabs>
                <w:tab w:val="left" w:pos="0"/>
              </w:tabs>
              <w:jc w:val="center"/>
              <w:rPr>
                <w:rFonts w:ascii="Times New Roman" w:hAnsi="Times New Roman"/>
                <w:sz w:val="24"/>
                <w:szCs w:val="24"/>
              </w:rPr>
            </w:pPr>
            <w:r w:rsidRPr="00FD1E37">
              <w:rPr>
                <w:rFonts w:ascii="Times New Roman" w:hAnsi="Times New Roman"/>
                <w:sz w:val="24"/>
                <w:szCs w:val="24"/>
              </w:rPr>
              <w:t>-</w:t>
            </w:r>
          </w:p>
        </w:tc>
      </w:tr>
      <w:tr w:rsidR="00AB0E68" w:rsidRPr="008231E8" w14:paraId="0025B6D0" w14:textId="77777777" w:rsidTr="006A452F">
        <w:tc>
          <w:tcPr>
            <w:tcW w:w="851" w:type="dxa"/>
            <w:tcBorders>
              <w:top w:val="single" w:sz="8" w:space="0" w:color="548DD4"/>
              <w:left w:val="single" w:sz="12" w:space="0" w:color="8DB3E2"/>
              <w:bottom w:val="single" w:sz="8" w:space="0" w:color="548DD4"/>
              <w:right w:val="single" w:sz="12" w:space="0" w:color="8DB3E2"/>
            </w:tcBorders>
            <w:shd w:val="clear" w:color="auto" w:fill="auto"/>
          </w:tcPr>
          <w:p w14:paraId="597EDCC7" w14:textId="77777777" w:rsidR="00AB0E68" w:rsidRPr="00FD1E37" w:rsidRDefault="00AB0E68" w:rsidP="00AB0E68">
            <w:pPr>
              <w:tabs>
                <w:tab w:val="left" w:pos="0"/>
                <w:tab w:val="center" w:pos="4819"/>
                <w:tab w:val="right" w:pos="9638"/>
              </w:tabs>
              <w:jc w:val="center"/>
              <w:rPr>
                <w:rFonts w:ascii="Times New Roman" w:hAnsi="Times New Roman"/>
                <w:sz w:val="24"/>
                <w:szCs w:val="24"/>
              </w:rPr>
            </w:pPr>
            <w:r w:rsidRPr="00FD1E37">
              <w:rPr>
                <w:rFonts w:ascii="Times New Roman" w:hAnsi="Times New Roman"/>
                <w:sz w:val="24"/>
                <w:szCs w:val="24"/>
              </w:rPr>
              <w:t>2.2.1.</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14:paraId="72E89D13" w14:textId="77777777" w:rsidR="00AB0E68" w:rsidRPr="00FD1E37" w:rsidRDefault="00AB0E68" w:rsidP="00AB0E68">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Subsidija</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14:paraId="60DED97C" w14:textId="602D90D5" w:rsidR="00AB0E68" w:rsidRPr="00FD1E37" w:rsidRDefault="00AB0E68" w:rsidP="00AB0E68">
            <w:pPr>
              <w:tabs>
                <w:tab w:val="left" w:pos="0"/>
              </w:tabs>
              <w:jc w:val="center"/>
              <w:rPr>
                <w:rFonts w:ascii="Times New Roman" w:hAnsi="Times New Roman"/>
                <w:sz w:val="24"/>
                <w:szCs w:val="24"/>
              </w:rPr>
            </w:pPr>
            <w:r w:rsidRPr="00FD1E37">
              <w:rPr>
                <w:rFonts w:ascii="Times New Roman" w:hAnsi="Times New Roman"/>
                <w:sz w:val="24"/>
                <w:szCs w:val="24"/>
              </w:rPr>
              <w:t>3,9</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14:paraId="604A665A" w14:textId="4F1A1D9C" w:rsidR="00AB0E68" w:rsidRPr="00FD1E37" w:rsidRDefault="00AB0E68" w:rsidP="00AB0E68">
            <w:pPr>
              <w:tabs>
                <w:tab w:val="left" w:pos="0"/>
              </w:tabs>
              <w:jc w:val="center"/>
              <w:rPr>
                <w:rFonts w:ascii="Times New Roman" w:hAnsi="Times New Roman"/>
                <w:sz w:val="24"/>
                <w:szCs w:val="24"/>
              </w:rPr>
            </w:pPr>
            <w:r w:rsidRPr="00FD1E37">
              <w:rPr>
                <w:rFonts w:ascii="Times New Roman" w:hAnsi="Times New Roman"/>
                <w:sz w:val="24"/>
                <w:szCs w:val="24"/>
              </w:rPr>
              <w:t>1,6</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14:paraId="214571A6" w14:textId="788FDCAF" w:rsidR="00AB0E68" w:rsidRPr="00FD1E37" w:rsidRDefault="000D0954" w:rsidP="00AB0E68">
            <w:pPr>
              <w:tabs>
                <w:tab w:val="left" w:pos="0"/>
              </w:tabs>
              <w:jc w:val="center"/>
              <w:rPr>
                <w:rFonts w:ascii="Times New Roman" w:hAnsi="Times New Roman"/>
                <w:sz w:val="24"/>
                <w:szCs w:val="24"/>
              </w:rPr>
            </w:pPr>
            <w:r w:rsidRPr="00FD1E37">
              <w:rPr>
                <w:rFonts w:ascii="Times New Roman" w:hAnsi="Times New Roman"/>
                <w:sz w:val="24"/>
                <w:szCs w:val="24"/>
              </w:rPr>
              <w:t>1,3</w:t>
            </w:r>
          </w:p>
        </w:tc>
      </w:tr>
      <w:tr w:rsidR="00AB0E68" w:rsidRPr="008231E8" w14:paraId="7D1DEFFC" w14:textId="77777777" w:rsidTr="006A452F">
        <w:tc>
          <w:tcPr>
            <w:tcW w:w="851" w:type="dxa"/>
            <w:tcBorders>
              <w:top w:val="single" w:sz="8" w:space="0" w:color="548DD4"/>
              <w:left w:val="single" w:sz="12" w:space="0" w:color="8DB3E2"/>
              <w:bottom w:val="single" w:sz="8" w:space="0" w:color="548DD4"/>
              <w:right w:val="single" w:sz="12" w:space="0" w:color="8DB3E2"/>
            </w:tcBorders>
            <w:shd w:val="clear" w:color="auto" w:fill="auto"/>
          </w:tcPr>
          <w:p w14:paraId="41E3044E" w14:textId="77777777" w:rsidR="00AB0E68" w:rsidRPr="00FD1E37" w:rsidRDefault="00AB0E68" w:rsidP="00AB0E68">
            <w:pPr>
              <w:tabs>
                <w:tab w:val="left" w:pos="0"/>
                <w:tab w:val="center" w:pos="4819"/>
                <w:tab w:val="right" w:pos="9638"/>
              </w:tabs>
              <w:jc w:val="center"/>
              <w:rPr>
                <w:rFonts w:ascii="Times New Roman" w:hAnsi="Times New Roman"/>
                <w:sz w:val="24"/>
                <w:szCs w:val="24"/>
              </w:rPr>
            </w:pPr>
            <w:r w:rsidRPr="00FD1E37">
              <w:rPr>
                <w:rFonts w:ascii="Times New Roman" w:hAnsi="Times New Roman"/>
                <w:sz w:val="24"/>
                <w:szCs w:val="24"/>
              </w:rPr>
              <w:t>2.2.2.</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14:paraId="3D290DC3" w14:textId="77777777" w:rsidR="00AB0E68" w:rsidRPr="00FD1E37" w:rsidRDefault="00AB0E68" w:rsidP="00AB0E68">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Viešieji darbai</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14:paraId="6B01C981" w14:textId="37EEC888" w:rsidR="00AB0E68" w:rsidRPr="00FD1E37" w:rsidRDefault="00AB0E68" w:rsidP="00AB0E68">
            <w:pPr>
              <w:tabs>
                <w:tab w:val="left" w:pos="0"/>
              </w:tabs>
              <w:jc w:val="center"/>
              <w:rPr>
                <w:rFonts w:ascii="Times New Roman" w:hAnsi="Times New Roman"/>
                <w:sz w:val="24"/>
                <w:szCs w:val="24"/>
              </w:rPr>
            </w:pPr>
            <w:r w:rsidRPr="00FD1E37">
              <w:rPr>
                <w:rFonts w:ascii="Times New Roman" w:hAnsi="Times New Roman"/>
                <w:sz w:val="24"/>
                <w:szCs w:val="24"/>
              </w:rPr>
              <w:t>1,8</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14:paraId="3E9C47A2" w14:textId="5E8FE198" w:rsidR="00AB0E68" w:rsidRPr="00FD1E37" w:rsidRDefault="00AB0E68" w:rsidP="00AB0E68">
            <w:pPr>
              <w:tabs>
                <w:tab w:val="left" w:pos="0"/>
              </w:tabs>
              <w:jc w:val="center"/>
              <w:rPr>
                <w:rFonts w:ascii="Times New Roman" w:hAnsi="Times New Roman"/>
                <w:sz w:val="24"/>
                <w:szCs w:val="24"/>
              </w:rPr>
            </w:pPr>
            <w:r w:rsidRPr="00FD1E37">
              <w:rPr>
                <w:rFonts w:ascii="Times New Roman" w:hAnsi="Times New Roman"/>
                <w:sz w:val="24"/>
                <w:szCs w:val="24"/>
              </w:rPr>
              <w:t>-</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14:paraId="0C74EFBD" w14:textId="4212173E" w:rsidR="00AB0E68" w:rsidRPr="00FD1E37" w:rsidRDefault="000D0954" w:rsidP="00AB0E68">
            <w:pPr>
              <w:tabs>
                <w:tab w:val="left" w:pos="0"/>
              </w:tabs>
              <w:jc w:val="center"/>
              <w:rPr>
                <w:rFonts w:ascii="Times New Roman" w:hAnsi="Times New Roman"/>
                <w:sz w:val="24"/>
                <w:szCs w:val="24"/>
              </w:rPr>
            </w:pPr>
            <w:r w:rsidRPr="00FD1E37">
              <w:rPr>
                <w:rFonts w:ascii="Times New Roman" w:hAnsi="Times New Roman"/>
                <w:sz w:val="24"/>
                <w:szCs w:val="24"/>
              </w:rPr>
              <w:t>-</w:t>
            </w:r>
          </w:p>
        </w:tc>
      </w:tr>
      <w:tr w:rsidR="00AB0E68" w:rsidRPr="008231E8" w14:paraId="20EAF15C" w14:textId="77777777" w:rsidTr="006A452F">
        <w:tc>
          <w:tcPr>
            <w:tcW w:w="851" w:type="dxa"/>
            <w:tcBorders>
              <w:top w:val="single" w:sz="12" w:space="0" w:color="548DD4"/>
              <w:left w:val="single" w:sz="12" w:space="0" w:color="8DB3E2"/>
              <w:bottom w:val="single" w:sz="12" w:space="0" w:color="548DD4"/>
              <w:right w:val="single" w:sz="12" w:space="0" w:color="8DB3E2"/>
            </w:tcBorders>
            <w:shd w:val="clear" w:color="auto" w:fill="DBE5F1"/>
          </w:tcPr>
          <w:p w14:paraId="008C9DF2" w14:textId="77777777" w:rsidR="00AB0E68" w:rsidRPr="00FD1E37" w:rsidRDefault="00AB0E68" w:rsidP="00AB0E68">
            <w:pPr>
              <w:tabs>
                <w:tab w:val="left" w:pos="0"/>
                <w:tab w:val="center" w:pos="4819"/>
                <w:tab w:val="right" w:pos="9638"/>
              </w:tabs>
              <w:jc w:val="center"/>
              <w:rPr>
                <w:rFonts w:ascii="Times New Roman" w:hAnsi="Times New Roman"/>
                <w:b/>
                <w:sz w:val="24"/>
                <w:szCs w:val="24"/>
              </w:rPr>
            </w:pPr>
            <w:r w:rsidRPr="00FD1E37">
              <w:rPr>
                <w:rFonts w:ascii="Times New Roman" w:hAnsi="Times New Roman"/>
                <w:b/>
                <w:sz w:val="24"/>
                <w:szCs w:val="24"/>
              </w:rPr>
              <w:t>3.</w:t>
            </w:r>
          </w:p>
        </w:tc>
        <w:tc>
          <w:tcPr>
            <w:tcW w:w="4961" w:type="dxa"/>
            <w:tcBorders>
              <w:top w:val="single" w:sz="12" w:space="0" w:color="548DD4"/>
              <w:left w:val="single" w:sz="12" w:space="0" w:color="8DB3E2"/>
              <w:bottom w:val="single" w:sz="12" w:space="0" w:color="548DD4"/>
              <w:right w:val="single" w:sz="12" w:space="0" w:color="8DB3E2"/>
            </w:tcBorders>
            <w:shd w:val="clear" w:color="auto" w:fill="DBE5F1"/>
          </w:tcPr>
          <w:p w14:paraId="2D940915" w14:textId="77777777" w:rsidR="00AB0E68" w:rsidRPr="00FD1E37" w:rsidRDefault="00AB0E68" w:rsidP="00AB0E68">
            <w:pPr>
              <w:tabs>
                <w:tab w:val="left" w:pos="0"/>
                <w:tab w:val="center" w:pos="4819"/>
                <w:tab w:val="right" w:pos="9638"/>
              </w:tabs>
              <w:rPr>
                <w:rFonts w:ascii="Times New Roman" w:hAnsi="Times New Roman"/>
                <w:b/>
                <w:sz w:val="24"/>
                <w:szCs w:val="24"/>
              </w:rPr>
            </w:pPr>
            <w:r w:rsidRPr="00FD1E37">
              <w:rPr>
                <w:rFonts w:ascii="Times New Roman" w:hAnsi="Times New Roman"/>
                <w:b/>
                <w:sz w:val="24"/>
                <w:szCs w:val="24"/>
              </w:rPr>
              <w:t xml:space="preserve">Už socialines paslaugas surinktos lėšos </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14:paraId="232D3F00" w14:textId="50CE7C67" w:rsidR="00AB0E68" w:rsidRPr="00FD1E37" w:rsidRDefault="00AB0E68" w:rsidP="00AB0E68">
            <w:pPr>
              <w:tabs>
                <w:tab w:val="left" w:pos="0"/>
              </w:tabs>
              <w:jc w:val="center"/>
              <w:rPr>
                <w:rFonts w:ascii="Times New Roman" w:hAnsi="Times New Roman"/>
                <w:b/>
                <w:sz w:val="24"/>
                <w:szCs w:val="24"/>
              </w:rPr>
            </w:pPr>
            <w:r w:rsidRPr="00FD1E37">
              <w:rPr>
                <w:rFonts w:ascii="Times New Roman" w:hAnsi="Times New Roman"/>
                <w:b/>
                <w:sz w:val="24"/>
                <w:szCs w:val="24"/>
              </w:rPr>
              <w:t>48,6</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14:paraId="19D6B636" w14:textId="1C8762BF" w:rsidR="00AB0E68" w:rsidRPr="00FD1E37" w:rsidRDefault="00AB0E68" w:rsidP="00AB0E68">
            <w:pPr>
              <w:tabs>
                <w:tab w:val="left" w:pos="0"/>
              </w:tabs>
              <w:jc w:val="center"/>
              <w:rPr>
                <w:rFonts w:ascii="Times New Roman" w:hAnsi="Times New Roman"/>
                <w:b/>
                <w:sz w:val="24"/>
                <w:szCs w:val="24"/>
              </w:rPr>
            </w:pPr>
            <w:r w:rsidRPr="00FD1E37">
              <w:rPr>
                <w:rFonts w:ascii="Times New Roman" w:hAnsi="Times New Roman"/>
                <w:b/>
                <w:sz w:val="24"/>
                <w:szCs w:val="24"/>
              </w:rPr>
              <w:t>55,1</w:t>
            </w:r>
          </w:p>
        </w:tc>
        <w:tc>
          <w:tcPr>
            <w:tcW w:w="1134" w:type="dxa"/>
            <w:tcBorders>
              <w:top w:val="single" w:sz="12" w:space="0" w:color="548DD4"/>
              <w:left w:val="single" w:sz="12" w:space="0" w:color="8DB3E2"/>
              <w:bottom w:val="single" w:sz="12" w:space="0" w:color="548DD4"/>
              <w:right w:val="single" w:sz="12" w:space="0" w:color="8DB3E2"/>
            </w:tcBorders>
            <w:shd w:val="clear" w:color="auto" w:fill="DBE5F1"/>
          </w:tcPr>
          <w:p w14:paraId="5D18F139" w14:textId="202151C8" w:rsidR="00AB0E68" w:rsidRPr="00FD1E37" w:rsidRDefault="000D0954" w:rsidP="00AB0E68">
            <w:pPr>
              <w:tabs>
                <w:tab w:val="left" w:pos="0"/>
              </w:tabs>
              <w:jc w:val="center"/>
              <w:rPr>
                <w:rFonts w:ascii="Times New Roman" w:hAnsi="Times New Roman"/>
                <w:b/>
                <w:sz w:val="24"/>
                <w:szCs w:val="24"/>
              </w:rPr>
            </w:pPr>
            <w:r w:rsidRPr="00FD1E37">
              <w:rPr>
                <w:rFonts w:ascii="Times New Roman" w:hAnsi="Times New Roman"/>
                <w:b/>
                <w:sz w:val="24"/>
                <w:szCs w:val="24"/>
              </w:rPr>
              <w:t>57,4</w:t>
            </w:r>
          </w:p>
        </w:tc>
      </w:tr>
      <w:tr w:rsidR="00AB0E68" w:rsidRPr="008231E8" w14:paraId="4C00687C" w14:textId="77777777" w:rsidTr="006A452F">
        <w:tc>
          <w:tcPr>
            <w:tcW w:w="851" w:type="dxa"/>
            <w:tcBorders>
              <w:top w:val="single" w:sz="12" w:space="0" w:color="548DD4"/>
              <w:left w:val="single" w:sz="12" w:space="0" w:color="8DB3E2"/>
              <w:bottom w:val="single" w:sz="8" w:space="0" w:color="548DD4"/>
              <w:right w:val="single" w:sz="12" w:space="0" w:color="8DB3E2"/>
            </w:tcBorders>
            <w:shd w:val="clear" w:color="auto" w:fill="auto"/>
          </w:tcPr>
          <w:p w14:paraId="703A29E4" w14:textId="77777777" w:rsidR="00AB0E68" w:rsidRPr="00FD1E37" w:rsidRDefault="00AB0E68" w:rsidP="00AB0E68">
            <w:pPr>
              <w:tabs>
                <w:tab w:val="left" w:pos="0"/>
                <w:tab w:val="center" w:pos="4819"/>
                <w:tab w:val="right" w:pos="9638"/>
              </w:tabs>
              <w:jc w:val="center"/>
              <w:rPr>
                <w:rFonts w:ascii="Times New Roman" w:hAnsi="Times New Roman"/>
                <w:sz w:val="24"/>
                <w:szCs w:val="24"/>
              </w:rPr>
            </w:pPr>
            <w:r w:rsidRPr="00FD1E37">
              <w:rPr>
                <w:rFonts w:ascii="Times New Roman" w:hAnsi="Times New Roman"/>
                <w:sz w:val="24"/>
                <w:szCs w:val="24"/>
              </w:rPr>
              <w:t>3.1.</w:t>
            </w:r>
          </w:p>
        </w:tc>
        <w:tc>
          <w:tcPr>
            <w:tcW w:w="4961" w:type="dxa"/>
            <w:tcBorders>
              <w:top w:val="single" w:sz="12" w:space="0" w:color="548DD4"/>
              <w:left w:val="single" w:sz="12" w:space="0" w:color="8DB3E2"/>
              <w:bottom w:val="single" w:sz="8" w:space="0" w:color="548DD4"/>
              <w:right w:val="single" w:sz="12" w:space="0" w:color="8DB3E2"/>
            </w:tcBorders>
            <w:shd w:val="clear" w:color="auto" w:fill="auto"/>
          </w:tcPr>
          <w:p w14:paraId="0265F702" w14:textId="1BCDAC01" w:rsidR="00AB0E68" w:rsidRPr="00FD1E37" w:rsidRDefault="00AB0E68" w:rsidP="00AB0E68">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Pagalbos į namus, dienos socialinės globos paslaugos</w:t>
            </w:r>
          </w:p>
        </w:tc>
        <w:tc>
          <w:tcPr>
            <w:tcW w:w="1276" w:type="dxa"/>
            <w:tcBorders>
              <w:top w:val="single" w:sz="12" w:space="0" w:color="548DD4"/>
              <w:left w:val="single" w:sz="12" w:space="0" w:color="8DB3E2"/>
              <w:bottom w:val="single" w:sz="8" w:space="0" w:color="548DD4"/>
              <w:right w:val="single" w:sz="12" w:space="0" w:color="8DB3E2"/>
            </w:tcBorders>
            <w:shd w:val="clear" w:color="auto" w:fill="auto"/>
          </w:tcPr>
          <w:p w14:paraId="1CC1BFDA" w14:textId="10E3FF5F" w:rsidR="00AB0E68" w:rsidRPr="00FD1E37" w:rsidRDefault="00AB0E68" w:rsidP="00AB0E68">
            <w:pPr>
              <w:tabs>
                <w:tab w:val="left" w:pos="0"/>
              </w:tabs>
              <w:jc w:val="center"/>
              <w:rPr>
                <w:rFonts w:ascii="Times New Roman" w:hAnsi="Times New Roman"/>
                <w:sz w:val="24"/>
                <w:szCs w:val="24"/>
              </w:rPr>
            </w:pPr>
            <w:r w:rsidRPr="00FD1E37">
              <w:rPr>
                <w:rFonts w:ascii="Times New Roman" w:hAnsi="Times New Roman"/>
                <w:sz w:val="24"/>
                <w:szCs w:val="24"/>
              </w:rPr>
              <w:t>44,5</w:t>
            </w:r>
          </w:p>
        </w:tc>
        <w:tc>
          <w:tcPr>
            <w:tcW w:w="1276" w:type="dxa"/>
            <w:tcBorders>
              <w:top w:val="single" w:sz="12" w:space="0" w:color="548DD4"/>
              <w:left w:val="single" w:sz="12" w:space="0" w:color="8DB3E2"/>
              <w:bottom w:val="single" w:sz="8" w:space="0" w:color="548DD4"/>
              <w:right w:val="single" w:sz="12" w:space="0" w:color="8DB3E2"/>
            </w:tcBorders>
            <w:shd w:val="clear" w:color="auto" w:fill="auto"/>
          </w:tcPr>
          <w:p w14:paraId="4FE9C38C" w14:textId="15C8AC04" w:rsidR="00AB0E68" w:rsidRPr="00FD1E37" w:rsidRDefault="00AB0E68" w:rsidP="00AB0E68">
            <w:pPr>
              <w:tabs>
                <w:tab w:val="left" w:pos="0"/>
              </w:tabs>
              <w:jc w:val="center"/>
              <w:rPr>
                <w:rFonts w:ascii="Times New Roman" w:hAnsi="Times New Roman"/>
                <w:sz w:val="24"/>
                <w:szCs w:val="24"/>
              </w:rPr>
            </w:pPr>
            <w:r w:rsidRPr="00FD1E37">
              <w:rPr>
                <w:rFonts w:ascii="Times New Roman" w:hAnsi="Times New Roman"/>
                <w:sz w:val="24"/>
                <w:szCs w:val="24"/>
              </w:rPr>
              <w:t>51,4</w:t>
            </w:r>
          </w:p>
        </w:tc>
        <w:tc>
          <w:tcPr>
            <w:tcW w:w="1134" w:type="dxa"/>
            <w:tcBorders>
              <w:top w:val="single" w:sz="12" w:space="0" w:color="548DD4"/>
              <w:left w:val="single" w:sz="12" w:space="0" w:color="8DB3E2"/>
              <w:bottom w:val="single" w:sz="8" w:space="0" w:color="548DD4"/>
              <w:right w:val="single" w:sz="12" w:space="0" w:color="8DB3E2"/>
            </w:tcBorders>
            <w:shd w:val="clear" w:color="auto" w:fill="auto"/>
          </w:tcPr>
          <w:p w14:paraId="55FFA8ED" w14:textId="5B2CF6B8" w:rsidR="00AB0E68" w:rsidRPr="00FD1E37" w:rsidRDefault="000D0954" w:rsidP="00AB0E68">
            <w:pPr>
              <w:tabs>
                <w:tab w:val="left" w:pos="0"/>
              </w:tabs>
              <w:jc w:val="center"/>
              <w:rPr>
                <w:rFonts w:ascii="Times New Roman" w:hAnsi="Times New Roman"/>
                <w:sz w:val="24"/>
                <w:szCs w:val="24"/>
              </w:rPr>
            </w:pPr>
            <w:r w:rsidRPr="00FD1E37">
              <w:rPr>
                <w:rFonts w:ascii="Times New Roman" w:hAnsi="Times New Roman"/>
                <w:sz w:val="24"/>
                <w:szCs w:val="24"/>
              </w:rPr>
              <w:t>53,8</w:t>
            </w:r>
          </w:p>
        </w:tc>
      </w:tr>
      <w:tr w:rsidR="00AB0E68" w:rsidRPr="008231E8" w14:paraId="792181EE" w14:textId="77777777" w:rsidTr="006A452F">
        <w:tc>
          <w:tcPr>
            <w:tcW w:w="851" w:type="dxa"/>
            <w:tcBorders>
              <w:top w:val="single" w:sz="8" w:space="0" w:color="548DD4"/>
              <w:left w:val="single" w:sz="12" w:space="0" w:color="8DB3E2"/>
              <w:bottom w:val="single" w:sz="8" w:space="0" w:color="548DD4"/>
              <w:right w:val="single" w:sz="12" w:space="0" w:color="8DB3E2"/>
            </w:tcBorders>
            <w:shd w:val="clear" w:color="auto" w:fill="auto"/>
          </w:tcPr>
          <w:p w14:paraId="46B53576" w14:textId="77777777" w:rsidR="00AB0E68" w:rsidRPr="00FD1E37" w:rsidRDefault="00AB0E68" w:rsidP="00AB0E68">
            <w:pPr>
              <w:tabs>
                <w:tab w:val="left" w:pos="0"/>
                <w:tab w:val="center" w:pos="4819"/>
                <w:tab w:val="right" w:pos="9638"/>
              </w:tabs>
              <w:jc w:val="center"/>
              <w:rPr>
                <w:rFonts w:ascii="Times New Roman" w:hAnsi="Times New Roman"/>
                <w:sz w:val="24"/>
                <w:szCs w:val="24"/>
              </w:rPr>
            </w:pPr>
            <w:r w:rsidRPr="00FD1E37">
              <w:rPr>
                <w:rFonts w:ascii="Times New Roman" w:hAnsi="Times New Roman"/>
                <w:sz w:val="24"/>
                <w:szCs w:val="24"/>
              </w:rPr>
              <w:t>3.2.</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14:paraId="30D0D698" w14:textId="77777777" w:rsidR="00AB0E68" w:rsidRPr="00FD1E37" w:rsidRDefault="00AB0E68" w:rsidP="00AB0E68">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Transporto paslaugos</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14:paraId="56C5602E" w14:textId="4E7BDA63" w:rsidR="00AB0E68" w:rsidRPr="00FD1E37" w:rsidRDefault="00AB0E68" w:rsidP="00AB0E68">
            <w:pPr>
              <w:tabs>
                <w:tab w:val="left" w:pos="0"/>
              </w:tabs>
              <w:jc w:val="center"/>
              <w:rPr>
                <w:rFonts w:ascii="Times New Roman" w:hAnsi="Times New Roman"/>
                <w:sz w:val="24"/>
                <w:szCs w:val="24"/>
              </w:rPr>
            </w:pPr>
            <w:r w:rsidRPr="00FD1E37">
              <w:rPr>
                <w:rFonts w:ascii="Times New Roman" w:hAnsi="Times New Roman"/>
                <w:sz w:val="24"/>
                <w:szCs w:val="24"/>
              </w:rPr>
              <w:t>3,9</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14:paraId="6D07B22E" w14:textId="0075E601" w:rsidR="00AB0E68" w:rsidRPr="00FD1E37" w:rsidRDefault="00AB0E68" w:rsidP="00AB0E68">
            <w:pPr>
              <w:tabs>
                <w:tab w:val="left" w:pos="0"/>
              </w:tabs>
              <w:jc w:val="center"/>
              <w:rPr>
                <w:rFonts w:ascii="Times New Roman" w:hAnsi="Times New Roman"/>
                <w:sz w:val="24"/>
                <w:szCs w:val="24"/>
              </w:rPr>
            </w:pPr>
            <w:r w:rsidRPr="00FD1E37">
              <w:rPr>
                <w:rFonts w:ascii="Times New Roman" w:hAnsi="Times New Roman"/>
                <w:sz w:val="24"/>
                <w:szCs w:val="24"/>
              </w:rPr>
              <w:t>3,5</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14:paraId="5B4B7703" w14:textId="3409F5FA" w:rsidR="00AB0E68" w:rsidRPr="00FD1E37" w:rsidRDefault="00DB28AF" w:rsidP="00AB0E68">
            <w:pPr>
              <w:tabs>
                <w:tab w:val="left" w:pos="0"/>
              </w:tabs>
              <w:jc w:val="center"/>
              <w:rPr>
                <w:rFonts w:ascii="Times New Roman" w:hAnsi="Times New Roman"/>
                <w:sz w:val="24"/>
                <w:szCs w:val="24"/>
              </w:rPr>
            </w:pPr>
            <w:r w:rsidRPr="00FD1E37">
              <w:rPr>
                <w:rFonts w:ascii="Times New Roman" w:hAnsi="Times New Roman"/>
                <w:sz w:val="24"/>
                <w:szCs w:val="24"/>
              </w:rPr>
              <w:t>3,4</w:t>
            </w:r>
          </w:p>
        </w:tc>
      </w:tr>
      <w:tr w:rsidR="00AB0E68" w:rsidRPr="008231E8" w14:paraId="1BF650DF" w14:textId="77777777" w:rsidTr="006A452F">
        <w:tc>
          <w:tcPr>
            <w:tcW w:w="851" w:type="dxa"/>
            <w:tcBorders>
              <w:top w:val="single" w:sz="8" w:space="0" w:color="548DD4"/>
              <w:left w:val="single" w:sz="12" w:space="0" w:color="8DB3E2"/>
              <w:bottom w:val="single" w:sz="12" w:space="0" w:color="548DD4"/>
              <w:right w:val="single" w:sz="12" w:space="0" w:color="8DB3E2"/>
            </w:tcBorders>
            <w:shd w:val="clear" w:color="auto" w:fill="auto"/>
          </w:tcPr>
          <w:p w14:paraId="1582917B" w14:textId="77777777" w:rsidR="00AB0E68" w:rsidRPr="00FD1E37" w:rsidRDefault="00AB0E68" w:rsidP="00AB0E68">
            <w:pPr>
              <w:tabs>
                <w:tab w:val="left" w:pos="0"/>
                <w:tab w:val="center" w:pos="4819"/>
                <w:tab w:val="right" w:pos="9638"/>
              </w:tabs>
              <w:jc w:val="center"/>
              <w:rPr>
                <w:rFonts w:ascii="Times New Roman" w:hAnsi="Times New Roman"/>
                <w:sz w:val="24"/>
                <w:szCs w:val="24"/>
              </w:rPr>
            </w:pPr>
            <w:r w:rsidRPr="00FD1E37">
              <w:rPr>
                <w:rFonts w:ascii="Times New Roman" w:hAnsi="Times New Roman"/>
                <w:sz w:val="24"/>
                <w:szCs w:val="24"/>
              </w:rPr>
              <w:t>3.3.</w:t>
            </w:r>
          </w:p>
        </w:tc>
        <w:tc>
          <w:tcPr>
            <w:tcW w:w="4961" w:type="dxa"/>
            <w:tcBorders>
              <w:top w:val="single" w:sz="8" w:space="0" w:color="548DD4"/>
              <w:left w:val="single" w:sz="12" w:space="0" w:color="8DB3E2"/>
              <w:bottom w:val="single" w:sz="12" w:space="0" w:color="548DD4"/>
              <w:right w:val="single" w:sz="12" w:space="0" w:color="8DB3E2"/>
            </w:tcBorders>
            <w:shd w:val="clear" w:color="auto" w:fill="auto"/>
          </w:tcPr>
          <w:p w14:paraId="4D13E5A3" w14:textId="77777777" w:rsidR="00AB0E68" w:rsidRPr="00FD1E37" w:rsidRDefault="00AB0E68" w:rsidP="00AB0E68">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 xml:space="preserve">Skalbimo paslaugos, apgyvendinimo paslaugos </w:t>
            </w:r>
            <w:proofErr w:type="spellStart"/>
            <w:r w:rsidRPr="00FD1E37">
              <w:rPr>
                <w:rFonts w:ascii="Times New Roman" w:hAnsi="Times New Roman"/>
                <w:sz w:val="24"/>
                <w:szCs w:val="24"/>
              </w:rPr>
              <w:t>PŠT</w:t>
            </w:r>
            <w:proofErr w:type="spellEnd"/>
            <w:r w:rsidRPr="00FD1E37">
              <w:rPr>
                <w:rFonts w:ascii="Times New Roman" w:hAnsi="Times New Roman"/>
                <w:sz w:val="24"/>
                <w:szCs w:val="24"/>
              </w:rPr>
              <w:t>, technikos neįgaliesiems pristatymas į namus</w:t>
            </w:r>
          </w:p>
        </w:tc>
        <w:tc>
          <w:tcPr>
            <w:tcW w:w="1276" w:type="dxa"/>
            <w:tcBorders>
              <w:top w:val="single" w:sz="8" w:space="0" w:color="548DD4"/>
              <w:left w:val="single" w:sz="12" w:space="0" w:color="8DB3E2"/>
              <w:bottom w:val="single" w:sz="12" w:space="0" w:color="548DD4"/>
              <w:right w:val="single" w:sz="12" w:space="0" w:color="8DB3E2"/>
            </w:tcBorders>
            <w:shd w:val="clear" w:color="auto" w:fill="auto"/>
          </w:tcPr>
          <w:p w14:paraId="0F5D82C6" w14:textId="46056644" w:rsidR="00AB0E68" w:rsidRPr="00FD1E37" w:rsidRDefault="00AB0E68" w:rsidP="00AB0E68">
            <w:pPr>
              <w:tabs>
                <w:tab w:val="left" w:pos="0"/>
              </w:tabs>
              <w:jc w:val="center"/>
              <w:rPr>
                <w:rFonts w:ascii="Times New Roman" w:hAnsi="Times New Roman"/>
                <w:sz w:val="24"/>
                <w:szCs w:val="24"/>
              </w:rPr>
            </w:pPr>
            <w:r w:rsidRPr="00FD1E37">
              <w:rPr>
                <w:rFonts w:ascii="Times New Roman" w:hAnsi="Times New Roman"/>
                <w:sz w:val="24"/>
                <w:szCs w:val="24"/>
              </w:rPr>
              <w:t>0,2</w:t>
            </w:r>
          </w:p>
        </w:tc>
        <w:tc>
          <w:tcPr>
            <w:tcW w:w="1276" w:type="dxa"/>
            <w:tcBorders>
              <w:top w:val="single" w:sz="8" w:space="0" w:color="548DD4"/>
              <w:left w:val="single" w:sz="12" w:space="0" w:color="8DB3E2"/>
              <w:bottom w:val="single" w:sz="12" w:space="0" w:color="548DD4"/>
              <w:right w:val="single" w:sz="12" w:space="0" w:color="8DB3E2"/>
            </w:tcBorders>
            <w:shd w:val="clear" w:color="auto" w:fill="auto"/>
          </w:tcPr>
          <w:p w14:paraId="116E9044" w14:textId="5831177E" w:rsidR="00AB0E68" w:rsidRPr="00FD1E37" w:rsidRDefault="00AB0E68" w:rsidP="00AB0E68">
            <w:pPr>
              <w:tabs>
                <w:tab w:val="left" w:pos="0"/>
              </w:tabs>
              <w:jc w:val="center"/>
              <w:rPr>
                <w:rFonts w:ascii="Times New Roman" w:hAnsi="Times New Roman"/>
                <w:sz w:val="24"/>
                <w:szCs w:val="24"/>
              </w:rPr>
            </w:pPr>
            <w:r w:rsidRPr="00FD1E37">
              <w:rPr>
                <w:rFonts w:ascii="Times New Roman" w:hAnsi="Times New Roman"/>
                <w:sz w:val="24"/>
                <w:szCs w:val="24"/>
              </w:rPr>
              <w:t>0,2</w:t>
            </w:r>
          </w:p>
        </w:tc>
        <w:tc>
          <w:tcPr>
            <w:tcW w:w="1134" w:type="dxa"/>
            <w:tcBorders>
              <w:top w:val="single" w:sz="8" w:space="0" w:color="548DD4"/>
              <w:left w:val="single" w:sz="12" w:space="0" w:color="8DB3E2"/>
              <w:bottom w:val="single" w:sz="12" w:space="0" w:color="548DD4"/>
              <w:right w:val="single" w:sz="12" w:space="0" w:color="8DB3E2"/>
            </w:tcBorders>
            <w:shd w:val="clear" w:color="auto" w:fill="auto"/>
          </w:tcPr>
          <w:p w14:paraId="59A14C3B" w14:textId="665C3CDD" w:rsidR="00AB0E68" w:rsidRPr="00FD1E37" w:rsidRDefault="00241B61" w:rsidP="00AB0E68">
            <w:pPr>
              <w:tabs>
                <w:tab w:val="left" w:pos="0"/>
              </w:tabs>
              <w:jc w:val="center"/>
              <w:rPr>
                <w:rFonts w:ascii="Times New Roman" w:hAnsi="Times New Roman"/>
                <w:sz w:val="24"/>
                <w:szCs w:val="24"/>
              </w:rPr>
            </w:pPr>
            <w:r w:rsidRPr="00FD1E37">
              <w:rPr>
                <w:rFonts w:ascii="Times New Roman" w:hAnsi="Times New Roman"/>
                <w:sz w:val="24"/>
                <w:szCs w:val="24"/>
              </w:rPr>
              <w:t>0,2</w:t>
            </w:r>
          </w:p>
        </w:tc>
      </w:tr>
      <w:tr w:rsidR="00AB0E68" w:rsidRPr="008231E8" w14:paraId="06EB7B80" w14:textId="77777777" w:rsidTr="006A452F">
        <w:tc>
          <w:tcPr>
            <w:tcW w:w="851" w:type="dxa"/>
            <w:tcBorders>
              <w:top w:val="single" w:sz="12" w:space="0" w:color="548DD4"/>
              <w:left w:val="single" w:sz="12" w:space="0" w:color="8DB3E2"/>
              <w:bottom w:val="single" w:sz="12" w:space="0" w:color="548DD4"/>
              <w:right w:val="single" w:sz="12" w:space="0" w:color="8DB3E2"/>
            </w:tcBorders>
            <w:shd w:val="clear" w:color="auto" w:fill="DBE5F1"/>
          </w:tcPr>
          <w:p w14:paraId="538941E5" w14:textId="77777777" w:rsidR="00AB0E68" w:rsidRPr="00FD1E37" w:rsidRDefault="00AB0E68" w:rsidP="00AB0E68">
            <w:pPr>
              <w:tabs>
                <w:tab w:val="left" w:pos="0"/>
                <w:tab w:val="center" w:pos="4819"/>
                <w:tab w:val="right" w:pos="9638"/>
              </w:tabs>
              <w:jc w:val="center"/>
              <w:rPr>
                <w:rFonts w:ascii="Times New Roman" w:hAnsi="Times New Roman"/>
                <w:b/>
                <w:sz w:val="24"/>
                <w:szCs w:val="24"/>
              </w:rPr>
            </w:pPr>
            <w:r w:rsidRPr="00FD1E37">
              <w:rPr>
                <w:rFonts w:ascii="Times New Roman" w:hAnsi="Times New Roman"/>
                <w:b/>
                <w:sz w:val="24"/>
                <w:szCs w:val="24"/>
              </w:rPr>
              <w:t>4.</w:t>
            </w:r>
          </w:p>
        </w:tc>
        <w:tc>
          <w:tcPr>
            <w:tcW w:w="4961" w:type="dxa"/>
            <w:tcBorders>
              <w:top w:val="single" w:sz="12" w:space="0" w:color="548DD4"/>
              <w:left w:val="single" w:sz="12" w:space="0" w:color="8DB3E2"/>
              <w:bottom w:val="single" w:sz="12" w:space="0" w:color="548DD4"/>
              <w:right w:val="single" w:sz="12" w:space="0" w:color="8DB3E2"/>
            </w:tcBorders>
            <w:shd w:val="clear" w:color="auto" w:fill="DBE5F1"/>
          </w:tcPr>
          <w:p w14:paraId="53B1C196" w14:textId="77777777" w:rsidR="00AB0E68" w:rsidRPr="00FD1E37" w:rsidRDefault="00AB0E68" w:rsidP="00AB0E68">
            <w:pPr>
              <w:tabs>
                <w:tab w:val="left" w:pos="0"/>
                <w:tab w:val="center" w:pos="4819"/>
                <w:tab w:val="right" w:pos="9638"/>
              </w:tabs>
              <w:rPr>
                <w:rFonts w:ascii="Times New Roman" w:hAnsi="Times New Roman"/>
                <w:b/>
                <w:sz w:val="24"/>
                <w:szCs w:val="24"/>
              </w:rPr>
            </w:pPr>
            <w:r w:rsidRPr="00FD1E37">
              <w:rPr>
                <w:rFonts w:ascii="Times New Roman" w:hAnsi="Times New Roman"/>
                <w:b/>
                <w:sz w:val="24"/>
                <w:szCs w:val="24"/>
              </w:rPr>
              <w:t>Kitos lėšos:</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14:paraId="655C77B3" w14:textId="6E5F2B71" w:rsidR="00AB0E68" w:rsidRPr="00FD1E37" w:rsidRDefault="00AB0E68" w:rsidP="00AB0E68">
            <w:pPr>
              <w:tabs>
                <w:tab w:val="left" w:pos="0"/>
              </w:tabs>
              <w:jc w:val="center"/>
              <w:rPr>
                <w:rFonts w:ascii="Times New Roman" w:hAnsi="Times New Roman"/>
                <w:b/>
                <w:sz w:val="24"/>
                <w:szCs w:val="24"/>
              </w:rPr>
            </w:pPr>
            <w:r w:rsidRPr="00FD1E37">
              <w:rPr>
                <w:rFonts w:ascii="Times New Roman" w:hAnsi="Times New Roman"/>
                <w:b/>
                <w:sz w:val="24"/>
                <w:szCs w:val="24"/>
              </w:rPr>
              <w:t>224,7</w:t>
            </w:r>
          </w:p>
        </w:tc>
        <w:tc>
          <w:tcPr>
            <w:tcW w:w="1276" w:type="dxa"/>
            <w:tcBorders>
              <w:top w:val="single" w:sz="12" w:space="0" w:color="548DD4"/>
              <w:left w:val="single" w:sz="12" w:space="0" w:color="8DB3E2"/>
              <w:bottom w:val="single" w:sz="12" w:space="0" w:color="548DD4"/>
              <w:right w:val="single" w:sz="12" w:space="0" w:color="8DB3E2"/>
            </w:tcBorders>
            <w:shd w:val="clear" w:color="auto" w:fill="DBE5F1"/>
          </w:tcPr>
          <w:p w14:paraId="2768F08F" w14:textId="541272C1" w:rsidR="00AB0E68" w:rsidRPr="00FD1E37" w:rsidRDefault="00AB0E68" w:rsidP="00AB0E68">
            <w:pPr>
              <w:tabs>
                <w:tab w:val="left" w:pos="0"/>
              </w:tabs>
              <w:jc w:val="center"/>
              <w:rPr>
                <w:rFonts w:ascii="Times New Roman" w:hAnsi="Times New Roman"/>
                <w:b/>
                <w:sz w:val="24"/>
                <w:szCs w:val="24"/>
              </w:rPr>
            </w:pPr>
            <w:r w:rsidRPr="00FD1E37">
              <w:rPr>
                <w:rFonts w:ascii="Times New Roman" w:hAnsi="Times New Roman"/>
                <w:b/>
                <w:sz w:val="24"/>
                <w:szCs w:val="24"/>
              </w:rPr>
              <w:t>194,3</w:t>
            </w:r>
          </w:p>
        </w:tc>
        <w:tc>
          <w:tcPr>
            <w:tcW w:w="1134" w:type="dxa"/>
            <w:tcBorders>
              <w:top w:val="single" w:sz="12" w:space="0" w:color="548DD4"/>
              <w:left w:val="single" w:sz="12" w:space="0" w:color="8DB3E2"/>
              <w:bottom w:val="single" w:sz="12" w:space="0" w:color="548DD4"/>
              <w:right w:val="single" w:sz="12" w:space="0" w:color="8DB3E2"/>
            </w:tcBorders>
            <w:shd w:val="clear" w:color="auto" w:fill="DBE5F1"/>
          </w:tcPr>
          <w:p w14:paraId="7FE17251" w14:textId="20F08961" w:rsidR="00AB0E68" w:rsidRPr="00FD1E37" w:rsidRDefault="002447F5" w:rsidP="00AB0E68">
            <w:pPr>
              <w:tabs>
                <w:tab w:val="left" w:pos="0"/>
              </w:tabs>
              <w:jc w:val="center"/>
              <w:rPr>
                <w:rFonts w:ascii="Times New Roman" w:hAnsi="Times New Roman"/>
                <w:b/>
                <w:sz w:val="24"/>
                <w:szCs w:val="24"/>
              </w:rPr>
            </w:pPr>
            <w:r w:rsidRPr="00FD1E37">
              <w:rPr>
                <w:rFonts w:ascii="Times New Roman" w:hAnsi="Times New Roman"/>
                <w:b/>
                <w:sz w:val="24"/>
                <w:szCs w:val="24"/>
              </w:rPr>
              <w:t>358,2</w:t>
            </w:r>
          </w:p>
        </w:tc>
      </w:tr>
      <w:tr w:rsidR="00AB0E68" w:rsidRPr="008231E8" w14:paraId="0B544A80" w14:textId="77777777" w:rsidTr="006A452F">
        <w:tc>
          <w:tcPr>
            <w:tcW w:w="851" w:type="dxa"/>
            <w:tcBorders>
              <w:top w:val="single" w:sz="12" w:space="0" w:color="548DD4"/>
              <w:left w:val="single" w:sz="12" w:space="0" w:color="8DB3E2"/>
              <w:bottom w:val="single" w:sz="8" w:space="0" w:color="548DD4"/>
              <w:right w:val="single" w:sz="12" w:space="0" w:color="8DB3E2"/>
            </w:tcBorders>
            <w:shd w:val="clear" w:color="auto" w:fill="auto"/>
          </w:tcPr>
          <w:p w14:paraId="12ED8A89" w14:textId="77777777" w:rsidR="00AB0E68" w:rsidRPr="00FD1E37" w:rsidRDefault="00AB0E68" w:rsidP="00AB0E68">
            <w:pPr>
              <w:tabs>
                <w:tab w:val="left" w:pos="0"/>
                <w:tab w:val="center" w:pos="4819"/>
                <w:tab w:val="right" w:pos="9638"/>
              </w:tabs>
              <w:jc w:val="center"/>
              <w:rPr>
                <w:rFonts w:ascii="Times New Roman" w:hAnsi="Times New Roman"/>
                <w:sz w:val="24"/>
                <w:szCs w:val="24"/>
              </w:rPr>
            </w:pPr>
            <w:r w:rsidRPr="00FD1E37">
              <w:rPr>
                <w:rFonts w:ascii="Times New Roman" w:hAnsi="Times New Roman"/>
                <w:sz w:val="24"/>
                <w:szCs w:val="24"/>
              </w:rPr>
              <w:t>4.1.</w:t>
            </w:r>
          </w:p>
        </w:tc>
        <w:tc>
          <w:tcPr>
            <w:tcW w:w="4961" w:type="dxa"/>
            <w:tcBorders>
              <w:top w:val="single" w:sz="12" w:space="0" w:color="548DD4"/>
              <w:left w:val="single" w:sz="12" w:space="0" w:color="8DB3E2"/>
              <w:bottom w:val="single" w:sz="8" w:space="0" w:color="548DD4"/>
              <w:right w:val="single" w:sz="12" w:space="0" w:color="8DB3E2"/>
            </w:tcBorders>
            <w:shd w:val="clear" w:color="auto" w:fill="auto"/>
          </w:tcPr>
          <w:p w14:paraId="3DE8639D" w14:textId="77777777" w:rsidR="00AB0E68" w:rsidRPr="00FD1E37" w:rsidRDefault="00AB0E68" w:rsidP="00AB0E68">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Valstybės lėšos:</w:t>
            </w:r>
          </w:p>
        </w:tc>
        <w:tc>
          <w:tcPr>
            <w:tcW w:w="1276" w:type="dxa"/>
            <w:tcBorders>
              <w:top w:val="single" w:sz="12" w:space="0" w:color="548DD4"/>
              <w:left w:val="single" w:sz="12" w:space="0" w:color="8DB3E2"/>
              <w:bottom w:val="single" w:sz="8" w:space="0" w:color="548DD4"/>
              <w:right w:val="single" w:sz="12" w:space="0" w:color="8DB3E2"/>
            </w:tcBorders>
            <w:shd w:val="clear" w:color="auto" w:fill="auto"/>
          </w:tcPr>
          <w:p w14:paraId="17426092" w14:textId="62C934BF" w:rsidR="00AB0E68" w:rsidRPr="00FD1E37" w:rsidRDefault="00AB0E68" w:rsidP="00AB0E68">
            <w:pPr>
              <w:tabs>
                <w:tab w:val="left" w:pos="0"/>
              </w:tabs>
              <w:jc w:val="center"/>
              <w:rPr>
                <w:rFonts w:ascii="Times New Roman" w:hAnsi="Times New Roman"/>
                <w:sz w:val="24"/>
                <w:szCs w:val="24"/>
              </w:rPr>
            </w:pPr>
            <w:r w:rsidRPr="00FD1E37">
              <w:rPr>
                <w:rFonts w:ascii="Times New Roman" w:hAnsi="Times New Roman"/>
                <w:sz w:val="24"/>
                <w:szCs w:val="24"/>
              </w:rPr>
              <w:t>104,1</w:t>
            </w:r>
          </w:p>
        </w:tc>
        <w:tc>
          <w:tcPr>
            <w:tcW w:w="1276" w:type="dxa"/>
            <w:tcBorders>
              <w:top w:val="single" w:sz="12" w:space="0" w:color="548DD4"/>
              <w:left w:val="single" w:sz="12" w:space="0" w:color="8DB3E2"/>
              <w:bottom w:val="single" w:sz="8" w:space="0" w:color="548DD4"/>
              <w:right w:val="single" w:sz="12" w:space="0" w:color="8DB3E2"/>
            </w:tcBorders>
            <w:shd w:val="clear" w:color="auto" w:fill="auto"/>
          </w:tcPr>
          <w:p w14:paraId="687F6F0B" w14:textId="5BF96D09" w:rsidR="00AB0E68" w:rsidRPr="00FD1E37" w:rsidRDefault="00AB0E68" w:rsidP="00AB0E68">
            <w:pPr>
              <w:tabs>
                <w:tab w:val="left" w:pos="0"/>
              </w:tabs>
              <w:jc w:val="center"/>
              <w:rPr>
                <w:rFonts w:ascii="Times New Roman" w:hAnsi="Times New Roman"/>
                <w:sz w:val="24"/>
                <w:szCs w:val="24"/>
              </w:rPr>
            </w:pPr>
            <w:r w:rsidRPr="00FD1E37">
              <w:rPr>
                <w:rFonts w:ascii="Times New Roman" w:hAnsi="Times New Roman"/>
                <w:sz w:val="24"/>
                <w:szCs w:val="24"/>
              </w:rPr>
              <w:t>94,9</w:t>
            </w:r>
          </w:p>
        </w:tc>
        <w:tc>
          <w:tcPr>
            <w:tcW w:w="1134" w:type="dxa"/>
            <w:tcBorders>
              <w:top w:val="single" w:sz="12" w:space="0" w:color="548DD4"/>
              <w:left w:val="single" w:sz="12" w:space="0" w:color="8DB3E2"/>
              <w:bottom w:val="single" w:sz="8" w:space="0" w:color="548DD4"/>
              <w:right w:val="single" w:sz="12" w:space="0" w:color="8DB3E2"/>
            </w:tcBorders>
            <w:shd w:val="clear" w:color="auto" w:fill="auto"/>
          </w:tcPr>
          <w:p w14:paraId="7BD3E710" w14:textId="330FE92A" w:rsidR="00AB0E68" w:rsidRPr="00FD1E37" w:rsidRDefault="002447F5" w:rsidP="00AB0E68">
            <w:pPr>
              <w:tabs>
                <w:tab w:val="left" w:pos="0"/>
              </w:tabs>
              <w:jc w:val="center"/>
              <w:rPr>
                <w:rFonts w:ascii="Times New Roman" w:hAnsi="Times New Roman"/>
                <w:sz w:val="24"/>
                <w:szCs w:val="24"/>
              </w:rPr>
            </w:pPr>
            <w:r w:rsidRPr="00FD1E37">
              <w:rPr>
                <w:rFonts w:ascii="Times New Roman" w:hAnsi="Times New Roman"/>
                <w:sz w:val="24"/>
                <w:szCs w:val="24"/>
              </w:rPr>
              <w:t>241,8</w:t>
            </w:r>
          </w:p>
        </w:tc>
      </w:tr>
      <w:tr w:rsidR="002447F5" w:rsidRPr="008231E8" w14:paraId="7F682796" w14:textId="77777777" w:rsidTr="006A452F">
        <w:tc>
          <w:tcPr>
            <w:tcW w:w="851" w:type="dxa"/>
            <w:tcBorders>
              <w:top w:val="single" w:sz="12" w:space="0" w:color="548DD4"/>
              <w:left w:val="single" w:sz="12" w:space="0" w:color="8DB3E2"/>
              <w:bottom w:val="single" w:sz="8" w:space="0" w:color="548DD4"/>
              <w:right w:val="single" w:sz="12" w:space="0" w:color="8DB3E2"/>
            </w:tcBorders>
            <w:shd w:val="clear" w:color="auto" w:fill="auto"/>
          </w:tcPr>
          <w:p w14:paraId="09E7AD87" w14:textId="1C693F45" w:rsidR="002447F5" w:rsidRPr="00FD1E37" w:rsidRDefault="002447F5" w:rsidP="002447F5">
            <w:pPr>
              <w:tabs>
                <w:tab w:val="left" w:pos="0"/>
                <w:tab w:val="center" w:pos="4819"/>
                <w:tab w:val="right" w:pos="9638"/>
              </w:tabs>
              <w:jc w:val="center"/>
              <w:rPr>
                <w:rFonts w:ascii="Times New Roman" w:hAnsi="Times New Roman"/>
                <w:sz w:val="24"/>
                <w:szCs w:val="24"/>
              </w:rPr>
            </w:pPr>
            <w:r w:rsidRPr="00FD1E37">
              <w:rPr>
                <w:rFonts w:ascii="Times New Roman" w:hAnsi="Times New Roman"/>
                <w:sz w:val="24"/>
                <w:szCs w:val="24"/>
              </w:rPr>
              <w:t>4.1.1.</w:t>
            </w:r>
          </w:p>
        </w:tc>
        <w:tc>
          <w:tcPr>
            <w:tcW w:w="4961" w:type="dxa"/>
            <w:tcBorders>
              <w:top w:val="single" w:sz="12" w:space="0" w:color="548DD4"/>
              <w:left w:val="single" w:sz="12" w:space="0" w:color="8DB3E2"/>
              <w:bottom w:val="single" w:sz="8" w:space="0" w:color="548DD4"/>
              <w:right w:val="single" w:sz="12" w:space="0" w:color="8DB3E2"/>
            </w:tcBorders>
            <w:shd w:val="clear" w:color="auto" w:fill="auto"/>
          </w:tcPr>
          <w:p w14:paraId="17F8CEDD" w14:textId="0C81FE0C" w:rsidR="002447F5" w:rsidRPr="00FD1E37" w:rsidRDefault="00743BE1" w:rsidP="002447F5">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Paslaugų teikimui s</w:t>
            </w:r>
            <w:r w:rsidR="002447F5" w:rsidRPr="00FD1E37">
              <w:rPr>
                <w:rFonts w:ascii="Times New Roman" w:hAnsi="Times New Roman"/>
                <w:sz w:val="24"/>
                <w:szCs w:val="24"/>
              </w:rPr>
              <w:t>ocialinę riziką patirianči</w:t>
            </w:r>
            <w:r w:rsidRPr="00FD1E37">
              <w:rPr>
                <w:rFonts w:ascii="Times New Roman" w:hAnsi="Times New Roman"/>
                <w:sz w:val="24"/>
                <w:szCs w:val="24"/>
              </w:rPr>
              <w:t>oms</w:t>
            </w:r>
            <w:r w:rsidR="002447F5" w:rsidRPr="00FD1E37">
              <w:rPr>
                <w:rFonts w:ascii="Times New Roman" w:hAnsi="Times New Roman"/>
                <w:sz w:val="24"/>
                <w:szCs w:val="24"/>
              </w:rPr>
              <w:t xml:space="preserve"> šeim</w:t>
            </w:r>
            <w:r w:rsidRPr="00FD1E37">
              <w:rPr>
                <w:rFonts w:ascii="Times New Roman" w:hAnsi="Times New Roman"/>
                <w:sz w:val="24"/>
                <w:szCs w:val="24"/>
              </w:rPr>
              <w:t>oms</w:t>
            </w:r>
            <w:r w:rsidR="002447F5" w:rsidRPr="00FD1E37">
              <w:rPr>
                <w:rFonts w:ascii="Times New Roman" w:hAnsi="Times New Roman"/>
                <w:sz w:val="24"/>
                <w:szCs w:val="24"/>
              </w:rPr>
              <w:t xml:space="preserve"> </w:t>
            </w:r>
          </w:p>
        </w:tc>
        <w:tc>
          <w:tcPr>
            <w:tcW w:w="1276" w:type="dxa"/>
            <w:tcBorders>
              <w:top w:val="single" w:sz="12" w:space="0" w:color="548DD4"/>
              <w:left w:val="single" w:sz="12" w:space="0" w:color="8DB3E2"/>
              <w:bottom w:val="single" w:sz="8" w:space="0" w:color="548DD4"/>
              <w:right w:val="single" w:sz="12" w:space="0" w:color="8DB3E2"/>
            </w:tcBorders>
            <w:shd w:val="clear" w:color="auto" w:fill="auto"/>
          </w:tcPr>
          <w:p w14:paraId="3F24BE51" w14:textId="5FC6312A" w:rsidR="002447F5" w:rsidRPr="00FD1E37" w:rsidRDefault="002447F5" w:rsidP="002447F5">
            <w:pPr>
              <w:tabs>
                <w:tab w:val="left" w:pos="0"/>
              </w:tabs>
              <w:jc w:val="center"/>
              <w:rPr>
                <w:rFonts w:ascii="Times New Roman" w:hAnsi="Times New Roman"/>
                <w:sz w:val="24"/>
                <w:szCs w:val="24"/>
              </w:rPr>
            </w:pPr>
            <w:r w:rsidRPr="00FD1E37">
              <w:rPr>
                <w:rFonts w:ascii="Times New Roman" w:hAnsi="Times New Roman"/>
                <w:sz w:val="24"/>
                <w:szCs w:val="24"/>
              </w:rPr>
              <w:t>-</w:t>
            </w:r>
          </w:p>
        </w:tc>
        <w:tc>
          <w:tcPr>
            <w:tcW w:w="1276" w:type="dxa"/>
            <w:tcBorders>
              <w:top w:val="single" w:sz="12" w:space="0" w:color="548DD4"/>
              <w:left w:val="single" w:sz="12" w:space="0" w:color="8DB3E2"/>
              <w:bottom w:val="single" w:sz="8" w:space="0" w:color="548DD4"/>
              <w:right w:val="single" w:sz="12" w:space="0" w:color="8DB3E2"/>
            </w:tcBorders>
            <w:shd w:val="clear" w:color="auto" w:fill="auto"/>
          </w:tcPr>
          <w:p w14:paraId="7FA5EE95" w14:textId="5D87D084" w:rsidR="002447F5" w:rsidRPr="00FD1E37" w:rsidRDefault="002447F5" w:rsidP="002447F5">
            <w:pPr>
              <w:tabs>
                <w:tab w:val="left" w:pos="0"/>
              </w:tabs>
              <w:jc w:val="center"/>
              <w:rPr>
                <w:rFonts w:ascii="Times New Roman" w:hAnsi="Times New Roman"/>
                <w:sz w:val="24"/>
                <w:szCs w:val="24"/>
              </w:rPr>
            </w:pPr>
            <w:r w:rsidRPr="00FD1E37">
              <w:rPr>
                <w:rFonts w:ascii="Times New Roman" w:hAnsi="Times New Roman"/>
                <w:sz w:val="24"/>
                <w:szCs w:val="24"/>
              </w:rPr>
              <w:t>-</w:t>
            </w:r>
          </w:p>
        </w:tc>
        <w:tc>
          <w:tcPr>
            <w:tcW w:w="1134" w:type="dxa"/>
            <w:tcBorders>
              <w:top w:val="single" w:sz="12" w:space="0" w:color="548DD4"/>
              <w:left w:val="single" w:sz="12" w:space="0" w:color="8DB3E2"/>
              <w:bottom w:val="single" w:sz="8" w:space="0" w:color="548DD4"/>
              <w:right w:val="single" w:sz="12" w:space="0" w:color="8DB3E2"/>
            </w:tcBorders>
            <w:shd w:val="clear" w:color="auto" w:fill="auto"/>
          </w:tcPr>
          <w:p w14:paraId="1BBEBD12" w14:textId="29FED4EB" w:rsidR="002447F5" w:rsidRPr="00FD1E37" w:rsidRDefault="002447F5" w:rsidP="002447F5">
            <w:pPr>
              <w:tabs>
                <w:tab w:val="left" w:pos="0"/>
              </w:tabs>
              <w:jc w:val="center"/>
              <w:rPr>
                <w:rFonts w:ascii="Times New Roman" w:hAnsi="Times New Roman"/>
                <w:sz w:val="24"/>
                <w:szCs w:val="24"/>
              </w:rPr>
            </w:pPr>
            <w:r w:rsidRPr="00FD1E37">
              <w:rPr>
                <w:rFonts w:ascii="Times New Roman" w:hAnsi="Times New Roman"/>
                <w:sz w:val="24"/>
                <w:szCs w:val="24"/>
              </w:rPr>
              <w:t>148,3</w:t>
            </w:r>
          </w:p>
        </w:tc>
      </w:tr>
      <w:tr w:rsidR="002447F5" w:rsidRPr="008231E8" w14:paraId="3BE8E433" w14:textId="77777777" w:rsidTr="006A452F">
        <w:tc>
          <w:tcPr>
            <w:tcW w:w="851" w:type="dxa"/>
            <w:tcBorders>
              <w:top w:val="single" w:sz="8" w:space="0" w:color="548DD4"/>
              <w:left w:val="single" w:sz="12" w:space="0" w:color="8DB3E2"/>
              <w:bottom w:val="single" w:sz="8" w:space="0" w:color="548DD4"/>
              <w:right w:val="single" w:sz="12" w:space="0" w:color="8DB3E2"/>
            </w:tcBorders>
            <w:shd w:val="clear" w:color="auto" w:fill="auto"/>
          </w:tcPr>
          <w:p w14:paraId="3BBAC360" w14:textId="0CAD097E" w:rsidR="002447F5" w:rsidRPr="00FD1E37" w:rsidRDefault="002447F5" w:rsidP="002447F5">
            <w:pPr>
              <w:tabs>
                <w:tab w:val="left" w:pos="0"/>
                <w:tab w:val="center" w:pos="4819"/>
                <w:tab w:val="right" w:pos="9638"/>
              </w:tabs>
              <w:jc w:val="center"/>
              <w:rPr>
                <w:rFonts w:ascii="Times New Roman" w:hAnsi="Times New Roman"/>
                <w:sz w:val="24"/>
                <w:szCs w:val="24"/>
              </w:rPr>
            </w:pPr>
            <w:r w:rsidRPr="00FD1E37">
              <w:rPr>
                <w:rFonts w:ascii="Times New Roman" w:hAnsi="Times New Roman"/>
                <w:sz w:val="24"/>
                <w:szCs w:val="24"/>
              </w:rPr>
              <w:t>4.1.2.</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14:paraId="06E62088" w14:textId="77777777" w:rsidR="002447F5" w:rsidRPr="00FD1E37" w:rsidRDefault="002447F5" w:rsidP="002447F5">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Globos (rūpybos) išmoka vaikui</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14:paraId="457AAF0A" w14:textId="0AD8D075" w:rsidR="002447F5" w:rsidRPr="00FD1E37" w:rsidRDefault="002447F5" w:rsidP="002447F5">
            <w:pPr>
              <w:tabs>
                <w:tab w:val="left" w:pos="0"/>
              </w:tabs>
              <w:jc w:val="center"/>
              <w:rPr>
                <w:rFonts w:ascii="Times New Roman" w:hAnsi="Times New Roman"/>
                <w:sz w:val="24"/>
                <w:szCs w:val="24"/>
              </w:rPr>
            </w:pPr>
            <w:r w:rsidRPr="00FD1E37">
              <w:rPr>
                <w:rFonts w:ascii="Times New Roman" w:hAnsi="Times New Roman"/>
                <w:sz w:val="24"/>
                <w:szCs w:val="24"/>
              </w:rPr>
              <w:t>25,5</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14:paraId="0E99DDDD" w14:textId="3AC1D858" w:rsidR="002447F5" w:rsidRPr="00FD1E37" w:rsidRDefault="002447F5" w:rsidP="002447F5">
            <w:pPr>
              <w:tabs>
                <w:tab w:val="left" w:pos="0"/>
              </w:tabs>
              <w:jc w:val="center"/>
              <w:rPr>
                <w:rFonts w:ascii="Times New Roman" w:hAnsi="Times New Roman"/>
                <w:sz w:val="24"/>
                <w:szCs w:val="24"/>
              </w:rPr>
            </w:pPr>
            <w:r w:rsidRPr="00FD1E37">
              <w:rPr>
                <w:rFonts w:ascii="Times New Roman" w:hAnsi="Times New Roman"/>
                <w:sz w:val="24"/>
                <w:szCs w:val="24"/>
              </w:rPr>
              <w:t>22,1</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14:paraId="3FE128D9" w14:textId="1BA9FCA3" w:rsidR="002447F5" w:rsidRPr="00FD1E37" w:rsidRDefault="002447F5" w:rsidP="002447F5">
            <w:pPr>
              <w:tabs>
                <w:tab w:val="left" w:pos="0"/>
              </w:tabs>
              <w:jc w:val="center"/>
              <w:rPr>
                <w:rFonts w:ascii="Times New Roman" w:hAnsi="Times New Roman"/>
                <w:sz w:val="24"/>
                <w:szCs w:val="24"/>
              </w:rPr>
            </w:pPr>
            <w:r w:rsidRPr="00FD1E37">
              <w:rPr>
                <w:rFonts w:ascii="Times New Roman" w:hAnsi="Times New Roman"/>
                <w:sz w:val="24"/>
                <w:szCs w:val="24"/>
              </w:rPr>
              <w:t>19,1</w:t>
            </w:r>
          </w:p>
        </w:tc>
      </w:tr>
      <w:tr w:rsidR="002447F5" w:rsidRPr="008231E8" w14:paraId="4AAC89F2" w14:textId="77777777" w:rsidTr="006A452F">
        <w:tc>
          <w:tcPr>
            <w:tcW w:w="851" w:type="dxa"/>
            <w:tcBorders>
              <w:top w:val="single" w:sz="8" w:space="0" w:color="548DD4"/>
              <w:left w:val="single" w:sz="12" w:space="0" w:color="8DB3E2"/>
              <w:bottom w:val="single" w:sz="8" w:space="0" w:color="548DD4"/>
              <w:right w:val="single" w:sz="12" w:space="0" w:color="8DB3E2"/>
            </w:tcBorders>
            <w:shd w:val="clear" w:color="auto" w:fill="auto"/>
          </w:tcPr>
          <w:p w14:paraId="70874A6C" w14:textId="6551EEED" w:rsidR="002447F5" w:rsidRPr="00FD1E37" w:rsidRDefault="002447F5" w:rsidP="002447F5">
            <w:pPr>
              <w:tabs>
                <w:tab w:val="left" w:pos="0"/>
                <w:tab w:val="center" w:pos="4819"/>
                <w:tab w:val="right" w:pos="9638"/>
              </w:tabs>
              <w:jc w:val="center"/>
              <w:rPr>
                <w:rFonts w:ascii="Times New Roman" w:hAnsi="Times New Roman"/>
                <w:sz w:val="24"/>
                <w:szCs w:val="24"/>
              </w:rPr>
            </w:pPr>
            <w:r w:rsidRPr="00FD1E37">
              <w:rPr>
                <w:rFonts w:ascii="Times New Roman" w:hAnsi="Times New Roman"/>
                <w:sz w:val="24"/>
                <w:szCs w:val="24"/>
              </w:rPr>
              <w:t>4.1.3.</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14:paraId="113EFF88" w14:textId="77777777" w:rsidR="002447F5" w:rsidRPr="00FD1E37" w:rsidRDefault="002447F5" w:rsidP="002447F5">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Specialiosios tikslinės dotacijos (neįgalieji)</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14:paraId="38DDC645" w14:textId="39957884" w:rsidR="002447F5" w:rsidRPr="00FD1E37" w:rsidRDefault="002447F5" w:rsidP="002447F5">
            <w:pPr>
              <w:tabs>
                <w:tab w:val="left" w:pos="0"/>
              </w:tabs>
              <w:jc w:val="center"/>
              <w:rPr>
                <w:rFonts w:ascii="Times New Roman" w:hAnsi="Times New Roman"/>
                <w:sz w:val="24"/>
                <w:szCs w:val="24"/>
              </w:rPr>
            </w:pPr>
            <w:r w:rsidRPr="00FD1E37">
              <w:rPr>
                <w:rFonts w:ascii="Times New Roman" w:hAnsi="Times New Roman"/>
                <w:sz w:val="24"/>
                <w:szCs w:val="24"/>
              </w:rPr>
              <w:t>75,2</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14:paraId="2F0C11F2" w14:textId="363D43E9" w:rsidR="002447F5" w:rsidRPr="00FD1E37" w:rsidRDefault="002447F5" w:rsidP="002447F5">
            <w:pPr>
              <w:tabs>
                <w:tab w:val="left" w:pos="0"/>
              </w:tabs>
              <w:jc w:val="center"/>
              <w:rPr>
                <w:rFonts w:ascii="Times New Roman" w:hAnsi="Times New Roman"/>
                <w:sz w:val="24"/>
                <w:szCs w:val="24"/>
              </w:rPr>
            </w:pPr>
            <w:r w:rsidRPr="00FD1E37">
              <w:rPr>
                <w:rFonts w:ascii="Times New Roman" w:hAnsi="Times New Roman"/>
                <w:sz w:val="24"/>
                <w:szCs w:val="24"/>
              </w:rPr>
              <w:t>72,8</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14:paraId="7D193253" w14:textId="6899E68E" w:rsidR="002447F5" w:rsidRPr="00FD1E37" w:rsidRDefault="002447F5" w:rsidP="002447F5">
            <w:pPr>
              <w:tabs>
                <w:tab w:val="left" w:pos="0"/>
              </w:tabs>
              <w:jc w:val="center"/>
              <w:rPr>
                <w:rFonts w:ascii="Times New Roman" w:hAnsi="Times New Roman"/>
                <w:sz w:val="24"/>
                <w:szCs w:val="24"/>
              </w:rPr>
            </w:pPr>
            <w:r w:rsidRPr="00FD1E37">
              <w:rPr>
                <w:rFonts w:ascii="Times New Roman" w:hAnsi="Times New Roman"/>
                <w:sz w:val="24"/>
                <w:szCs w:val="24"/>
              </w:rPr>
              <w:t>74,4</w:t>
            </w:r>
          </w:p>
        </w:tc>
      </w:tr>
      <w:tr w:rsidR="002447F5" w:rsidRPr="008231E8" w14:paraId="0CE51333" w14:textId="77777777" w:rsidTr="006A452F">
        <w:tc>
          <w:tcPr>
            <w:tcW w:w="851" w:type="dxa"/>
            <w:tcBorders>
              <w:top w:val="single" w:sz="8" w:space="0" w:color="548DD4"/>
              <w:left w:val="single" w:sz="12" w:space="0" w:color="8DB3E2"/>
              <w:bottom w:val="single" w:sz="8" w:space="0" w:color="548DD4"/>
              <w:right w:val="single" w:sz="12" w:space="0" w:color="8DB3E2"/>
            </w:tcBorders>
            <w:shd w:val="clear" w:color="auto" w:fill="auto"/>
          </w:tcPr>
          <w:p w14:paraId="5834E30D" w14:textId="27C48321" w:rsidR="002447F5" w:rsidRPr="00FD1E37" w:rsidRDefault="002447F5" w:rsidP="002447F5">
            <w:pPr>
              <w:tabs>
                <w:tab w:val="left" w:pos="0"/>
                <w:tab w:val="center" w:pos="4819"/>
                <w:tab w:val="right" w:pos="9638"/>
              </w:tabs>
              <w:jc w:val="center"/>
              <w:rPr>
                <w:rFonts w:ascii="Times New Roman" w:hAnsi="Times New Roman"/>
                <w:sz w:val="24"/>
                <w:szCs w:val="24"/>
              </w:rPr>
            </w:pPr>
            <w:r w:rsidRPr="00FD1E37">
              <w:rPr>
                <w:rFonts w:ascii="Times New Roman" w:hAnsi="Times New Roman"/>
                <w:sz w:val="24"/>
                <w:szCs w:val="24"/>
              </w:rPr>
              <w:t>4.1.4.</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14:paraId="7FF75744" w14:textId="77777777" w:rsidR="002447F5" w:rsidRPr="00FD1E37" w:rsidRDefault="002447F5" w:rsidP="002447F5">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Minimalios mėnesinės algos padidinimui</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14:paraId="4EDBBAF9" w14:textId="676300F5" w:rsidR="002447F5" w:rsidRPr="00FD1E37" w:rsidRDefault="002447F5" w:rsidP="002447F5">
            <w:pPr>
              <w:tabs>
                <w:tab w:val="left" w:pos="0"/>
              </w:tabs>
              <w:jc w:val="center"/>
              <w:rPr>
                <w:rFonts w:ascii="Times New Roman" w:hAnsi="Times New Roman"/>
                <w:sz w:val="24"/>
                <w:szCs w:val="24"/>
              </w:rPr>
            </w:pPr>
            <w:r w:rsidRPr="00FD1E37">
              <w:rPr>
                <w:rFonts w:ascii="Times New Roman" w:hAnsi="Times New Roman"/>
                <w:sz w:val="24"/>
                <w:szCs w:val="24"/>
              </w:rPr>
              <w:t>3,4</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14:paraId="5EA0B241" w14:textId="5C28A380" w:rsidR="002447F5" w:rsidRPr="00FD1E37" w:rsidRDefault="002447F5" w:rsidP="002447F5">
            <w:pPr>
              <w:tabs>
                <w:tab w:val="left" w:pos="0"/>
              </w:tabs>
              <w:jc w:val="center"/>
              <w:rPr>
                <w:rFonts w:ascii="Times New Roman" w:hAnsi="Times New Roman"/>
                <w:sz w:val="24"/>
                <w:szCs w:val="24"/>
              </w:rPr>
            </w:pPr>
            <w:r w:rsidRPr="00FD1E37">
              <w:rPr>
                <w:rFonts w:ascii="Times New Roman" w:hAnsi="Times New Roman"/>
                <w:sz w:val="24"/>
                <w:szCs w:val="24"/>
              </w:rPr>
              <w:t>-</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14:paraId="55E3529C" w14:textId="732EC9B9" w:rsidR="002447F5" w:rsidRPr="00FD1E37" w:rsidRDefault="002447F5" w:rsidP="002447F5">
            <w:pPr>
              <w:tabs>
                <w:tab w:val="left" w:pos="0"/>
              </w:tabs>
              <w:jc w:val="center"/>
              <w:rPr>
                <w:rFonts w:ascii="Times New Roman" w:hAnsi="Times New Roman"/>
                <w:sz w:val="24"/>
                <w:szCs w:val="24"/>
              </w:rPr>
            </w:pPr>
            <w:r w:rsidRPr="00FD1E37">
              <w:rPr>
                <w:rFonts w:ascii="Times New Roman" w:hAnsi="Times New Roman"/>
                <w:sz w:val="24"/>
                <w:szCs w:val="24"/>
              </w:rPr>
              <w:t>-</w:t>
            </w:r>
          </w:p>
        </w:tc>
      </w:tr>
      <w:tr w:rsidR="002447F5" w:rsidRPr="008231E8" w14:paraId="79CD0775" w14:textId="77777777" w:rsidTr="006A452F">
        <w:tc>
          <w:tcPr>
            <w:tcW w:w="851" w:type="dxa"/>
            <w:tcBorders>
              <w:top w:val="single" w:sz="8" w:space="0" w:color="548DD4"/>
              <w:left w:val="single" w:sz="12" w:space="0" w:color="8DB3E2"/>
              <w:bottom w:val="single" w:sz="8" w:space="0" w:color="548DD4"/>
              <w:right w:val="single" w:sz="12" w:space="0" w:color="8DB3E2"/>
            </w:tcBorders>
            <w:shd w:val="clear" w:color="auto" w:fill="auto"/>
          </w:tcPr>
          <w:p w14:paraId="4B1E4DEA" w14:textId="77777777" w:rsidR="002447F5" w:rsidRPr="00FD1E37" w:rsidRDefault="002447F5" w:rsidP="002447F5">
            <w:pPr>
              <w:tabs>
                <w:tab w:val="left" w:pos="0"/>
                <w:tab w:val="center" w:pos="4819"/>
                <w:tab w:val="right" w:pos="9638"/>
              </w:tabs>
              <w:jc w:val="center"/>
              <w:rPr>
                <w:rFonts w:ascii="Times New Roman" w:hAnsi="Times New Roman"/>
                <w:sz w:val="24"/>
                <w:szCs w:val="24"/>
              </w:rPr>
            </w:pPr>
            <w:r w:rsidRPr="00FD1E37">
              <w:rPr>
                <w:rFonts w:ascii="Times New Roman" w:hAnsi="Times New Roman"/>
                <w:sz w:val="24"/>
                <w:szCs w:val="24"/>
              </w:rPr>
              <w:t>4.2.</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14:paraId="649FE14C" w14:textId="77777777" w:rsidR="002447F5" w:rsidRPr="00FD1E37" w:rsidRDefault="002447F5" w:rsidP="002447F5">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Laimėtų projektų lėšos:</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14:paraId="649311E6" w14:textId="1E153FF1" w:rsidR="002447F5" w:rsidRPr="00FD1E37" w:rsidRDefault="002447F5" w:rsidP="002447F5">
            <w:pPr>
              <w:tabs>
                <w:tab w:val="left" w:pos="0"/>
              </w:tabs>
              <w:jc w:val="center"/>
              <w:rPr>
                <w:rFonts w:ascii="Times New Roman" w:hAnsi="Times New Roman"/>
                <w:sz w:val="24"/>
                <w:szCs w:val="24"/>
              </w:rPr>
            </w:pPr>
            <w:r w:rsidRPr="00FD1E37">
              <w:rPr>
                <w:rFonts w:ascii="Times New Roman" w:hAnsi="Times New Roman"/>
                <w:sz w:val="24"/>
                <w:szCs w:val="24"/>
              </w:rPr>
              <w:t>123,5</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14:paraId="792296F8" w14:textId="3042BD3E" w:rsidR="002447F5" w:rsidRPr="00FD1E37" w:rsidRDefault="002447F5" w:rsidP="002447F5">
            <w:pPr>
              <w:tabs>
                <w:tab w:val="left" w:pos="0"/>
              </w:tabs>
              <w:jc w:val="center"/>
              <w:rPr>
                <w:rFonts w:ascii="Times New Roman" w:hAnsi="Times New Roman"/>
                <w:sz w:val="24"/>
                <w:szCs w:val="24"/>
              </w:rPr>
            </w:pPr>
            <w:r w:rsidRPr="00FD1E37">
              <w:rPr>
                <w:rFonts w:ascii="Times New Roman" w:hAnsi="Times New Roman"/>
                <w:sz w:val="24"/>
                <w:szCs w:val="24"/>
              </w:rPr>
              <w:t>99,3</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14:paraId="3F068FF2" w14:textId="79007546" w:rsidR="002447F5" w:rsidRPr="00FD1E37" w:rsidRDefault="002447F5" w:rsidP="002447F5">
            <w:pPr>
              <w:tabs>
                <w:tab w:val="left" w:pos="0"/>
              </w:tabs>
              <w:jc w:val="center"/>
              <w:rPr>
                <w:rFonts w:ascii="Times New Roman" w:hAnsi="Times New Roman"/>
                <w:sz w:val="24"/>
                <w:szCs w:val="24"/>
              </w:rPr>
            </w:pPr>
            <w:r w:rsidRPr="00FD1E37">
              <w:rPr>
                <w:rFonts w:ascii="Times New Roman" w:hAnsi="Times New Roman"/>
                <w:sz w:val="24"/>
                <w:szCs w:val="24"/>
              </w:rPr>
              <w:t>116,2</w:t>
            </w:r>
          </w:p>
        </w:tc>
      </w:tr>
      <w:tr w:rsidR="002447F5" w:rsidRPr="008231E8" w14:paraId="1DF016AE" w14:textId="77777777" w:rsidTr="006A452F">
        <w:tc>
          <w:tcPr>
            <w:tcW w:w="851" w:type="dxa"/>
            <w:tcBorders>
              <w:top w:val="single" w:sz="8" w:space="0" w:color="548DD4"/>
              <w:left w:val="single" w:sz="12" w:space="0" w:color="8DB3E2"/>
              <w:bottom w:val="single" w:sz="8" w:space="0" w:color="548DD4"/>
              <w:right w:val="single" w:sz="12" w:space="0" w:color="8DB3E2"/>
            </w:tcBorders>
            <w:shd w:val="clear" w:color="auto" w:fill="auto"/>
          </w:tcPr>
          <w:p w14:paraId="49A41DD2" w14:textId="77777777" w:rsidR="002447F5" w:rsidRPr="00FD1E37" w:rsidRDefault="002447F5" w:rsidP="002447F5">
            <w:pPr>
              <w:tabs>
                <w:tab w:val="left" w:pos="0"/>
                <w:tab w:val="center" w:pos="4819"/>
                <w:tab w:val="right" w:pos="9638"/>
              </w:tabs>
              <w:jc w:val="center"/>
              <w:rPr>
                <w:rFonts w:ascii="Times New Roman" w:hAnsi="Times New Roman"/>
                <w:sz w:val="24"/>
                <w:szCs w:val="24"/>
              </w:rPr>
            </w:pPr>
            <w:r w:rsidRPr="00FD1E37">
              <w:rPr>
                <w:rFonts w:ascii="Times New Roman" w:hAnsi="Times New Roman"/>
                <w:sz w:val="24"/>
                <w:szCs w:val="24"/>
              </w:rPr>
              <w:t>4.2.1.</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14:paraId="3818E71E" w14:textId="77777777" w:rsidR="002447F5" w:rsidRPr="00FD1E37" w:rsidRDefault="002447F5" w:rsidP="002447F5">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LR valstybės lėšos</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14:paraId="2E673DF8" w14:textId="0B62D250" w:rsidR="002447F5" w:rsidRPr="00FD1E37" w:rsidRDefault="002447F5" w:rsidP="002447F5">
            <w:pPr>
              <w:tabs>
                <w:tab w:val="left" w:pos="0"/>
              </w:tabs>
              <w:jc w:val="center"/>
              <w:rPr>
                <w:rFonts w:ascii="Times New Roman" w:hAnsi="Times New Roman"/>
                <w:sz w:val="24"/>
                <w:szCs w:val="24"/>
              </w:rPr>
            </w:pPr>
            <w:r w:rsidRPr="00FD1E37">
              <w:rPr>
                <w:rFonts w:ascii="Times New Roman" w:hAnsi="Times New Roman"/>
                <w:sz w:val="24"/>
                <w:szCs w:val="24"/>
              </w:rPr>
              <w:t>16,8</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14:paraId="49C1254A" w14:textId="692AF1EB" w:rsidR="002447F5" w:rsidRPr="00FD1E37" w:rsidRDefault="002447F5" w:rsidP="002447F5">
            <w:pPr>
              <w:tabs>
                <w:tab w:val="left" w:pos="0"/>
              </w:tabs>
              <w:jc w:val="center"/>
              <w:rPr>
                <w:rFonts w:ascii="Times New Roman" w:hAnsi="Times New Roman"/>
                <w:sz w:val="24"/>
                <w:szCs w:val="24"/>
              </w:rPr>
            </w:pPr>
            <w:r w:rsidRPr="00FD1E37">
              <w:rPr>
                <w:rFonts w:ascii="Times New Roman" w:hAnsi="Times New Roman"/>
                <w:sz w:val="24"/>
                <w:szCs w:val="24"/>
              </w:rPr>
              <w:t>16,8</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14:paraId="11C06BB1" w14:textId="68352694" w:rsidR="002447F5" w:rsidRPr="00FD1E37" w:rsidRDefault="002447F5" w:rsidP="002447F5">
            <w:pPr>
              <w:tabs>
                <w:tab w:val="left" w:pos="0"/>
              </w:tabs>
              <w:jc w:val="center"/>
              <w:rPr>
                <w:rFonts w:ascii="Times New Roman" w:hAnsi="Times New Roman"/>
                <w:sz w:val="24"/>
                <w:szCs w:val="24"/>
              </w:rPr>
            </w:pPr>
            <w:r w:rsidRPr="00FD1E37">
              <w:rPr>
                <w:rFonts w:ascii="Times New Roman" w:hAnsi="Times New Roman"/>
                <w:sz w:val="24"/>
                <w:szCs w:val="24"/>
              </w:rPr>
              <w:t>18,8</w:t>
            </w:r>
          </w:p>
        </w:tc>
      </w:tr>
      <w:tr w:rsidR="002447F5" w:rsidRPr="008231E8" w14:paraId="29851F5B" w14:textId="77777777" w:rsidTr="006A452F">
        <w:tc>
          <w:tcPr>
            <w:tcW w:w="851" w:type="dxa"/>
            <w:tcBorders>
              <w:top w:val="single" w:sz="8" w:space="0" w:color="548DD4"/>
              <w:left w:val="single" w:sz="12" w:space="0" w:color="8DB3E2"/>
              <w:bottom w:val="single" w:sz="8" w:space="0" w:color="548DD4"/>
              <w:right w:val="single" w:sz="12" w:space="0" w:color="8DB3E2"/>
            </w:tcBorders>
            <w:shd w:val="clear" w:color="auto" w:fill="auto"/>
          </w:tcPr>
          <w:p w14:paraId="1EA2DF97" w14:textId="77777777" w:rsidR="002447F5" w:rsidRPr="00FD1E37" w:rsidRDefault="002447F5" w:rsidP="002447F5">
            <w:pPr>
              <w:tabs>
                <w:tab w:val="left" w:pos="0"/>
                <w:tab w:val="center" w:pos="4819"/>
                <w:tab w:val="right" w:pos="9638"/>
              </w:tabs>
              <w:jc w:val="center"/>
              <w:rPr>
                <w:rFonts w:ascii="Times New Roman" w:hAnsi="Times New Roman"/>
                <w:sz w:val="24"/>
                <w:szCs w:val="24"/>
              </w:rPr>
            </w:pPr>
            <w:r w:rsidRPr="00FD1E37">
              <w:rPr>
                <w:rFonts w:ascii="Times New Roman" w:hAnsi="Times New Roman"/>
                <w:sz w:val="24"/>
                <w:szCs w:val="24"/>
              </w:rPr>
              <w:t>4.2.2.</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14:paraId="6968572E" w14:textId="77777777" w:rsidR="002447F5" w:rsidRPr="00FD1E37" w:rsidRDefault="002447F5" w:rsidP="002447F5">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Europos Sąjungos lėšos</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14:paraId="62E569CF" w14:textId="2F8FC0AE" w:rsidR="002447F5" w:rsidRPr="00FD1E37" w:rsidRDefault="002447F5" w:rsidP="002447F5">
            <w:pPr>
              <w:tabs>
                <w:tab w:val="left" w:pos="0"/>
              </w:tabs>
              <w:jc w:val="center"/>
              <w:rPr>
                <w:rFonts w:ascii="Times New Roman" w:hAnsi="Times New Roman"/>
                <w:sz w:val="24"/>
                <w:szCs w:val="24"/>
              </w:rPr>
            </w:pPr>
            <w:r w:rsidRPr="00FD1E37">
              <w:rPr>
                <w:rFonts w:ascii="Times New Roman" w:hAnsi="Times New Roman"/>
                <w:sz w:val="24"/>
                <w:szCs w:val="24"/>
              </w:rPr>
              <w:t>106,7</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14:paraId="16190BD5" w14:textId="38DF93CD" w:rsidR="002447F5" w:rsidRPr="00FD1E37" w:rsidRDefault="002447F5" w:rsidP="002447F5">
            <w:pPr>
              <w:tabs>
                <w:tab w:val="left" w:pos="0"/>
              </w:tabs>
              <w:jc w:val="center"/>
              <w:rPr>
                <w:rFonts w:ascii="Times New Roman" w:hAnsi="Times New Roman"/>
                <w:sz w:val="24"/>
                <w:szCs w:val="24"/>
              </w:rPr>
            </w:pPr>
            <w:r w:rsidRPr="00FD1E37">
              <w:rPr>
                <w:rFonts w:ascii="Times New Roman" w:hAnsi="Times New Roman"/>
                <w:sz w:val="24"/>
                <w:szCs w:val="24"/>
              </w:rPr>
              <w:t>82,5</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14:paraId="59E7B7DA" w14:textId="52F283C6" w:rsidR="002447F5" w:rsidRPr="00FD1E37" w:rsidRDefault="002447F5" w:rsidP="002447F5">
            <w:pPr>
              <w:tabs>
                <w:tab w:val="left" w:pos="0"/>
              </w:tabs>
              <w:jc w:val="center"/>
              <w:rPr>
                <w:rFonts w:ascii="Times New Roman" w:hAnsi="Times New Roman"/>
                <w:sz w:val="24"/>
                <w:szCs w:val="24"/>
              </w:rPr>
            </w:pPr>
            <w:r w:rsidRPr="00FD1E37">
              <w:rPr>
                <w:rFonts w:ascii="Times New Roman" w:hAnsi="Times New Roman"/>
                <w:sz w:val="24"/>
                <w:szCs w:val="24"/>
              </w:rPr>
              <w:t>97,4</w:t>
            </w:r>
          </w:p>
        </w:tc>
      </w:tr>
      <w:tr w:rsidR="002447F5" w:rsidRPr="008231E8" w14:paraId="75B269E3" w14:textId="77777777" w:rsidTr="006A452F">
        <w:tc>
          <w:tcPr>
            <w:tcW w:w="851" w:type="dxa"/>
            <w:tcBorders>
              <w:top w:val="single" w:sz="8" w:space="0" w:color="548DD4"/>
              <w:left w:val="single" w:sz="12" w:space="0" w:color="8DB3E2"/>
              <w:bottom w:val="single" w:sz="8" w:space="0" w:color="548DD4"/>
              <w:right w:val="single" w:sz="12" w:space="0" w:color="8DB3E2"/>
            </w:tcBorders>
            <w:shd w:val="clear" w:color="auto" w:fill="auto"/>
          </w:tcPr>
          <w:p w14:paraId="7310B4E1" w14:textId="77777777" w:rsidR="002447F5" w:rsidRPr="00FD1E37" w:rsidRDefault="002447F5" w:rsidP="002447F5">
            <w:pPr>
              <w:tabs>
                <w:tab w:val="left" w:pos="0"/>
                <w:tab w:val="center" w:pos="4819"/>
                <w:tab w:val="right" w:pos="9638"/>
              </w:tabs>
              <w:jc w:val="center"/>
              <w:rPr>
                <w:rFonts w:ascii="Times New Roman" w:hAnsi="Times New Roman"/>
                <w:sz w:val="24"/>
                <w:szCs w:val="24"/>
              </w:rPr>
            </w:pPr>
            <w:r w:rsidRPr="00FD1E37">
              <w:rPr>
                <w:rFonts w:ascii="Times New Roman" w:hAnsi="Times New Roman"/>
                <w:sz w:val="24"/>
                <w:szCs w:val="24"/>
              </w:rPr>
              <w:t>4.3.</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14:paraId="62F81F3C" w14:textId="77777777" w:rsidR="002447F5" w:rsidRPr="00FD1E37" w:rsidRDefault="002447F5" w:rsidP="002447F5">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Rėmėjų lėšos</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14:paraId="63D3389B" w14:textId="7435E8F9" w:rsidR="002447F5" w:rsidRPr="00FD1E37" w:rsidRDefault="002447F5" w:rsidP="002447F5">
            <w:pPr>
              <w:tabs>
                <w:tab w:val="left" w:pos="0"/>
              </w:tabs>
              <w:jc w:val="center"/>
              <w:rPr>
                <w:rFonts w:ascii="Times New Roman" w:hAnsi="Times New Roman"/>
                <w:sz w:val="24"/>
                <w:szCs w:val="24"/>
              </w:rPr>
            </w:pPr>
            <w:r w:rsidRPr="00FD1E37">
              <w:rPr>
                <w:rFonts w:ascii="Times New Roman" w:hAnsi="Times New Roman"/>
                <w:sz w:val="24"/>
                <w:szCs w:val="24"/>
              </w:rPr>
              <w:t>0,4</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14:paraId="392F7D28" w14:textId="53379FED" w:rsidR="002447F5" w:rsidRPr="00FD1E37" w:rsidRDefault="002447F5" w:rsidP="002447F5">
            <w:pPr>
              <w:tabs>
                <w:tab w:val="left" w:pos="0"/>
              </w:tabs>
              <w:jc w:val="center"/>
              <w:rPr>
                <w:rFonts w:ascii="Times New Roman" w:hAnsi="Times New Roman"/>
                <w:sz w:val="24"/>
                <w:szCs w:val="24"/>
              </w:rPr>
            </w:pPr>
            <w:r w:rsidRPr="00FD1E37">
              <w:rPr>
                <w:rFonts w:ascii="Times New Roman" w:hAnsi="Times New Roman"/>
                <w:sz w:val="24"/>
                <w:szCs w:val="24"/>
              </w:rPr>
              <w:t>-</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14:paraId="6DE1421E" w14:textId="3CB63160" w:rsidR="002447F5" w:rsidRPr="00FD1E37" w:rsidRDefault="002447F5" w:rsidP="002447F5">
            <w:pPr>
              <w:tabs>
                <w:tab w:val="left" w:pos="0"/>
              </w:tabs>
              <w:jc w:val="center"/>
              <w:rPr>
                <w:rFonts w:ascii="Times New Roman" w:hAnsi="Times New Roman"/>
                <w:sz w:val="24"/>
                <w:szCs w:val="24"/>
              </w:rPr>
            </w:pPr>
            <w:r w:rsidRPr="00FD1E37">
              <w:rPr>
                <w:rFonts w:ascii="Times New Roman" w:hAnsi="Times New Roman"/>
                <w:sz w:val="24"/>
                <w:szCs w:val="24"/>
              </w:rPr>
              <w:t>-</w:t>
            </w:r>
          </w:p>
        </w:tc>
      </w:tr>
      <w:tr w:rsidR="002447F5" w:rsidRPr="008231E8" w14:paraId="18E42774" w14:textId="77777777" w:rsidTr="006A452F">
        <w:tc>
          <w:tcPr>
            <w:tcW w:w="851" w:type="dxa"/>
            <w:tcBorders>
              <w:top w:val="single" w:sz="8" w:space="0" w:color="548DD4"/>
              <w:left w:val="single" w:sz="12" w:space="0" w:color="8DB3E2"/>
              <w:bottom w:val="single" w:sz="8" w:space="0" w:color="548DD4"/>
              <w:right w:val="single" w:sz="12" w:space="0" w:color="8DB3E2"/>
            </w:tcBorders>
            <w:shd w:val="clear" w:color="auto" w:fill="auto"/>
          </w:tcPr>
          <w:p w14:paraId="5895265E" w14:textId="77777777" w:rsidR="002447F5" w:rsidRPr="00FD1E37" w:rsidRDefault="002447F5" w:rsidP="002447F5">
            <w:pPr>
              <w:tabs>
                <w:tab w:val="left" w:pos="0"/>
                <w:tab w:val="center" w:pos="4819"/>
                <w:tab w:val="right" w:pos="9638"/>
              </w:tabs>
              <w:jc w:val="center"/>
              <w:rPr>
                <w:rFonts w:ascii="Times New Roman" w:hAnsi="Times New Roman"/>
                <w:sz w:val="24"/>
                <w:szCs w:val="24"/>
              </w:rPr>
            </w:pPr>
            <w:r w:rsidRPr="00FD1E37">
              <w:rPr>
                <w:rFonts w:ascii="Times New Roman" w:hAnsi="Times New Roman"/>
                <w:sz w:val="24"/>
                <w:szCs w:val="24"/>
              </w:rPr>
              <w:t>4.4.</w:t>
            </w:r>
          </w:p>
        </w:tc>
        <w:tc>
          <w:tcPr>
            <w:tcW w:w="4961" w:type="dxa"/>
            <w:tcBorders>
              <w:top w:val="single" w:sz="8" w:space="0" w:color="548DD4"/>
              <w:left w:val="single" w:sz="12" w:space="0" w:color="8DB3E2"/>
              <w:bottom w:val="single" w:sz="8" w:space="0" w:color="548DD4"/>
              <w:right w:val="single" w:sz="12" w:space="0" w:color="8DB3E2"/>
            </w:tcBorders>
            <w:shd w:val="clear" w:color="auto" w:fill="auto"/>
          </w:tcPr>
          <w:p w14:paraId="6CEDDC8E" w14:textId="77777777" w:rsidR="002447F5" w:rsidRPr="00FD1E37" w:rsidRDefault="002447F5" w:rsidP="002447F5">
            <w:pPr>
              <w:tabs>
                <w:tab w:val="left" w:pos="0"/>
                <w:tab w:val="center" w:pos="4819"/>
                <w:tab w:val="right" w:pos="9638"/>
              </w:tabs>
              <w:rPr>
                <w:rFonts w:ascii="Times New Roman" w:hAnsi="Times New Roman"/>
                <w:sz w:val="24"/>
                <w:szCs w:val="24"/>
              </w:rPr>
            </w:pPr>
            <w:r w:rsidRPr="00FD1E37">
              <w:rPr>
                <w:rFonts w:ascii="Times New Roman" w:hAnsi="Times New Roman"/>
                <w:sz w:val="24"/>
                <w:szCs w:val="24"/>
              </w:rPr>
              <w:t>Gyventojų pajamų mokestis 2%</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14:paraId="7C332FD0" w14:textId="17FF3086" w:rsidR="002447F5" w:rsidRPr="00FD1E37" w:rsidRDefault="002447F5" w:rsidP="002447F5">
            <w:pPr>
              <w:tabs>
                <w:tab w:val="left" w:pos="0"/>
              </w:tabs>
              <w:jc w:val="center"/>
              <w:rPr>
                <w:rFonts w:ascii="Times New Roman" w:hAnsi="Times New Roman"/>
                <w:sz w:val="24"/>
                <w:szCs w:val="24"/>
              </w:rPr>
            </w:pPr>
            <w:r w:rsidRPr="00FD1E37">
              <w:rPr>
                <w:rFonts w:ascii="Times New Roman" w:hAnsi="Times New Roman"/>
                <w:sz w:val="24"/>
                <w:szCs w:val="24"/>
              </w:rPr>
              <w:t>0,1</w:t>
            </w:r>
          </w:p>
        </w:tc>
        <w:tc>
          <w:tcPr>
            <w:tcW w:w="1276" w:type="dxa"/>
            <w:tcBorders>
              <w:top w:val="single" w:sz="8" w:space="0" w:color="548DD4"/>
              <w:left w:val="single" w:sz="12" w:space="0" w:color="8DB3E2"/>
              <w:bottom w:val="single" w:sz="8" w:space="0" w:color="548DD4"/>
              <w:right w:val="single" w:sz="12" w:space="0" w:color="8DB3E2"/>
            </w:tcBorders>
            <w:shd w:val="clear" w:color="auto" w:fill="auto"/>
          </w:tcPr>
          <w:p w14:paraId="52BE450F" w14:textId="33F54DF6" w:rsidR="002447F5" w:rsidRPr="00FD1E37" w:rsidRDefault="002447F5" w:rsidP="002447F5">
            <w:pPr>
              <w:tabs>
                <w:tab w:val="left" w:pos="0"/>
              </w:tabs>
              <w:jc w:val="center"/>
              <w:rPr>
                <w:rFonts w:ascii="Times New Roman" w:hAnsi="Times New Roman"/>
                <w:sz w:val="24"/>
                <w:szCs w:val="24"/>
              </w:rPr>
            </w:pPr>
            <w:r w:rsidRPr="00FD1E37">
              <w:rPr>
                <w:rFonts w:ascii="Times New Roman" w:hAnsi="Times New Roman"/>
                <w:sz w:val="24"/>
                <w:szCs w:val="24"/>
              </w:rPr>
              <w:t>0,1</w:t>
            </w:r>
          </w:p>
        </w:tc>
        <w:tc>
          <w:tcPr>
            <w:tcW w:w="1134" w:type="dxa"/>
            <w:tcBorders>
              <w:top w:val="single" w:sz="8" w:space="0" w:color="548DD4"/>
              <w:left w:val="single" w:sz="12" w:space="0" w:color="8DB3E2"/>
              <w:bottom w:val="single" w:sz="8" w:space="0" w:color="548DD4"/>
              <w:right w:val="single" w:sz="12" w:space="0" w:color="8DB3E2"/>
            </w:tcBorders>
            <w:shd w:val="clear" w:color="auto" w:fill="auto"/>
          </w:tcPr>
          <w:p w14:paraId="686C2C16" w14:textId="498EDB35" w:rsidR="002447F5" w:rsidRPr="00FD1E37" w:rsidRDefault="002447F5" w:rsidP="002447F5">
            <w:pPr>
              <w:tabs>
                <w:tab w:val="left" w:pos="0"/>
              </w:tabs>
              <w:jc w:val="center"/>
              <w:rPr>
                <w:rFonts w:ascii="Times New Roman" w:hAnsi="Times New Roman"/>
                <w:sz w:val="24"/>
                <w:szCs w:val="24"/>
              </w:rPr>
            </w:pPr>
            <w:r w:rsidRPr="00FD1E37">
              <w:rPr>
                <w:rFonts w:ascii="Times New Roman" w:hAnsi="Times New Roman"/>
                <w:sz w:val="24"/>
                <w:szCs w:val="24"/>
              </w:rPr>
              <w:t>0,2</w:t>
            </w:r>
          </w:p>
        </w:tc>
      </w:tr>
      <w:tr w:rsidR="002447F5" w:rsidRPr="008231E8" w14:paraId="5454B1A1" w14:textId="77777777" w:rsidTr="006A452F">
        <w:tc>
          <w:tcPr>
            <w:tcW w:w="851" w:type="dxa"/>
            <w:tcBorders>
              <w:top w:val="single" w:sz="12" w:space="0" w:color="548DD4"/>
              <w:left w:val="single" w:sz="12" w:space="0" w:color="8DB3E2"/>
              <w:bottom w:val="single" w:sz="12" w:space="0" w:color="548DD4"/>
              <w:right w:val="single" w:sz="12" w:space="0" w:color="8DB3E2"/>
            </w:tcBorders>
            <w:shd w:val="clear" w:color="auto" w:fill="C6D9F1"/>
          </w:tcPr>
          <w:p w14:paraId="03CA505B" w14:textId="77777777" w:rsidR="002447F5" w:rsidRPr="00FD1E37" w:rsidRDefault="002447F5" w:rsidP="002447F5">
            <w:pPr>
              <w:shd w:val="clear" w:color="auto" w:fill="DBE5F1"/>
              <w:tabs>
                <w:tab w:val="left" w:pos="0"/>
                <w:tab w:val="center" w:pos="4819"/>
                <w:tab w:val="right" w:pos="9638"/>
              </w:tabs>
              <w:rPr>
                <w:rFonts w:ascii="Times New Roman" w:hAnsi="Times New Roman"/>
                <w:sz w:val="24"/>
                <w:szCs w:val="24"/>
              </w:rPr>
            </w:pPr>
          </w:p>
        </w:tc>
        <w:tc>
          <w:tcPr>
            <w:tcW w:w="4961" w:type="dxa"/>
            <w:tcBorders>
              <w:top w:val="single" w:sz="12" w:space="0" w:color="548DD4"/>
              <w:left w:val="single" w:sz="12" w:space="0" w:color="8DB3E2"/>
              <w:bottom w:val="single" w:sz="12" w:space="0" w:color="548DD4"/>
              <w:right w:val="single" w:sz="12" w:space="0" w:color="8DB3E2"/>
            </w:tcBorders>
            <w:shd w:val="clear" w:color="auto" w:fill="C6D9F1"/>
          </w:tcPr>
          <w:p w14:paraId="037963EA" w14:textId="77777777" w:rsidR="002447F5" w:rsidRPr="00FD1E37" w:rsidRDefault="002447F5" w:rsidP="002447F5">
            <w:pPr>
              <w:shd w:val="clear" w:color="auto" w:fill="DBE5F1"/>
              <w:tabs>
                <w:tab w:val="left" w:pos="0"/>
              </w:tabs>
              <w:jc w:val="right"/>
              <w:rPr>
                <w:rFonts w:ascii="Times New Roman" w:hAnsi="Times New Roman"/>
                <w:sz w:val="24"/>
                <w:szCs w:val="24"/>
              </w:rPr>
            </w:pPr>
            <w:r w:rsidRPr="00FD1E37">
              <w:rPr>
                <w:rFonts w:ascii="Times New Roman" w:hAnsi="Times New Roman"/>
                <w:b/>
                <w:sz w:val="24"/>
                <w:szCs w:val="24"/>
              </w:rPr>
              <w:t>IŠ VISO:</w:t>
            </w:r>
          </w:p>
        </w:tc>
        <w:tc>
          <w:tcPr>
            <w:tcW w:w="1276" w:type="dxa"/>
            <w:tcBorders>
              <w:top w:val="single" w:sz="12" w:space="0" w:color="548DD4"/>
              <w:left w:val="single" w:sz="12" w:space="0" w:color="8DB3E2"/>
              <w:bottom w:val="single" w:sz="12" w:space="0" w:color="548DD4"/>
              <w:right w:val="single" w:sz="12" w:space="0" w:color="8DB3E2"/>
            </w:tcBorders>
            <w:shd w:val="clear" w:color="auto" w:fill="C6D9F1"/>
          </w:tcPr>
          <w:p w14:paraId="62FACBF7" w14:textId="64BCA291" w:rsidR="002447F5" w:rsidRPr="00FD1E37" w:rsidRDefault="002447F5" w:rsidP="002447F5">
            <w:pPr>
              <w:shd w:val="clear" w:color="auto" w:fill="DBE5F1"/>
              <w:tabs>
                <w:tab w:val="left" w:pos="0"/>
              </w:tabs>
              <w:jc w:val="center"/>
              <w:rPr>
                <w:rFonts w:ascii="Times New Roman" w:hAnsi="Times New Roman"/>
                <w:b/>
                <w:sz w:val="24"/>
                <w:szCs w:val="24"/>
              </w:rPr>
            </w:pPr>
            <w:r w:rsidRPr="00FD1E37">
              <w:rPr>
                <w:rFonts w:ascii="Times New Roman" w:hAnsi="Times New Roman"/>
                <w:b/>
                <w:sz w:val="24"/>
                <w:szCs w:val="24"/>
              </w:rPr>
              <w:t>802,4</w:t>
            </w:r>
          </w:p>
        </w:tc>
        <w:tc>
          <w:tcPr>
            <w:tcW w:w="1276" w:type="dxa"/>
            <w:tcBorders>
              <w:top w:val="single" w:sz="12" w:space="0" w:color="548DD4"/>
              <w:left w:val="single" w:sz="12" w:space="0" w:color="8DB3E2"/>
              <w:bottom w:val="single" w:sz="12" w:space="0" w:color="548DD4"/>
              <w:right w:val="single" w:sz="12" w:space="0" w:color="8DB3E2"/>
            </w:tcBorders>
            <w:shd w:val="clear" w:color="auto" w:fill="C6D9F1"/>
          </w:tcPr>
          <w:p w14:paraId="4A6FB944" w14:textId="33B58A77" w:rsidR="002447F5" w:rsidRPr="00FD1E37" w:rsidRDefault="002447F5" w:rsidP="002447F5">
            <w:pPr>
              <w:shd w:val="clear" w:color="auto" w:fill="DBE5F1"/>
              <w:tabs>
                <w:tab w:val="left" w:pos="0"/>
              </w:tabs>
              <w:jc w:val="center"/>
              <w:rPr>
                <w:rFonts w:ascii="Times New Roman" w:hAnsi="Times New Roman"/>
                <w:b/>
                <w:sz w:val="24"/>
                <w:szCs w:val="24"/>
              </w:rPr>
            </w:pPr>
            <w:r w:rsidRPr="00FD1E37">
              <w:rPr>
                <w:rFonts w:ascii="Times New Roman" w:hAnsi="Times New Roman"/>
                <w:b/>
                <w:sz w:val="24"/>
                <w:szCs w:val="24"/>
              </w:rPr>
              <w:t>764,6</w:t>
            </w:r>
          </w:p>
        </w:tc>
        <w:tc>
          <w:tcPr>
            <w:tcW w:w="1134" w:type="dxa"/>
            <w:tcBorders>
              <w:top w:val="single" w:sz="12" w:space="0" w:color="548DD4"/>
              <w:left w:val="single" w:sz="12" w:space="0" w:color="8DB3E2"/>
              <w:bottom w:val="single" w:sz="12" w:space="0" w:color="548DD4"/>
              <w:right w:val="single" w:sz="12" w:space="0" w:color="8DB3E2"/>
            </w:tcBorders>
            <w:shd w:val="clear" w:color="auto" w:fill="C6D9F1"/>
          </w:tcPr>
          <w:p w14:paraId="3B234D2E" w14:textId="2672FF9B" w:rsidR="002447F5" w:rsidRPr="00FD1E37" w:rsidRDefault="002447F5" w:rsidP="002447F5">
            <w:pPr>
              <w:shd w:val="clear" w:color="auto" w:fill="DBE5F1"/>
              <w:tabs>
                <w:tab w:val="left" w:pos="0"/>
              </w:tabs>
              <w:jc w:val="center"/>
              <w:rPr>
                <w:rFonts w:ascii="Times New Roman" w:hAnsi="Times New Roman"/>
                <w:b/>
                <w:sz w:val="24"/>
                <w:szCs w:val="24"/>
              </w:rPr>
            </w:pPr>
            <w:r w:rsidRPr="00FD1E37">
              <w:rPr>
                <w:rFonts w:ascii="Times New Roman" w:hAnsi="Times New Roman"/>
                <w:b/>
                <w:sz w:val="24"/>
                <w:szCs w:val="24"/>
              </w:rPr>
              <w:t>1127,7</w:t>
            </w:r>
          </w:p>
        </w:tc>
      </w:tr>
    </w:tbl>
    <w:p w14:paraId="502F581C" w14:textId="77777777" w:rsidR="00CC2992" w:rsidRPr="00914AC2" w:rsidRDefault="00CC2992" w:rsidP="00CC2992">
      <w:pPr>
        <w:pStyle w:val="Pagrindinistekstas"/>
        <w:shd w:val="clear" w:color="auto" w:fill="FFFFFF"/>
        <w:ind w:left="0" w:right="-1"/>
        <w:rPr>
          <w:sz w:val="20"/>
          <w:szCs w:val="20"/>
        </w:rPr>
      </w:pPr>
    </w:p>
    <w:p w14:paraId="43541638" w14:textId="77777777" w:rsidR="00CC2992" w:rsidRPr="00462465" w:rsidRDefault="00CC2992" w:rsidP="00CC2992">
      <w:pPr>
        <w:ind w:left="360" w:right="-1"/>
        <w:jc w:val="left"/>
        <w:rPr>
          <w:rFonts w:ascii="Times New Roman" w:hAnsi="Times New Roman"/>
          <w:b/>
          <w:color w:val="0070C0"/>
          <w:sz w:val="28"/>
          <w:szCs w:val="28"/>
        </w:rPr>
      </w:pPr>
      <w:r w:rsidRPr="00462465">
        <w:rPr>
          <w:rFonts w:ascii="Times New Roman" w:hAnsi="Times New Roman"/>
          <w:b/>
          <w:color w:val="0070C0"/>
          <w:sz w:val="28"/>
          <w:szCs w:val="28"/>
        </w:rPr>
        <w:t>6. ĮSTAIGOS VEIKLOS PATIKRINIMAS</w:t>
      </w:r>
    </w:p>
    <w:p w14:paraId="0BE53957" w14:textId="77777777" w:rsidR="00CC2992" w:rsidRPr="00462465" w:rsidRDefault="00CC2992" w:rsidP="00CC2992">
      <w:pPr>
        <w:ind w:right="-1" w:firstLine="709"/>
        <w:rPr>
          <w:rFonts w:ascii="Times New Roman" w:hAnsi="Times New Roman"/>
          <w:sz w:val="20"/>
          <w:szCs w:val="20"/>
        </w:rPr>
      </w:pPr>
    </w:p>
    <w:p w14:paraId="73D56DA8" w14:textId="0D038C90" w:rsidR="00CC2992" w:rsidRPr="003F0BDC" w:rsidRDefault="00CC2992" w:rsidP="00CC2992">
      <w:pPr>
        <w:shd w:val="clear" w:color="auto" w:fill="FFFFFF"/>
        <w:tabs>
          <w:tab w:val="left" w:pos="720"/>
        </w:tabs>
        <w:ind w:right="-1"/>
        <w:rPr>
          <w:rFonts w:ascii="Times New Roman" w:hAnsi="Times New Roman"/>
          <w:sz w:val="24"/>
          <w:szCs w:val="24"/>
        </w:rPr>
      </w:pPr>
      <w:r w:rsidRPr="003F0BDC">
        <w:rPr>
          <w:rFonts w:ascii="Times New Roman" w:hAnsi="Times New Roman"/>
          <w:sz w:val="24"/>
          <w:szCs w:val="24"/>
        </w:rPr>
        <w:tab/>
        <w:t>Centre 201</w:t>
      </w:r>
      <w:r w:rsidR="008F6403">
        <w:rPr>
          <w:rFonts w:ascii="Times New Roman" w:hAnsi="Times New Roman"/>
          <w:sz w:val="24"/>
          <w:szCs w:val="24"/>
        </w:rPr>
        <w:t>8</w:t>
      </w:r>
      <w:r w:rsidRPr="003F0BDC">
        <w:rPr>
          <w:rFonts w:ascii="Times New Roman" w:hAnsi="Times New Roman"/>
          <w:sz w:val="24"/>
          <w:szCs w:val="24"/>
        </w:rPr>
        <w:t xml:space="preserve"> metais atlikti </w:t>
      </w:r>
      <w:r w:rsidR="001514C0">
        <w:rPr>
          <w:rFonts w:ascii="Times New Roman" w:hAnsi="Times New Roman"/>
          <w:sz w:val="24"/>
          <w:szCs w:val="24"/>
        </w:rPr>
        <w:t>4</w:t>
      </w:r>
      <w:r w:rsidRPr="003F0BDC">
        <w:rPr>
          <w:rFonts w:ascii="Times New Roman" w:hAnsi="Times New Roman"/>
          <w:sz w:val="24"/>
          <w:szCs w:val="24"/>
        </w:rPr>
        <w:t xml:space="preserve"> patikrinimai.</w:t>
      </w:r>
    </w:p>
    <w:p w14:paraId="50681C2E" w14:textId="33C47D40" w:rsidR="007E244E" w:rsidRPr="003F0BDC" w:rsidRDefault="00CC2992" w:rsidP="00CC2992">
      <w:pPr>
        <w:shd w:val="clear" w:color="auto" w:fill="FFFFFF"/>
        <w:tabs>
          <w:tab w:val="left" w:pos="720"/>
        </w:tabs>
        <w:ind w:right="-1"/>
        <w:rPr>
          <w:rFonts w:ascii="Times New Roman" w:hAnsi="Times New Roman"/>
          <w:sz w:val="24"/>
          <w:szCs w:val="24"/>
        </w:rPr>
      </w:pPr>
      <w:r w:rsidRPr="003F0BDC">
        <w:rPr>
          <w:rFonts w:ascii="Times New Roman" w:hAnsi="Times New Roman"/>
          <w:sz w:val="24"/>
          <w:szCs w:val="24"/>
        </w:rPr>
        <w:tab/>
        <w:t>Kretingos rajono savivaldybės administracij</w:t>
      </w:r>
      <w:r w:rsidR="001514C0">
        <w:rPr>
          <w:rFonts w:ascii="Times New Roman" w:hAnsi="Times New Roman"/>
          <w:sz w:val="24"/>
          <w:szCs w:val="24"/>
        </w:rPr>
        <w:t>a Valstybinės kalbos inspekcijos pavedimu</w:t>
      </w:r>
      <w:r w:rsidRPr="003F0BDC">
        <w:rPr>
          <w:rFonts w:ascii="Times New Roman" w:hAnsi="Times New Roman"/>
          <w:sz w:val="24"/>
          <w:szCs w:val="24"/>
        </w:rPr>
        <w:t xml:space="preserve"> atliko </w:t>
      </w:r>
      <w:r w:rsidR="001514C0">
        <w:rPr>
          <w:rFonts w:ascii="Times New Roman" w:hAnsi="Times New Roman"/>
          <w:sz w:val="24"/>
          <w:szCs w:val="24"/>
        </w:rPr>
        <w:t>Centro direktoriaus siunčiamų raštų taisyklingumą</w:t>
      </w:r>
      <w:r w:rsidRPr="003F0BDC">
        <w:rPr>
          <w:rFonts w:ascii="Times New Roman" w:hAnsi="Times New Roman"/>
          <w:sz w:val="24"/>
          <w:szCs w:val="24"/>
        </w:rPr>
        <w:t>.</w:t>
      </w:r>
      <w:r w:rsidR="001514C0">
        <w:rPr>
          <w:rFonts w:ascii="Times New Roman" w:hAnsi="Times New Roman"/>
          <w:sz w:val="24"/>
          <w:szCs w:val="24"/>
        </w:rPr>
        <w:t xml:space="preserve"> 2018 m. birželio 27 d. įstaigai pateiktas raštas „Dėl valstybinės kalbos vartojimo ir taisyklingumo“.</w:t>
      </w:r>
    </w:p>
    <w:p w14:paraId="7A1538E2" w14:textId="49B5594E" w:rsidR="00CC2992" w:rsidRDefault="00CC2992" w:rsidP="00CC2992">
      <w:pPr>
        <w:shd w:val="clear" w:color="auto" w:fill="FFFFFF"/>
        <w:tabs>
          <w:tab w:val="left" w:pos="720"/>
        </w:tabs>
        <w:ind w:right="-1"/>
        <w:rPr>
          <w:rFonts w:ascii="Times New Roman" w:hAnsi="Times New Roman"/>
          <w:sz w:val="24"/>
          <w:szCs w:val="24"/>
        </w:rPr>
      </w:pPr>
      <w:r w:rsidRPr="003F0BDC">
        <w:rPr>
          <w:rFonts w:ascii="Times New Roman" w:hAnsi="Times New Roman"/>
          <w:sz w:val="24"/>
          <w:szCs w:val="24"/>
        </w:rPr>
        <w:tab/>
      </w:r>
      <w:r w:rsidR="00567149" w:rsidRPr="00472815">
        <w:rPr>
          <w:rFonts w:ascii="Times New Roman" w:hAnsi="Times New Roman"/>
          <w:sz w:val="24"/>
          <w:szCs w:val="24"/>
        </w:rPr>
        <w:t>Nacionalinio visuomenės sveikatos centro prie Sveikatos apsaugos ministerijos Klaipėdos departamento Kretingos skyrius 201</w:t>
      </w:r>
      <w:r w:rsidR="00567149">
        <w:rPr>
          <w:rFonts w:ascii="Times New Roman" w:hAnsi="Times New Roman"/>
          <w:sz w:val="24"/>
          <w:szCs w:val="24"/>
        </w:rPr>
        <w:t>8</w:t>
      </w:r>
      <w:r w:rsidR="00567149" w:rsidRPr="00472815">
        <w:rPr>
          <w:rFonts w:ascii="Times New Roman" w:hAnsi="Times New Roman"/>
          <w:sz w:val="24"/>
          <w:szCs w:val="24"/>
        </w:rPr>
        <w:t xml:space="preserve"> m. </w:t>
      </w:r>
      <w:r w:rsidR="00567149">
        <w:rPr>
          <w:rFonts w:ascii="Times New Roman" w:hAnsi="Times New Roman"/>
          <w:sz w:val="24"/>
          <w:szCs w:val="24"/>
        </w:rPr>
        <w:t>rugsėj</w:t>
      </w:r>
      <w:r w:rsidR="00567149" w:rsidRPr="00472815">
        <w:rPr>
          <w:rFonts w:ascii="Times New Roman" w:hAnsi="Times New Roman"/>
          <w:sz w:val="24"/>
          <w:szCs w:val="24"/>
        </w:rPr>
        <w:t xml:space="preserve">o mėnesį įvertino Centro atitiktį Lietuvos higienos </w:t>
      </w:r>
      <w:r w:rsidR="00567149" w:rsidRPr="00472815">
        <w:rPr>
          <w:rFonts w:ascii="Times New Roman" w:hAnsi="Times New Roman"/>
          <w:sz w:val="24"/>
          <w:szCs w:val="24"/>
        </w:rPr>
        <w:lastRenderedPageBreak/>
        <w:t>normo</w:t>
      </w:r>
      <w:r w:rsidR="004F5437">
        <w:rPr>
          <w:rFonts w:ascii="Times New Roman" w:hAnsi="Times New Roman"/>
          <w:sz w:val="24"/>
          <w:szCs w:val="24"/>
        </w:rPr>
        <w:t>m</w:t>
      </w:r>
      <w:r w:rsidR="00567149" w:rsidRPr="00472815">
        <w:rPr>
          <w:rFonts w:ascii="Times New Roman" w:hAnsi="Times New Roman"/>
          <w:sz w:val="24"/>
          <w:szCs w:val="24"/>
        </w:rPr>
        <w:t>s</w:t>
      </w:r>
      <w:r w:rsidR="00FC079A">
        <w:rPr>
          <w:rFonts w:ascii="Times New Roman" w:hAnsi="Times New Roman"/>
          <w:sz w:val="24"/>
          <w:szCs w:val="24"/>
        </w:rPr>
        <w:t>:</w:t>
      </w:r>
      <w:r w:rsidR="00567149" w:rsidRPr="00472815">
        <w:rPr>
          <w:rFonts w:ascii="Times New Roman" w:hAnsi="Times New Roman"/>
          <w:sz w:val="24"/>
          <w:szCs w:val="24"/>
        </w:rPr>
        <w:t xml:space="preserve"> HN </w:t>
      </w:r>
      <w:r w:rsidR="004F5437">
        <w:rPr>
          <w:rFonts w:ascii="Times New Roman" w:hAnsi="Times New Roman"/>
          <w:sz w:val="24"/>
          <w:szCs w:val="24"/>
        </w:rPr>
        <w:t xml:space="preserve">47-1:2012 „Sveikatos priežiūros įstaigos. Infekcijų kontrolės reikalavimai“, HN 47:2011 </w:t>
      </w:r>
      <w:r w:rsidR="00FC079A">
        <w:rPr>
          <w:rFonts w:ascii="Times New Roman" w:hAnsi="Times New Roman"/>
          <w:sz w:val="24"/>
          <w:szCs w:val="24"/>
        </w:rPr>
        <w:t>„Asmens sveikatos priežiūros įstaigos: bendrieji sveikatos saugos reikalavimai</w:t>
      </w:r>
      <w:r w:rsidR="004F5437">
        <w:rPr>
          <w:rFonts w:ascii="Times New Roman" w:hAnsi="Times New Roman"/>
          <w:sz w:val="24"/>
          <w:szCs w:val="24"/>
        </w:rPr>
        <w:t>“</w:t>
      </w:r>
      <w:r w:rsidR="00FC079A">
        <w:rPr>
          <w:rFonts w:ascii="Times New Roman" w:hAnsi="Times New Roman"/>
          <w:sz w:val="24"/>
          <w:szCs w:val="24"/>
        </w:rPr>
        <w:t>,</w:t>
      </w:r>
      <w:r w:rsidR="004F5437">
        <w:rPr>
          <w:rFonts w:ascii="Times New Roman" w:hAnsi="Times New Roman"/>
          <w:sz w:val="24"/>
          <w:szCs w:val="24"/>
        </w:rPr>
        <w:t xml:space="preserve"> HN 66:2013 </w:t>
      </w:r>
      <w:r w:rsidR="00FC079A">
        <w:rPr>
          <w:rFonts w:ascii="Times New Roman" w:hAnsi="Times New Roman"/>
          <w:sz w:val="24"/>
          <w:szCs w:val="24"/>
        </w:rPr>
        <w:t xml:space="preserve">„Medicininių atliekų tvarkymo saugos reikalavimai“. </w:t>
      </w:r>
      <w:r w:rsidR="00567149" w:rsidRPr="00472815">
        <w:rPr>
          <w:rFonts w:ascii="Times New Roman" w:hAnsi="Times New Roman"/>
          <w:sz w:val="24"/>
          <w:szCs w:val="24"/>
        </w:rPr>
        <w:t>Surašytas 201</w:t>
      </w:r>
      <w:r w:rsidR="00FC079A">
        <w:rPr>
          <w:rFonts w:ascii="Times New Roman" w:hAnsi="Times New Roman"/>
          <w:sz w:val="24"/>
          <w:szCs w:val="24"/>
        </w:rPr>
        <w:t>8</w:t>
      </w:r>
      <w:r w:rsidR="00567149" w:rsidRPr="00472815">
        <w:rPr>
          <w:rFonts w:ascii="Times New Roman" w:hAnsi="Times New Roman"/>
          <w:sz w:val="24"/>
          <w:szCs w:val="24"/>
        </w:rPr>
        <w:t xml:space="preserve"> m. </w:t>
      </w:r>
      <w:r w:rsidR="00FC079A">
        <w:rPr>
          <w:rFonts w:ascii="Times New Roman" w:hAnsi="Times New Roman"/>
          <w:sz w:val="24"/>
          <w:szCs w:val="24"/>
        </w:rPr>
        <w:t>rugsėj</w:t>
      </w:r>
      <w:r w:rsidR="00567149" w:rsidRPr="00472815">
        <w:rPr>
          <w:rFonts w:ascii="Times New Roman" w:hAnsi="Times New Roman"/>
          <w:sz w:val="24"/>
          <w:szCs w:val="24"/>
        </w:rPr>
        <w:t xml:space="preserve">o </w:t>
      </w:r>
      <w:r w:rsidR="00FC079A">
        <w:rPr>
          <w:rFonts w:ascii="Times New Roman" w:hAnsi="Times New Roman"/>
          <w:sz w:val="24"/>
          <w:szCs w:val="24"/>
        </w:rPr>
        <w:t>27</w:t>
      </w:r>
      <w:r w:rsidR="00567149" w:rsidRPr="00472815">
        <w:rPr>
          <w:rFonts w:ascii="Times New Roman" w:hAnsi="Times New Roman"/>
          <w:sz w:val="24"/>
          <w:szCs w:val="24"/>
        </w:rPr>
        <w:t xml:space="preserve"> d. patikrinimo aktas Nr.</w:t>
      </w:r>
      <w:r w:rsidR="00FC079A">
        <w:rPr>
          <w:rFonts w:ascii="Times New Roman" w:hAnsi="Times New Roman"/>
          <w:sz w:val="24"/>
          <w:szCs w:val="24"/>
        </w:rPr>
        <w:t>(</w:t>
      </w:r>
      <w:r w:rsidR="00567149" w:rsidRPr="00472815">
        <w:rPr>
          <w:rFonts w:ascii="Times New Roman" w:hAnsi="Times New Roman"/>
          <w:sz w:val="24"/>
          <w:szCs w:val="24"/>
        </w:rPr>
        <w:t>3</w:t>
      </w:r>
      <w:r w:rsidR="00FC079A">
        <w:rPr>
          <w:rFonts w:ascii="Times New Roman" w:hAnsi="Times New Roman"/>
          <w:sz w:val="24"/>
          <w:szCs w:val="24"/>
        </w:rPr>
        <w:t>-</w:t>
      </w:r>
      <w:r w:rsidR="00567149" w:rsidRPr="00472815">
        <w:rPr>
          <w:rFonts w:ascii="Times New Roman" w:hAnsi="Times New Roman"/>
          <w:sz w:val="24"/>
          <w:szCs w:val="24"/>
        </w:rPr>
        <w:t>22</w:t>
      </w:r>
      <w:r w:rsidR="00FC079A">
        <w:rPr>
          <w:rFonts w:ascii="Times New Roman" w:hAnsi="Times New Roman"/>
          <w:sz w:val="24"/>
          <w:szCs w:val="24"/>
        </w:rPr>
        <w:t xml:space="preserve"> 15.4.3) PA-6311).</w:t>
      </w:r>
    </w:p>
    <w:p w14:paraId="288C6C78" w14:textId="7633FF65" w:rsidR="008F30FA" w:rsidRDefault="00FC079A" w:rsidP="00CC2992">
      <w:pPr>
        <w:shd w:val="clear" w:color="auto" w:fill="FFFFFF"/>
        <w:tabs>
          <w:tab w:val="left" w:pos="720"/>
        </w:tabs>
        <w:ind w:right="-1"/>
        <w:rPr>
          <w:rFonts w:ascii="Times New Roman" w:hAnsi="Times New Roman"/>
          <w:sz w:val="24"/>
          <w:szCs w:val="24"/>
        </w:rPr>
      </w:pPr>
      <w:r>
        <w:rPr>
          <w:rFonts w:ascii="Times New Roman" w:hAnsi="Times New Roman"/>
          <w:sz w:val="24"/>
          <w:szCs w:val="24"/>
        </w:rPr>
        <w:tab/>
      </w:r>
      <w:r w:rsidRPr="00472815">
        <w:rPr>
          <w:rFonts w:ascii="Times New Roman" w:hAnsi="Times New Roman"/>
          <w:sz w:val="24"/>
          <w:szCs w:val="24"/>
        </w:rPr>
        <w:t xml:space="preserve">Klaipėdos </w:t>
      </w:r>
      <w:r>
        <w:rPr>
          <w:rFonts w:ascii="Times New Roman" w:hAnsi="Times New Roman"/>
          <w:sz w:val="24"/>
          <w:szCs w:val="24"/>
        </w:rPr>
        <w:t>valstybinė maisto ir veterinarijos tarnyba</w:t>
      </w:r>
      <w:r w:rsidRPr="00472815">
        <w:rPr>
          <w:rFonts w:ascii="Times New Roman" w:hAnsi="Times New Roman"/>
          <w:sz w:val="24"/>
          <w:szCs w:val="24"/>
        </w:rPr>
        <w:t xml:space="preserve"> 201</w:t>
      </w:r>
      <w:r>
        <w:rPr>
          <w:rFonts w:ascii="Times New Roman" w:hAnsi="Times New Roman"/>
          <w:sz w:val="24"/>
          <w:szCs w:val="24"/>
        </w:rPr>
        <w:t>8</w:t>
      </w:r>
      <w:r w:rsidRPr="00472815">
        <w:rPr>
          <w:rFonts w:ascii="Times New Roman" w:hAnsi="Times New Roman"/>
          <w:sz w:val="24"/>
          <w:szCs w:val="24"/>
        </w:rPr>
        <w:t xml:space="preserve"> m. </w:t>
      </w:r>
      <w:r>
        <w:rPr>
          <w:rFonts w:ascii="Times New Roman" w:hAnsi="Times New Roman"/>
          <w:sz w:val="24"/>
          <w:szCs w:val="24"/>
        </w:rPr>
        <w:t xml:space="preserve">spalio </w:t>
      </w:r>
      <w:r w:rsidRPr="00472815">
        <w:rPr>
          <w:rFonts w:ascii="Times New Roman" w:hAnsi="Times New Roman"/>
          <w:sz w:val="24"/>
          <w:szCs w:val="24"/>
        </w:rPr>
        <w:t xml:space="preserve">mėnesį atliko </w:t>
      </w:r>
      <w:r>
        <w:rPr>
          <w:rFonts w:ascii="Times New Roman" w:hAnsi="Times New Roman"/>
          <w:sz w:val="24"/>
          <w:szCs w:val="24"/>
        </w:rPr>
        <w:t xml:space="preserve">Centro maisto tvarkymo skyriaus </w:t>
      </w:r>
      <w:r w:rsidRPr="00472815">
        <w:rPr>
          <w:rFonts w:ascii="Times New Roman" w:hAnsi="Times New Roman"/>
          <w:sz w:val="24"/>
          <w:szCs w:val="24"/>
        </w:rPr>
        <w:t>patikrinimą. 201</w:t>
      </w:r>
      <w:r>
        <w:rPr>
          <w:rFonts w:ascii="Times New Roman" w:hAnsi="Times New Roman"/>
          <w:sz w:val="24"/>
          <w:szCs w:val="24"/>
        </w:rPr>
        <w:t>8 m. spalio 16 d.</w:t>
      </w:r>
      <w:r w:rsidRPr="00472815">
        <w:rPr>
          <w:rFonts w:ascii="Times New Roman" w:hAnsi="Times New Roman"/>
          <w:sz w:val="24"/>
          <w:szCs w:val="24"/>
        </w:rPr>
        <w:t xml:space="preserve"> surašytas Viešojo maitinimo įmonės patikrinimo aktas Nr. </w:t>
      </w:r>
      <w:proofErr w:type="spellStart"/>
      <w:r w:rsidRPr="00472815">
        <w:rPr>
          <w:rFonts w:ascii="Times New Roman" w:hAnsi="Times New Roman"/>
          <w:sz w:val="24"/>
          <w:szCs w:val="24"/>
        </w:rPr>
        <w:t>3</w:t>
      </w:r>
      <w:r>
        <w:rPr>
          <w:rFonts w:ascii="Times New Roman" w:hAnsi="Times New Roman"/>
          <w:sz w:val="24"/>
          <w:szCs w:val="24"/>
        </w:rPr>
        <w:t>7</w:t>
      </w:r>
      <w:r w:rsidRPr="00472815">
        <w:rPr>
          <w:rFonts w:ascii="Times New Roman" w:hAnsi="Times New Roman"/>
          <w:sz w:val="24"/>
          <w:szCs w:val="24"/>
        </w:rPr>
        <w:t>VMĮP</w:t>
      </w:r>
      <w:proofErr w:type="spellEnd"/>
      <w:r w:rsidRPr="00472815">
        <w:rPr>
          <w:rFonts w:ascii="Times New Roman" w:hAnsi="Times New Roman"/>
          <w:sz w:val="24"/>
          <w:szCs w:val="24"/>
        </w:rPr>
        <w:t>-</w:t>
      </w:r>
      <w:r>
        <w:rPr>
          <w:rFonts w:ascii="Times New Roman" w:hAnsi="Times New Roman"/>
          <w:sz w:val="24"/>
          <w:szCs w:val="24"/>
        </w:rPr>
        <w:t>69</w:t>
      </w:r>
      <w:r w:rsidRPr="00472815">
        <w:rPr>
          <w:rFonts w:ascii="Times New Roman" w:hAnsi="Times New Roman"/>
          <w:sz w:val="24"/>
          <w:szCs w:val="24"/>
        </w:rPr>
        <w:t>6.</w:t>
      </w:r>
    </w:p>
    <w:p w14:paraId="1F251E69" w14:textId="6DB5D157" w:rsidR="008F30FA" w:rsidRPr="003F0BDC" w:rsidRDefault="00420633" w:rsidP="00CC2992">
      <w:pPr>
        <w:shd w:val="clear" w:color="auto" w:fill="FFFFFF"/>
        <w:tabs>
          <w:tab w:val="left" w:pos="720"/>
        </w:tabs>
        <w:ind w:right="-1"/>
        <w:rPr>
          <w:rFonts w:ascii="Times New Roman" w:hAnsi="Times New Roman"/>
          <w:sz w:val="24"/>
          <w:szCs w:val="24"/>
        </w:rPr>
      </w:pPr>
      <w:r>
        <w:rPr>
          <w:rFonts w:ascii="Times New Roman" w:hAnsi="Times New Roman"/>
          <w:sz w:val="24"/>
          <w:szCs w:val="24"/>
        </w:rPr>
        <w:tab/>
      </w:r>
      <w:r w:rsidRPr="00472815">
        <w:rPr>
          <w:rFonts w:ascii="Times New Roman" w:hAnsi="Times New Roman"/>
          <w:sz w:val="24"/>
          <w:szCs w:val="24"/>
        </w:rPr>
        <w:t>Nacionalinio visuomenės sveikatos centro prie Sveikatos apsaugos ministerijos Klaipėdos departamento Kretingos skyrius 201</w:t>
      </w:r>
      <w:r>
        <w:rPr>
          <w:rFonts w:ascii="Times New Roman" w:hAnsi="Times New Roman"/>
          <w:sz w:val="24"/>
          <w:szCs w:val="24"/>
        </w:rPr>
        <w:t>8</w:t>
      </w:r>
      <w:r w:rsidRPr="00472815">
        <w:rPr>
          <w:rFonts w:ascii="Times New Roman" w:hAnsi="Times New Roman"/>
          <w:sz w:val="24"/>
          <w:szCs w:val="24"/>
        </w:rPr>
        <w:t xml:space="preserve"> m. lapkričio mėnesį įvertino Centro atitiktį Lietuvos higienos normos HN 124:2014 „Vaikų socialinės globos įstaigos: bendrieji sve</w:t>
      </w:r>
      <w:r>
        <w:rPr>
          <w:rFonts w:ascii="Times New Roman" w:hAnsi="Times New Roman"/>
          <w:sz w:val="24"/>
          <w:szCs w:val="24"/>
        </w:rPr>
        <w:t xml:space="preserve">ikatos saugos reikalavimai“ atitiktį ir naudojamų </w:t>
      </w:r>
      <w:proofErr w:type="spellStart"/>
      <w:r>
        <w:rPr>
          <w:rFonts w:ascii="Times New Roman" w:hAnsi="Times New Roman"/>
          <w:sz w:val="24"/>
          <w:szCs w:val="24"/>
        </w:rPr>
        <w:t>biocidinių</w:t>
      </w:r>
      <w:proofErr w:type="spellEnd"/>
      <w:r>
        <w:rPr>
          <w:rFonts w:ascii="Times New Roman" w:hAnsi="Times New Roman"/>
          <w:sz w:val="24"/>
          <w:szCs w:val="24"/>
        </w:rPr>
        <w:t xml:space="preserve"> produktų </w:t>
      </w:r>
      <w:r w:rsidRPr="00472815">
        <w:rPr>
          <w:rFonts w:ascii="Times New Roman" w:hAnsi="Times New Roman"/>
          <w:sz w:val="24"/>
          <w:szCs w:val="24"/>
        </w:rPr>
        <w:t>atitikt</w:t>
      </w:r>
      <w:r w:rsidR="0080347E">
        <w:rPr>
          <w:rFonts w:ascii="Times New Roman" w:hAnsi="Times New Roman"/>
          <w:sz w:val="24"/>
          <w:szCs w:val="24"/>
        </w:rPr>
        <w:t>is</w:t>
      </w:r>
      <w:r w:rsidRPr="00472815">
        <w:rPr>
          <w:rFonts w:ascii="Times New Roman" w:hAnsi="Times New Roman"/>
          <w:sz w:val="24"/>
          <w:szCs w:val="24"/>
        </w:rPr>
        <w:t>. Surašytas 201</w:t>
      </w:r>
      <w:r w:rsidR="0080347E">
        <w:rPr>
          <w:rFonts w:ascii="Times New Roman" w:hAnsi="Times New Roman"/>
          <w:sz w:val="24"/>
          <w:szCs w:val="24"/>
        </w:rPr>
        <w:t>8</w:t>
      </w:r>
      <w:r w:rsidRPr="00472815">
        <w:rPr>
          <w:rFonts w:ascii="Times New Roman" w:hAnsi="Times New Roman"/>
          <w:sz w:val="24"/>
          <w:szCs w:val="24"/>
        </w:rPr>
        <w:t xml:space="preserve"> m. </w:t>
      </w:r>
      <w:r w:rsidR="00641FC3">
        <w:rPr>
          <w:rFonts w:ascii="Times New Roman" w:hAnsi="Times New Roman"/>
          <w:sz w:val="24"/>
          <w:szCs w:val="24"/>
        </w:rPr>
        <w:t>lapkrič</w:t>
      </w:r>
      <w:r w:rsidRPr="00472815">
        <w:rPr>
          <w:rFonts w:ascii="Times New Roman" w:hAnsi="Times New Roman"/>
          <w:sz w:val="24"/>
          <w:szCs w:val="24"/>
        </w:rPr>
        <w:t xml:space="preserve">io </w:t>
      </w:r>
      <w:r w:rsidR="00641FC3">
        <w:rPr>
          <w:rFonts w:ascii="Times New Roman" w:hAnsi="Times New Roman"/>
          <w:sz w:val="24"/>
          <w:szCs w:val="24"/>
        </w:rPr>
        <w:t>30</w:t>
      </w:r>
      <w:r w:rsidRPr="00472815">
        <w:rPr>
          <w:rFonts w:ascii="Times New Roman" w:hAnsi="Times New Roman"/>
          <w:sz w:val="24"/>
          <w:szCs w:val="24"/>
        </w:rPr>
        <w:t xml:space="preserve"> d. patikrinimo aktas Nr.</w:t>
      </w:r>
      <w:r w:rsidR="00641FC3">
        <w:rPr>
          <w:rFonts w:ascii="Times New Roman" w:hAnsi="Times New Roman"/>
          <w:sz w:val="24"/>
          <w:szCs w:val="24"/>
        </w:rPr>
        <w:t>(</w:t>
      </w:r>
      <w:r w:rsidRPr="00472815">
        <w:rPr>
          <w:rFonts w:ascii="Times New Roman" w:hAnsi="Times New Roman"/>
          <w:sz w:val="24"/>
          <w:szCs w:val="24"/>
        </w:rPr>
        <w:t>3</w:t>
      </w:r>
      <w:r w:rsidR="00641FC3">
        <w:rPr>
          <w:rFonts w:ascii="Times New Roman" w:hAnsi="Times New Roman"/>
          <w:sz w:val="24"/>
          <w:szCs w:val="24"/>
        </w:rPr>
        <w:t>-</w:t>
      </w:r>
      <w:r w:rsidRPr="00472815">
        <w:rPr>
          <w:rFonts w:ascii="Times New Roman" w:hAnsi="Times New Roman"/>
          <w:sz w:val="24"/>
          <w:szCs w:val="24"/>
        </w:rPr>
        <w:t>22</w:t>
      </w:r>
      <w:r w:rsidR="00A4531D">
        <w:rPr>
          <w:rFonts w:ascii="Times New Roman" w:hAnsi="Times New Roman"/>
          <w:sz w:val="24"/>
          <w:szCs w:val="24"/>
        </w:rPr>
        <w:t xml:space="preserve"> </w:t>
      </w:r>
      <w:r w:rsidRPr="00472815">
        <w:rPr>
          <w:rFonts w:ascii="Times New Roman" w:hAnsi="Times New Roman"/>
          <w:sz w:val="24"/>
          <w:szCs w:val="24"/>
        </w:rPr>
        <w:t>15</w:t>
      </w:r>
      <w:r w:rsidR="00641FC3">
        <w:rPr>
          <w:rFonts w:ascii="Times New Roman" w:hAnsi="Times New Roman"/>
          <w:sz w:val="24"/>
          <w:szCs w:val="24"/>
        </w:rPr>
        <w:t>.3.7</w:t>
      </w:r>
      <w:r w:rsidRPr="00472815">
        <w:rPr>
          <w:rFonts w:ascii="Times New Roman" w:hAnsi="Times New Roman"/>
          <w:sz w:val="24"/>
          <w:szCs w:val="24"/>
        </w:rPr>
        <w:t>)</w:t>
      </w:r>
      <w:r w:rsidR="00641FC3">
        <w:rPr>
          <w:rFonts w:ascii="Times New Roman" w:hAnsi="Times New Roman"/>
          <w:sz w:val="24"/>
          <w:szCs w:val="24"/>
        </w:rPr>
        <w:t>PA-8663.</w:t>
      </w:r>
    </w:p>
    <w:p w14:paraId="1245CA05" w14:textId="7FA50089" w:rsidR="00545120" w:rsidRPr="00D950EE" w:rsidRDefault="00545120" w:rsidP="001A34F6">
      <w:pPr>
        <w:shd w:val="clear" w:color="auto" w:fill="FFFFFF"/>
        <w:tabs>
          <w:tab w:val="left" w:pos="720"/>
        </w:tabs>
        <w:ind w:right="-1"/>
        <w:rPr>
          <w:rFonts w:ascii="Times New Roman" w:hAnsi="Times New Roman"/>
          <w:sz w:val="20"/>
          <w:szCs w:val="20"/>
        </w:rPr>
      </w:pPr>
    </w:p>
    <w:p w14:paraId="0CC4A2EA" w14:textId="77777777" w:rsidR="00CC2992" w:rsidRPr="00462465" w:rsidRDefault="00CC2992" w:rsidP="00CC2992">
      <w:pPr>
        <w:pStyle w:val="Sraopastraipa"/>
        <w:tabs>
          <w:tab w:val="left" w:pos="426"/>
        </w:tabs>
        <w:ind w:left="0" w:right="0"/>
        <w:contextualSpacing w:val="0"/>
        <w:jc w:val="left"/>
        <w:rPr>
          <w:rFonts w:ascii="Times New Roman" w:hAnsi="Times New Roman"/>
          <w:b/>
          <w:color w:val="0070C0"/>
          <w:sz w:val="28"/>
          <w:szCs w:val="28"/>
        </w:rPr>
      </w:pPr>
      <w:r>
        <w:rPr>
          <w:b/>
          <w:color w:val="4389D7" w:themeColor="text2" w:themeTint="99"/>
          <w:sz w:val="28"/>
          <w:szCs w:val="28"/>
        </w:rPr>
        <w:tab/>
      </w:r>
      <w:r w:rsidRPr="00462465">
        <w:rPr>
          <w:rFonts w:ascii="Times New Roman" w:hAnsi="Times New Roman"/>
          <w:b/>
          <w:color w:val="0070C0"/>
          <w:sz w:val="28"/>
          <w:szCs w:val="28"/>
        </w:rPr>
        <w:t>7. IŠORINĖ KOMUNIKACIJA</w:t>
      </w:r>
    </w:p>
    <w:p w14:paraId="6EAA9E55" w14:textId="77777777" w:rsidR="00CC2992" w:rsidRPr="00914AC2" w:rsidRDefault="00CC2992" w:rsidP="00CC2992">
      <w:pPr>
        <w:ind w:right="-1"/>
        <w:jc w:val="left"/>
        <w:rPr>
          <w:rFonts w:ascii="Times New Roman" w:hAnsi="Times New Roman"/>
          <w:sz w:val="20"/>
          <w:szCs w:val="20"/>
        </w:rPr>
      </w:pPr>
    </w:p>
    <w:p w14:paraId="7EC3B473" w14:textId="7A5E77C5" w:rsidR="00CC2992" w:rsidRPr="001A5BC2" w:rsidRDefault="00CC2992" w:rsidP="007602EC">
      <w:pPr>
        <w:ind w:firstLine="720"/>
        <w:rPr>
          <w:rFonts w:ascii="Times New Roman" w:hAnsi="Times New Roman"/>
          <w:sz w:val="24"/>
          <w:szCs w:val="24"/>
        </w:rPr>
      </w:pPr>
      <w:r>
        <w:rPr>
          <w:rFonts w:ascii="Times New Roman" w:hAnsi="Times New Roman"/>
          <w:sz w:val="24"/>
          <w:szCs w:val="24"/>
        </w:rPr>
        <w:t>201</w:t>
      </w:r>
      <w:r w:rsidR="0085535A">
        <w:rPr>
          <w:rFonts w:ascii="Times New Roman" w:hAnsi="Times New Roman"/>
          <w:sz w:val="24"/>
          <w:szCs w:val="24"/>
        </w:rPr>
        <w:t>8</w:t>
      </w:r>
      <w:r>
        <w:rPr>
          <w:rFonts w:ascii="Times New Roman" w:hAnsi="Times New Roman"/>
          <w:sz w:val="24"/>
          <w:szCs w:val="24"/>
        </w:rPr>
        <w:t xml:space="preserve"> metais Kretingos rajono</w:t>
      </w:r>
      <w:r w:rsidRPr="00606173">
        <w:rPr>
          <w:rFonts w:ascii="Times New Roman" w:hAnsi="Times New Roman"/>
          <w:sz w:val="24"/>
          <w:szCs w:val="24"/>
        </w:rPr>
        <w:t xml:space="preserve"> laikraščiuose ,,Pajūrio naujienos“ ir ,,</w:t>
      </w:r>
      <w:r>
        <w:rPr>
          <w:rFonts w:ascii="Times New Roman" w:hAnsi="Times New Roman"/>
          <w:sz w:val="24"/>
          <w:szCs w:val="24"/>
        </w:rPr>
        <w:t>Švyturys“ publikuoti straipsniai: „</w:t>
      </w:r>
      <w:r w:rsidR="00033F94">
        <w:rPr>
          <w:rFonts w:ascii="Times New Roman" w:hAnsi="Times New Roman"/>
          <w:sz w:val="24"/>
          <w:szCs w:val="24"/>
        </w:rPr>
        <w:t xml:space="preserve">Pradedamos teikti </w:t>
      </w:r>
      <w:r w:rsidR="001959A1">
        <w:rPr>
          <w:rFonts w:ascii="Times New Roman" w:hAnsi="Times New Roman"/>
          <w:sz w:val="24"/>
          <w:szCs w:val="24"/>
        </w:rPr>
        <w:t>kompleksinės paslaugos šeimoms</w:t>
      </w:r>
      <w:r>
        <w:rPr>
          <w:rFonts w:ascii="Times New Roman" w:hAnsi="Times New Roman"/>
          <w:sz w:val="24"/>
          <w:szCs w:val="24"/>
        </w:rPr>
        <w:t>“, „</w:t>
      </w:r>
      <w:r w:rsidR="008445F8">
        <w:rPr>
          <w:rFonts w:ascii="Times New Roman" w:hAnsi="Times New Roman"/>
          <w:sz w:val="24"/>
          <w:szCs w:val="24"/>
        </w:rPr>
        <w:t>Šeimai artima aplinka – dar planuose</w:t>
      </w:r>
      <w:r>
        <w:rPr>
          <w:rFonts w:ascii="Times New Roman" w:hAnsi="Times New Roman"/>
          <w:sz w:val="24"/>
          <w:szCs w:val="24"/>
        </w:rPr>
        <w:t>“, „</w:t>
      </w:r>
      <w:r w:rsidR="008445F8">
        <w:rPr>
          <w:rFonts w:ascii="Times New Roman" w:hAnsi="Times New Roman"/>
          <w:sz w:val="24"/>
          <w:szCs w:val="24"/>
        </w:rPr>
        <w:t>Globėjų paieška – kasdienis rūpestis</w:t>
      </w:r>
      <w:r>
        <w:rPr>
          <w:rFonts w:ascii="Times New Roman" w:hAnsi="Times New Roman"/>
          <w:sz w:val="24"/>
          <w:szCs w:val="24"/>
        </w:rPr>
        <w:t>“, „</w:t>
      </w:r>
      <w:r w:rsidR="008445F8">
        <w:rPr>
          <w:rFonts w:ascii="Times New Roman" w:hAnsi="Times New Roman"/>
          <w:sz w:val="24"/>
          <w:szCs w:val="24"/>
        </w:rPr>
        <w:t>Socialinių paslaugų centre – išskirtinė paroda</w:t>
      </w:r>
      <w:r>
        <w:rPr>
          <w:rFonts w:ascii="Times New Roman" w:hAnsi="Times New Roman"/>
          <w:sz w:val="24"/>
          <w:szCs w:val="24"/>
        </w:rPr>
        <w:t>“</w:t>
      </w:r>
      <w:r w:rsidR="00446053">
        <w:rPr>
          <w:rFonts w:ascii="Times New Roman" w:hAnsi="Times New Roman"/>
          <w:sz w:val="24"/>
          <w:szCs w:val="24"/>
        </w:rPr>
        <w:t>,</w:t>
      </w:r>
      <w:r>
        <w:rPr>
          <w:rFonts w:ascii="Times New Roman" w:hAnsi="Times New Roman"/>
          <w:sz w:val="24"/>
          <w:szCs w:val="24"/>
        </w:rPr>
        <w:t xml:space="preserve"> „</w:t>
      </w:r>
      <w:r w:rsidR="008445F8">
        <w:rPr>
          <w:rFonts w:ascii="Times New Roman" w:hAnsi="Times New Roman"/>
          <w:sz w:val="24"/>
          <w:szCs w:val="24"/>
        </w:rPr>
        <w:t>Joms rūpi, kur priglausti paimtus vaikus</w:t>
      </w:r>
      <w:r>
        <w:rPr>
          <w:rFonts w:ascii="Times New Roman" w:hAnsi="Times New Roman"/>
          <w:sz w:val="24"/>
          <w:szCs w:val="24"/>
        </w:rPr>
        <w:t xml:space="preserve">“. </w:t>
      </w:r>
      <w:r w:rsidR="00D31BF3">
        <w:rPr>
          <w:rFonts w:ascii="Times New Roman" w:hAnsi="Times New Roman"/>
          <w:sz w:val="24"/>
          <w:szCs w:val="24"/>
        </w:rPr>
        <w:t>2018 metais sukurta</w:t>
      </w:r>
      <w:r w:rsidR="00E40B3F">
        <w:rPr>
          <w:rFonts w:ascii="Times New Roman" w:hAnsi="Times New Roman"/>
          <w:sz w:val="24"/>
          <w:szCs w:val="24"/>
        </w:rPr>
        <w:t>s</w:t>
      </w:r>
      <w:r w:rsidR="00D31BF3">
        <w:rPr>
          <w:rFonts w:ascii="Times New Roman" w:hAnsi="Times New Roman"/>
          <w:sz w:val="24"/>
          <w:szCs w:val="24"/>
        </w:rPr>
        <w:t xml:space="preserve"> </w:t>
      </w:r>
      <w:r w:rsidR="00E40B3F">
        <w:rPr>
          <w:rFonts w:ascii="Times New Roman" w:hAnsi="Times New Roman"/>
          <w:sz w:val="24"/>
          <w:szCs w:val="24"/>
        </w:rPr>
        <w:t>naujas C</w:t>
      </w:r>
      <w:r>
        <w:rPr>
          <w:rFonts w:ascii="Times New Roman" w:hAnsi="Times New Roman"/>
          <w:sz w:val="24"/>
          <w:szCs w:val="24"/>
        </w:rPr>
        <w:t>entro internetinė</w:t>
      </w:r>
      <w:r w:rsidR="00E40B3F">
        <w:rPr>
          <w:rFonts w:ascii="Times New Roman" w:hAnsi="Times New Roman"/>
          <w:sz w:val="24"/>
          <w:szCs w:val="24"/>
        </w:rPr>
        <w:t>s</w:t>
      </w:r>
      <w:r>
        <w:rPr>
          <w:rFonts w:ascii="Times New Roman" w:hAnsi="Times New Roman"/>
          <w:sz w:val="24"/>
          <w:szCs w:val="24"/>
        </w:rPr>
        <w:t xml:space="preserve"> svetainė</w:t>
      </w:r>
      <w:r w:rsidR="00E40B3F">
        <w:rPr>
          <w:rFonts w:ascii="Times New Roman" w:hAnsi="Times New Roman"/>
          <w:sz w:val="24"/>
          <w:szCs w:val="24"/>
        </w:rPr>
        <w:t>s</w:t>
      </w:r>
      <w:r w:rsidRPr="00163DCD">
        <w:rPr>
          <w:rFonts w:ascii="Times New Roman" w:hAnsi="Times New Roman"/>
          <w:sz w:val="24"/>
          <w:szCs w:val="24"/>
        </w:rPr>
        <w:t xml:space="preserve"> </w:t>
      </w:r>
      <w:r w:rsidR="00E40B3F">
        <w:rPr>
          <w:rFonts w:ascii="Times New Roman" w:hAnsi="Times New Roman"/>
          <w:sz w:val="24"/>
          <w:szCs w:val="24"/>
        </w:rPr>
        <w:t xml:space="preserve">dizainas. Informacija svetainėje </w:t>
      </w:r>
      <w:r>
        <w:rPr>
          <w:rFonts w:ascii="Times New Roman" w:hAnsi="Times New Roman"/>
          <w:sz w:val="24"/>
          <w:szCs w:val="24"/>
        </w:rPr>
        <w:t>nuolat atnaujinama ir lankytojai gali rasti joje</w:t>
      </w:r>
      <w:r w:rsidRPr="00163DCD">
        <w:rPr>
          <w:rFonts w:ascii="Times New Roman" w:hAnsi="Times New Roman"/>
          <w:sz w:val="24"/>
          <w:szCs w:val="24"/>
        </w:rPr>
        <w:t xml:space="preserve"> visą reikalingą informaciją apie Centrą, jo v</w:t>
      </w:r>
      <w:r>
        <w:rPr>
          <w:rFonts w:ascii="Times New Roman" w:hAnsi="Times New Roman"/>
          <w:sz w:val="24"/>
          <w:szCs w:val="24"/>
        </w:rPr>
        <w:t>eiklą, teikiamas paslaugas</w:t>
      </w:r>
      <w:r w:rsidRPr="00163DCD">
        <w:rPr>
          <w:rFonts w:ascii="Times New Roman" w:hAnsi="Times New Roman"/>
          <w:sz w:val="24"/>
          <w:szCs w:val="24"/>
        </w:rPr>
        <w:t>.</w:t>
      </w:r>
      <w:r w:rsidRPr="00BD0974">
        <w:rPr>
          <w:rFonts w:ascii="Times New Roman" w:hAnsi="Times New Roman"/>
          <w:sz w:val="24"/>
          <w:szCs w:val="24"/>
        </w:rPr>
        <w:t xml:space="preserve"> </w:t>
      </w:r>
      <w:r w:rsidRPr="00C35A8C">
        <w:rPr>
          <w:rFonts w:ascii="Times New Roman" w:hAnsi="Times New Roman"/>
          <w:sz w:val="24"/>
          <w:szCs w:val="24"/>
        </w:rPr>
        <w:t>Įstaiga turi savo paskyrą Facebook tinklapyje.</w:t>
      </w:r>
      <w:r>
        <w:rPr>
          <w:rFonts w:ascii="Times New Roman" w:hAnsi="Times New Roman"/>
          <w:sz w:val="24"/>
          <w:szCs w:val="24"/>
        </w:rPr>
        <w:t xml:space="preserve"> Informacijos sklaidai apie įstaigos teikiamas paslaugas pasitarnavo </w:t>
      </w:r>
      <w:r w:rsidR="00F9252A">
        <w:rPr>
          <w:rFonts w:ascii="Times New Roman" w:hAnsi="Times New Roman"/>
          <w:sz w:val="24"/>
          <w:szCs w:val="24"/>
        </w:rPr>
        <w:t xml:space="preserve">2018 metais startavęs </w:t>
      </w:r>
      <w:r w:rsidR="001234EB">
        <w:rPr>
          <w:rFonts w:ascii="Times New Roman" w:hAnsi="Times New Roman"/>
          <w:sz w:val="24"/>
          <w:szCs w:val="24"/>
        </w:rPr>
        <w:t xml:space="preserve">projektas „Kompleksinių paslaugų Kretingos rajono šeimoms teikimas“, kurio partneris yra </w:t>
      </w:r>
      <w:r>
        <w:rPr>
          <w:rFonts w:ascii="Times New Roman" w:hAnsi="Times New Roman"/>
          <w:sz w:val="24"/>
          <w:szCs w:val="24"/>
        </w:rPr>
        <w:t>Centr</w:t>
      </w:r>
      <w:r w:rsidR="001234EB">
        <w:rPr>
          <w:rFonts w:ascii="Times New Roman" w:hAnsi="Times New Roman"/>
          <w:sz w:val="24"/>
          <w:szCs w:val="24"/>
        </w:rPr>
        <w:t>as. Aktyvią išorinę komunikaciją, populiarindamos vaiko globą, įvairiose institucijose vykdo atestuotos socialinės darbuotojos (GIMK specialistės)</w:t>
      </w:r>
      <w:r w:rsidR="004255B1">
        <w:rPr>
          <w:rFonts w:ascii="Times New Roman" w:hAnsi="Times New Roman"/>
          <w:sz w:val="24"/>
          <w:szCs w:val="24"/>
        </w:rPr>
        <w:t xml:space="preserve">. </w:t>
      </w:r>
      <w:r w:rsidR="007602EC">
        <w:rPr>
          <w:rFonts w:ascii="Times New Roman" w:hAnsi="Times New Roman"/>
          <w:sz w:val="24"/>
          <w:szCs w:val="24"/>
        </w:rPr>
        <w:t xml:space="preserve">Centro veikla keletą kartų pristatyta projekto </w:t>
      </w:r>
      <w:r>
        <w:rPr>
          <w:rFonts w:ascii="Times New Roman" w:hAnsi="Times New Roman"/>
          <w:sz w:val="24"/>
          <w:szCs w:val="24"/>
        </w:rPr>
        <w:t xml:space="preserve">„Atrask save“ </w:t>
      </w:r>
      <w:r w:rsidR="007602EC">
        <w:rPr>
          <w:rFonts w:ascii="Times New Roman" w:hAnsi="Times New Roman"/>
          <w:sz w:val="24"/>
          <w:szCs w:val="24"/>
        </w:rPr>
        <w:t>dalyvių grupėms</w:t>
      </w:r>
      <w:r>
        <w:rPr>
          <w:rFonts w:ascii="Times New Roman" w:hAnsi="Times New Roman"/>
          <w:sz w:val="24"/>
          <w:szCs w:val="24"/>
        </w:rPr>
        <w:t>.</w:t>
      </w:r>
      <w:r w:rsidR="007602EC">
        <w:rPr>
          <w:rFonts w:ascii="Times New Roman" w:hAnsi="Times New Roman"/>
          <w:sz w:val="24"/>
          <w:szCs w:val="24"/>
        </w:rPr>
        <w:t xml:space="preserve"> Įstaigos</w:t>
      </w:r>
      <w:r w:rsidRPr="001A5BC2">
        <w:rPr>
          <w:rFonts w:ascii="Times New Roman" w:hAnsi="Times New Roman"/>
          <w:sz w:val="24"/>
          <w:szCs w:val="24"/>
        </w:rPr>
        <w:t xml:space="preserve"> </w:t>
      </w:r>
      <w:r w:rsidR="007602EC">
        <w:rPr>
          <w:rFonts w:ascii="Times New Roman" w:hAnsi="Times New Roman"/>
          <w:sz w:val="24"/>
          <w:szCs w:val="24"/>
        </w:rPr>
        <w:t xml:space="preserve">darbo organizavimu, </w:t>
      </w:r>
      <w:r w:rsidRPr="001A5BC2">
        <w:rPr>
          <w:rFonts w:ascii="Times New Roman" w:hAnsi="Times New Roman"/>
          <w:sz w:val="24"/>
          <w:szCs w:val="24"/>
        </w:rPr>
        <w:t>teiki</w:t>
      </w:r>
      <w:r>
        <w:rPr>
          <w:rFonts w:ascii="Times New Roman" w:hAnsi="Times New Roman"/>
          <w:sz w:val="24"/>
          <w:szCs w:val="24"/>
        </w:rPr>
        <w:t>amomis paslaugomis domėjosi atvykę socialinių institucijų atstovai iš Klaipėdos</w:t>
      </w:r>
      <w:r w:rsidR="004255B1">
        <w:rPr>
          <w:rFonts w:ascii="Times New Roman" w:hAnsi="Times New Roman"/>
          <w:sz w:val="24"/>
          <w:szCs w:val="24"/>
        </w:rPr>
        <w:t>, Skuodo, Barstyčių, Telšių</w:t>
      </w:r>
      <w:r w:rsidRPr="001A5BC2">
        <w:rPr>
          <w:rFonts w:ascii="Times New Roman" w:hAnsi="Times New Roman"/>
          <w:sz w:val="24"/>
          <w:szCs w:val="24"/>
        </w:rPr>
        <w:t>.</w:t>
      </w:r>
    </w:p>
    <w:p w14:paraId="34EE939E" w14:textId="2778D2FF" w:rsidR="00CC2992" w:rsidRPr="00EE229F" w:rsidRDefault="00CC2992" w:rsidP="00CC2992">
      <w:pPr>
        <w:shd w:val="clear" w:color="auto" w:fill="FFFFFF"/>
        <w:ind w:firstLine="720"/>
        <w:rPr>
          <w:rFonts w:ascii="Times New Roman" w:eastAsia="Times New Roman" w:hAnsi="Times New Roman"/>
          <w:sz w:val="24"/>
          <w:szCs w:val="24"/>
        </w:rPr>
      </w:pPr>
      <w:r w:rsidRPr="00EE229F">
        <w:rPr>
          <w:rFonts w:ascii="Times New Roman" w:eastAsia="Times New Roman" w:hAnsi="Times New Roman"/>
          <w:sz w:val="24"/>
          <w:szCs w:val="24"/>
        </w:rPr>
        <w:t>Pagrindiniai Centro bendradarbiavimo partneriai yra Kretingos miesto ir rajono seniūnijos, Kretingos miesto ir rajono sveikatos priežiūros ir švietimo įstaigos</w:t>
      </w:r>
      <w:r w:rsidRPr="00913A1C">
        <w:rPr>
          <w:rFonts w:ascii="Times New Roman" w:eastAsia="Times New Roman" w:hAnsi="Times New Roman"/>
          <w:sz w:val="24"/>
          <w:szCs w:val="24"/>
        </w:rPr>
        <w:t xml:space="preserve">, </w:t>
      </w:r>
      <w:r w:rsidR="00913A1C" w:rsidRPr="00913A1C">
        <w:rPr>
          <w:rFonts w:ascii="Times New Roman" w:hAnsi="Times New Roman"/>
          <w:color w:val="000000" w:themeColor="text1"/>
          <w:sz w:val="24"/>
          <w:szCs w:val="24"/>
          <w:lang w:eastAsia="lt-LT"/>
        </w:rPr>
        <w:t>Valstybės vaiko teisių apsaugos ir įvaikinimo tarnybos prie socialinės apsaugos ir darbo ministerijos Klaipėdos apskrities vaiko teisių apsaugos skyrius Kretingos rajone</w:t>
      </w:r>
      <w:r w:rsidRPr="00EE229F">
        <w:rPr>
          <w:rFonts w:ascii="Times New Roman" w:eastAsia="Times New Roman" w:hAnsi="Times New Roman"/>
          <w:sz w:val="24"/>
          <w:szCs w:val="24"/>
        </w:rPr>
        <w:t xml:space="preserve">, policija, </w:t>
      </w:r>
      <w:r w:rsidR="00913A1C">
        <w:rPr>
          <w:rFonts w:ascii="Times New Roman" w:eastAsia="Times New Roman" w:hAnsi="Times New Roman"/>
          <w:sz w:val="24"/>
          <w:szCs w:val="24"/>
        </w:rPr>
        <w:t>Užimtumo tarnyba</w:t>
      </w:r>
      <w:r w:rsidRPr="00EE229F">
        <w:rPr>
          <w:rFonts w:ascii="Times New Roman" w:eastAsia="Times New Roman" w:hAnsi="Times New Roman"/>
          <w:sz w:val="24"/>
          <w:szCs w:val="24"/>
        </w:rPr>
        <w:t>, Kretingos r. M. Valančiaus viešoji biblioteka, Kretingos moterų informavimo ir mokymo centras, Labdaros ir paramos fondas „Jaunimo sodyba“ ir kt.</w:t>
      </w:r>
    </w:p>
    <w:p w14:paraId="3FA1E758" w14:textId="77777777" w:rsidR="00CC2992" w:rsidRDefault="00CC2992" w:rsidP="00CC2992">
      <w:pPr>
        <w:shd w:val="clear" w:color="auto" w:fill="FFFFFF"/>
        <w:ind w:firstLine="720"/>
        <w:rPr>
          <w:rFonts w:ascii="Times New Roman" w:eastAsia="Times New Roman" w:hAnsi="Times New Roman"/>
          <w:sz w:val="24"/>
          <w:szCs w:val="24"/>
        </w:rPr>
      </w:pPr>
    </w:p>
    <w:p w14:paraId="4134F7BB" w14:textId="77777777" w:rsidR="00CC2992" w:rsidRPr="00993B3E" w:rsidRDefault="00CC2992" w:rsidP="00CC2992">
      <w:pPr>
        <w:jc w:val="center"/>
      </w:pPr>
      <w:r>
        <w:t>__________________________________________</w:t>
      </w:r>
    </w:p>
    <w:p w14:paraId="1CBE2E8C" w14:textId="77777777" w:rsidR="001617D0" w:rsidRDefault="001617D0"/>
    <w:sectPr w:rsidR="001617D0" w:rsidSect="00510B9D">
      <w:headerReference w:type="default" r:id="rId34"/>
      <w:footerReference w:type="default" r:id="rId35"/>
      <w:pgSz w:w="12240" w:h="15840"/>
      <w:pgMar w:top="1134" w:right="1043" w:bottom="709" w:left="1560" w:header="720" w:footer="720"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60CF6" w14:textId="77777777" w:rsidR="007816EE" w:rsidRDefault="007816EE">
      <w:r>
        <w:separator/>
      </w:r>
    </w:p>
  </w:endnote>
  <w:endnote w:type="continuationSeparator" w:id="0">
    <w:p w14:paraId="4E2D4CA4" w14:textId="77777777" w:rsidR="007816EE" w:rsidRDefault="0078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Segoe UI Symbol"/>
    <w:charset w:val="02"/>
    <w:family w:val="auto"/>
    <w:pitch w:val="default"/>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Liberation Serif">
    <w:altName w:val="Times New Roman"/>
    <w:charset w:val="00"/>
    <w:family w:val="roman"/>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BE547" w14:textId="77777777" w:rsidR="006B423D" w:rsidRDefault="006B423D">
    <w:pPr>
      <w:pStyle w:val="Porat"/>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86C10" w14:textId="77777777" w:rsidR="007816EE" w:rsidRDefault="007816EE">
      <w:r>
        <w:separator/>
      </w:r>
    </w:p>
  </w:footnote>
  <w:footnote w:type="continuationSeparator" w:id="0">
    <w:p w14:paraId="76FDFC6B" w14:textId="77777777" w:rsidR="007816EE" w:rsidRDefault="0078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907676"/>
      <w:docPartObj>
        <w:docPartGallery w:val="Page Numbers (Top of Page)"/>
        <w:docPartUnique/>
      </w:docPartObj>
    </w:sdtPr>
    <w:sdtEndPr/>
    <w:sdtContent>
      <w:p w14:paraId="2292AAAD" w14:textId="00E3F174" w:rsidR="006B423D" w:rsidRDefault="006B423D">
        <w:pPr>
          <w:pStyle w:val="Antrats"/>
          <w:jc w:val="center"/>
        </w:pPr>
        <w:r>
          <w:fldChar w:fldCharType="begin"/>
        </w:r>
        <w:r>
          <w:instrText>PAGE   \* MERGEFORMAT</w:instrText>
        </w:r>
        <w:r>
          <w:fldChar w:fldCharType="separate"/>
        </w:r>
        <w:r w:rsidR="00DE2693">
          <w:rPr>
            <w:noProof/>
          </w:rPr>
          <w:t>2</w:t>
        </w:r>
        <w:r>
          <w:fldChar w:fldCharType="end"/>
        </w:r>
      </w:p>
    </w:sdtContent>
  </w:sdt>
  <w:p w14:paraId="6FAA805E" w14:textId="77777777" w:rsidR="006B423D" w:rsidRDefault="006B42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hint="default"/>
        <w:b w:val="0"/>
        <w:i/>
      </w:r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00475DF3"/>
    <w:multiLevelType w:val="multilevel"/>
    <w:tmpl w:val="011257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245C1D"/>
    <w:multiLevelType w:val="multilevel"/>
    <w:tmpl w:val="1FF8C4AE"/>
    <w:lvl w:ilvl="0">
      <w:numFmt w:val="bullet"/>
      <w:lvlText w:val="•"/>
      <w:lvlJc w:val="left"/>
      <w:pPr>
        <w:ind w:left="720" w:hanging="360"/>
      </w:pPr>
      <w:rPr>
        <w:rFonts w:ascii="StarSymbol" w:hAnsi="Star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0C9734E4"/>
    <w:multiLevelType w:val="multilevel"/>
    <w:tmpl w:val="9342E4BC"/>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5" w15:restartNumberingAfterBreak="0">
    <w:nsid w:val="0D470E4C"/>
    <w:multiLevelType w:val="hybridMultilevel"/>
    <w:tmpl w:val="7BCCA61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EA7986"/>
    <w:multiLevelType w:val="hybridMultilevel"/>
    <w:tmpl w:val="BE868BAE"/>
    <w:lvl w:ilvl="0" w:tplc="0427000F">
      <w:start w:val="1"/>
      <w:numFmt w:val="decimal"/>
      <w:lvlText w:val="%1."/>
      <w:lvlJc w:val="left"/>
      <w:pPr>
        <w:ind w:left="1610" w:hanging="360"/>
      </w:pPr>
    </w:lvl>
    <w:lvl w:ilvl="1" w:tplc="04270019" w:tentative="1">
      <w:start w:val="1"/>
      <w:numFmt w:val="lowerLetter"/>
      <w:lvlText w:val="%2."/>
      <w:lvlJc w:val="left"/>
      <w:pPr>
        <w:ind w:left="2330" w:hanging="360"/>
      </w:pPr>
    </w:lvl>
    <w:lvl w:ilvl="2" w:tplc="0427001B" w:tentative="1">
      <w:start w:val="1"/>
      <w:numFmt w:val="lowerRoman"/>
      <w:lvlText w:val="%3."/>
      <w:lvlJc w:val="right"/>
      <w:pPr>
        <w:ind w:left="3050" w:hanging="180"/>
      </w:pPr>
    </w:lvl>
    <w:lvl w:ilvl="3" w:tplc="0427000F" w:tentative="1">
      <w:start w:val="1"/>
      <w:numFmt w:val="decimal"/>
      <w:lvlText w:val="%4."/>
      <w:lvlJc w:val="left"/>
      <w:pPr>
        <w:ind w:left="3770" w:hanging="360"/>
      </w:pPr>
    </w:lvl>
    <w:lvl w:ilvl="4" w:tplc="04270019" w:tentative="1">
      <w:start w:val="1"/>
      <w:numFmt w:val="lowerLetter"/>
      <w:lvlText w:val="%5."/>
      <w:lvlJc w:val="left"/>
      <w:pPr>
        <w:ind w:left="4490" w:hanging="360"/>
      </w:pPr>
    </w:lvl>
    <w:lvl w:ilvl="5" w:tplc="0427001B" w:tentative="1">
      <w:start w:val="1"/>
      <w:numFmt w:val="lowerRoman"/>
      <w:lvlText w:val="%6."/>
      <w:lvlJc w:val="right"/>
      <w:pPr>
        <w:ind w:left="5210" w:hanging="180"/>
      </w:pPr>
    </w:lvl>
    <w:lvl w:ilvl="6" w:tplc="0427000F" w:tentative="1">
      <w:start w:val="1"/>
      <w:numFmt w:val="decimal"/>
      <w:lvlText w:val="%7."/>
      <w:lvlJc w:val="left"/>
      <w:pPr>
        <w:ind w:left="5930" w:hanging="360"/>
      </w:pPr>
    </w:lvl>
    <w:lvl w:ilvl="7" w:tplc="04270019" w:tentative="1">
      <w:start w:val="1"/>
      <w:numFmt w:val="lowerLetter"/>
      <w:lvlText w:val="%8."/>
      <w:lvlJc w:val="left"/>
      <w:pPr>
        <w:ind w:left="6650" w:hanging="360"/>
      </w:pPr>
    </w:lvl>
    <w:lvl w:ilvl="8" w:tplc="0427001B" w:tentative="1">
      <w:start w:val="1"/>
      <w:numFmt w:val="lowerRoman"/>
      <w:lvlText w:val="%9."/>
      <w:lvlJc w:val="right"/>
      <w:pPr>
        <w:ind w:left="7370" w:hanging="180"/>
      </w:pPr>
    </w:lvl>
  </w:abstractNum>
  <w:abstractNum w:abstractNumId="7" w15:restartNumberingAfterBreak="0">
    <w:nsid w:val="1C174E00"/>
    <w:multiLevelType w:val="hybridMultilevel"/>
    <w:tmpl w:val="1CB47620"/>
    <w:lvl w:ilvl="0" w:tplc="6F26A34E">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220594"/>
    <w:multiLevelType w:val="hybridMultilevel"/>
    <w:tmpl w:val="4A4CB176"/>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2225E8"/>
    <w:multiLevelType w:val="hybridMultilevel"/>
    <w:tmpl w:val="B83C5C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0953B3C"/>
    <w:multiLevelType w:val="hybridMultilevel"/>
    <w:tmpl w:val="FFB69982"/>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1" w15:restartNumberingAfterBreak="0">
    <w:nsid w:val="20C44964"/>
    <w:multiLevelType w:val="hybridMultilevel"/>
    <w:tmpl w:val="886E8BFC"/>
    <w:lvl w:ilvl="0" w:tplc="04270009">
      <w:start w:val="1"/>
      <w:numFmt w:val="bullet"/>
      <w:lvlText w:val=""/>
      <w:lvlJc w:val="left"/>
      <w:pPr>
        <w:tabs>
          <w:tab w:val="num" w:pos="644"/>
        </w:tabs>
        <w:ind w:left="644" w:hanging="360"/>
      </w:pPr>
      <w:rPr>
        <w:rFonts w:ascii="Wingdings" w:hAnsi="Wingdings" w:hint="default"/>
      </w:rPr>
    </w:lvl>
    <w:lvl w:ilvl="1" w:tplc="04270003" w:tentative="1">
      <w:start w:val="1"/>
      <w:numFmt w:val="bullet"/>
      <w:lvlText w:val="o"/>
      <w:lvlJc w:val="left"/>
      <w:pPr>
        <w:tabs>
          <w:tab w:val="num" w:pos="1364"/>
        </w:tabs>
        <w:ind w:left="1364" w:hanging="360"/>
      </w:pPr>
      <w:rPr>
        <w:rFonts w:ascii="Courier New" w:hAnsi="Courier New" w:cs="Courier New" w:hint="default"/>
      </w:rPr>
    </w:lvl>
    <w:lvl w:ilvl="2" w:tplc="04270005" w:tentative="1">
      <w:start w:val="1"/>
      <w:numFmt w:val="bullet"/>
      <w:lvlText w:val=""/>
      <w:lvlJc w:val="left"/>
      <w:pPr>
        <w:tabs>
          <w:tab w:val="num" w:pos="2084"/>
        </w:tabs>
        <w:ind w:left="2084" w:hanging="360"/>
      </w:pPr>
      <w:rPr>
        <w:rFonts w:ascii="Wingdings" w:hAnsi="Wingdings" w:hint="default"/>
      </w:rPr>
    </w:lvl>
    <w:lvl w:ilvl="3" w:tplc="04270001" w:tentative="1">
      <w:start w:val="1"/>
      <w:numFmt w:val="bullet"/>
      <w:lvlText w:val=""/>
      <w:lvlJc w:val="left"/>
      <w:pPr>
        <w:tabs>
          <w:tab w:val="num" w:pos="2804"/>
        </w:tabs>
        <w:ind w:left="2804" w:hanging="360"/>
      </w:pPr>
      <w:rPr>
        <w:rFonts w:ascii="Symbol" w:hAnsi="Symbol" w:hint="default"/>
      </w:rPr>
    </w:lvl>
    <w:lvl w:ilvl="4" w:tplc="04270003" w:tentative="1">
      <w:start w:val="1"/>
      <w:numFmt w:val="bullet"/>
      <w:lvlText w:val="o"/>
      <w:lvlJc w:val="left"/>
      <w:pPr>
        <w:tabs>
          <w:tab w:val="num" w:pos="3524"/>
        </w:tabs>
        <w:ind w:left="3524" w:hanging="360"/>
      </w:pPr>
      <w:rPr>
        <w:rFonts w:ascii="Courier New" w:hAnsi="Courier New" w:cs="Courier New" w:hint="default"/>
      </w:rPr>
    </w:lvl>
    <w:lvl w:ilvl="5" w:tplc="04270005" w:tentative="1">
      <w:start w:val="1"/>
      <w:numFmt w:val="bullet"/>
      <w:lvlText w:val=""/>
      <w:lvlJc w:val="left"/>
      <w:pPr>
        <w:tabs>
          <w:tab w:val="num" w:pos="4244"/>
        </w:tabs>
        <w:ind w:left="4244" w:hanging="360"/>
      </w:pPr>
      <w:rPr>
        <w:rFonts w:ascii="Wingdings" w:hAnsi="Wingdings" w:hint="default"/>
      </w:rPr>
    </w:lvl>
    <w:lvl w:ilvl="6" w:tplc="04270001" w:tentative="1">
      <w:start w:val="1"/>
      <w:numFmt w:val="bullet"/>
      <w:lvlText w:val=""/>
      <w:lvlJc w:val="left"/>
      <w:pPr>
        <w:tabs>
          <w:tab w:val="num" w:pos="4964"/>
        </w:tabs>
        <w:ind w:left="4964" w:hanging="360"/>
      </w:pPr>
      <w:rPr>
        <w:rFonts w:ascii="Symbol" w:hAnsi="Symbol" w:hint="default"/>
      </w:rPr>
    </w:lvl>
    <w:lvl w:ilvl="7" w:tplc="04270003" w:tentative="1">
      <w:start w:val="1"/>
      <w:numFmt w:val="bullet"/>
      <w:lvlText w:val="o"/>
      <w:lvlJc w:val="left"/>
      <w:pPr>
        <w:tabs>
          <w:tab w:val="num" w:pos="5684"/>
        </w:tabs>
        <w:ind w:left="5684" w:hanging="360"/>
      </w:pPr>
      <w:rPr>
        <w:rFonts w:ascii="Courier New" w:hAnsi="Courier New" w:cs="Courier New" w:hint="default"/>
      </w:rPr>
    </w:lvl>
    <w:lvl w:ilvl="8" w:tplc="0427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14E74C8"/>
    <w:multiLevelType w:val="hybridMultilevel"/>
    <w:tmpl w:val="ED185C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85F74C5"/>
    <w:multiLevelType w:val="hybridMultilevel"/>
    <w:tmpl w:val="CF243962"/>
    <w:lvl w:ilvl="0" w:tplc="BAF004B6">
      <w:start w:val="1"/>
      <w:numFmt w:val="decimal"/>
      <w:lvlText w:val="%1."/>
      <w:lvlJc w:val="left"/>
      <w:pPr>
        <w:tabs>
          <w:tab w:val="num" w:pos="1211"/>
        </w:tabs>
        <w:ind w:left="1211" w:hanging="360"/>
      </w:pPr>
      <w:rPr>
        <w:b w:val="0"/>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4" w15:restartNumberingAfterBreak="0">
    <w:nsid w:val="2ACF065D"/>
    <w:multiLevelType w:val="hybridMultilevel"/>
    <w:tmpl w:val="BEC877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B1340A0"/>
    <w:multiLevelType w:val="hybridMultilevel"/>
    <w:tmpl w:val="D1A677C0"/>
    <w:lvl w:ilvl="0" w:tplc="04270009">
      <w:start w:val="1"/>
      <w:numFmt w:val="bullet"/>
      <w:lvlText w:val=""/>
      <w:lvlJc w:val="left"/>
      <w:pPr>
        <w:tabs>
          <w:tab w:val="num" w:pos="644"/>
        </w:tabs>
        <w:ind w:left="644" w:hanging="360"/>
      </w:pPr>
      <w:rPr>
        <w:rFonts w:ascii="Wingdings" w:hAnsi="Wingdings" w:hint="default"/>
      </w:rPr>
    </w:lvl>
    <w:lvl w:ilvl="1" w:tplc="04270003" w:tentative="1">
      <w:start w:val="1"/>
      <w:numFmt w:val="bullet"/>
      <w:lvlText w:val="o"/>
      <w:lvlJc w:val="left"/>
      <w:pPr>
        <w:tabs>
          <w:tab w:val="num" w:pos="1364"/>
        </w:tabs>
        <w:ind w:left="1364" w:hanging="360"/>
      </w:pPr>
      <w:rPr>
        <w:rFonts w:ascii="Courier New" w:hAnsi="Courier New" w:cs="Courier New" w:hint="default"/>
      </w:rPr>
    </w:lvl>
    <w:lvl w:ilvl="2" w:tplc="04270005" w:tentative="1">
      <w:start w:val="1"/>
      <w:numFmt w:val="bullet"/>
      <w:lvlText w:val=""/>
      <w:lvlJc w:val="left"/>
      <w:pPr>
        <w:tabs>
          <w:tab w:val="num" w:pos="2084"/>
        </w:tabs>
        <w:ind w:left="2084" w:hanging="360"/>
      </w:pPr>
      <w:rPr>
        <w:rFonts w:ascii="Wingdings" w:hAnsi="Wingdings" w:hint="default"/>
      </w:rPr>
    </w:lvl>
    <w:lvl w:ilvl="3" w:tplc="04270001" w:tentative="1">
      <w:start w:val="1"/>
      <w:numFmt w:val="bullet"/>
      <w:lvlText w:val=""/>
      <w:lvlJc w:val="left"/>
      <w:pPr>
        <w:tabs>
          <w:tab w:val="num" w:pos="2804"/>
        </w:tabs>
        <w:ind w:left="2804" w:hanging="360"/>
      </w:pPr>
      <w:rPr>
        <w:rFonts w:ascii="Symbol" w:hAnsi="Symbol" w:hint="default"/>
      </w:rPr>
    </w:lvl>
    <w:lvl w:ilvl="4" w:tplc="04270003" w:tentative="1">
      <w:start w:val="1"/>
      <w:numFmt w:val="bullet"/>
      <w:lvlText w:val="o"/>
      <w:lvlJc w:val="left"/>
      <w:pPr>
        <w:tabs>
          <w:tab w:val="num" w:pos="3524"/>
        </w:tabs>
        <w:ind w:left="3524" w:hanging="360"/>
      </w:pPr>
      <w:rPr>
        <w:rFonts w:ascii="Courier New" w:hAnsi="Courier New" w:cs="Courier New" w:hint="default"/>
      </w:rPr>
    </w:lvl>
    <w:lvl w:ilvl="5" w:tplc="04270005" w:tentative="1">
      <w:start w:val="1"/>
      <w:numFmt w:val="bullet"/>
      <w:lvlText w:val=""/>
      <w:lvlJc w:val="left"/>
      <w:pPr>
        <w:tabs>
          <w:tab w:val="num" w:pos="4244"/>
        </w:tabs>
        <w:ind w:left="4244" w:hanging="360"/>
      </w:pPr>
      <w:rPr>
        <w:rFonts w:ascii="Wingdings" w:hAnsi="Wingdings" w:hint="default"/>
      </w:rPr>
    </w:lvl>
    <w:lvl w:ilvl="6" w:tplc="04270001" w:tentative="1">
      <w:start w:val="1"/>
      <w:numFmt w:val="bullet"/>
      <w:lvlText w:val=""/>
      <w:lvlJc w:val="left"/>
      <w:pPr>
        <w:tabs>
          <w:tab w:val="num" w:pos="4964"/>
        </w:tabs>
        <w:ind w:left="4964" w:hanging="360"/>
      </w:pPr>
      <w:rPr>
        <w:rFonts w:ascii="Symbol" w:hAnsi="Symbol" w:hint="default"/>
      </w:rPr>
    </w:lvl>
    <w:lvl w:ilvl="7" w:tplc="04270003" w:tentative="1">
      <w:start w:val="1"/>
      <w:numFmt w:val="bullet"/>
      <w:lvlText w:val="o"/>
      <w:lvlJc w:val="left"/>
      <w:pPr>
        <w:tabs>
          <w:tab w:val="num" w:pos="5684"/>
        </w:tabs>
        <w:ind w:left="5684" w:hanging="360"/>
      </w:pPr>
      <w:rPr>
        <w:rFonts w:ascii="Courier New" w:hAnsi="Courier New" w:cs="Courier New" w:hint="default"/>
      </w:rPr>
    </w:lvl>
    <w:lvl w:ilvl="8" w:tplc="0427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2CC95B11"/>
    <w:multiLevelType w:val="hybridMultilevel"/>
    <w:tmpl w:val="D2B025F4"/>
    <w:lvl w:ilvl="0" w:tplc="6F26A34E">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5A5163"/>
    <w:multiLevelType w:val="hybridMultilevel"/>
    <w:tmpl w:val="016CD5FC"/>
    <w:lvl w:ilvl="0" w:tplc="BAF4AAAE">
      <w:start w:val="1"/>
      <w:numFmt w:val="bullet"/>
      <w:lvlText w:val="•"/>
      <w:lvlJc w:val="left"/>
      <w:pPr>
        <w:tabs>
          <w:tab w:val="num" w:pos="720"/>
        </w:tabs>
        <w:ind w:left="720" w:hanging="360"/>
      </w:pPr>
      <w:rPr>
        <w:rFonts w:ascii="Times New Roman" w:hAnsi="Times New Roman" w:hint="default"/>
      </w:rPr>
    </w:lvl>
    <w:lvl w:ilvl="1" w:tplc="85B4B01C" w:tentative="1">
      <w:start w:val="1"/>
      <w:numFmt w:val="bullet"/>
      <w:lvlText w:val="•"/>
      <w:lvlJc w:val="left"/>
      <w:pPr>
        <w:tabs>
          <w:tab w:val="num" w:pos="1440"/>
        </w:tabs>
        <w:ind w:left="1440" w:hanging="360"/>
      </w:pPr>
      <w:rPr>
        <w:rFonts w:ascii="Times New Roman" w:hAnsi="Times New Roman" w:hint="default"/>
      </w:rPr>
    </w:lvl>
    <w:lvl w:ilvl="2" w:tplc="8FD0AE92" w:tentative="1">
      <w:start w:val="1"/>
      <w:numFmt w:val="bullet"/>
      <w:lvlText w:val="•"/>
      <w:lvlJc w:val="left"/>
      <w:pPr>
        <w:tabs>
          <w:tab w:val="num" w:pos="2160"/>
        </w:tabs>
        <w:ind w:left="2160" w:hanging="360"/>
      </w:pPr>
      <w:rPr>
        <w:rFonts w:ascii="Times New Roman" w:hAnsi="Times New Roman" w:hint="default"/>
      </w:rPr>
    </w:lvl>
    <w:lvl w:ilvl="3" w:tplc="8F78672E" w:tentative="1">
      <w:start w:val="1"/>
      <w:numFmt w:val="bullet"/>
      <w:lvlText w:val="•"/>
      <w:lvlJc w:val="left"/>
      <w:pPr>
        <w:tabs>
          <w:tab w:val="num" w:pos="2880"/>
        </w:tabs>
        <w:ind w:left="2880" w:hanging="360"/>
      </w:pPr>
      <w:rPr>
        <w:rFonts w:ascii="Times New Roman" w:hAnsi="Times New Roman" w:hint="default"/>
      </w:rPr>
    </w:lvl>
    <w:lvl w:ilvl="4" w:tplc="AF64FBB0" w:tentative="1">
      <w:start w:val="1"/>
      <w:numFmt w:val="bullet"/>
      <w:lvlText w:val="•"/>
      <w:lvlJc w:val="left"/>
      <w:pPr>
        <w:tabs>
          <w:tab w:val="num" w:pos="3600"/>
        </w:tabs>
        <w:ind w:left="3600" w:hanging="360"/>
      </w:pPr>
      <w:rPr>
        <w:rFonts w:ascii="Times New Roman" w:hAnsi="Times New Roman" w:hint="default"/>
      </w:rPr>
    </w:lvl>
    <w:lvl w:ilvl="5" w:tplc="39A8612A" w:tentative="1">
      <w:start w:val="1"/>
      <w:numFmt w:val="bullet"/>
      <w:lvlText w:val="•"/>
      <w:lvlJc w:val="left"/>
      <w:pPr>
        <w:tabs>
          <w:tab w:val="num" w:pos="4320"/>
        </w:tabs>
        <w:ind w:left="4320" w:hanging="360"/>
      </w:pPr>
      <w:rPr>
        <w:rFonts w:ascii="Times New Roman" w:hAnsi="Times New Roman" w:hint="default"/>
      </w:rPr>
    </w:lvl>
    <w:lvl w:ilvl="6" w:tplc="F140C2F8" w:tentative="1">
      <w:start w:val="1"/>
      <w:numFmt w:val="bullet"/>
      <w:lvlText w:val="•"/>
      <w:lvlJc w:val="left"/>
      <w:pPr>
        <w:tabs>
          <w:tab w:val="num" w:pos="5040"/>
        </w:tabs>
        <w:ind w:left="5040" w:hanging="360"/>
      </w:pPr>
      <w:rPr>
        <w:rFonts w:ascii="Times New Roman" w:hAnsi="Times New Roman" w:hint="default"/>
      </w:rPr>
    </w:lvl>
    <w:lvl w:ilvl="7" w:tplc="3A288BC2" w:tentative="1">
      <w:start w:val="1"/>
      <w:numFmt w:val="bullet"/>
      <w:lvlText w:val="•"/>
      <w:lvlJc w:val="left"/>
      <w:pPr>
        <w:tabs>
          <w:tab w:val="num" w:pos="5760"/>
        </w:tabs>
        <w:ind w:left="5760" w:hanging="360"/>
      </w:pPr>
      <w:rPr>
        <w:rFonts w:ascii="Times New Roman" w:hAnsi="Times New Roman" w:hint="default"/>
      </w:rPr>
    </w:lvl>
    <w:lvl w:ilvl="8" w:tplc="338AB45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078170C"/>
    <w:multiLevelType w:val="hybridMultilevel"/>
    <w:tmpl w:val="AF62E8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38A6252"/>
    <w:multiLevelType w:val="hybridMultilevel"/>
    <w:tmpl w:val="4FBC697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0" w15:restartNumberingAfterBreak="0">
    <w:nsid w:val="371A30E9"/>
    <w:multiLevelType w:val="multilevel"/>
    <w:tmpl w:val="53CA0470"/>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15:restartNumberingAfterBreak="0">
    <w:nsid w:val="3A7B3482"/>
    <w:multiLevelType w:val="hybridMultilevel"/>
    <w:tmpl w:val="2B8E388E"/>
    <w:lvl w:ilvl="0" w:tplc="6F26A34E">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2C55FF"/>
    <w:multiLevelType w:val="hybridMultilevel"/>
    <w:tmpl w:val="330E129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0356C6C"/>
    <w:multiLevelType w:val="hybridMultilevel"/>
    <w:tmpl w:val="95EC0C42"/>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D20C60"/>
    <w:multiLevelType w:val="multilevel"/>
    <w:tmpl w:val="6B201E8E"/>
    <w:lvl w:ilvl="0">
      <w:start w:val="2"/>
      <w:numFmt w:val="decimal"/>
      <w:lvlText w:val="%1."/>
      <w:lvlJc w:val="left"/>
      <w:pPr>
        <w:ind w:left="720" w:hanging="360"/>
      </w:pPr>
      <w:rPr>
        <w:rFonts w:hint="default"/>
      </w:rPr>
    </w:lvl>
    <w:lvl w:ilvl="1">
      <w:start w:val="2"/>
      <w:numFmt w:val="decimal"/>
      <w:isLgl/>
      <w:lvlText w:val="%1.%2."/>
      <w:lvlJc w:val="left"/>
      <w:pPr>
        <w:ind w:left="1074" w:hanging="54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5" w15:restartNumberingAfterBreak="0">
    <w:nsid w:val="45DB2C3C"/>
    <w:multiLevelType w:val="hybridMultilevel"/>
    <w:tmpl w:val="4CF24CD8"/>
    <w:lvl w:ilvl="0" w:tplc="6F26A34E">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2730"/>
        </w:tabs>
        <w:ind w:left="2730" w:hanging="360"/>
      </w:pPr>
      <w:rPr>
        <w:rFonts w:ascii="Courier New" w:hAnsi="Courier New" w:cs="Courier New" w:hint="default"/>
      </w:rPr>
    </w:lvl>
    <w:lvl w:ilvl="2" w:tplc="04270005" w:tentative="1">
      <w:start w:val="1"/>
      <w:numFmt w:val="bullet"/>
      <w:lvlText w:val=""/>
      <w:lvlJc w:val="left"/>
      <w:pPr>
        <w:tabs>
          <w:tab w:val="num" w:pos="3450"/>
        </w:tabs>
        <w:ind w:left="3450" w:hanging="360"/>
      </w:pPr>
      <w:rPr>
        <w:rFonts w:ascii="Wingdings" w:hAnsi="Wingdings" w:hint="default"/>
      </w:rPr>
    </w:lvl>
    <w:lvl w:ilvl="3" w:tplc="04270001" w:tentative="1">
      <w:start w:val="1"/>
      <w:numFmt w:val="bullet"/>
      <w:lvlText w:val=""/>
      <w:lvlJc w:val="left"/>
      <w:pPr>
        <w:tabs>
          <w:tab w:val="num" w:pos="4170"/>
        </w:tabs>
        <w:ind w:left="4170" w:hanging="360"/>
      </w:pPr>
      <w:rPr>
        <w:rFonts w:ascii="Symbol" w:hAnsi="Symbol" w:hint="default"/>
      </w:rPr>
    </w:lvl>
    <w:lvl w:ilvl="4" w:tplc="04270003" w:tentative="1">
      <w:start w:val="1"/>
      <w:numFmt w:val="bullet"/>
      <w:lvlText w:val="o"/>
      <w:lvlJc w:val="left"/>
      <w:pPr>
        <w:tabs>
          <w:tab w:val="num" w:pos="4890"/>
        </w:tabs>
        <w:ind w:left="4890" w:hanging="360"/>
      </w:pPr>
      <w:rPr>
        <w:rFonts w:ascii="Courier New" w:hAnsi="Courier New" w:cs="Courier New" w:hint="default"/>
      </w:rPr>
    </w:lvl>
    <w:lvl w:ilvl="5" w:tplc="04270005" w:tentative="1">
      <w:start w:val="1"/>
      <w:numFmt w:val="bullet"/>
      <w:lvlText w:val=""/>
      <w:lvlJc w:val="left"/>
      <w:pPr>
        <w:tabs>
          <w:tab w:val="num" w:pos="5610"/>
        </w:tabs>
        <w:ind w:left="5610" w:hanging="360"/>
      </w:pPr>
      <w:rPr>
        <w:rFonts w:ascii="Wingdings" w:hAnsi="Wingdings" w:hint="default"/>
      </w:rPr>
    </w:lvl>
    <w:lvl w:ilvl="6" w:tplc="04270001" w:tentative="1">
      <w:start w:val="1"/>
      <w:numFmt w:val="bullet"/>
      <w:lvlText w:val=""/>
      <w:lvlJc w:val="left"/>
      <w:pPr>
        <w:tabs>
          <w:tab w:val="num" w:pos="6330"/>
        </w:tabs>
        <w:ind w:left="6330" w:hanging="360"/>
      </w:pPr>
      <w:rPr>
        <w:rFonts w:ascii="Symbol" w:hAnsi="Symbol" w:hint="default"/>
      </w:rPr>
    </w:lvl>
    <w:lvl w:ilvl="7" w:tplc="04270003" w:tentative="1">
      <w:start w:val="1"/>
      <w:numFmt w:val="bullet"/>
      <w:lvlText w:val="o"/>
      <w:lvlJc w:val="left"/>
      <w:pPr>
        <w:tabs>
          <w:tab w:val="num" w:pos="7050"/>
        </w:tabs>
        <w:ind w:left="7050" w:hanging="360"/>
      </w:pPr>
      <w:rPr>
        <w:rFonts w:ascii="Courier New" w:hAnsi="Courier New" w:cs="Courier New" w:hint="default"/>
      </w:rPr>
    </w:lvl>
    <w:lvl w:ilvl="8" w:tplc="04270005" w:tentative="1">
      <w:start w:val="1"/>
      <w:numFmt w:val="bullet"/>
      <w:lvlText w:val=""/>
      <w:lvlJc w:val="left"/>
      <w:pPr>
        <w:tabs>
          <w:tab w:val="num" w:pos="7770"/>
        </w:tabs>
        <w:ind w:left="7770" w:hanging="360"/>
      </w:pPr>
      <w:rPr>
        <w:rFonts w:ascii="Wingdings" w:hAnsi="Wingdings" w:hint="default"/>
      </w:rPr>
    </w:lvl>
  </w:abstractNum>
  <w:abstractNum w:abstractNumId="26" w15:restartNumberingAfterBreak="0">
    <w:nsid w:val="51130899"/>
    <w:multiLevelType w:val="hybridMultilevel"/>
    <w:tmpl w:val="4A4E1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5974521"/>
    <w:multiLevelType w:val="hybridMultilevel"/>
    <w:tmpl w:val="8E3C3870"/>
    <w:lvl w:ilvl="0" w:tplc="6F26A34E">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0D01B9"/>
    <w:multiLevelType w:val="hybridMultilevel"/>
    <w:tmpl w:val="943A1928"/>
    <w:lvl w:ilvl="0" w:tplc="6F26A34E">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2730"/>
        </w:tabs>
        <w:ind w:left="2730" w:hanging="360"/>
      </w:pPr>
      <w:rPr>
        <w:rFonts w:ascii="Courier New" w:hAnsi="Courier New" w:cs="Courier New" w:hint="default"/>
      </w:rPr>
    </w:lvl>
    <w:lvl w:ilvl="2" w:tplc="04270005" w:tentative="1">
      <w:start w:val="1"/>
      <w:numFmt w:val="bullet"/>
      <w:lvlText w:val=""/>
      <w:lvlJc w:val="left"/>
      <w:pPr>
        <w:tabs>
          <w:tab w:val="num" w:pos="3450"/>
        </w:tabs>
        <w:ind w:left="3450" w:hanging="360"/>
      </w:pPr>
      <w:rPr>
        <w:rFonts w:ascii="Wingdings" w:hAnsi="Wingdings" w:hint="default"/>
      </w:rPr>
    </w:lvl>
    <w:lvl w:ilvl="3" w:tplc="04270001" w:tentative="1">
      <w:start w:val="1"/>
      <w:numFmt w:val="bullet"/>
      <w:lvlText w:val=""/>
      <w:lvlJc w:val="left"/>
      <w:pPr>
        <w:tabs>
          <w:tab w:val="num" w:pos="4170"/>
        </w:tabs>
        <w:ind w:left="4170" w:hanging="360"/>
      </w:pPr>
      <w:rPr>
        <w:rFonts w:ascii="Symbol" w:hAnsi="Symbol" w:hint="default"/>
      </w:rPr>
    </w:lvl>
    <w:lvl w:ilvl="4" w:tplc="04270003" w:tentative="1">
      <w:start w:val="1"/>
      <w:numFmt w:val="bullet"/>
      <w:lvlText w:val="o"/>
      <w:lvlJc w:val="left"/>
      <w:pPr>
        <w:tabs>
          <w:tab w:val="num" w:pos="4890"/>
        </w:tabs>
        <w:ind w:left="4890" w:hanging="360"/>
      </w:pPr>
      <w:rPr>
        <w:rFonts w:ascii="Courier New" w:hAnsi="Courier New" w:cs="Courier New" w:hint="default"/>
      </w:rPr>
    </w:lvl>
    <w:lvl w:ilvl="5" w:tplc="04270005" w:tentative="1">
      <w:start w:val="1"/>
      <w:numFmt w:val="bullet"/>
      <w:lvlText w:val=""/>
      <w:lvlJc w:val="left"/>
      <w:pPr>
        <w:tabs>
          <w:tab w:val="num" w:pos="5610"/>
        </w:tabs>
        <w:ind w:left="5610" w:hanging="360"/>
      </w:pPr>
      <w:rPr>
        <w:rFonts w:ascii="Wingdings" w:hAnsi="Wingdings" w:hint="default"/>
      </w:rPr>
    </w:lvl>
    <w:lvl w:ilvl="6" w:tplc="04270001" w:tentative="1">
      <w:start w:val="1"/>
      <w:numFmt w:val="bullet"/>
      <w:lvlText w:val=""/>
      <w:lvlJc w:val="left"/>
      <w:pPr>
        <w:tabs>
          <w:tab w:val="num" w:pos="6330"/>
        </w:tabs>
        <w:ind w:left="6330" w:hanging="360"/>
      </w:pPr>
      <w:rPr>
        <w:rFonts w:ascii="Symbol" w:hAnsi="Symbol" w:hint="default"/>
      </w:rPr>
    </w:lvl>
    <w:lvl w:ilvl="7" w:tplc="04270003" w:tentative="1">
      <w:start w:val="1"/>
      <w:numFmt w:val="bullet"/>
      <w:lvlText w:val="o"/>
      <w:lvlJc w:val="left"/>
      <w:pPr>
        <w:tabs>
          <w:tab w:val="num" w:pos="7050"/>
        </w:tabs>
        <w:ind w:left="7050" w:hanging="360"/>
      </w:pPr>
      <w:rPr>
        <w:rFonts w:ascii="Courier New" w:hAnsi="Courier New" w:cs="Courier New" w:hint="default"/>
      </w:rPr>
    </w:lvl>
    <w:lvl w:ilvl="8" w:tplc="04270005" w:tentative="1">
      <w:start w:val="1"/>
      <w:numFmt w:val="bullet"/>
      <w:lvlText w:val=""/>
      <w:lvlJc w:val="left"/>
      <w:pPr>
        <w:tabs>
          <w:tab w:val="num" w:pos="7770"/>
        </w:tabs>
        <w:ind w:left="7770" w:hanging="360"/>
      </w:pPr>
      <w:rPr>
        <w:rFonts w:ascii="Wingdings" w:hAnsi="Wingdings" w:hint="default"/>
      </w:rPr>
    </w:lvl>
  </w:abstractNum>
  <w:abstractNum w:abstractNumId="29" w15:restartNumberingAfterBreak="0">
    <w:nsid w:val="5D322394"/>
    <w:multiLevelType w:val="hybridMultilevel"/>
    <w:tmpl w:val="47062FA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DE15677"/>
    <w:multiLevelType w:val="hybridMultilevel"/>
    <w:tmpl w:val="A3D81766"/>
    <w:lvl w:ilvl="0" w:tplc="102EF552">
      <w:start w:val="1"/>
      <w:numFmt w:val="decimal"/>
      <w:lvlText w:val="%1."/>
      <w:lvlJc w:val="left"/>
      <w:pPr>
        <w:tabs>
          <w:tab w:val="num" w:pos="1077"/>
        </w:tabs>
        <w:ind w:left="1077" w:hanging="360"/>
      </w:pPr>
      <w:rPr>
        <w:b w:val="0"/>
      </w:rPr>
    </w:lvl>
    <w:lvl w:ilvl="1" w:tplc="04270019" w:tentative="1">
      <w:start w:val="1"/>
      <w:numFmt w:val="lowerLetter"/>
      <w:lvlText w:val="%2."/>
      <w:lvlJc w:val="left"/>
      <w:pPr>
        <w:tabs>
          <w:tab w:val="num" w:pos="1797"/>
        </w:tabs>
        <w:ind w:left="1797" w:hanging="360"/>
      </w:pPr>
    </w:lvl>
    <w:lvl w:ilvl="2" w:tplc="0427001B" w:tentative="1">
      <w:start w:val="1"/>
      <w:numFmt w:val="lowerRoman"/>
      <w:lvlText w:val="%3."/>
      <w:lvlJc w:val="right"/>
      <w:pPr>
        <w:tabs>
          <w:tab w:val="num" w:pos="2517"/>
        </w:tabs>
        <w:ind w:left="2517" w:hanging="180"/>
      </w:pPr>
    </w:lvl>
    <w:lvl w:ilvl="3" w:tplc="0427000F" w:tentative="1">
      <w:start w:val="1"/>
      <w:numFmt w:val="decimal"/>
      <w:lvlText w:val="%4."/>
      <w:lvlJc w:val="left"/>
      <w:pPr>
        <w:tabs>
          <w:tab w:val="num" w:pos="3237"/>
        </w:tabs>
        <w:ind w:left="3237" w:hanging="360"/>
      </w:pPr>
    </w:lvl>
    <w:lvl w:ilvl="4" w:tplc="04270019" w:tentative="1">
      <w:start w:val="1"/>
      <w:numFmt w:val="lowerLetter"/>
      <w:lvlText w:val="%5."/>
      <w:lvlJc w:val="left"/>
      <w:pPr>
        <w:tabs>
          <w:tab w:val="num" w:pos="3957"/>
        </w:tabs>
        <w:ind w:left="3957" w:hanging="360"/>
      </w:pPr>
    </w:lvl>
    <w:lvl w:ilvl="5" w:tplc="0427001B" w:tentative="1">
      <w:start w:val="1"/>
      <w:numFmt w:val="lowerRoman"/>
      <w:lvlText w:val="%6."/>
      <w:lvlJc w:val="right"/>
      <w:pPr>
        <w:tabs>
          <w:tab w:val="num" w:pos="4677"/>
        </w:tabs>
        <w:ind w:left="4677" w:hanging="180"/>
      </w:pPr>
    </w:lvl>
    <w:lvl w:ilvl="6" w:tplc="0427000F" w:tentative="1">
      <w:start w:val="1"/>
      <w:numFmt w:val="decimal"/>
      <w:lvlText w:val="%7."/>
      <w:lvlJc w:val="left"/>
      <w:pPr>
        <w:tabs>
          <w:tab w:val="num" w:pos="5397"/>
        </w:tabs>
        <w:ind w:left="5397" w:hanging="360"/>
      </w:pPr>
    </w:lvl>
    <w:lvl w:ilvl="7" w:tplc="04270019" w:tentative="1">
      <w:start w:val="1"/>
      <w:numFmt w:val="lowerLetter"/>
      <w:lvlText w:val="%8."/>
      <w:lvlJc w:val="left"/>
      <w:pPr>
        <w:tabs>
          <w:tab w:val="num" w:pos="6117"/>
        </w:tabs>
        <w:ind w:left="6117" w:hanging="360"/>
      </w:pPr>
    </w:lvl>
    <w:lvl w:ilvl="8" w:tplc="0427001B" w:tentative="1">
      <w:start w:val="1"/>
      <w:numFmt w:val="lowerRoman"/>
      <w:lvlText w:val="%9."/>
      <w:lvlJc w:val="right"/>
      <w:pPr>
        <w:tabs>
          <w:tab w:val="num" w:pos="6837"/>
        </w:tabs>
        <w:ind w:left="6837" w:hanging="180"/>
      </w:pPr>
    </w:lvl>
  </w:abstractNum>
  <w:abstractNum w:abstractNumId="31" w15:restartNumberingAfterBreak="0">
    <w:nsid w:val="60A27E89"/>
    <w:multiLevelType w:val="hybridMultilevel"/>
    <w:tmpl w:val="E886DE84"/>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A30AB9"/>
    <w:multiLevelType w:val="hybridMultilevel"/>
    <w:tmpl w:val="C318F6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0BF548C"/>
    <w:multiLevelType w:val="hybridMultilevel"/>
    <w:tmpl w:val="9796DEF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4" w15:restartNumberingAfterBreak="0">
    <w:nsid w:val="643A6247"/>
    <w:multiLevelType w:val="hybridMultilevel"/>
    <w:tmpl w:val="A216A71C"/>
    <w:lvl w:ilvl="0" w:tplc="682E21C8">
      <w:start w:val="1"/>
      <w:numFmt w:val="bullet"/>
      <w:lvlText w:val=""/>
      <w:lvlJc w:val="left"/>
      <w:pPr>
        <w:tabs>
          <w:tab w:val="num" w:pos="720"/>
        </w:tabs>
        <w:ind w:left="720" w:hanging="360"/>
      </w:pPr>
      <w:rPr>
        <w:rFonts w:ascii="Wingdings" w:hAnsi="Wingdings" w:hint="default"/>
        <w:color w:val="000000"/>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6D0419"/>
    <w:multiLevelType w:val="hybridMultilevel"/>
    <w:tmpl w:val="E018908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6" w15:restartNumberingAfterBreak="0">
    <w:nsid w:val="6C7C1491"/>
    <w:multiLevelType w:val="hybridMultilevel"/>
    <w:tmpl w:val="6A3E4B08"/>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4442F2"/>
    <w:multiLevelType w:val="hybridMultilevel"/>
    <w:tmpl w:val="FC48F9A4"/>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396B98"/>
    <w:multiLevelType w:val="hybridMultilevel"/>
    <w:tmpl w:val="CA78DFC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83B47B1"/>
    <w:multiLevelType w:val="hybridMultilevel"/>
    <w:tmpl w:val="DDD837B2"/>
    <w:lvl w:ilvl="0" w:tplc="795E9EF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D8237C7"/>
    <w:multiLevelType w:val="hybridMultilevel"/>
    <w:tmpl w:val="77E066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5"/>
  </w:num>
  <w:num w:numId="5">
    <w:abstractNumId w:val="26"/>
  </w:num>
  <w:num w:numId="6">
    <w:abstractNumId w:val="13"/>
  </w:num>
  <w:num w:numId="7">
    <w:abstractNumId w:val="30"/>
  </w:num>
  <w:num w:numId="8">
    <w:abstractNumId w:val="6"/>
  </w:num>
  <w:num w:numId="9">
    <w:abstractNumId w:val="0"/>
  </w:num>
  <w:num w:numId="10">
    <w:abstractNumId w:val="4"/>
  </w:num>
  <w:num w:numId="11">
    <w:abstractNumId w:val="3"/>
  </w:num>
  <w:num w:numId="12">
    <w:abstractNumId w:val="1"/>
  </w:num>
  <w:num w:numId="13">
    <w:abstractNumId w:val="29"/>
  </w:num>
  <w:num w:numId="14">
    <w:abstractNumId w:val="5"/>
  </w:num>
  <w:num w:numId="15">
    <w:abstractNumId w:val="15"/>
  </w:num>
  <w:num w:numId="16">
    <w:abstractNumId w:val="11"/>
  </w:num>
  <w:num w:numId="17">
    <w:abstractNumId w:val="36"/>
  </w:num>
  <w:num w:numId="18">
    <w:abstractNumId w:val="23"/>
  </w:num>
  <w:num w:numId="19">
    <w:abstractNumId w:val="37"/>
  </w:num>
  <w:num w:numId="20">
    <w:abstractNumId w:val="8"/>
  </w:num>
  <w:num w:numId="21">
    <w:abstractNumId w:val="16"/>
  </w:num>
  <w:num w:numId="22">
    <w:abstractNumId w:val="21"/>
  </w:num>
  <w:num w:numId="23">
    <w:abstractNumId w:val="27"/>
  </w:num>
  <w:num w:numId="24">
    <w:abstractNumId w:val="7"/>
  </w:num>
  <w:num w:numId="25">
    <w:abstractNumId w:val="34"/>
  </w:num>
  <w:num w:numId="26">
    <w:abstractNumId w:val="25"/>
  </w:num>
  <w:num w:numId="27">
    <w:abstractNumId w:val="28"/>
  </w:num>
  <w:num w:numId="28">
    <w:abstractNumId w:val="32"/>
  </w:num>
  <w:num w:numId="29">
    <w:abstractNumId w:val="24"/>
  </w:num>
  <w:num w:numId="30">
    <w:abstractNumId w:val="19"/>
  </w:num>
  <w:num w:numId="31">
    <w:abstractNumId w:val="14"/>
  </w:num>
  <w:num w:numId="32">
    <w:abstractNumId w:val="33"/>
  </w:num>
  <w:num w:numId="33">
    <w:abstractNumId w:val="17"/>
  </w:num>
  <w:num w:numId="34">
    <w:abstractNumId w:val="40"/>
  </w:num>
  <w:num w:numId="35">
    <w:abstractNumId w:val="18"/>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31"/>
  </w:num>
  <w:num w:numId="40">
    <w:abstractNumId w:val="39"/>
  </w:num>
  <w:num w:numId="41">
    <w:abstractNumId w:val="10"/>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642"/>
    <w:rsid w:val="0000089C"/>
    <w:rsid w:val="00002C00"/>
    <w:rsid w:val="0000668A"/>
    <w:rsid w:val="000069AE"/>
    <w:rsid w:val="00011CEF"/>
    <w:rsid w:val="0001777B"/>
    <w:rsid w:val="00020F85"/>
    <w:rsid w:val="0002204C"/>
    <w:rsid w:val="00023BE4"/>
    <w:rsid w:val="0002789E"/>
    <w:rsid w:val="00033F94"/>
    <w:rsid w:val="00042811"/>
    <w:rsid w:val="00042E24"/>
    <w:rsid w:val="00046248"/>
    <w:rsid w:val="00051421"/>
    <w:rsid w:val="00053305"/>
    <w:rsid w:val="0005716A"/>
    <w:rsid w:val="000577D7"/>
    <w:rsid w:val="00057B3C"/>
    <w:rsid w:val="000605A0"/>
    <w:rsid w:val="0006075B"/>
    <w:rsid w:val="0006157A"/>
    <w:rsid w:val="00063C4F"/>
    <w:rsid w:val="000708F6"/>
    <w:rsid w:val="0007138A"/>
    <w:rsid w:val="0007277C"/>
    <w:rsid w:val="000741A3"/>
    <w:rsid w:val="00074728"/>
    <w:rsid w:val="00074C15"/>
    <w:rsid w:val="000868DD"/>
    <w:rsid w:val="00094028"/>
    <w:rsid w:val="00094F27"/>
    <w:rsid w:val="00094F8E"/>
    <w:rsid w:val="000979C1"/>
    <w:rsid w:val="000A3277"/>
    <w:rsid w:val="000A3D05"/>
    <w:rsid w:val="000A464A"/>
    <w:rsid w:val="000B2EF0"/>
    <w:rsid w:val="000B404F"/>
    <w:rsid w:val="000B40E0"/>
    <w:rsid w:val="000B44E7"/>
    <w:rsid w:val="000B4642"/>
    <w:rsid w:val="000C4918"/>
    <w:rsid w:val="000D0954"/>
    <w:rsid w:val="000D1A1E"/>
    <w:rsid w:val="000D3E5E"/>
    <w:rsid w:val="000D50E5"/>
    <w:rsid w:val="000D53D5"/>
    <w:rsid w:val="000D7ABD"/>
    <w:rsid w:val="000E1221"/>
    <w:rsid w:val="000E130F"/>
    <w:rsid w:val="000E14B6"/>
    <w:rsid w:val="000E25F1"/>
    <w:rsid w:val="000E35D3"/>
    <w:rsid w:val="000F4BAD"/>
    <w:rsid w:val="000F68D8"/>
    <w:rsid w:val="000F6CF6"/>
    <w:rsid w:val="00100E4D"/>
    <w:rsid w:val="001106B1"/>
    <w:rsid w:val="00113CE3"/>
    <w:rsid w:val="0011564E"/>
    <w:rsid w:val="0012006D"/>
    <w:rsid w:val="001234EB"/>
    <w:rsid w:val="00124193"/>
    <w:rsid w:val="00124428"/>
    <w:rsid w:val="00126427"/>
    <w:rsid w:val="00133CE5"/>
    <w:rsid w:val="0013419F"/>
    <w:rsid w:val="00135E4B"/>
    <w:rsid w:val="00135E72"/>
    <w:rsid w:val="00137BDA"/>
    <w:rsid w:val="00137FF8"/>
    <w:rsid w:val="00140EF6"/>
    <w:rsid w:val="00147B90"/>
    <w:rsid w:val="00150D98"/>
    <w:rsid w:val="001514C0"/>
    <w:rsid w:val="001617D0"/>
    <w:rsid w:val="00164341"/>
    <w:rsid w:val="0016642B"/>
    <w:rsid w:val="00167CAF"/>
    <w:rsid w:val="0017055B"/>
    <w:rsid w:val="0017098D"/>
    <w:rsid w:val="00176237"/>
    <w:rsid w:val="00176A60"/>
    <w:rsid w:val="00177C3D"/>
    <w:rsid w:val="0018417F"/>
    <w:rsid w:val="0018629D"/>
    <w:rsid w:val="00186AE3"/>
    <w:rsid w:val="0019101A"/>
    <w:rsid w:val="00193D62"/>
    <w:rsid w:val="00194509"/>
    <w:rsid w:val="00194562"/>
    <w:rsid w:val="001959A1"/>
    <w:rsid w:val="00197A56"/>
    <w:rsid w:val="001A2D49"/>
    <w:rsid w:val="001A34F6"/>
    <w:rsid w:val="001B4D82"/>
    <w:rsid w:val="001B5FE5"/>
    <w:rsid w:val="001C3B88"/>
    <w:rsid w:val="001D189A"/>
    <w:rsid w:val="001D291C"/>
    <w:rsid w:val="001D2EF5"/>
    <w:rsid w:val="001D7AD3"/>
    <w:rsid w:val="001D7B67"/>
    <w:rsid w:val="001E0841"/>
    <w:rsid w:val="001E472D"/>
    <w:rsid w:val="001E66B6"/>
    <w:rsid w:val="001F0872"/>
    <w:rsid w:val="001F664B"/>
    <w:rsid w:val="001F75C5"/>
    <w:rsid w:val="001F7EDE"/>
    <w:rsid w:val="00200D6A"/>
    <w:rsid w:val="00203FD3"/>
    <w:rsid w:val="00211582"/>
    <w:rsid w:val="00217BA2"/>
    <w:rsid w:val="002218C6"/>
    <w:rsid w:val="002260C9"/>
    <w:rsid w:val="002264DD"/>
    <w:rsid w:val="00227239"/>
    <w:rsid w:val="00232733"/>
    <w:rsid w:val="00232E31"/>
    <w:rsid w:val="00241B61"/>
    <w:rsid w:val="0024376F"/>
    <w:rsid w:val="002447F5"/>
    <w:rsid w:val="0024564E"/>
    <w:rsid w:val="00251185"/>
    <w:rsid w:val="00252A19"/>
    <w:rsid w:val="00255620"/>
    <w:rsid w:val="0025576B"/>
    <w:rsid w:val="00256E4B"/>
    <w:rsid w:val="0025710C"/>
    <w:rsid w:val="002627FB"/>
    <w:rsid w:val="002629CB"/>
    <w:rsid w:val="0026510D"/>
    <w:rsid w:val="00265C9F"/>
    <w:rsid w:val="002669F8"/>
    <w:rsid w:val="002711CF"/>
    <w:rsid w:val="002778E8"/>
    <w:rsid w:val="00277F02"/>
    <w:rsid w:val="00283C27"/>
    <w:rsid w:val="00290A7D"/>
    <w:rsid w:val="0029228C"/>
    <w:rsid w:val="0029495D"/>
    <w:rsid w:val="00296157"/>
    <w:rsid w:val="00296A4C"/>
    <w:rsid w:val="002A04B2"/>
    <w:rsid w:val="002A3813"/>
    <w:rsid w:val="002A7BDC"/>
    <w:rsid w:val="002B34B3"/>
    <w:rsid w:val="002D0C90"/>
    <w:rsid w:val="002D220F"/>
    <w:rsid w:val="002D393A"/>
    <w:rsid w:val="002D434B"/>
    <w:rsid w:val="002E0C80"/>
    <w:rsid w:val="002E1A92"/>
    <w:rsid w:val="002F0B44"/>
    <w:rsid w:val="002F357A"/>
    <w:rsid w:val="002F42DF"/>
    <w:rsid w:val="002F561B"/>
    <w:rsid w:val="002F5BE8"/>
    <w:rsid w:val="002F73D9"/>
    <w:rsid w:val="00303C7D"/>
    <w:rsid w:val="003043BF"/>
    <w:rsid w:val="0031069C"/>
    <w:rsid w:val="00316B57"/>
    <w:rsid w:val="003229C1"/>
    <w:rsid w:val="00326558"/>
    <w:rsid w:val="003324CA"/>
    <w:rsid w:val="003336F6"/>
    <w:rsid w:val="0033692C"/>
    <w:rsid w:val="003371F0"/>
    <w:rsid w:val="00344516"/>
    <w:rsid w:val="00350582"/>
    <w:rsid w:val="0035413C"/>
    <w:rsid w:val="003552FF"/>
    <w:rsid w:val="003554D3"/>
    <w:rsid w:val="003636CB"/>
    <w:rsid w:val="00366229"/>
    <w:rsid w:val="00366413"/>
    <w:rsid w:val="003675EF"/>
    <w:rsid w:val="00367D08"/>
    <w:rsid w:val="0037116C"/>
    <w:rsid w:val="003729AD"/>
    <w:rsid w:val="00375133"/>
    <w:rsid w:val="00376EF8"/>
    <w:rsid w:val="00380F6B"/>
    <w:rsid w:val="00382562"/>
    <w:rsid w:val="003875AA"/>
    <w:rsid w:val="00387E4C"/>
    <w:rsid w:val="0039145B"/>
    <w:rsid w:val="00396563"/>
    <w:rsid w:val="00397038"/>
    <w:rsid w:val="00397790"/>
    <w:rsid w:val="003A0812"/>
    <w:rsid w:val="003A42E0"/>
    <w:rsid w:val="003A7C86"/>
    <w:rsid w:val="003B20DC"/>
    <w:rsid w:val="003B22E2"/>
    <w:rsid w:val="003B2972"/>
    <w:rsid w:val="003B5F2E"/>
    <w:rsid w:val="003B628B"/>
    <w:rsid w:val="003B6A8E"/>
    <w:rsid w:val="003B72BC"/>
    <w:rsid w:val="003C0B8B"/>
    <w:rsid w:val="003C42A6"/>
    <w:rsid w:val="003C4E8B"/>
    <w:rsid w:val="003D2B90"/>
    <w:rsid w:val="003D2CE5"/>
    <w:rsid w:val="003D4BED"/>
    <w:rsid w:val="003D5239"/>
    <w:rsid w:val="003D5B2D"/>
    <w:rsid w:val="003E0508"/>
    <w:rsid w:val="003E5EB3"/>
    <w:rsid w:val="003E661A"/>
    <w:rsid w:val="003F0137"/>
    <w:rsid w:val="003F3C15"/>
    <w:rsid w:val="00412F40"/>
    <w:rsid w:val="00420633"/>
    <w:rsid w:val="00421319"/>
    <w:rsid w:val="004255B1"/>
    <w:rsid w:val="004303F4"/>
    <w:rsid w:val="0043385C"/>
    <w:rsid w:val="00435B31"/>
    <w:rsid w:val="00435D86"/>
    <w:rsid w:val="00444C67"/>
    <w:rsid w:val="00446053"/>
    <w:rsid w:val="00453B27"/>
    <w:rsid w:val="0045731B"/>
    <w:rsid w:val="004627B4"/>
    <w:rsid w:val="00463334"/>
    <w:rsid w:val="0047074E"/>
    <w:rsid w:val="00470809"/>
    <w:rsid w:val="0047350B"/>
    <w:rsid w:val="0047353D"/>
    <w:rsid w:val="0048133C"/>
    <w:rsid w:val="00481FF9"/>
    <w:rsid w:val="0048263B"/>
    <w:rsid w:val="00482C9E"/>
    <w:rsid w:val="00483E44"/>
    <w:rsid w:val="00483F81"/>
    <w:rsid w:val="00485BF2"/>
    <w:rsid w:val="00485FE6"/>
    <w:rsid w:val="00491F7B"/>
    <w:rsid w:val="00492344"/>
    <w:rsid w:val="00494859"/>
    <w:rsid w:val="00496C38"/>
    <w:rsid w:val="004A04B7"/>
    <w:rsid w:val="004A0918"/>
    <w:rsid w:val="004A284D"/>
    <w:rsid w:val="004A35EC"/>
    <w:rsid w:val="004A61C9"/>
    <w:rsid w:val="004A6921"/>
    <w:rsid w:val="004A772D"/>
    <w:rsid w:val="004B04B7"/>
    <w:rsid w:val="004C06AB"/>
    <w:rsid w:val="004C58BB"/>
    <w:rsid w:val="004C6423"/>
    <w:rsid w:val="004D320D"/>
    <w:rsid w:val="004D5C71"/>
    <w:rsid w:val="004E1044"/>
    <w:rsid w:val="004E17C5"/>
    <w:rsid w:val="004E4E77"/>
    <w:rsid w:val="004E6371"/>
    <w:rsid w:val="004F3313"/>
    <w:rsid w:val="004F5437"/>
    <w:rsid w:val="004F73CB"/>
    <w:rsid w:val="00501082"/>
    <w:rsid w:val="00510B9D"/>
    <w:rsid w:val="00512598"/>
    <w:rsid w:val="00512F64"/>
    <w:rsid w:val="005153B0"/>
    <w:rsid w:val="0052093B"/>
    <w:rsid w:val="0052296C"/>
    <w:rsid w:val="00525742"/>
    <w:rsid w:val="00530520"/>
    <w:rsid w:val="00532070"/>
    <w:rsid w:val="00545120"/>
    <w:rsid w:val="0055236A"/>
    <w:rsid w:val="0056139A"/>
    <w:rsid w:val="00562D58"/>
    <w:rsid w:val="005662DE"/>
    <w:rsid w:val="00567149"/>
    <w:rsid w:val="00570877"/>
    <w:rsid w:val="0058098B"/>
    <w:rsid w:val="00584C59"/>
    <w:rsid w:val="00586D37"/>
    <w:rsid w:val="005952B7"/>
    <w:rsid w:val="005A02DA"/>
    <w:rsid w:val="005A343C"/>
    <w:rsid w:val="005A3824"/>
    <w:rsid w:val="005A3F82"/>
    <w:rsid w:val="005A5F5F"/>
    <w:rsid w:val="005A676F"/>
    <w:rsid w:val="005B06A2"/>
    <w:rsid w:val="005B5458"/>
    <w:rsid w:val="005C0749"/>
    <w:rsid w:val="005C7551"/>
    <w:rsid w:val="005D255D"/>
    <w:rsid w:val="005D5952"/>
    <w:rsid w:val="005D6DC9"/>
    <w:rsid w:val="005E0FB3"/>
    <w:rsid w:val="005E71E8"/>
    <w:rsid w:val="005E721A"/>
    <w:rsid w:val="005E7635"/>
    <w:rsid w:val="005E7DE2"/>
    <w:rsid w:val="005F449F"/>
    <w:rsid w:val="00604718"/>
    <w:rsid w:val="006051A6"/>
    <w:rsid w:val="00605B7D"/>
    <w:rsid w:val="00605F58"/>
    <w:rsid w:val="00610C93"/>
    <w:rsid w:val="00611D34"/>
    <w:rsid w:val="006257A4"/>
    <w:rsid w:val="00625C6B"/>
    <w:rsid w:val="00630C7D"/>
    <w:rsid w:val="006326C3"/>
    <w:rsid w:val="0064093C"/>
    <w:rsid w:val="00641FC3"/>
    <w:rsid w:val="0064235C"/>
    <w:rsid w:val="00643F7B"/>
    <w:rsid w:val="006468C3"/>
    <w:rsid w:val="00650161"/>
    <w:rsid w:val="006504D2"/>
    <w:rsid w:val="00650ADA"/>
    <w:rsid w:val="00655892"/>
    <w:rsid w:val="006600B0"/>
    <w:rsid w:val="0066098B"/>
    <w:rsid w:val="006637FC"/>
    <w:rsid w:val="006676BB"/>
    <w:rsid w:val="00671842"/>
    <w:rsid w:val="00671CFB"/>
    <w:rsid w:val="00672216"/>
    <w:rsid w:val="006737BF"/>
    <w:rsid w:val="0067518E"/>
    <w:rsid w:val="00684927"/>
    <w:rsid w:val="00685997"/>
    <w:rsid w:val="0068741E"/>
    <w:rsid w:val="00690A76"/>
    <w:rsid w:val="00692473"/>
    <w:rsid w:val="00692739"/>
    <w:rsid w:val="00694550"/>
    <w:rsid w:val="006A2B78"/>
    <w:rsid w:val="006A452F"/>
    <w:rsid w:val="006A5096"/>
    <w:rsid w:val="006A5C88"/>
    <w:rsid w:val="006A7FD8"/>
    <w:rsid w:val="006B0028"/>
    <w:rsid w:val="006B03CD"/>
    <w:rsid w:val="006B423D"/>
    <w:rsid w:val="006C2974"/>
    <w:rsid w:val="006C6350"/>
    <w:rsid w:val="006D3BD6"/>
    <w:rsid w:val="006D4F76"/>
    <w:rsid w:val="006D7738"/>
    <w:rsid w:val="006D7ABE"/>
    <w:rsid w:val="006E0BEA"/>
    <w:rsid w:val="006E2E68"/>
    <w:rsid w:val="006E54FD"/>
    <w:rsid w:val="006E7F07"/>
    <w:rsid w:val="006F298C"/>
    <w:rsid w:val="006F6A50"/>
    <w:rsid w:val="007004A7"/>
    <w:rsid w:val="007014D1"/>
    <w:rsid w:val="00702038"/>
    <w:rsid w:val="0070377D"/>
    <w:rsid w:val="00704D65"/>
    <w:rsid w:val="00704E32"/>
    <w:rsid w:val="00705F8C"/>
    <w:rsid w:val="007060C4"/>
    <w:rsid w:val="00706477"/>
    <w:rsid w:val="00706C4B"/>
    <w:rsid w:val="00707267"/>
    <w:rsid w:val="00710D46"/>
    <w:rsid w:val="00715F1A"/>
    <w:rsid w:val="00721D50"/>
    <w:rsid w:val="007235B9"/>
    <w:rsid w:val="0072466A"/>
    <w:rsid w:val="00730E81"/>
    <w:rsid w:val="00731261"/>
    <w:rsid w:val="00732056"/>
    <w:rsid w:val="00732609"/>
    <w:rsid w:val="00742703"/>
    <w:rsid w:val="00743BE1"/>
    <w:rsid w:val="00746EA7"/>
    <w:rsid w:val="007504DA"/>
    <w:rsid w:val="00752785"/>
    <w:rsid w:val="0075328B"/>
    <w:rsid w:val="00756C42"/>
    <w:rsid w:val="007602EC"/>
    <w:rsid w:val="00760ADC"/>
    <w:rsid w:val="00762B1B"/>
    <w:rsid w:val="00762D50"/>
    <w:rsid w:val="00762E0B"/>
    <w:rsid w:val="00764FDB"/>
    <w:rsid w:val="00767DEF"/>
    <w:rsid w:val="00770138"/>
    <w:rsid w:val="00773F5B"/>
    <w:rsid w:val="007759B7"/>
    <w:rsid w:val="00775B12"/>
    <w:rsid w:val="007816EE"/>
    <w:rsid w:val="00781C86"/>
    <w:rsid w:val="00787EB4"/>
    <w:rsid w:val="00797BE4"/>
    <w:rsid w:val="007A1760"/>
    <w:rsid w:val="007A2C85"/>
    <w:rsid w:val="007A2D42"/>
    <w:rsid w:val="007B30C2"/>
    <w:rsid w:val="007B3E35"/>
    <w:rsid w:val="007B4454"/>
    <w:rsid w:val="007B5D37"/>
    <w:rsid w:val="007B66E9"/>
    <w:rsid w:val="007B6A50"/>
    <w:rsid w:val="007B7471"/>
    <w:rsid w:val="007C1475"/>
    <w:rsid w:val="007C7EF9"/>
    <w:rsid w:val="007D4F55"/>
    <w:rsid w:val="007E16AB"/>
    <w:rsid w:val="007E244E"/>
    <w:rsid w:val="007E46CD"/>
    <w:rsid w:val="007E52B6"/>
    <w:rsid w:val="007E780A"/>
    <w:rsid w:val="007F058F"/>
    <w:rsid w:val="007F1614"/>
    <w:rsid w:val="007F1A06"/>
    <w:rsid w:val="007F28AD"/>
    <w:rsid w:val="007F6EBD"/>
    <w:rsid w:val="00800A27"/>
    <w:rsid w:val="008010EA"/>
    <w:rsid w:val="008021C8"/>
    <w:rsid w:val="0080347E"/>
    <w:rsid w:val="008155F5"/>
    <w:rsid w:val="0081773C"/>
    <w:rsid w:val="008209A8"/>
    <w:rsid w:val="0082275A"/>
    <w:rsid w:val="00830260"/>
    <w:rsid w:val="008316C8"/>
    <w:rsid w:val="00832805"/>
    <w:rsid w:val="00833334"/>
    <w:rsid w:val="008353E0"/>
    <w:rsid w:val="008362C1"/>
    <w:rsid w:val="0083697D"/>
    <w:rsid w:val="00841ED0"/>
    <w:rsid w:val="008445F8"/>
    <w:rsid w:val="00853FB4"/>
    <w:rsid w:val="0085535A"/>
    <w:rsid w:val="0085647E"/>
    <w:rsid w:val="00856AD3"/>
    <w:rsid w:val="0085772E"/>
    <w:rsid w:val="00857CD7"/>
    <w:rsid w:val="00860F85"/>
    <w:rsid w:val="0086258E"/>
    <w:rsid w:val="00863354"/>
    <w:rsid w:val="00864C0A"/>
    <w:rsid w:val="00865370"/>
    <w:rsid w:val="0086605B"/>
    <w:rsid w:val="0086669C"/>
    <w:rsid w:val="0087569F"/>
    <w:rsid w:val="00876085"/>
    <w:rsid w:val="00876240"/>
    <w:rsid w:val="00891149"/>
    <w:rsid w:val="00897FC8"/>
    <w:rsid w:val="008A1EED"/>
    <w:rsid w:val="008A3915"/>
    <w:rsid w:val="008A3FA2"/>
    <w:rsid w:val="008A6873"/>
    <w:rsid w:val="008A6A7B"/>
    <w:rsid w:val="008B0C30"/>
    <w:rsid w:val="008B4656"/>
    <w:rsid w:val="008B6406"/>
    <w:rsid w:val="008C2E28"/>
    <w:rsid w:val="008C574A"/>
    <w:rsid w:val="008D181D"/>
    <w:rsid w:val="008D2291"/>
    <w:rsid w:val="008E5846"/>
    <w:rsid w:val="008E5AFC"/>
    <w:rsid w:val="008F17A9"/>
    <w:rsid w:val="008F30FA"/>
    <w:rsid w:val="008F3B7F"/>
    <w:rsid w:val="008F4F71"/>
    <w:rsid w:val="008F6403"/>
    <w:rsid w:val="00901500"/>
    <w:rsid w:val="00902317"/>
    <w:rsid w:val="00902D75"/>
    <w:rsid w:val="00903391"/>
    <w:rsid w:val="009042F1"/>
    <w:rsid w:val="00904B82"/>
    <w:rsid w:val="009136A3"/>
    <w:rsid w:val="00913A1C"/>
    <w:rsid w:val="00913C10"/>
    <w:rsid w:val="00914170"/>
    <w:rsid w:val="00914DED"/>
    <w:rsid w:val="00916AA5"/>
    <w:rsid w:val="00920B30"/>
    <w:rsid w:val="009247CA"/>
    <w:rsid w:val="009256BE"/>
    <w:rsid w:val="0092729B"/>
    <w:rsid w:val="00927565"/>
    <w:rsid w:val="00931A06"/>
    <w:rsid w:val="00932085"/>
    <w:rsid w:val="00937A4B"/>
    <w:rsid w:val="0094254D"/>
    <w:rsid w:val="00945BEC"/>
    <w:rsid w:val="00950A46"/>
    <w:rsid w:val="00952E88"/>
    <w:rsid w:val="009538EF"/>
    <w:rsid w:val="009541AA"/>
    <w:rsid w:val="009574D2"/>
    <w:rsid w:val="00957FC9"/>
    <w:rsid w:val="00960976"/>
    <w:rsid w:val="00963E88"/>
    <w:rsid w:val="0096552F"/>
    <w:rsid w:val="00967169"/>
    <w:rsid w:val="00970AA2"/>
    <w:rsid w:val="00972317"/>
    <w:rsid w:val="009747CA"/>
    <w:rsid w:val="009748DC"/>
    <w:rsid w:val="00981FD2"/>
    <w:rsid w:val="00983BA7"/>
    <w:rsid w:val="00987BFF"/>
    <w:rsid w:val="0099166A"/>
    <w:rsid w:val="00993059"/>
    <w:rsid w:val="009955F0"/>
    <w:rsid w:val="00995949"/>
    <w:rsid w:val="009979E2"/>
    <w:rsid w:val="009A125E"/>
    <w:rsid w:val="009A2607"/>
    <w:rsid w:val="009A3B06"/>
    <w:rsid w:val="009B10A2"/>
    <w:rsid w:val="009B3CB0"/>
    <w:rsid w:val="009C0B33"/>
    <w:rsid w:val="009D0F8F"/>
    <w:rsid w:val="009D676C"/>
    <w:rsid w:val="009E24CD"/>
    <w:rsid w:val="009E588E"/>
    <w:rsid w:val="009E6C04"/>
    <w:rsid w:val="009F098F"/>
    <w:rsid w:val="00A002A5"/>
    <w:rsid w:val="00A023BF"/>
    <w:rsid w:val="00A03815"/>
    <w:rsid w:val="00A10D28"/>
    <w:rsid w:val="00A167DA"/>
    <w:rsid w:val="00A170A6"/>
    <w:rsid w:val="00A21A73"/>
    <w:rsid w:val="00A22E75"/>
    <w:rsid w:val="00A247BE"/>
    <w:rsid w:val="00A25310"/>
    <w:rsid w:val="00A25337"/>
    <w:rsid w:val="00A263D3"/>
    <w:rsid w:val="00A34915"/>
    <w:rsid w:val="00A355A0"/>
    <w:rsid w:val="00A401A9"/>
    <w:rsid w:val="00A41216"/>
    <w:rsid w:val="00A42AA2"/>
    <w:rsid w:val="00A4531D"/>
    <w:rsid w:val="00A47FDB"/>
    <w:rsid w:val="00A61247"/>
    <w:rsid w:val="00A64F55"/>
    <w:rsid w:val="00A667A0"/>
    <w:rsid w:val="00A66A6F"/>
    <w:rsid w:val="00A67A3F"/>
    <w:rsid w:val="00A74723"/>
    <w:rsid w:val="00A7529E"/>
    <w:rsid w:val="00A76234"/>
    <w:rsid w:val="00A8297A"/>
    <w:rsid w:val="00A831A0"/>
    <w:rsid w:val="00A868C9"/>
    <w:rsid w:val="00A87BE4"/>
    <w:rsid w:val="00A96C5A"/>
    <w:rsid w:val="00AA1634"/>
    <w:rsid w:val="00AA1FA7"/>
    <w:rsid w:val="00AA4844"/>
    <w:rsid w:val="00AA562B"/>
    <w:rsid w:val="00AB0E68"/>
    <w:rsid w:val="00AB2B57"/>
    <w:rsid w:val="00AB5648"/>
    <w:rsid w:val="00AB7273"/>
    <w:rsid w:val="00AC2826"/>
    <w:rsid w:val="00AC2DEC"/>
    <w:rsid w:val="00AC4798"/>
    <w:rsid w:val="00AC5ACC"/>
    <w:rsid w:val="00AD2AED"/>
    <w:rsid w:val="00AD6B81"/>
    <w:rsid w:val="00AD75BC"/>
    <w:rsid w:val="00AE1AB0"/>
    <w:rsid w:val="00AE2EEC"/>
    <w:rsid w:val="00AE4223"/>
    <w:rsid w:val="00AE500F"/>
    <w:rsid w:val="00AF30E1"/>
    <w:rsid w:val="00AF38EC"/>
    <w:rsid w:val="00B039E0"/>
    <w:rsid w:val="00B052FA"/>
    <w:rsid w:val="00B12757"/>
    <w:rsid w:val="00B13030"/>
    <w:rsid w:val="00B17E32"/>
    <w:rsid w:val="00B20F47"/>
    <w:rsid w:val="00B22D78"/>
    <w:rsid w:val="00B24C21"/>
    <w:rsid w:val="00B27672"/>
    <w:rsid w:val="00B41030"/>
    <w:rsid w:val="00B424D2"/>
    <w:rsid w:val="00B425EA"/>
    <w:rsid w:val="00B45EB7"/>
    <w:rsid w:val="00B5424B"/>
    <w:rsid w:val="00B60345"/>
    <w:rsid w:val="00B6363E"/>
    <w:rsid w:val="00B63901"/>
    <w:rsid w:val="00B662D4"/>
    <w:rsid w:val="00B676BB"/>
    <w:rsid w:val="00B67C21"/>
    <w:rsid w:val="00B7056C"/>
    <w:rsid w:val="00B7083B"/>
    <w:rsid w:val="00B740FE"/>
    <w:rsid w:val="00B74D57"/>
    <w:rsid w:val="00B904AC"/>
    <w:rsid w:val="00B934F8"/>
    <w:rsid w:val="00B95169"/>
    <w:rsid w:val="00B96FFF"/>
    <w:rsid w:val="00B9798C"/>
    <w:rsid w:val="00B97B3A"/>
    <w:rsid w:val="00BA1E19"/>
    <w:rsid w:val="00BA2803"/>
    <w:rsid w:val="00BB2880"/>
    <w:rsid w:val="00BB3665"/>
    <w:rsid w:val="00BB4866"/>
    <w:rsid w:val="00BB75A0"/>
    <w:rsid w:val="00BB7A9A"/>
    <w:rsid w:val="00BC2912"/>
    <w:rsid w:val="00BC37C4"/>
    <w:rsid w:val="00BC45C5"/>
    <w:rsid w:val="00BC70F8"/>
    <w:rsid w:val="00BD0D5F"/>
    <w:rsid w:val="00BD118A"/>
    <w:rsid w:val="00BD1246"/>
    <w:rsid w:val="00BD1AFF"/>
    <w:rsid w:val="00BD301E"/>
    <w:rsid w:val="00BD4D6D"/>
    <w:rsid w:val="00BD6541"/>
    <w:rsid w:val="00BD663D"/>
    <w:rsid w:val="00BD7CD0"/>
    <w:rsid w:val="00BE6C4C"/>
    <w:rsid w:val="00BF6FF0"/>
    <w:rsid w:val="00BF767F"/>
    <w:rsid w:val="00C04ED1"/>
    <w:rsid w:val="00C12798"/>
    <w:rsid w:val="00C17965"/>
    <w:rsid w:val="00C36C17"/>
    <w:rsid w:val="00C36FFD"/>
    <w:rsid w:val="00C409EA"/>
    <w:rsid w:val="00C4389D"/>
    <w:rsid w:val="00C45223"/>
    <w:rsid w:val="00C46978"/>
    <w:rsid w:val="00C46CCE"/>
    <w:rsid w:val="00C52854"/>
    <w:rsid w:val="00C52D37"/>
    <w:rsid w:val="00C530DB"/>
    <w:rsid w:val="00C53437"/>
    <w:rsid w:val="00C536B8"/>
    <w:rsid w:val="00C5370B"/>
    <w:rsid w:val="00C552D4"/>
    <w:rsid w:val="00C56AE5"/>
    <w:rsid w:val="00C57BA9"/>
    <w:rsid w:val="00C630F3"/>
    <w:rsid w:val="00C63249"/>
    <w:rsid w:val="00C64CF4"/>
    <w:rsid w:val="00C74BCD"/>
    <w:rsid w:val="00C76DF5"/>
    <w:rsid w:val="00C81E2D"/>
    <w:rsid w:val="00C821C9"/>
    <w:rsid w:val="00C85382"/>
    <w:rsid w:val="00C856EA"/>
    <w:rsid w:val="00CA015C"/>
    <w:rsid w:val="00CA05EE"/>
    <w:rsid w:val="00CA3395"/>
    <w:rsid w:val="00CA4D18"/>
    <w:rsid w:val="00CA6BFF"/>
    <w:rsid w:val="00CA7D8A"/>
    <w:rsid w:val="00CB1CE2"/>
    <w:rsid w:val="00CB417B"/>
    <w:rsid w:val="00CB45FA"/>
    <w:rsid w:val="00CB5341"/>
    <w:rsid w:val="00CC2992"/>
    <w:rsid w:val="00CD2249"/>
    <w:rsid w:val="00CD2D79"/>
    <w:rsid w:val="00CD6BC2"/>
    <w:rsid w:val="00CD77A0"/>
    <w:rsid w:val="00CE3AAD"/>
    <w:rsid w:val="00CE5344"/>
    <w:rsid w:val="00CE63AC"/>
    <w:rsid w:val="00CE7D13"/>
    <w:rsid w:val="00CF4F2D"/>
    <w:rsid w:val="00CF5D9A"/>
    <w:rsid w:val="00CF6747"/>
    <w:rsid w:val="00D00DD0"/>
    <w:rsid w:val="00D01A54"/>
    <w:rsid w:val="00D02B07"/>
    <w:rsid w:val="00D04AE7"/>
    <w:rsid w:val="00D052DA"/>
    <w:rsid w:val="00D05B00"/>
    <w:rsid w:val="00D05F12"/>
    <w:rsid w:val="00D1726C"/>
    <w:rsid w:val="00D22621"/>
    <w:rsid w:val="00D2391A"/>
    <w:rsid w:val="00D244F3"/>
    <w:rsid w:val="00D253E9"/>
    <w:rsid w:val="00D303EA"/>
    <w:rsid w:val="00D31BF3"/>
    <w:rsid w:val="00D339D2"/>
    <w:rsid w:val="00D34ECD"/>
    <w:rsid w:val="00D375A5"/>
    <w:rsid w:val="00D4359B"/>
    <w:rsid w:val="00D500DD"/>
    <w:rsid w:val="00D515EB"/>
    <w:rsid w:val="00D5245B"/>
    <w:rsid w:val="00D56E60"/>
    <w:rsid w:val="00D601AE"/>
    <w:rsid w:val="00D60E91"/>
    <w:rsid w:val="00D70B58"/>
    <w:rsid w:val="00D753A5"/>
    <w:rsid w:val="00D760A8"/>
    <w:rsid w:val="00D77018"/>
    <w:rsid w:val="00D8433D"/>
    <w:rsid w:val="00D853A6"/>
    <w:rsid w:val="00D86923"/>
    <w:rsid w:val="00D86DC1"/>
    <w:rsid w:val="00D90B68"/>
    <w:rsid w:val="00D91226"/>
    <w:rsid w:val="00D91FEA"/>
    <w:rsid w:val="00D93C5E"/>
    <w:rsid w:val="00D9477A"/>
    <w:rsid w:val="00D94D6F"/>
    <w:rsid w:val="00D950EE"/>
    <w:rsid w:val="00D97104"/>
    <w:rsid w:val="00DA0A08"/>
    <w:rsid w:val="00DA2E97"/>
    <w:rsid w:val="00DB1E27"/>
    <w:rsid w:val="00DB28AF"/>
    <w:rsid w:val="00DB4547"/>
    <w:rsid w:val="00DC126A"/>
    <w:rsid w:val="00DC56AF"/>
    <w:rsid w:val="00DD1953"/>
    <w:rsid w:val="00DD1F58"/>
    <w:rsid w:val="00DD2D3C"/>
    <w:rsid w:val="00DE2693"/>
    <w:rsid w:val="00DE2D3E"/>
    <w:rsid w:val="00DE4FCC"/>
    <w:rsid w:val="00DE5BF0"/>
    <w:rsid w:val="00DF0D95"/>
    <w:rsid w:val="00DF1FC5"/>
    <w:rsid w:val="00DF5C45"/>
    <w:rsid w:val="00DF7427"/>
    <w:rsid w:val="00DF762A"/>
    <w:rsid w:val="00E00B03"/>
    <w:rsid w:val="00E06793"/>
    <w:rsid w:val="00E10540"/>
    <w:rsid w:val="00E14FEE"/>
    <w:rsid w:val="00E223CF"/>
    <w:rsid w:val="00E229D9"/>
    <w:rsid w:val="00E2432D"/>
    <w:rsid w:val="00E25809"/>
    <w:rsid w:val="00E26EC5"/>
    <w:rsid w:val="00E3252B"/>
    <w:rsid w:val="00E3604F"/>
    <w:rsid w:val="00E40B3F"/>
    <w:rsid w:val="00E43C26"/>
    <w:rsid w:val="00E43DF7"/>
    <w:rsid w:val="00E45078"/>
    <w:rsid w:val="00E50814"/>
    <w:rsid w:val="00E5088E"/>
    <w:rsid w:val="00E50B6F"/>
    <w:rsid w:val="00E5159C"/>
    <w:rsid w:val="00E5267E"/>
    <w:rsid w:val="00E548D5"/>
    <w:rsid w:val="00E60020"/>
    <w:rsid w:val="00E643FC"/>
    <w:rsid w:val="00E65B1B"/>
    <w:rsid w:val="00E71B67"/>
    <w:rsid w:val="00E73823"/>
    <w:rsid w:val="00E774C2"/>
    <w:rsid w:val="00E8147C"/>
    <w:rsid w:val="00E823E2"/>
    <w:rsid w:val="00E82B73"/>
    <w:rsid w:val="00E8483E"/>
    <w:rsid w:val="00E86506"/>
    <w:rsid w:val="00E87A8D"/>
    <w:rsid w:val="00E903B0"/>
    <w:rsid w:val="00E90F5F"/>
    <w:rsid w:val="00E91530"/>
    <w:rsid w:val="00E97023"/>
    <w:rsid w:val="00E977F5"/>
    <w:rsid w:val="00EA1787"/>
    <w:rsid w:val="00EA6D70"/>
    <w:rsid w:val="00EB0E38"/>
    <w:rsid w:val="00EB71E4"/>
    <w:rsid w:val="00EB77D0"/>
    <w:rsid w:val="00EC180E"/>
    <w:rsid w:val="00EC306E"/>
    <w:rsid w:val="00EC357E"/>
    <w:rsid w:val="00EC5C1B"/>
    <w:rsid w:val="00ED1059"/>
    <w:rsid w:val="00ED4B5D"/>
    <w:rsid w:val="00EE06F2"/>
    <w:rsid w:val="00EE1BA1"/>
    <w:rsid w:val="00EF2E4E"/>
    <w:rsid w:val="00EF3811"/>
    <w:rsid w:val="00EF3B3C"/>
    <w:rsid w:val="00EF5156"/>
    <w:rsid w:val="00EF6429"/>
    <w:rsid w:val="00EF6829"/>
    <w:rsid w:val="00F011A4"/>
    <w:rsid w:val="00F06185"/>
    <w:rsid w:val="00F143DD"/>
    <w:rsid w:val="00F147B9"/>
    <w:rsid w:val="00F22881"/>
    <w:rsid w:val="00F25776"/>
    <w:rsid w:val="00F26E16"/>
    <w:rsid w:val="00F305C0"/>
    <w:rsid w:val="00F40FF1"/>
    <w:rsid w:val="00F42309"/>
    <w:rsid w:val="00F4255E"/>
    <w:rsid w:val="00F46614"/>
    <w:rsid w:val="00F471FE"/>
    <w:rsid w:val="00F558D7"/>
    <w:rsid w:val="00F56860"/>
    <w:rsid w:val="00F6199A"/>
    <w:rsid w:val="00F67D82"/>
    <w:rsid w:val="00F706BA"/>
    <w:rsid w:val="00F74748"/>
    <w:rsid w:val="00F77A58"/>
    <w:rsid w:val="00F83BFD"/>
    <w:rsid w:val="00F9252A"/>
    <w:rsid w:val="00F973AE"/>
    <w:rsid w:val="00FA06F0"/>
    <w:rsid w:val="00FA1BC3"/>
    <w:rsid w:val="00FB181F"/>
    <w:rsid w:val="00FB1A9B"/>
    <w:rsid w:val="00FB24D8"/>
    <w:rsid w:val="00FB3660"/>
    <w:rsid w:val="00FB476A"/>
    <w:rsid w:val="00FB5EDB"/>
    <w:rsid w:val="00FB726A"/>
    <w:rsid w:val="00FC079A"/>
    <w:rsid w:val="00FC2D1E"/>
    <w:rsid w:val="00FC5EE4"/>
    <w:rsid w:val="00FC6983"/>
    <w:rsid w:val="00FD1E37"/>
    <w:rsid w:val="00FE24E7"/>
    <w:rsid w:val="00FE257F"/>
    <w:rsid w:val="00FF53F7"/>
    <w:rsid w:val="00FF6155"/>
    <w:rsid w:val="00FF6886"/>
    <w:rsid w:val="00FF757A"/>
    <w:rsid w:val="00FF7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71E44"/>
  <w15:chartTrackingRefBased/>
  <w15:docId w15:val="{04AEBFFD-4A72-46B1-AEC0-EA419E768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C2992"/>
    <w:pPr>
      <w:spacing w:after="0" w:line="240" w:lineRule="auto"/>
      <w:jc w:val="both"/>
    </w:pPr>
    <w:rPr>
      <w:rFonts w:ascii="Calibri" w:eastAsia="Calibri" w:hAnsi="Calibri" w:cs="Times New Roman"/>
    </w:rPr>
  </w:style>
  <w:style w:type="paragraph" w:styleId="Antrat1">
    <w:name w:val="heading 1"/>
    <w:basedOn w:val="prastasis"/>
    <w:next w:val="prastasis"/>
    <w:link w:val="Antrat1Diagrama"/>
    <w:qFormat/>
    <w:rsid w:val="00CC2992"/>
    <w:pPr>
      <w:keepNext/>
      <w:keepLines/>
      <w:spacing w:before="480"/>
      <w:outlineLvl w:val="0"/>
    </w:pPr>
    <w:rPr>
      <w:rFonts w:ascii="Cambria" w:eastAsia="Times New Roman" w:hAnsi="Cambria"/>
      <w:b/>
      <w:bCs/>
      <w:color w:val="365F91"/>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C2992"/>
    <w:rPr>
      <w:rFonts w:ascii="Cambria" w:eastAsia="Times New Roman" w:hAnsi="Cambria" w:cs="Times New Roman"/>
      <w:b/>
      <w:bCs/>
      <w:color w:val="365F91"/>
      <w:sz w:val="28"/>
      <w:szCs w:val="28"/>
    </w:rPr>
  </w:style>
  <w:style w:type="paragraph" w:styleId="Betarp">
    <w:name w:val="No Spacing"/>
    <w:link w:val="BetarpDiagrama"/>
    <w:uiPriority w:val="1"/>
    <w:qFormat/>
    <w:rsid w:val="00CC2992"/>
    <w:pPr>
      <w:spacing w:after="0" w:line="240" w:lineRule="auto"/>
    </w:pPr>
    <w:rPr>
      <w:rFonts w:ascii="Calibri" w:eastAsia="Times New Roman" w:hAnsi="Calibri" w:cs="Times New Roman"/>
    </w:rPr>
  </w:style>
  <w:style w:type="character" w:customStyle="1" w:styleId="BetarpDiagrama">
    <w:name w:val="Be tarpų Diagrama"/>
    <w:basedOn w:val="Numatytasispastraiposriftas"/>
    <w:link w:val="Betarp"/>
    <w:uiPriority w:val="1"/>
    <w:rsid w:val="00CC2992"/>
    <w:rPr>
      <w:rFonts w:ascii="Calibri" w:eastAsia="Times New Roman" w:hAnsi="Calibri" w:cs="Times New Roman"/>
    </w:rPr>
  </w:style>
  <w:style w:type="paragraph" w:styleId="Debesliotekstas">
    <w:name w:val="Balloon Text"/>
    <w:basedOn w:val="prastasis"/>
    <w:link w:val="DebesliotekstasDiagrama"/>
    <w:semiHidden/>
    <w:unhideWhenUsed/>
    <w:rsid w:val="00CC299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C2992"/>
    <w:rPr>
      <w:rFonts w:ascii="Tahoma" w:eastAsia="Calibri" w:hAnsi="Tahoma" w:cs="Tahoma"/>
      <w:sz w:val="16"/>
      <w:szCs w:val="16"/>
    </w:rPr>
  </w:style>
  <w:style w:type="paragraph" w:styleId="Antrats">
    <w:name w:val="header"/>
    <w:basedOn w:val="prastasis"/>
    <w:link w:val="AntratsDiagrama"/>
    <w:uiPriority w:val="99"/>
    <w:unhideWhenUsed/>
    <w:rsid w:val="00CC2992"/>
    <w:pPr>
      <w:tabs>
        <w:tab w:val="center" w:pos="4819"/>
        <w:tab w:val="right" w:pos="9638"/>
      </w:tabs>
    </w:pPr>
  </w:style>
  <w:style w:type="character" w:customStyle="1" w:styleId="AntratsDiagrama">
    <w:name w:val="Antraštės Diagrama"/>
    <w:basedOn w:val="Numatytasispastraiposriftas"/>
    <w:link w:val="Antrats"/>
    <w:uiPriority w:val="99"/>
    <w:rsid w:val="00CC2992"/>
    <w:rPr>
      <w:rFonts w:ascii="Calibri" w:eastAsia="Calibri" w:hAnsi="Calibri" w:cs="Times New Roman"/>
    </w:rPr>
  </w:style>
  <w:style w:type="paragraph" w:styleId="Porat">
    <w:name w:val="footer"/>
    <w:basedOn w:val="prastasis"/>
    <w:link w:val="PoratDiagrama"/>
    <w:uiPriority w:val="99"/>
    <w:unhideWhenUsed/>
    <w:rsid w:val="00CC2992"/>
    <w:pPr>
      <w:tabs>
        <w:tab w:val="center" w:pos="4819"/>
        <w:tab w:val="right" w:pos="9638"/>
      </w:tabs>
    </w:pPr>
  </w:style>
  <w:style w:type="character" w:customStyle="1" w:styleId="PoratDiagrama">
    <w:name w:val="Poraštė Diagrama"/>
    <w:basedOn w:val="Numatytasispastraiposriftas"/>
    <w:link w:val="Porat"/>
    <w:uiPriority w:val="99"/>
    <w:rsid w:val="00CC2992"/>
    <w:rPr>
      <w:rFonts w:ascii="Calibri" w:eastAsia="Calibri" w:hAnsi="Calibri" w:cs="Times New Roman"/>
    </w:rPr>
  </w:style>
  <w:style w:type="paragraph" w:styleId="Sraopastraipa">
    <w:name w:val="List Paragraph"/>
    <w:basedOn w:val="prastasis"/>
    <w:uiPriority w:val="34"/>
    <w:qFormat/>
    <w:rsid w:val="00CC2992"/>
    <w:pPr>
      <w:ind w:left="720" w:right="113"/>
      <w:contextualSpacing/>
      <w:jc w:val="center"/>
    </w:pPr>
  </w:style>
  <w:style w:type="paragraph" w:styleId="Pagrindinistekstas">
    <w:name w:val="Body Text"/>
    <w:basedOn w:val="prastasis"/>
    <w:link w:val="PagrindinistekstasDiagrama"/>
    <w:rsid w:val="00CC2992"/>
    <w:pPr>
      <w:ind w:left="113" w:right="113"/>
    </w:pPr>
    <w:rPr>
      <w:rFonts w:ascii="Times New Roman" w:eastAsia="Times New Roman" w:hAnsi="Times New Roman"/>
      <w:sz w:val="28"/>
      <w:szCs w:val="24"/>
    </w:rPr>
  </w:style>
  <w:style w:type="character" w:customStyle="1" w:styleId="PagrindinistekstasDiagrama">
    <w:name w:val="Pagrindinis tekstas Diagrama"/>
    <w:basedOn w:val="Numatytasispastraiposriftas"/>
    <w:link w:val="Pagrindinistekstas"/>
    <w:rsid w:val="00CC2992"/>
    <w:rPr>
      <w:rFonts w:ascii="Times New Roman" w:eastAsia="Times New Roman" w:hAnsi="Times New Roman" w:cs="Times New Roman"/>
      <w:sz w:val="28"/>
      <w:szCs w:val="24"/>
    </w:rPr>
  </w:style>
  <w:style w:type="paragraph" w:styleId="Pagrindiniotekstotrauka">
    <w:name w:val="Body Text Indent"/>
    <w:basedOn w:val="prastasis"/>
    <w:link w:val="PagrindiniotekstotraukaDiagrama"/>
    <w:uiPriority w:val="99"/>
    <w:unhideWhenUsed/>
    <w:rsid w:val="00CC2992"/>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CC2992"/>
    <w:rPr>
      <w:rFonts w:ascii="Calibri" w:eastAsia="Calibri" w:hAnsi="Calibri" w:cs="Times New Roman"/>
    </w:rPr>
  </w:style>
  <w:style w:type="paragraph" w:styleId="Turinioantrat">
    <w:name w:val="TOC Heading"/>
    <w:basedOn w:val="Antrat1"/>
    <w:next w:val="prastasis"/>
    <w:uiPriority w:val="39"/>
    <w:qFormat/>
    <w:rsid w:val="00CC2992"/>
    <w:pPr>
      <w:spacing w:line="276" w:lineRule="auto"/>
      <w:jc w:val="left"/>
      <w:outlineLvl w:val="9"/>
    </w:pPr>
  </w:style>
  <w:style w:type="paragraph" w:styleId="Turinys2">
    <w:name w:val="toc 2"/>
    <w:basedOn w:val="prastasis"/>
    <w:next w:val="prastasis"/>
    <w:autoRedefine/>
    <w:uiPriority w:val="39"/>
    <w:unhideWhenUsed/>
    <w:qFormat/>
    <w:rsid w:val="008E5846"/>
    <w:pPr>
      <w:tabs>
        <w:tab w:val="right" w:leader="dot" w:pos="0"/>
      </w:tabs>
      <w:contextualSpacing/>
    </w:pPr>
    <w:rPr>
      <w:rFonts w:ascii="Times New Roman" w:hAnsi="Times New Roman"/>
      <w:smallCaps/>
      <w:sz w:val="24"/>
      <w:szCs w:val="24"/>
    </w:rPr>
  </w:style>
  <w:style w:type="paragraph" w:styleId="Turinys1">
    <w:name w:val="toc 1"/>
    <w:basedOn w:val="prastasis"/>
    <w:next w:val="prastasis"/>
    <w:autoRedefine/>
    <w:uiPriority w:val="39"/>
    <w:unhideWhenUsed/>
    <w:qFormat/>
    <w:rsid w:val="00CC2992"/>
    <w:pPr>
      <w:tabs>
        <w:tab w:val="left" w:pos="284"/>
        <w:tab w:val="right" w:leader="dot" w:pos="9638"/>
      </w:tabs>
      <w:contextualSpacing/>
      <w:jc w:val="left"/>
    </w:pPr>
    <w:rPr>
      <w:rFonts w:ascii="Times New Roman" w:hAnsi="Times New Roman"/>
      <w:bCs/>
      <w:caps/>
      <w:sz w:val="24"/>
      <w:szCs w:val="24"/>
    </w:rPr>
  </w:style>
  <w:style w:type="paragraph" w:styleId="Turinys3">
    <w:name w:val="toc 3"/>
    <w:basedOn w:val="prastasis"/>
    <w:next w:val="prastasis"/>
    <w:autoRedefine/>
    <w:uiPriority w:val="39"/>
    <w:unhideWhenUsed/>
    <w:qFormat/>
    <w:rsid w:val="00CC2992"/>
    <w:pPr>
      <w:tabs>
        <w:tab w:val="right" w:leader="dot" w:pos="9638"/>
      </w:tabs>
      <w:jc w:val="left"/>
    </w:pPr>
    <w:rPr>
      <w:caps/>
      <w:sz w:val="20"/>
      <w:szCs w:val="20"/>
    </w:rPr>
  </w:style>
  <w:style w:type="paragraph" w:styleId="Turinys4">
    <w:name w:val="toc 4"/>
    <w:basedOn w:val="prastasis"/>
    <w:next w:val="prastasis"/>
    <w:autoRedefine/>
    <w:uiPriority w:val="39"/>
    <w:unhideWhenUsed/>
    <w:rsid w:val="00CC2992"/>
    <w:pPr>
      <w:ind w:left="660"/>
      <w:jc w:val="left"/>
    </w:pPr>
    <w:rPr>
      <w:sz w:val="18"/>
      <w:szCs w:val="18"/>
    </w:rPr>
  </w:style>
  <w:style w:type="paragraph" w:styleId="Turinys5">
    <w:name w:val="toc 5"/>
    <w:basedOn w:val="prastasis"/>
    <w:next w:val="prastasis"/>
    <w:autoRedefine/>
    <w:uiPriority w:val="39"/>
    <w:unhideWhenUsed/>
    <w:rsid w:val="00CC2992"/>
    <w:pPr>
      <w:ind w:left="880"/>
      <w:jc w:val="left"/>
    </w:pPr>
    <w:rPr>
      <w:sz w:val="18"/>
      <w:szCs w:val="18"/>
    </w:rPr>
  </w:style>
  <w:style w:type="paragraph" w:styleId="Turinys6">
    <w:name w:val="toc 6"/>
    <w:basedOn w:val="prastasis"/>
    <w:next w:val="prastasis"/>
    <w:autoRedefine/>
    <w:uiPriority w:val="39"/>
    <w:unhideWhenUsed/>
    <w:rsid w:val="00CC2992"/>
    <w:pPr>
      <w:ind w:left="1100"/>
      <w:jc w:val="left"/>
    </w:pPr>
    <w:rPr>
      <w:sz w:val="18"/>
      <w:szCs w:val="18"/>
    </w:rPr>
  </w:style>
  <w:style w:type="paragraph" w:styleId="Turinys7">
    <w:name w:val="toc 7"/>
    <w:basedOn w:val="prastasis"/>
    <w:next w:val="prastasis"/>
    <w:autoRedefine/>
    <w:uiPriority w:val="39"/>
    <w:unhideWhenUsed/>
    <w:rsid w:val="00CC2992"/>
    <w:pPr>
      <w:ind w:left="1320"/>
      <w:jc w:val="left"/>
    </w:pPr>
    <w:rPr>
      <w:sz w:val="18"/>
      <w:szCs w:val="18"/>
    </w:rPr>
  </w:style>
  <w:style w:type="paragraph" w:styleId="Turinys8">
    <w:name w:val="toc 8"/>
    <w:basedOn w:val="prastasis"/>
    <w:next w:val="prastasis"/>
    <w:autoRedefine/>
    <w:uiPriority w:val="39"/>
    <w:unhideWhenUsed/>
    <w:rsid w:val="00CC2992"/>
    <w:pPr>
      <w:ind w:left="1540"/>
      <w:jc w:val="left"/>
    </w:pPr>
    <w:rPr>
      <w:sz w:val="18"/>
      <w:szCs w:val="18"/>
    </w:rPr>
  </w:style>
  <w:style w:type="paragraph" w:styleId="Turinys9">
    <w:name w:val="toc 9"/>
    <w:basedOn w:val="prastasis"/>
    <w:next w:val="prastasis"/>
    <w:autoRedefine/>
    <w:uiPriority w:val="39"/>
    <w:unhideWhenUsed/>
    <w:rsid w:val="00CC2992"/>
    <w:pPr>
      <w:ind w:left="1760"/>
      <w:jc w:val="left"/>
    </w:pPr>
    <w:rPr>
      <w:sz w:val="18"/>
      <w:szCs w:val="18"/>
    </w:rPr>
  </w:style>
  <w:style w:type="paragraph" w:styleId="Dokumentoinaostekstas">
    <w:name w:val="endnote text"/>
    <w:basedOn w:val="prastasis"/>
    <w:link w:val="DokumentoinaostekstasDiagrama"/>
    <w:uiPriority w:val="99"/>
    <w:semiHidden/>
    <w:unhideWhenUsed/>
    <w:rsid w:val="00CC2992"/>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C2992"/>
    <w:rPr>
      <w:rFonts w:ascii="Calibri" w:eastAsia="Calibri" w:hAnsi="Calibri" w:cs="Times New Roman"/>
      <w:sz w:val="20"/>
      <w:szCs w:val="20"/>
    </w:rPr>
  </w:style>
  <w:style w:type="character" w:styleId="Dokumentoinaosnumeris">
    <w:name w:val="endnote reference"/>
    <w:basedOn w:val="Numatytasispastraiposriftas"/>
    <w:uiPriority w:val="99"/>
    <w:semiHidden/>
    <w:unhideWhenUsed/>
    <w:rsid w:val="00CC2992"/>
    <w:rPr>
      <w:vertAlign w:val="superscript"/>
    </w:rPr>
  </w:style>
  <w:style w:type="paragraph" w:styleId="Puslapioinaostekstas">
    <w:name w:val="footnote text"/>
    <w:basedOn w:val="prastasis"/>
    <w:link w:val="PuslapioinaostekstasDiagrama"/>
    <w:uiPriority w:val="99"/>
    <w:semiHidden/>
    <w:unhideWhenUsed/>
    <w:rsid w:val="00CC2992"/>
    <w:rPr>
      <w:sz w:val="20"/>
      <w:szCs w:val="20"/>
    </w:rPr>
  </w:style>
  <w:style w:type="character" w:customStyle="1" w:styleId="PuslapioinaostekstasDiagrama">
    <w:name w:val="Puslapio išnašos tekstas Diagrama"/>
    <w:basedOn w:val="Numatytasispastraiposriftas"/>
    <w:link w:val="Puslapioinaostekstas"/>
    <w:uiPriority w:val="99"/>
    <w:semiHidden/>
    <w:rsid w:val="00CC2992"/>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CC2992"/>
    <w:rPr>
      <w:vertAlign w:val="superscript"/>
    </w:rPr>
  </w:style>
  <w:style w:type="paragraph" w:styleId="Pavadinimas">
    <w:name w:val="Title"/>
    <w:basedOn w:val="prastasis"/>
    <w:link w:val="PavadinimasDiagrama"/>
    <w:qFormat/>
    <w:rsid w:val="00CC2992"/>
    <w:pPr>
      <w:jc w:val="center"/>
    </w:pPr>
    <w:rPr>
      <w:rFonts w:ascii="Times New Roman" w:eastAsia="Times New Roman" w:hAnsi="Times New Roman"/>
      <w:b/>
      <w:sz w:val="24"/>
      <w:szCs w:val="20"/>
    </w:rPr>
  </w:style>
  <w:style w:type="character" w:customStyle="1" w:styleId="PavadinimasDiagrama">
    <w:name w:val="Pavadinimas Diagrama"/>
    <w:basedOn w:val="Numatytasispastraiposriftas"/>
    <w:link w:val="Pavadinimas"/>
    <w:rsid w:val="00CC2992"/>
    <w:rPr>
      <w:rFonts w:ascii="Times New Roman" w:eastAsia="Times New Roman" w:hAnsi="Times New Roman" w:cs="Times New Roman"/>
      <w:b/>
      <w:sz w:val="24"/>
      <w:szCs w:val="20"/>
    </w:rPr>
  </w:style>
  <w:style w:type="paragraph" w:styleId="Paantrat">
    <w:name w:val="Subtitle"/>
    <w:basedOn w:val="prastasis"/>
    <w:link w:val="PaantratDiagrama"/>
    <w:qFormat/>
    <w:rsid w:val="00CC2992"/>
    <w:rPr>
      <w:rFonts w:ascii="Times New Roman" w:eastAsia="Times New Roman" w:hAnsi="Times New Roman"/>
      <w:b/>
      <w:sz w:val="24"/>
      <w:szCs w:val="20"/>
    </w:rPr>
  </w:style>
  <w:style w:type="character" w:customStyle="1" w:styleId="PaantratDiagrama">
    <w:name w:val="Paantraštė Diagrama"/>
    <w:basedOn w:val="Numatytasispastraiposriftas"/>
    <w:link w:val="Paantrat"/>
    <w:rsid w:val="00CC2992"/>
    <w:rPr>
      <w:rFonts w:ascii="Times New Roman" w:eastAsia="Times New Roman" w:hAnsi="Times New Roman" w:cs="Times New Roman"/>
      <w:b/>
      <w:sz w:val="24"/>
      <w:szCs w:val="20"/>
    </w:rPr>
  </w:style>
  <w:style w:type="table" w:styleId="viesussraas3parykinimas">
    <w:name w:val="Light List Accent 3"/>
    <w:basedOn w:val="prastojilentel"/>
    <w:uiPriority w:val="61"/>
    <w:rsid w:val="00CC2992"/>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entelstinklelis">
    <w:name w:val="Table Grid"/>
    <w:basedOn w:val="prastojilentel"/>
    <w:rsid w:val="00CC299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rsid w:val="00CC2992"/>
    <w:rPr>
      <w:sz w:val="16"/>
      <w:szCs w:val="16"/>
    </w:rPr>
  </w:style>
  <w:style w:type="character" w:styleId="Hipersaitas">
    <w:name w:val="Hyperlink"/>
    <w:basedOn w:val="Numatytasispastraiposriftas"/>
    <w:uiPriority w:val="99"/>
    <w:rsid w:val="00CC2992"/>
    <w:rPr>
      <w:color w:val="0000FF"/>
      <w:u w:val="single"/>
    </w:rPr>
  </w:style>
  <w:style w:type="table" w:styleId="viesusspalvinimas5parykinimas">
    <w:name w:val="Light Shading Accent 5"/>
    <w:basedOn w:val="prastojilentel"/>
    <w:uiPriority w:val="60"/>
    <w:rsid w:val="00CC2992"/>
    <w:pPr>
      <w:spacing w:after="0" w:line="240" w:lineRule="auto"/>
    </w:pPr>
    <w:rPr>
      <w:rFonts w:ascii="Calibri" w:eastAsia="Calibri" w:hAnsi="Calibri" w:cs="Times New Roman"/>
      <w:color w:val="31849B"/>
      <w:sz w:val="20"/>
      <w:szCs w:val="20"/>
      <w:lang w:eastAsia="lt-LT"/>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vidutinistinklelis3parykinimas">
    <w:name w:val="Medium Grid 1 Accent 3"/>
    <w:basedOn w:val="prastojilentel"/>
    <w:uiPriority w:val="67"/>
    <w:rsid w:val="00CC2992"/>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3vidutinistinklelis3parykinimas">
    <w:name w:val="Medium Grid 3 Accent 3"/>
    <w:basedOn w:val="prastojilentel"/>
    <w:uiPriority w:val="69"/>
    <w:rsid w:val="00CC2992"/>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styleId="Pagrindiniotekstopirmatrauka">
    <w:name w:val="Body Text First Indent"/>
    <w:basedOn w:val="Pagrindinistekstas"/>
    <w:link w:val="PagrindiniotekstopirmatraukaDiagrama"/>
    <w:rsid w:val="00CC2992"/>
    <w:pPr>
      <w:spacing w:after="120"/>
      <w:ind w:left="0" w:right="0" w:firstLine="210"/>
    </w:pPr>
    <w:rPr>
      <w:rFonts w:ascii="Calibri" w:eastAsia="Calibri" w:hAnsi="Calibri"/>
      <w:sz w:val="22"/>
      <w:szCs w:val="22"/>
    </w:rPr>
  </w:style>
  <w:style w:type="character" w:customStyle="1" w:styleId="PagrindiniotekstopirmatraukaDiagrama">
    <w:name w:val="Pagrindinio teksto pirma įtrauka Diagrama"/>
    <w:basedOn w:val="PagrindinistekstasDiagrama"/>
    <w:link w:val="Pagrindiniotekstopirmatrauka"/>
    <w:rsid w:val="00CC2992"/>
    <w:rPr>
      <w:rFonts w:ascii="Calibri" w:eastAsia="Calibri" w:hAnsi="Calibri" w:cs="Times New Roman"/>
      <w:sz w:val="28"/>
      <w:szCs w:val="24"/>
    </w:rPr>
  </w:style>
  <w:style w:type="character" w:styleId="Grietas">
    <w:name w:val="Strong"/>
    <w:basedOn w:val="Numatytasispastraiposriftas"/>
    <w:uiPriority w:val="22"/>
    <w:qFormat/>
    <w:rsid w:val="00CC2992"/>
    <w:rPr>
      <w:b/>
      <w:bCs/>
    </w:rPr>
  </w:style>
  <w:style w:type="paragraph" w:styleId="Komentarotekstas">
    <w:name w:val="annotation text"/>
    <w:basedOn w:val="prastasis"/>
    <w:link w:val="KomentarotekstasDiagrama"/>
    <w:semiHidden/>
    <w:rsid w:val="00CC2992"/>
    <w:rPr>
      <w:sz w:val="20"/>
      <w:szCs w:val="20"/>
    </w:rPr>
  </w:style>
  <w:style w:type="character" w:customStyle="1" w:styleId="KomentarotekstasDiagrama">
    <w:name w:val="Komentaro tekstas Diagrama"/>
    <w:basedOn w:val="Numatytasispastraiposriftas"/>
    <w:link w:val="Komentarotekstas"/>
    <w:semiHidden/>
    <w:rsid w:val="00CC2992"/>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CC2992"/>
    <w:rPr>
      <w:b/>
      <w:bCs/>
    </w:rPr>
  </w:style>
  <w:style w:type="character" w:customStyle="1" w:styleId="KomentarotemaDiagrama">
    <w:name w:val="Komentaro tema Diagrama"/>
    <w:basedOn w:val="KomentarotekstasDiagrama"/>
    <w:link w:val="Komentarotema"/>
    <w:uiPriority w:val="99"/>
    <w:semiHidden/>
    <w:rsid w:val="00CC2992"/>
    <w:rPr>
      <w:rFonts w:ascii="Calibri" w:eastAsia="Calibri" w:hAnsi="Calibri" w:cs="Times New Roman"/>
      <w:b/>
      <w:bCs/>
      <w:sz w:val="20"/>
      <w:szCs w:val="20"/>
    </w:rPr>
  </w:style>
  <w:style w:type="paragraph" w:customStyle="1" w:styleId="Linija">
    <w:name w:val="Linija"/>
    <w:basedOn w:val="prastasis"/>
    <w:rsid w:val="00CC2992"/>
    <w:pPr>
      <w:snapToGrid w:val="0"/>
      <w:jc w:val="center"/>
    </w:pPr>
    <w:rPr>
      <w:rFonts w:ascii="TimesLT" w:hAnsi="TimesLT"/>
      <w:sz w:val="12"/>
      <w:szCs w:val="12"/>
      <w:lang w:eastAsia="lt-LT"/>
    </w:rPr>
  </w:style>
  <w:style w:type="paragraph" w:customStyle="1" w:styleId="DiagramaDiagrama">
    <w:name w:val="Diagrama Diagrama"/>
    <w:basedOn w:val="prastasis"/>
    <w:rsid w:val="00CC2992"/>
    <w:pPr>
      <w:spacing w:after="160" w:line="240" w:lineRule="exact"/>
      <w:jc w:val="left"/>
    </w:pPr>
    <w:rPr>
      <w:rFonts w:ascii="Tahoma" w:eastAsia="Times New Roman" w:hAnsi="Tahoma"/>
      <w:sz w:val="20"/>
      <w:szCs w:val="20"/>
      <w:lang w:val="en-US"/>
    </w:rPr>
  </w:style>
  <w:style w:type="character" w:styleId="Puslapionumeris">
    <w:name w:val="page number"/>
    <w:basedOn w:val="Numatytasispastraiposriftas"/>
    <w:rsid w:val="00CC2992"/>
  </w:style>
  <w:style w:type="paragraph" w:customStyle="1" w:styleId="Sraopastraipa1">
    <w:name w:val="Sąrašo pastraipa1"/>
    <w:basedOn w:val="prastasis"/>
    <w:qFormat/>
    <w:rsid w:val="00CC2992"/>
    <w:pPr>
      <w:spacing w:after="200" w:line="276" w:lineRule="auto"/>
      <w:ind w:left="720"/>
      <w:contextualSpacing/>
      <w:jc w:val="left"/>
    </w:pPr>
  </w:style>
  <w:style w:type="paragraph" w:styleId="prastasiniatinklio">
    <w:name w:val="Normal (Web)"/>
    <w:basedOn w:val="prastasis"/>
    <w:semiHidden/>
    <w:unhideWhenUsed/>
    <w:rsid w:val="00CC2992"/>
    <w:pPr>
      <w:spacing w:before="100" w:beforeAutospacing="1" w:after="100" w:afterAutospacing="1"/>
      <w:jc w:val="left"/>
    </w:pPr>
    <w:rPr>
      <w:rFonts w:ascii="Times New Roman" w:eastAsia="Times New Roman" w:hAnsi="Times New Roman"/>
      <w:sz w:val="24"/>
      <w:szCs w:val="24"/>
      <w:lang w:eastAsia="lt-LT"/>
    </w:rPr>
  </w:style>
  <w:style w:type="table" w:customStyle="1" w:styleId="TableGrid1">
    <w:name w:val="Table Grid1"/>
    <w:basedOn w:val="prastojilentel"/>
    <w:next w:val="Lentelstinklelis"/>
    <w:uiPriority w:val="59"/>
    <w:rsid w:val="00CC2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2992"/>
    <w:pPr>
      <w:autoSpaceDE w:val="0"/>
      <w:autoSpaceDN w:val="0"/>
      <w:adjustRightInd w:val="0"/>
      <w:spacing w:after="0" w:line="240" w:lineRule="auto"/>
    </w:pPr>
    <w:rPr>
      <w:rFonts w:ascii="Cambria" w:hAnsi="Cambria" w:cs="Cambria"/>
      <w:color w:val="000000"/>
      <w:sz w:val="24"/>
      <w:szCs w:val="24"/>
    </w:rPr>
  </w:style>
  <w:style w:type="paragraph" w:customStyle="1" w:styleId="Lentelsturinys">
    <w:name w:val="Lentelės turinys"/>
    <w:basedOn w:val="prastasis"/>
    <w:rsid w:val="00CC2992"/>
    <w:pPr>
      <w:suppressLineNumbers/>
      <w:suppressAutoHyphens/>
      <w:jc w:val="left"/>
    </w:pPr>
    <w:rPr>
      <w:rFonts w:ascii="Times New Roman" w:eastAsia="Times New Roman" w:hAnsi="Times New Roman"/>
      <w:sz w:val="24"/>
      <w:szCs w:val="24"/>
      <w:lang w:eastAsia="zh-CN"/>
    </w:rPr>
  </w:style>
  <w:style w:type="character" w:customStyle="1" w:styleId="Paminjimas1">
    <w:name w:val="Paminėjimas1"/>
    <w:basedOn w:val="Numatytasispastraiposriftas"/>
    <w:uiPriority w:val="99"/>
    <w:semiHidden/>
    <w:unhideWhenUsed/>
    <w:rsid w:val="00CC2992"/>
    <w:rPr>
      <w:color w:val="2B579A"/>
      <w:shd w:val="clear" w:color="auto" w:fill="E6E6E6"/>
    </w:rPr>
  </w:style>
  <w:style w:type="paragraph" w:customStyle="1" w:styleId="Standard">
    <w:name w:val="Standard"/>
    <w:rsid w:val="00CC2992"/>
    <w:pPr>
      <w:suppressAutoHyphens/>
      <w:autoSpaceDN w:val="0"/>
      <w:spacing w:line="254" w:lineRule="auto"/>
      <w:textAlignment w:val="baseline"/>
    </w:pPr>
    <w:rPr>
      <w:rFonts w:ascii="Calibri" w:eastAsia="Calibri" w:hAnsi="Calibri" w:cs="Times New Roman"/>
      <w:kern w:val="3"/>
      <w:lang w:eastAsia="zh-CN"/>
    </w:rPr>
  </w:style>
  <w:style w:type="paragraph" w:customStyle="1" w:styleId="TableContents">
    <w:name w:val="Table Contents"/>
    <w:basedOn w:val="Standard"/>
    <w:rsid w:val="00CC2992"/>
    <w:pPr>
      <w:widowControl w:val="0"/>
      <w:suppressLineNumbers/>
      <w:spacing w:after="0" w:line="240" w:lineRule="auto"/>
    </w:pPr>
    <w:rPr>
      <w:rFonts w:ascii="Liberation Serif" w:eastAsia="Lucida Sans Unicode" w:hAnsi="Liberation Serif" w:cs="Mangal"/>
      <w:sz w:val="24"/>
      <w:szCs w:val="24"/>
      <w:lang w:bidi="hi-IN"/>
    </w:rPr>
  </w:style>
  <w:style w:type="paragraph" w:customStyle="1" w:styleId="leaf">
    <w:name w:val="leaf"/>
    <w:basedOn w:val="prastasis"/>
    <w:rsid w:val="00BD663D"/>
    <w:pPr>
      <w:spacing w:before="100" w:beforeAutospacing="1" w:after="100" w:afterAutospacing="1"/>
      <w:jc w:val="left"/>
    </w:pPr>
    <w:rPr>
      <w:rFonts w:ascii="Times New Roman" w:eastAsia="Times New Roman" w:hAnsi="Times New Roman"/>
      <w:sz w:val="24"/>
      <w:szCs w:val="24"/>
      <w:lang w:eastAsia="lt-LT"/>
    </w:rPr>
  </w:style>
  <w:style w:type="table" w:styleId="1tinkleliolentelviesi-1parykinimas">
    <w:name w:val="Grid Table 1 Light Accent 1"/>
    <w:basedOn w:val="prastojilentel"/>
    <w:uiPriority w:val="46"/>
    <w:rsid w:val="00B12757"/>
    <w:pPr>
      <w:spacing w:after="0" w:line="240" w:lineRule="auto"/>
    </w:pPr>
    <w:tblPr>
      <w:tblStyleRowBandSize w:val="1"/>
      <w:tblStyleColBandSize w:val="1"/>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739049">
      <w:bodyDiv w:val="1"/>
      <w:marLeft w:val="0"/>
      <w:marRight w:val="0"/>
      <w:marTop w:val="0"/>
      <w:marBottom w:val="0"/>
      <w:divBdr>
        <w:top w:val="none" w:sz="0" w:space="0" w:color="auto"/>
        <w:left w:val="none" w:sz="0" w:space="0" w:color="auto"/>
        <w:bottom w:val="none" w:sz="0" w:space="0" w:color="auto"/>
        <w:right w:val="none" w:sz="0" w:space="0" w:color="auto"/>
      </w:divBdr>
    </w:div>
    <w:div w:id="506869318">
      <w:bodyDiv w:val="1"/>
      <w:marLeft w:val="0"/>
      <w:marRight w:val="0"/>
      <w:marTop w:val="0"/>
      <w:marBottom w:val="0"/>
      <w:divBdr>
        <w:top w:val="none" w:sz="0" w:space="0" w:color="auto"/>
        <w:left w:val="none" w:sz="0" w:space="0" w:color="auto"/>
        <w:bottom w:val="none" w:sz="0" w:space="0" w:color="auto"/>
        <w:right w:val="none" w:sz="0" w:space="0" w:color="auto"/>
      </w:divBdr>
    </w:div>
    <w:div w:id="1593973214">
      <w:bodyDiv w:val="1"/>
      <w:marLeft w:val="0"/>
      <w:marRight w:val="0"/>
      <w:marTop w:val="0"/>
      <w:marBottom w:val="0"/>
      <w:divBdr>
        <w:top w:val="none" w:sz="0" w:space="0" w:color="auto"/>
        <w:left w:val="none" w:sz="0" w:space="0" w:color="auto"/>
        <w:bottom w:val="none" w:sz="0" w:space="0" w:color="auto"/>
        <w:right w:val="none" w:sz="0" w:space="0" w:color="auto"/>
      </w:divBdr>
      <w:divsChild>
        <w:div w:id="52556508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diagramData" Target="diagrams/data2.xml"/><Relationship Id="rId26" Type="http://schemas.openxmlformats.org/officeDocument/2006/relationships/chart" Target="charts/chart8.xml"/><Relationship Id="rId3" Type="http://schemas.openxmlformats.org/officeDocument/2006/relationships/settings" Target="settings.xml"/><Relationship Id="rId21" Type="http://schemas.openxmlformats.org/officeDocument/2006/relationships/diagramColors" Target="diagrams/colors2.xml"/><Relationship Id="rId34" Type="http://schemas.openxmlformats.org/officeDocument/2006/relationships/header" Target="header1.xml"/><Relationship Id="rId7" Type="http://schemas.openxmlformats.org/officeDocument/2006/relationships/hyperlink" Target="http://www.spc.kretingos.lt" TargetMode="External"/><Relationship Id="rId12" Type="http://schemas.microsoft.com/office/2007/relationships/diagramDrawing" Target="diagrams/drawing1.xml"/><Relationship Id="rId17" Type="http://schemas.openxmlformats.org/officeDocument/2006/relationships/chart" Target="charts/chart4.xml"/><Relationship Id="rId25" Type="http://schemas.openxmlformats.org/officeDocument/2006/relationships/chart" Target="charts/chart7.xml"/><Relationship Id="rId33" Type="http://schemas.openxmlformats.org/officeDocument/2006/relationships/chart" Target="charts/chart15.xml"/><Relationship Id="rId2" Type="http://schemas.openxmlformats.org/officeDocument/2006/relationships/styles" Target="styles.xml"/><Relationship Id="rId16" Type="http://schemas.openxmlformats.org/officeDocument/2006/relationships/hyperlink" Target="https://www.kretinga.lt/node/82" TargetMode="External"/><Relationship Id="rId20" Type="http://schemas.openxmlformats.org/officeDocument/2006/relationships/diagramQuickStyle" Target="diagrams/quickStyle2.xml"/><Relationship Id="rId29" Type="http://schemas.openxmlformats.org/officeDocument/2006/relationships/chart" Target="charts/chart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chart" Target="charts/chart6.xml"/><Relationship Id="rId32" Type="http://schemas.openxmlformats.org/officeDocument/2006/relationships/chart" Target="charts/chart14.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chart" Target="charts/chart5.xml"/><Relationship Id="rId28" Type="http://schemas.openxmlformats.org/officeDocument/2006/relationships/chart" Target="charts/chart10.xml"/><Relationship Id="rId36"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diagramLayout" Target="diagrams/layout2.xml"/><Relationship Id="rId31" Type="http://schemas.openxmlformats.org/officeDocument/2006/relationships/chart" Target="charts/chart13.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chart" Target="charts/chart2.xml"/><Relationship Id="rId22" Type="http://schemas.microsoft.com/office/2007/relationships/diagramDrawing" Target="diagrams/drawing2.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oleObject" Target="Knyga1" TargetMode="External"/></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5.xml"/><Relationship Id="rId1" Type="http://schemas.microsoft.com/office/2011/relationships/chartStyle" Target="style5.xml"/></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862537252087135"/>
          <c:y val="8.0438756855575874E-2"/>
          <c:w val="0.56380852636914536"/>
          <c:h val="0.7363681642171328"/>
        </c:manualLayout>
      </c:layout>
      <c:barChart>
        <c:barDir val="bar"/>
        <c:grouping val="clustered"/>
        <c:varyColors val="0"/>
        <c:ser>
          <c:idx val="0"/>
          <c:order val="0"/>
          <c:tx>
            <c:strRef>
              <c:f>Lapas1!$B$1</c:f>
              <c:strCache>
                <c:ptCount val="1"/>
                <c:pt idx="0">
                  <c:v>Paslaugų gavėjai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Lapas1!$A$2:$A$10</c:f>
              <c:strCache>
                <c:ptCount val="9"/>
                <c:pt idx="0">
                  <c:v>2010 m.</c:v>
                </c:pt>
                <c:pt idx="1">
                  <c:v>2011 m.</c:v>
                </c:pt>
                <c:pt idx="2">
                  <c:v>2012 m.</c:v>
                </c:pt>
                <c:pt idx="3">
                  <c:v>2013 m.</c:v>
                </c:pt>
                <c:pt idx="4">
                  <c:v>2014 m.</c:v>
                </c:pt>
                <c:pt idx="5">
                  <c:v>2015 m.</c:v>
                </c:pt>
                <c:pt idx="6">
                  <c:v>2016 m.</c:v>
                </c:pt>
                <c:pt idx="7">
                  <c:v>2017 m.</c:v>
                </c:pt>
                <c:pt idx="8">
                  <c:v>2018 m.</c:v>
                </c:pt>
              </c:strCache>
            </c:strRef>
          </c:cat>
          <c:val>
            <c:numRef>
              <c:f>Lapas1!$B$2:$B$10</c:f>
              <c:numCache>
                <c:formatCode>General</c:formatCode>
                <c:ptCount val="9"/>
                <c:pt idx="0">
                  <c:v>155</c:v>
                </c:pt>
                <c:pt idx="1">
                  <c:v>154</c:v>
                </c:pt>
                <c:pt idx="2">
                  <c:v>164</c:v>
                </c:pt>
                <c:pt idx="3">
                  <c:v>157</c:v>
                </c:pt>
                <c:pt idx="4">
                  <c:v>163</c:v>
                </c:pt>
                <c:pt idx="5">
                  <c:v>204</c:v>
                </c:pt>
                <c:pt idx="6">
                  <c:v>225</c:v>
                </c:pt>
                <c:pt idx="7">
                  <c:v>205</c:v>
                </c:pt>
                <c:pt idx="8">
                  <c:v>229</c:v>
                </c:pt>
              </c:numCache>
            </c:numRef>
          </c:val>
          <c:extLst>
            <c:ext xmlns:c16="http://schemas.microsoft.com/office/drawing/2014/chart" uri="{C3380CC4-5D6E-409C-BE32-E72D297353CC}">
              <c16:uniqueId val="{00000000-BA46-4D8E-ABDE-5B125FE36538}"/>
            </c:ext>
          </c:extLst>
        </c:ser>
        <c:dLbls>
          <c:showLegendKey val="0"/>
          <c:showVal val="0"/>
          <c:showCatName val="0"/>
          <c:showSerName val="0"/>
          <c:showPercent val="0"/>
          <c:showBubbleSize val="0"/>
        </c:dLbls>
        <c:gapWidth val="150"/>
        <c:axId val="138955008"/>
        <c:axId val="138964992"/>
      </c:barChart>
      <c:catAx>
        <c:axId val="138955008"/>
        <c:scaling>
          <c:orientation val="minMax"/>
        </c:scaling>
        <c:delete val="0"/>
        <c:axPos val="l"/>
        <c:numFmt formatCode="General" sourceLinked="0"/>
        <c:majorTickMark val="out"/>
        <c:minorTickMark val="none"/>
        <c:tickLblPos val="nextTo"/>
        <c:crossAx val="138964992"/>
        <c:crosses val="autoZero"/>
        <c:auto val="1"/>
        <c:lblAlgn val="ctr"/>
        <c:lblOffset val="100"/>
        <c:noMultiLvlLbl val="0"/>
      </c:catAx>
      <c:valAx>
        <c:axId val="138964992"/>
        <c:scaling>
          <c:orientation val="minMax"/>
        </c:scaling>
        <c:delete val="0"/>
        <c:axPos val="b"/>
        <c:majorGridlines/>
        <c:numFmt formatCode="General" sourceLinked="1"/>
        <c:majorTickMark val="out"/>
        <c:minorTickMark val="none"/>
        <c:tickLblPos val="nextTo"/>
        <c:crossAx val="138955008"/>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Lapas1!$C$3</c:f>
              <c:strCache>
                <c:ptCount val="1"/>
                <c:pt idx="0">
                  <c:v>Globėjų</c:v>
                </c:pt>
              </c:strCache>
            </c:strRef>
          </c:tx>
          <c:invertIfNegative val="0"/>
          <c:cat>
            <c:strRef>
              <c:f>Lapas1!$D$2:$H$2</c:f>
              <c:strCache>
                <c:ptCount val="5"/>
                <c:pt idx="0">
                  <c:v>2014 m.</c:v>
                </c:pt>
                <c:pt idx="1">
                  <c:v>2015 m.</c:v>
                </c:pt>
                <c:pt idx="2">
                  <c:v>2016 m.</c:v>
                </c:pt>
                <c:pt idx="3">
                  <c:v>2017 m.</c:v>
                </c:pt>
                <c:pt idx="4">
                  <c:v>2018 m.</c:v>
                </c:pt>
              </c:strCache>
            </c:strRef>
          </c:cat>
          <c:val>
            <c:numRef>
              <c:f>Lapas1!$D$3:$H$3</c:f>
              <c:numCache>
                <c:formatCode>General</c:formatCode>
                <c:ptCount val="5"/>
                <c:pt idx="0">
                  <c:v>6</c:v>
                </c:pt>
                <c:pt idx="1">
                  <c:v>3</c:v>
                </c:pt>
                <c:pt idx="2">
                  <c:v>5</c:v>
                </c:pt>
                <c:pt idx="3">
                  <c:v>9</c:v>
                </c:pt>
                <c:pt idx="4">
                  <c:v>9</c:v>
                </c:pt>
              </c:numCache>
            </c:numRef>
          </c:val>
          <c:extLst>
            <c:ext xmlns:c16="http://schemas.microsoft.com/office/drawing/2014/chart" uri="{C3380CC4-5D6E-409C-BE32-E72D297353CC}">
              <c16:uniqueId val="{00000000-2D20-4B1A-9ECF-170C7EA0F079}"/>
            </c:ext>
          </c:extLst>
        </c:ser>
        <c:ser>
          <c:idx val="1"/>
          <c:order val="1"/>
          <c:tx>
            <c:strRef>
              <c:f>Lapas1!$C$4</c:f>
              <c:strCache>
                <c:ptCount val="1"/>
                <c:pt idx="0">
                  <c:v>Įtėvių</c:v>
                </c:pt>
              </c:strCache>
            </c:strRef>
          </c:tx>
          <c:invertIfNegative val="0"/>
          <c:cat>
            <c:strRef>
              <c:f>Lapas1!$D$2:$H$2</c:f>
              <c:strCache>
                <c:ptCount val="5"/>
                <c:pt idx="0">
                  <c:v>2014 m.</c:v>
                </c:pt>
                <c:pt idx="1">
                  <c:v>2015 m.</c:v>
                </c:pt>
                <c:pt idx="2">
                  <c:v>2016 m.</c:v>
                </c:pt>
                <c:pt idx="3">
                  <c:v>2017 m.</c:v>
                </c:pt>
                <c:pt idx="4">
                  <c:v>2018 m.</c:v>
                </c:pt>
              </c:strCache>
            </c:strRef>
          </c:cat>
          <c:val>
            <c:numRef>
              <c:f>Lapas1!$D$4:$H$4</c:f>
              <c:numCache>
                <c:formatCode>General</c:formatCode>
                <c:ptCount val="5"/>
                <c:pt idx="0">
                  <c:v>1</c:v>
                </c:pt>
                <c:pt idx="1">
                  <c:v>2</c:v>
                </c:pt>
                <c:pt idx="2">
                  <c:v>0</c:v>
                </c:pt>
                <c:pt idx="3">
                  <c:v>2</c:v>
                </c:pt>
                <c:pt idx="4">
                  <c:v>0</c:v>
                </c:pt>
              </c:numCache>
            </c:numRef>
          </c:val>
          <c:extLst>
            <c:ext xmlns:c16="http://schemas.microsoft.com/office/drawing/2014/chart" uri="{C3380CC4-5D6E-409C-BE32-E72D297353CC}">
              <c16:uniqueId val="{00000001-2D20-4B1A-9ECF-170C7EA0F079}"/>
            </c:ext>
          </c:extLst>
        </c:ser>
        <c:ser>
          <c:idx val="2"/>
          <c:order val="2"/>
          <c:tx>
            <c:strRef>
              <c:f>Lapas1!$C$5</c:f>
              <c:strCache>
                <c:ptCount val="1"/>
                <c:pt idx="0">
                  <c:v>Išvadų</c:v>
                </c:pt>
              </c:strCache>
            </c:strRef>
          </c:tx>
          <c:invertIfNegative val="0"/>
          <c:cat>
            <c:strRef>
              <c:f>Lapas1!$D$2:$H$2</c:f>
              <c:strCache>
                <c:ptCount val="5"/>
                <c:pt idx="0">
                  <c:v>2014 m.</c:v>
                </c:pt>
                <c:pt idx="1">
                  <c:v>2015 m.</c:v>
                </c:pt>
                <c:pt idx="2">
                  <c:v>2016 m.</c:v>
                </c:pt>
                <c:pt idx="3">
                  <c:v>2017 m.</c:v>
                </c:pt>
                <c:pt idx="4">
                  <c:v>2018 m.</c:v>
                </c:pt>
              </c:strCache>
            </c:strRef>
          </c:cat>
          <c:val>
            <c:numRef>
              <c:f>Lapas1!$D$5:$H$5</c:f>
              <c:numCache>
                <c:formatCode>General</c:formatCode>
                <c:ptCount val="5"/>
                <c:pt idx="0">
                  <c:v>6</c:v>
                </c:pt>
                <c:pt idx="1">
                  <c:v>6</c:v>
                </c:pt>
                <c:pt idx="2">
                  <c:v>17</c:v>
                </c:pt>
                <c:pt idx="3">
                  <c:v>10</c:v>
                </c:pt>
                <c:pt idx="4">
                  <c:v>11</c:v>
                </c:pt>
              </c:numCache>
            </c:numRef>
          </c:val>
          <c:extLst>
            <c:ext xmlns:c16="http://schemas.microsoft.com/office/drawing/2014/chart" uri="{C3380CC4-5D6E-409C-BE32-E72D297353CC}">
              <c16:uniqueId val="{00000002-2D20-4B1A-9ECF-170C7EA0F079}"/>
            </c:ext>
          </c:extLst>
        </c:ser>
        <c:dLbls>
          <c:showLegendKey val="0"/>
          <c:showVal val="0"/>
          <c:showCatName val="0"/>
          <c:showSerName val="0"/>
          <c:showPercent val="0"/>
          <c:showBubbleSize val="0"/>
        </c:dLbls>
        <c:gapWidth val="150"/>
        <c:shape val="cylinder"/>
        <c:axId val="102262656"/>
        <c:axId val="102264192"/>
        <c:axId val="0"/>
      </c:bar3DChart>
      <c:catAx>
        <c:axId val="102262656"/>
        <c:scaling>
          <c:orientation val="minMax"/>
        </c:scaling>
        <c:delete val="0"/>
        <c:axPos val="b"/>
        <c:numFmt formatCode="General" sourceLinked="0"/>
        <c:majorTickMark val="out"/>
        <c:minorTickMark val="none"/>
        <c:tickLblPos val="nextTo"/>
        <c:crossAx val="102264192"/>
        <c:crosses val="autoZero"/>
        <c:auto val="1"/>
        <c:lblAlgn val="ctr"/>
        <c:lblOffset val="100"/>
        <c:noMultiLvlLbl val="0"/>
      </c:catAx>
      <c:valAx>
        <c:axId val="102264192"/>
        <c:scaling>
          <c:orientation val="minMax"/>
        </c:scaling>
        <c:delete val="0"/>
        <c:axPos val="l"/>
        <c:majorGridlines/>
        <c:numFmt formatCode="General" sourceLinked="1"/>
        <c:majorTickMark val="out"/>
        <c:minorTickMark val="none"/>
        <c:tickLblPos val="nextTo"/>
        <c:crossAx val="102262656"/>
        <c:crosses val="autoZero"/>
        <c:crossBetween val="between"/>
      </c:valAx>
      <c:dTable>
        <c:showHorzBorder val="1"/>
        <c:showVertBorder val="1"/>
        <c:showOutline val="1"/>
        <c:showKeys val="1"/>
      </c:dTable>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082881685243877E-2"/>
          <c:y val="5.7483799038394547E-2"/>
          <c:w val="0.7426597582037997"/>
          <c:h val="0.76279069767441865"/>
        </c:manualLayout>
      </c:layout>
      <c:barChart>
        <c:barDir val="col"/>
        <c:grouping val="clustered"/>
        <c:varyColors val="0"/>
        <c:ser>
          <c:idx val="0"/>
          <c:order val="0"/>
          <c:tx>
            <c:strRef>
              <c:f>Sheet1!$A$2</c:f>
              <c:strCache>
                <c:ptCount val="1"/>
                <c:pt idx="0">
                  <c:v>Berniukai</c:v>
                </c:pt>
              </c:strCache>
            </c:strRef>
          </c:tx>
          <c:spPr>
            <a:solidFill>
              <a:schemeClr val="accent1"/>
            </a:solidFill>
            <a:ln>
              <a:noFill/>
            </a:ln>
            <a:effectLst/>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numRef>
              <c:f>Sheet1!$B$1:$H$1</c:f>
              <c:numCache>
                <c:formatCode>General</c:formatCode>
                <c:ptCount val="7"/>
                <c:pt idx="0">
                  <c:v>2012</c:v>
                </c:pt>
                <c:pt idx="1">
                  <c:v>2013</c:v>
                </c:pt>
                <c:pt idx="2">
                  <c:v>2014</c:v>
                </c:pt>
                <c:pt idx="3">
                  <c:v>2015</c:v>
                </c:pt>
                <c:pt idx="4">
                  <c:v>2016</c:v>
                </c:pt>
                <c:pt idx="5">
                  <c:v>2017</c:v>
                </c:pt>
                <c:pt idx="6">
                  <c:v>2018</c:v>
                </c:pt>
              </c:numCache>
            </c:numRef>
          </c:cat>
          <c:val>
            <c:numRef>
              <c:f>Sheet1!$B$2:$H$2</c:f>
              <c:numCache>
                <c:formatCode>General</c:formatCode>
                <c:ptCount val="7"/>
                <c:pt idx="0">
                  <c:v>23</c:v>
                </c:pt>
                <c:pt idx="1">
                  <c:v>22</c:v>
                </c:pt>
                <c:pt idx="2">
                  <c:v>26</c:v>
                </c:pt>
                <c:pt idx="3">
                  <c:v>28</c:v>
                </c:pt>
                <c:pt idx="4">
                  <c:v>23</c:v>
                </c:pt>
                <c:pt idx="5">
                  <c:v>24</c:v>
                </c:pt>
                <c:pt idx="6">
                  <c:v>23</c:v>
                </c:pt>
              </c:numCache>
            </c:numRef>
          </c:val>
          <c:extLst>
            <c:ext xmlns:c16="http://schemas.microsoft.com/office/drawing/2014/chart" uri="{C3380CC4-5D6E-409C-BE32-E72D297353CC}">
              <c16:uniqueId val="{00000000-74FC-4C06-8996-8A484276A95C}"/>
            </c:ext>
          </c:extLst>
        </c:ser>
        <c:ser>
          <c:idx val="1"/>
          <c:order val="1"/>
          <c:tx>
            <c:strRef>
              <c:f>Sheet1!$A$3</c:f>
              <c:strCache>
                <c:ptCount val="1"/>
                <c:pt idx="0">
                  <c:v>Mergaitės</c:v>
                </c:pt>
              </c:strCache>
            </c:strRef>
          </c:tx>
          <c:spPr>
            <a:solidFill>
              <a:srgbClr val="FFC000"/>
            </a:solidFill>
            <a:ln>
              <a:noFill/>
            </a:ln>
            <a:effectLst/>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numRef>
              <c:f>Sheet1!$B$1:$H$1</c:f>
              <c:numCache>
                <c:formatCode>General</c:formatCode>
                <c:ptCount val="7"/>
                <c:pt idx="0">
                  <c:v>2012</c:v>
                </c:pt>
                <c:pt idx="1">
                  <c:v>2013</c:v>
                </c:pt>
                <c:pt idx="2">
                  <c:v>2014</c:v>
                </c:pt>
                <c:pt idx="3">
                  <c:v>2015</c:v>
                </c:pt>
                <c:pt idx="4">
                  <c:v>2016</c:v>
                </c:pt>
                <c:pt idx="5">
                  <c:v>2017</c:v>
                </c:pt>
                <c:pt idx="6">
                  <c:v>2018</c:v>
                </c:pt>
              </c:numCache>
            </c:numRef>
          </c:cat>
          <c:val>
            <c:numRef>
              <c:f>Sheet1!$B$3:$H$3</c:f>
              <c:numCache>
                <c:formatCode>General</c:formatCode>
                <c:ptCount val="7"/>
                <c:pt idx="0">
                  <c:v>9</c:v>
                </c:pt>
                <c:pt idx="1">
                  <c:v>13</c:v>
                </c:pt>
                <c:pt idx="2">
                  <c:v>13</c:v>
                </c:pt>
                <c:pt idx="3">
                  <c:v>14</c:v>
                </c:pt>
                <c:pt idx="4">
                  <c:v>15</c:v>
                </c:pt>
                <c:pt idx="5">
                  <c:v>18</c:v>
                </c:pt>
                <c:pt idx="6">
                  <c:v>15</c:v>
                </c:pt>
              </c:numCache>
            </c:numRef>
          </c:val>
          <c:extLst>
            <c:ext xmlns:c16="http://schemas.microsoft.com/office/drawing/2014/chart" uri="{C3380CC4-5D6E-409C-BE32-E72D297353CC}">
              <c16:uniqueId val="{00000001-74FC-4C06-8996-8A484276A95C}"/>
            </c:ext>
          </c:extLst>
        </c:ser>
        <c:ser>
          <c:idx val="2"/>
          <c:order val="2"/>
          <c:tx>
            <c:strRef>
              <c:f>Sheet1!$A$4</c:f>
              <c:strCache>
                <c:ptCount val="1"/>
                <c:pt idx="0">
                  <c:v>Vaikai</c:v>
                </c:pt>
              </c:strCache>
            </c:strRef>
          </c:tx>
          <c:spPr>
            <a:solidFill>
              <a:schemeClr val="accent3"/>
            </a:solidFill>
            <a:ln>
              <a:noFill/>
            </a:ln>
            <a:effectLst/>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numRef>
              <c:f>Sheet1!$B$1:$H$1</c:f>
              <c:numCache>
                <c:formatCode>General</c:formatCode>
                <c:ptCount val="7"/>
                <c:pt idx="0">
                  <c:v>2012</c:v>
                </c:pt>
                <c:pt idx="1">
                  <c:v>2013</c:v>
                </c:pt>
                <c:pt idx="2">
                  <c:v>2014</c:v>
                </c:pt>
                <c:pt idx="3">
                  <c:v>2015</c:v>
                </c:pt>
                <c:pt idx="4">
                  <c:v>2016</c:v>
                </c:pt>
                <c:pt idx="5">
                  <c:v>2017</c:v>
                </c:pt>
                <c:pt idx="6">
                  <c:v>2018</c:v>
                </c:pt>
              </c:numCache>
            </c:numRef>
          </c:cat>
          <c:val>
            <c:numRef>
              <c:f>Sheet1!$B$4:$H$4</c:f>
              <c:numCache>
                <c:formatCode>General</c:formatCode>
                <c:ptCount val="7"/>
                <c:pt idx="0">
                  <c:v>32</c:v>
                </c:pt>
                <c:pt idx="1">
                  <c:v>35</c:v>
                </c:pt>
                <c:pt idx="2">
                  <c:v>39</c:v>
                </c:pt>
                <c:pt idx="3">
                  <c:v>42</c:v>
                </c:pt>
                <c:pt idx="4">
                  <c:v>37</c:v>
                </c:pt>
                <c:pt idx="5">
                  <c:v>42</c:v>
                </c:pt>
                <c:pt idx="6">
                  <c:v>38</c:v>
                </c:pt>
              </c:numCache>
            </c:numRef>
          </c:val>
          <c:extLst>
            <c:ext xmlns:c16="http://schemas.microsoft.com/office/drawing/2014/chart" uri="{C3380CC4-5D6E-409C-BE32-E72D297353CC}">
              <c16:uniqueId val="{00000002-74FC-4C06-8996-8A484276A95C}"/>
            </c:ext>
          </c:extLst>
        </c:ser>
        <c:dLbls>
          <c:dLblPos val="outEnd"/>
          <c:showLegendKey val="0"/>
          <c:showVal val="1"/>
          <c:showCatName val="0"/>
          <c:showSerName val="0"/>
          <c:showPercent val="0"/>
          <c:showBubbleSize val="0"/>
        </c:dLbls>
        <c:gapWidth val="150"/>
        <c:axId val="140421376"/>
        <c:axId val="140431360"/>
      </c:barChart>
      <c:catAx>
        <c:axId val="140421376"/>
        <c:scaling>
          <c:orientation val="minMax"/>
        </c:scaling>
        <c:delete val="0"/>
        <c:axPos val="b"/>
        <c:numFmt formatCode="General" sourceLinked="1"/>
        <c:majorTickMark val="out"/>
        <c:minorTickMark val="none"/>
        <c:tickLblPos val="nextTo"/>
        <c:spPr>
          <a:noFill/>
          <a:ln w="3177" cap="flat" cmpd="sng" algn="ctr">
            <a:solidFill>
              <a:srgbClr val="000000"/>
            </a:solidFill>
            <a:prstDash val="solid"/>
            <a:round/>
          </a:ln>
          <a:effectLst/>
        </c:spPr>
        <c:txPr>
          <a:bodyPr rot="0" spcFirstLastPara="1" vertOverflow="ellipsis" wrap="square" anchor="ctr" anchorCtr="1"/>
          <a:lstStyle/>
          <a:p>
            <a:pPr>
              <a:defRPr sz="951" b="1" i="0" u="none" strike="noStrike" kern="1200" baseline="0">
                <a:solidFill>
                  <a:srgbClr val="000000"/>
                </a:solidFill>
                <a:latin typeface="Calibri"/>
                <a:ea typeface="Calibri"/>
                <a:cs typeface="Calibri"/>
              </a:defRPr>
            </a:pPr>
            <a:endParaRPr lang="lt-LT"/>
          </a:p>
        </c:txPr>
        <c:crossAx val="140431360"/>
        <c:crosses val="autoZero"/>
        <c:auto val="1"/>
        <c:lblAlgn val="ctr"/>
        <c:lblOffset val="100"/>
        <c:noMultiLvlLbl val="0"/>
      </c:catAx>
      <c:valAx>
        <c:axId val="140431360"/>
        <c:scaling>
          <c:orientation val="minMax"/>
        </c:scaling>
        <c:delete val="0"/>
        <c:axPos val="l"/>
        <c:numFmt formatCode="General" sourceLinked="1"/>
        <c:majorTickMark val="out"/>
        <c:minorTickMark val="none"/>
        <c:tickLblPos val="nextTo"/>
        <c:spPr>
          <a:noFill/>
          <a:ln w="3177" cap="flat" cmpd="sng" algn="ctr">
            <a:solidFill>
              <a:srgbClr val="000000"/>
            </a:solidFill>
            <a:prstDash val="solid"/>
            <a:round/>
          </a:ln>
          <a:effectLst/>
        </c:spPr>
        <c:txPr>
          <a:bodyPr rot="0" spcFirstLastPara="1" vertOverflow="ellipsis" wrap="square" anchor="ctr" anchorCtr="1"/>
          <a:lstStyle/>
          <a:p>
            <a:pPr>
              <a:defRPr sz="951" b="1" i="0" u="none" strike="noStrike" kern="1200" baseline="0">
                <a:solidFill>
                  <a:srgbClr val="000000"/>
                </a:solidFill>
                <a:latin typeface="Calibri"/>
                <a:ea typeface="Calibri"/>
                <a:cs typeface="Calibri"/>
              </a:defRPr>
            </a:pPr>
            <a:endParaRPr lang="lt-LT"/>
          </a:p>
        </c:txPr>
        <c:crossAx val="140421376"/>
        <c:crosses val="autoZero"/>
        <c:crossBetween val="between"/>
      </c:valAx>
      <c:spPr>
        <a:noFill/>
        <a:ln w="25415">
          <a:noFill/>
        </a:ln>
        <a:effectLst/>
      </c:spPr>
    </c:plotArea>
    <c:legend>
      <c:legendPos val="r"/>
      <c:overlay val="0"/>
    </c:legend>
    <c:plotVisOnly val="1"/>
    <c:dispBlanksAs val="gap"/>
    <c:showDLblsOverMax val="0"/>
  </c:chart>
  <c:spPr>
    <a:solidFill>
      <a:srgbClr val="FFFFFF"/>
    </a:solidFill>
    <a:ln w="9525" cap="flat" cmpd="sng" algn="ctr">
      <a:noFill/>
      <a:prstDash val="solid"/>
      <a:round/>
    </a:ln>
    <a:effectLst/>
  </c:spPr>
  <c:txPr>
    <a:bodyPr/>
    <a:lstStyle/>
    <a:p>
      <a:pPr>
        <a:defRPr sz="951" b="1" i="0" u="none" strike="noStrike" baseline="0">
          <a:solidFill>
            <a:srgbClr val="000000"/>
          </a:solidFill>
          <a:latin typeface="Calibri"/>
          <a:ea typeface="Calibri"/>
          <a:cs typeface="Calibri"/>
        </a:defRPr>
      </a:pPr>
      <a:endParaRPr lang="lt-LT"/>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889763779527544E-2"/>
          <c:y val="6.7094017094017092E-2"/>
          <c:w val="0.79355609912097991"/>
          <c:h val="0.8394218377599536"/>
        </c:manualLayout>
      </c:layout>
      <c:barChart>
        <c:barDir val="col"/>
        <c:grouping val="clustered"/>
        <c:varyColors val="0"/>
        <c:ser>
          <c:idx val="0"/>
          <c:order val="0"/>
          <c:tx>
            <c:strRef>
              <c:f>Lapas1!$B$1</c:f>
              <c:strCache>
                <c:ptCount val="1"/>
                <c:pt idx="0">
                  <c:v>Vyrai</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6"/>
              <c:tx>
                <c:rich>
                  <a:bodyPr/>
                  <a:lstStyle/>
                  <a:p>
                    <a:r>
                      <a:rPr lang="en-US"/>
                      <a:t>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43F-4895-ACE8-31FD303E2DF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Lapas1!$A$2:$A$8</c:f>
              <c:strCache>
                <c:ptCount val="7"/>
                <c:pt idx="0">
                  <c:v>2012 m.</c:v>
                </c:pt>
                <c:pt idx="1">
                  <c:v>2013 m.</c:v>
                </c:pt>
                <c:pt idx="2">
                  <c:v>2014 m.</c:v>
                </c:pt>
                <c:pt idx="3">
                  <c:v>2015 m.</c:v>
                </c:pt>
                <c:pt idx="4">
                  <c:v>2016m.</c:v>
                </c:pt>
                <c:pt idx="5">
                  <c:v>2017 m.</c:v>
                </c:pt>
                <c:pt idx="6">
                  <c:v>2018 m.</c:v>
                </c:pt>
              </c:strCache>
            </c:strRef>
          </c:cat>
          <c:val>
            <c:numRef>
              <c:f>Lapas1!$B$2:$B$8</c:f>
              <c:numCache>
                <c:formatCode>General</c:formatCode>
                <c:ptCount val="7"/>
                <c:pt idx="0">
                  <c:v>4</c:v>
                </c:pt>
                <c:pt idx="1">
                  <c:v>2</c:v>
                </c:pt>
                <c:pt idx="2">
                  <c:v>1</c:v>
                </c:pt>
                <c:pt idx="3">
                  <c:v>1</c:v>
                </c:pt>
                <c:pt idx="4">
                  <c:v>5</c:v>
                </c:pt>
                <c:pt idx="5">
                  <c:v>5</c:v>
                </c:pt>
                <c:pt idx="6">
                  <c:v>6</c:v>
                </c:pt>
              </c:numCache>
            </c:numRef>
          </c:val>
          <c:extLst>
            <c:ext xmlns:c16="http://schemas.microsoft.com/office/drawing/2014/chart" uri="{C3380CC4-5D6E-409C-BE32-E72D297353CC}">
              <c16:uniqueId val="{00000001-143F-4895-ACE8-31FD303E2DF7}"/>
            </c:ext>
          </c:extLst>
        </c:ser>
        <c:ser>
          <c:idx val="1"/>
          <c:order val="1"/>
          <c:tx>
            <c:strRef>
              <c:f>Lapas1!$C$1</c:f>
              <c:strCache>
                <c:ptCount val="1"/>
                <c:pt idx="0">
                  <c:v>Moterys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Lapas1!$A$2:$A$8</c:f>
              <c:strCache>
                <c:ptCount val="7"/>
                <c:pt idx="0">
                  <c:v>2012 m.</c:v>
                </c:pt>
                <c:pt idx="1">
                  <c:v>2013 m.</c:v>
                </c:pt>
                <c:pt idx="2">
                  <c:v>2014 m.</c:v>
                </c:pt>
                <c:pt idx="3">
                  <c:v>2015 m.</c:v>
                </c:pt>
                <c:pt idx="4">
                  <c:v>2016m.</c:v>
                </c:pt>
                <c:pt idx="5">
                  <c:v>2017 m.</c:v>
                </c:pt>
                <c:pt idx="6">
                  <c:v>2018 m.</c:v>
                </c:pt>
              </c:strCache>
            </c:strRef>
          </c:cat>
          <c:val>
            <c:numRef>
              <c:f>Lapas1!$C$2:$C$8</c:f>
              <c:numCache>
                <c:formatCode>General</c:formatCode>
                <c:ptCount val="7"/>
                <c:pt idx="0">
                  <c:v>16</c:v>
                </c:pt>
                <c:pt idx="1">
                  <c:v>16</c:v>
                </c:pt>
                <c:pt idx="2">
                  <c:v>12</c:v>
                </c:pt>
                <c:pt idx="3">
                  <c:v>19</c:v>
                </c:pt>
                <c:pt idx="4">
                  <c:v>18</c:v>
                </c:pt>
                <c:pt idx="5">
                  <c:v>17</c:v>
                </c:pt>
                <c:pt idx="6">
                  <c:v>22</c:v>
                </c:pt>
              </c:numCache>
            </c:numRef>
          </c:val>
          <c:extLst>
            <c:ext xmlns:c16="http://schemas.microsoft.com/office/drawing/2014/chart" uri="{C3380CC4-5D6E-409C-BE32-E72D297353CC}">
              <c16:uniqueId val="{00000002-143F-4895-ACE8-31FD303E2DF7}"/>
            </c:ext>
          </c:extLst>
        </c:ser>
        <c:ser>
          <c:idx val="2"/>
          <c:order val="2"/>
          <c:tx>
            <c:strRef>
              <c:f>Lapas1!$D$1</c:f>
              <c:strCache>
                <c:ptCount val="1"/>
                <c:pt idx="0">
                  <c:v>Viso</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7"/>
              <c:delete val="1"/>
              <c:extLst>
                <c:ext xmlns:c15="http://schemas.microsoft.com/office/drawing/2012/chart" uri="{CE6537A1-D6FC-4f65-9D91-7224C49458BB}"/>
                <c:ext xmlns:c16="http://schemas.microsoft.com/office/drawing/2014/chart" uri="{C3380CC4-5D6E-409C-BE32-E72D297353CC}">
                  <c16:uniqueId val="{00000003-143F-4895-ACE8-31FD303E2DF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Lapas1!$A$2:$A$8</c:f>
              <c:strCache>
                <c:ptCount val="7"/>
                <c:pt idx="0">
                  <c:v>2012 m.</c:v>
                </c:pt>
                <c:pt idx="1">
                  <c:v>2013 m.</c:v>
                </c:pt>
                <c:pt idx="2">
                  <c:v>2014 m.</c:v>
                </c:pt>
                <c:pt idx="3">
                  <c:v>2015 m.</c:v>
                </c:pt>
                <c:pt idx="4">
                  <c:v>2016m.</c:v>
                </c:pt>
                <c:pt idx="5">
                  <c:v>2017 m.</c:v>
                </c:pt>
                <c:pt idx="6">
                  <c:v>2018 m.</c:v>
                </c:pt>
              </c:strCache>
            </c:strRef>
          </c:cat>
          <c:val>
            <c:numRef>
              <c:f>Lapas1!$D$2:$D$8</c:f>
              <c:numCache>
                <c:formatCode>General</c:formatCode>
                <c:ptCount val="7"/>
                <c:pt idx="0">
                  <c:v>20</c:v>
                </c:pt>
                <c:pt idx="1">
                  <c:v>18</c:v>
                </c:pt>
                <c:pt idx="2">
                  <c:v>13</c:v>
                </c:pt>
                <c:pt idx="3">
                  <c:v>20</c:v>
                </c:pt>
                <c:pt idx="4">
                  <c:v>23</c:v>
                </c:pt>
                <c:pt idx="5">
                  <c:v>22</c:v>
                </c:pt>
                <c:pt idx="6">
                  <c:v>28</c:v>
                </c:pt>
              </c:numCache>
            </c:numRef>
          </c:val>
          <c:extLst>
            <c:ext xmlns:c16="http://schemas.microsoft.com/office/drawing/2014/chart" uri="{C3380CC4-5D6E-409C-BE32-E72D297353CC}">
              <c16:uniqueId val="{00000004-143F-4895-ACE8-31FD303E2DF7}"/>
            </c:ext>
          </c:extLst>
        </c:ser>
        <c:dLbls>
          <c:showLegendKey val="0"/>
          <c:showVal val="0"/>
          <c:showCatName val="0"/>
          <c:showSerName val="0"/>
          <c:showPercent val="0"/>
          <c:showBubbleSize val="0"/>
        </c:dLbls>
        <c:gapWidth val="100"/>
        <c:overlap val="-24"/>
        <c:axId val="140484992"/>
        <c:axId val="140486528"/>
      </c:barChart>
      <c:catAx>
        <c:axId val="140484992"/>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50" b="1" i="0" u="none" strike="noStrike" kern="1200" baseline="0">
                <a:solidFill>
                  <a:schemeClr val="tx1">
                    <a:lumMod val="65000"/>
                    <a:lumOff val="35000"/>
                  </a:schemeClr>
                </a:solidFill>
                <a:latin typeface="+mn-lt"/>
                <a:ea typeface="+mn-ea"/>
                <a:cs typeface="+mn-cs"/>
              </a:defRPr>
            </a:pPr>
            <a:endParaRPr lang="lt-LT"/>
          </a:p>
        </c:txPr>
        <c:crossAx val="140486528"/>
        <c:crosses val="autoZero"/>
        <c:auto val="1"/>
        <c:lblAlgn val="ctr"/>
        <c:lblOffset val="100"/>
        <c:noMultiLvlLbl val="0"/>
      </c:catAx>
      <c:valAx>
        <c:axId val="140486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04849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3700054177138868E-2"/>
          <c:y val="0.12697796567926078"/>
          <c:w val="0.92796668281218364"/>
          <c:h val="0.84116814269527551"/>
        </c:manualLayout>
      </c:layout>
      <c:pie3DChart>
        <c:varyColors val="1"/>
        <c:ser>
          <c:idx val="0"/>
          <c:order val="0"/>
          <c:tx>
            <c:strRef>
              <c:f>Lapas1!$B$1</c:f>
              <c:strCache>
                <c:ptCount val="1"/>
                <c:pt idx="0">
                  <c:v>Pardavimas</c:v>
                </c:pt>
              </c:strCache>
            </c:strRef>
          </c:tx>
          <c:spPr>
            <a:ln w="28575">
              <a:solidFill>
                <a:schemeClr val="tx1"/>
              </a:solidFill>
            </a:ln>
          </c:spPr>
          <c:explosion val="19"/>
          <c:dPt>
            <c:idx val="0"/>
            <c:bubble3D val="0"/>
            <c:spPr>
              <a:solidFill>
                <a:schemeClr val="accent1"/>
              </a:solidFill>
              <a:ln w="28575">
                <a:solidFill>
                  <a:schemeClr val="tx1"/>
                </a:solidFill>
              </a:ln>
              <a:effectLst/>
              <a:sp3d contourW="28575">
                <a:contourClr>
                  <a:schemeClr val="tx1"/>
                </a:contourClr>
              </a:sp3d>
            </c:spPr>
            <c:extLst>
              <c:ext xmlns:c16="http://schemas.microsoft.com/office/drawing/2014/chart" uri="{C3380CC4-5D6E-409C-BE32-E72D297353CC}">
                <c16:uniqueId val="{00000001-C69C-4767-A01C-EC0F757D7B17}"/>
              </c:ext>
            </c:extLst>
          </c:dPt>
          <c:dPt>
            <c:idx val="1"/>
            <c:bubble3D val="0"/>
            <c:spPr>
              <a:solidFill>
                <a:schemeClr val="accent2"/>
              </a:solidFill>
              <a:ln w="28575">
                <a:solidFill>
                  <a:schemeClr val="tx1"/>
                </a:solidFill>
              </a:ln>
              <a:effectLst/>
              <a:sp3d contourW="28575">
                <a:contourClr>
                  <a:schemeClr val="tx1"/>
                </a:contourClr>
              </a:sp3d>
            </c:spPr>
            <c:extLst>
              <c:ext xmlns:c16="http://schemas.microsoft.com/office/drawing/2014/chart" uri="{C3380CC4-5D6E-409C-BE32-E72D297353CC}">
                <c16:uniqueId val="{00000003-ED87-404A-A085-FCB047EF8CD1}"/>
              </c:ext>
            </c:extLst>
          </c:dPt>
          <c:dPt>
            <c:idx val="2"/>
            <c:bubble3D val="0"/>
            <c:spPr>
              <a:solidFill>
                <a:schemeClr val="accent3"/>
              </a:solidFill>
              <a:ln w="28575">
                <a:solidFill>
                  <a:schemeClr val="tx1"/>
                </a:solidFill>
              </a:ln>
              <a:effectLst/>
              <a:sp3d contourW="28575">
                <a:contourClr>
                  <a:schemeClr val="tx1"/>
                </a:contourClr>
              </a:sp3d>
            </c:spPr>
            <c:extLst>
              <c:ext xmlns:c16="http://schemas.microsoft.com/office/drawing/2014/chart" uri="{C3380CC4-5D6E-409C-BE32-E72D297353CC}">
                <c16:uniqueId val="{00000005-ED87-404A-A085-FCB047EF8CD1}"/>
              </c:ext>
            </c:extLst>
          </c:dPt>
          <c:dPt>
            <c:idx val="3"/>
            <c:bubble3D val="0"/>
            <c:spPr>
              <a:solidFill>
                <a:schemeClr val="accent4"/>
              </a:solidFill>
              <a:ln w="28575">
                <a:solidFill>
                  <a:schemeClr val="tx1"/>
                </a:solidFill>
              </a:ln>
              <a:effectLst/>
              <a:sp3d contourW="28575">
                <a:contourClr>
                  <a:schemeClr val="tx1"/>
                </a:contourClr>
              </a:sp3d>
            </c:spPr>
            <c:extLst>
              <c:ext xmlns:c16="http://schemas.microsoft.com/office/drawing/2014/chart" uri="{C3380CC4-5D6E-409C-BE32-E72D297353CC}">
                <c16:uniqueId val="{00000006-C69C-4767-A01C-EC0F757D7B17}"/>
              </c:ext>
            </c:extLst>
          </c:dPt>
          <c:dPt>
            <c:idx val="4"/>
            <c:bubble3D val="0"/>
            <c:spPr>
              <a:solidFill>
                <a:schemeClr val="accent5"/>
              </a:solidFill>
              <a:ln w="28575">
                <a:solidFill>
                  <a:schemeClr val="tx1"/>
                </a:solidFill>
              </a:ln>
              <a:effectLst/>
              <a:sp3d contourW="28575">
                <a:contourClr>
                  <a:schemeClr val="tx1"/>
                </a:contourClr>
              </a:sp3d>
            </c:spPr>
            <c:extLst>
              <c:ext xmlns:c16="http://schemas.microsoft.com/office/drawing/2014/chart" uri="{C3380CC4-5D6E-409C-BE32-E72D297353CC}">
                <c16:uniqueId val="{00000002-C69C-4767-A01C-EC0F757D7B17}"/>
              </c:ext>
            </c:extLst>
          </c:dPt>
          <c:dLbls>
            <c:dLbl>
              <c:idx val="3"/>
              <c:layout>
                <c:manualLayout>
                  <c:x val="1.5519917227108099E-2"/>
                  <c:y val="-3.516998827667057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C69C-4767-A01C-EC0F757D7B17}"/>
                </c:ext>
              </c:extLst>
            </c:dLbl>
            <c:dLbl>
              <c:idx val="4"/>
              <c:layout>
                <c:manualLayout>
                  <c:x val="0.11574074074074074"/>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C69C-4767-A01C-EC0F757D7B17}"/>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lt-LT"/>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Lapas1!$A$2:$A$6</c:f>
              <c:strCache>
                <c:ptCount val="5"/>
                <c:pt idx="0">
                  <c:v>Soc. darbuotojų ir slaugytojų padėjėjai </c:v>
                </c:pt>
                <c:pt idx="1">
                  <c:v>Soc. darbutojai</c:v>
                </c:pt>
                <c:pt idx="2">
                  <c:v>Specialistai</c:v>
                </c:pt>
                <c:pt idx="3">
                  <c:v>Ūkio personalas</c:v>
                </c:pt>
                <c:pt idx="4">
                  <c:v>Administracija</c:v>
                </c:pt>
              </c:strCache>
            </c:strRef>
          </c:cat>
          <c:val>
            <c:numRef>
              <c:f>Lapas1!$B$2:$B$6</c:f>
              <c:numCache>
                <c:formatCode>General</c:formatCode>
                <c:ptCount val="5"/>
                <c:pt idx="0">
                  <c:v>55.2</c:v>
                </c:pt>
                <c:pt idx="1">
                  <c:v>25</c:v>
                </c:pt>
                <c:pt idx="2">
                  <c:v>7</c:v>
                </c:pt>
                <c:pt idx="3">
                  <c:v>7.6</c:v>
                </c:pt>
                <c:pt idx="4">
                  <c:v>5.2</c:v>
                </c:pt>
              </c:numCache>
            </c:numRef>
          </c:val>
          <c:extLst>
            <c:ext xmlns:c16="http://schemas.microsoft.com/office/drawing/2014/chart" uri="{C3380CC4-5D6E-409C-BE32-E72D297353CC}">
              <c16:uniqueId val="{00000000-C69C-4767-A01C-EC0F757D7B17}"/>
            </c:ext>
          </c:extLst>
        </c:ser>
        <c:dLbls>
          <c:dLblPos val="bestFit"/>
          <c:showLegendKey val="0"/>
          <c:showVal val="0"/>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01412583843686"/>
          <c:y val="0.10166061319100023"/>
          <c:w val="0.3535064822536797"/>
          <c:h val="0.89833962264150946"/>
        </c:manualLayout>
      </c:layout>
      <c:pieChart>
        <c:varyColors val="1"/>
        <c:ser>
          <c:idx val="0"/>
          <c:order val="0"/>
          <c:tx>
            <c:strRef>
              <c:f>Lapas1!$B$1</c:f>
              <c:strCache>
                <c:ptCount val="1"/>
                <c:pt idx="0">
                  <c:v>Pardavimas</c:v>
                </c:pt>
              </c:strCache>
            </c:strRef>
          </c:tx>
          <c:explosion val="14"/>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E365-4DF8-98C9-8F460E45899C}"/>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E365-4DF8-98C9-8F460E45899C}"/>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E365-4DF8-98C9-8F460E45899C}"/>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E365-4DF8-98C9-8F460E45899C}"/>
              </c:ext>
            </c:extLst>
          </c:dPt>
          <c:dLbls>
            <c:dLbl>
              <c:idx val="0"/>
              <c:tx>
                <c:rich>
                  <a:bodyPr/>
                  <a:lstStyle/>
                  <a:p>
                    <a:fld id="{EF0FD648-1D71-4F5C-9775-B5EB3F776F4E}" type="CATEGORYNAME">
                      <a:rPr lang="en-US"/>
                      <a:pPr/>
                      <a:t>[KATEGORIJOS PAVADINIMAS]</a:t>
                    </a:fld>
                    <a:r>
                      <a:rPr lang="en-US" baseline="0"/>
                      <a:t> 1004 vnt.</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365-4DF8-98C9-8F460E45899C}"/>
                </c:ext>
              </c:extLst>
            </c:dLbl>
            <c:dLbl>
              <c:idx val="1"/>
              <c:tx>
                <c:rich>
                  <a:bodyPr/>
                  <a:lstStyle/>
                  <a:p>
                    <a:fld id="{97A6685E-66C3-475C-96D1-F1D88D777C6E}" type="CATEGORYNAME">
                      <a:rPr lang="en-US"/>
                      <a:pPr/>
                      <a:t>[KATEGORIJOS PAVADINIMAS]</a:t>
                    </a:fld>
                    <a:r>
                      <a:rPr lang="en-US" baseline="0"/>
                      <a:t> 170 vnt.</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365-4DF8-98C9-8F460E45899C}"/>
                </c:ext>
              </c:extLst>
            </c:dLbl>
            <c:dLbl>
              <c:idx val="2"/>
              <c:tx>
                <c:rich>
                  <a:bodyPr/>
                  <a:lstStyle/>
                  <a:p>
                    <a:fld id="{87BBBEA6-970E-4947-BC49-F736D2068F1B}" type="CATEGORYNAME">
                      <a:rPr lang="lt-LT"/>
                      <a:pPr/>
                      <a:t>[KATEGORIJOS PAVADINIMAS]</a:t>
                    </a:fld>
                    <a:r>
                      <a:rPr lang="lt-LT" baseline="0"/>
                      <a:t> 224 vnt.</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365-4DF8-98C9-8F460E45899C}"/>
                </c:ext>
              </c:extLst>
            </c:dLbl>
            <c:dLbl>
              <c:idx val="3"/>
              <c:layout>
                <c:manualLayout>
                  <c:x val="0.18787578609792793"/>
                  <c:y val="-5.5067617846200026E-2"/>
                </c:manualLayout>
              </c:layout>
              <c:tx>
                <c:rich>
                  <a:bodyPr rot="0" spcFirstLastPara="1" vertOverflow="clip" horzOverflow="clip" vert="horz" wrap="square" lIns="38100" tIns="19050" rIns="38100" bIns="19050" anchor="ctr" anchorCtr="1">
                    <a:noAutofit/>
                  </a:bodyPr>
                  <a:lstStyle/>
                  <a:p>
                    <a:pPr>
                      <a:defRPr sz="910" b="1" i="0" u="none" strike="noStrike" kern="1200" baseline="0">
                        <a:solidFill>
                          <a:schemeClr val="dk1">
                            <a:lumMod val="65000"/>
                            <a:lumOff val="35000"/>
                          </a:schemeClr>
                        </a:solidFill>
                        <a:latin typeface="+mn-lt"/>
                        <a:ea typeface="+mn-ea"/>
                        <a:cs typeface="+mn-cs"/>
                      </a:defRPr>
                    </a:pPr>
                    <a:fld id="{86609503-C63D-4C50-A15C-075CE2E0CA13}" type="CATEGORYNAME">
                      <a:rPr lang="lt-LT" sz="910" baseline="0"/>
                      <a:pPr>
                        <a:defRPr sz="910" b="1" i="0" u="none" strike="noStrike" kern="1200" baseline="0">
                          <a:solidFill>
                            <a:schemeClr val="dk1">
                              <a:lumMod val="65000"/>
                              <a:lumOff val="35000"/>
                            </a:schemeClr>
                          </a:solidFill>
                          <a:latin typeface="+mn-lt"/>
                          <a:ea typeface="+mn-ea"/>
                          <a:cs typeface="+mn-cs"/>
                        </a:defRPr>
                      </a:pPr>
                      <a:t>[KATEGORIJOS PAVADINIMAS]</a:t>
                    </a:fld>
                    <a:r>
                      <a:rPr lang="lt-LT" sz="910" baseline="0"/>
                      <a:t> 32 vnt.</a:t>
                    </a:r>
                  </a:p>
                </c:rich>
              </c:tx>
              <c:spPr>
                <a:solidFill>
                  <a:sysClr val="window" lastClr="FFFFFF"/>
                </a:solidFill>
                <a:ln>
                  <a:solidFill>
                    <a:sysClr val="windowText" lastClr="000000">
                      <a:lumMod val="25000"/>
                      <a:lumOff val="75000"/>
                    </a:sysClr>
                  </a:solidFill>
                </a:ln>
                <a:effectLst/>
              </c:sp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c15:spPr>
                  <c15:layout>
                    <c:manualLayout>
                      <c:w val="0.28311212467054758"/>
                      <c:h val="0.15780518474617194"/>
                    </c:manualLayout>
                  </c15:layout>
                  <c15:dlblFieldTable/>
                  <c15:showDataLabelsRange val="0"/>
                </c:ext>
                <c:ext xmlns:c16="http://schemas.microsoft.com/office/drawing/2014/chart" uri="{C3380CC4-5D6E-409C-BE32-E72D297353CC}">
                  <c16:uniqueId val="{00000007-E365-4DF8-98C9-8F460E45899C}"/>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10" b="1" i="0" u="none" strike="noStrike" kern="1200" baseline="0">
                    <a:solidFill>
                      <a:schemeClr val="dk1">
                        <a:lumMod val="65000"/>
                        <a:lumOff val="35000"/>
                      </a:schemeClr>
                    </a:solidFill>
                    <a:latin typeface="+mn-lt"/>
                    <a:ea typeface="+mn-ea"/>
                    <a:cs typeface="+mn-cs"/>
                  </a:defRPr>
                </a:pPr>
                <a:endParaRPr lang="lt-LT"/>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Lapas1!$A$2:$A$5</c:f>
              <c:strCache>
                <c:ptCount val="4"/>
                <c:pt idx="0">
                  <c:v>Veiklos </c:v>
                </c:pt>
                <c:pt idx="1">
                  <c:v>Personalo</c:v>
                </c:pt>
                <c:pt idx="2">
                  <c:v>Atostogų</c:v>
                </c:pt>
                <c:pt idx="3">
                  <c:v>Komandiruočių</c:v>
                </c:pt>
              </c:strCache>
            </c:strRef>
          </c:cat>
          <c:val>
            <c:numRef>
              <c:f>Lapas1!$B$2:$B$5</c:f>
              <c:numCache>
                <c:formatCode>General</c:formatCode>
                <c:ptCount val="4"/>
                <c:pt idx="0">
                  <c:v>1004</c:v>
                </c:pt>
                <c:pt idx="1">
                  <c:v>170</c:v>
                </c:pt>
                <c:pt idx="2">
                  <c:v>224</c:v>
                </c:pt>
                <c:pt idx="3">
                  <c:v>32</c:v>
                </c:pt>
              </c:numCache>
            </c:numRef>
          </c:val>
          <c:extLst>
            <c:ext xmlns:c16="http://schemas.microsoft.com/office/drawing/2014/chart" uri="{C3380CC4-5D6E-409C-BE32-E72D297353CC}">
              <c16:uniqueId val="{00000008-E365-4DF8-98C9-8F460E45899C}"/>
            </c:ext>
          </c:extLst>
        </c:ser>
        <c:dLbls>
          <c:dLblPos val="outEnd"/>
          <c:showLegendKey val="0"/>
          <c:showVal val="0"/>
          <c:showCatName val="1"/>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a:t>Projektų finansavimo lėšos</a:t>
            </a:r>
            <a:endParaRPr lang="en-US"/>
          </a:p>
        </c:rich>
      </c:tx>
      <c:overlay val="0"/>
    </c:title>
    <c:autoTitleDeleted val="0"/>
    <c:plotArea>
      <c:layout>
        <c:manualLayout>
          <c:layoutTarget val="inner"/>
          <c:xMode val="edge"/>
          <c:yMode val="edge"/>
          <c:x val="0.16457012130240475"/>
          <c:y val="0.19368970262212368"/>
          <c:w val="0.82401787614386035"/>
          <c:h val="0.6715201437198991"/>
        </c:manualLayout>
      </c:layout>
      <c:barChart>
        <c:barDir val="col"/>
        <c:grouping val="clustered"/>
        <c:varyColors val="0"/>
        <c:ser>
          <c:idx val="0"/>
          <c:order val="0"/>
          <c:tx>
            <c:strRef>
              <c:f>Lapas1!$B$1</c:f>
              <c:strCache>
                <c:ptCount val="1"/>
                <c:pt idx="0">
                  <c:v>Stulpelis2</c:v>
                </c:pt>
              </c:strCache>
            </c:strRef>
          </c:tx>
          <c:spPr>
            <a:ln>
              <a:solidFill>
                <a:srgbClr val="0066FF"/>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Lapas1!$A$2:$A$5</c:f>
              <c:strCache>
                <c:ptCount val="4"/>
                <c:pt idx="0">
                  <c:v>2015 m.</c:v>
                </c:pt>
                <c:pt idx="1">
                  <c:v>2016 m.</c:v>
                </c:pt>
                <c:pt idx="2">
                  <c:v>2017 m.</c:v>
                </c:pt>
                <c:pt idx="3">
                  <c:v>2018 m.</c:v>
                </c:pt>
              </c:strCache>
            </c:strRef>
          </c:cat>
          <c:val>
            <c:numRef>
              <c:f>Lapas1!$B$2:$B$5</c:f>
              <c:numCache>
                <c:formatCode>General</c:formatCode>
                <c:ptCount val="4"/>
                <c:pt idx="0">
                  <c:v>102784</c:v>
                </c:pt>
                <c:pt idx="1">
                  <c:v>123558</c:v>
                </c:pt>
                <c:pt idx="2">
                  <c:v>99272</c:v>
                </c:pt>
                <c:pt idx="3">
                  <c:v>116200</c:v>
                </c:pt>
              </c:numCache>
            </c:numRef>
          </c:val>
          <c:extLst>
            <c:ext xmlns:c16="http://schemas.microsoft.com/office/drawing/2014/chart" uri="{C3380CC4-5D6E-409C-BE32-E72D297353CC}">
              <c16:uniqueId val="{00000000-7C3C-43E6-8EEC-EE5CA6FE3A3B}"/>
            </c:ext>
          </c:extLst>
        </c:ser>
        <c:dLbls>
          <c:dLblPos val="outEnd"/>
          <c:showLegendKey val="0"/>
          <c:showVal val="1"/>
          <c:showCatName val="0"/>
          <c:showSerName val="0"/>
          <c:showPercent val="0"/>
          <c:showBubbleSize val="0"/>
        </c:dLbls>
        <c:gapWidth val="100"/>
        <c:axId val="143065472"/>
        <c:axId val="143068160"/>
      </c:barChart>
      <c:catAx>
        <c:axId val="143065472"/>
        <c:scaling>
          <c:orientation val="minMax"/>
        </c:scaling>
        <c:delete val="0"/>
        <c:axPos val="b"/>
        <c:numFmt formatCode="General" sourceLinked="0"/>
        <c:majorTickMark val="out"/>
        <c:minorTickMark val="none"/>
        <c:tickLblPos val="nextTo"/>
        <c:crossAx val="143068160"/>
        <c:crosses val="autoZero"/>
        <c:auto val="1"/>
        <c:lblAlgn val="ctr"/>
        <c:lblOffset val="100"/>
        <c:noMultiLvlLbl val="0"/>
      </c:catAx>
      <c:valAx>
        <c:axId val="143068160"/>
        <c:scaling>
          <c:orientation val="minMax"/>
        </c:scaling>
        <c:delete val="0"/>
        <c:axPos val="l"/>
        <c:numFmt formatCode="General" sourceLinked="1"/>
        <c:majorTickMark val="out"/>
        <c:minorTickMark val="none"/>
        <c:tickLblPos val="nextTo"/>
        <c:crossAx val="143065472"/>
        <c:crosses val="autoZero"/>
        <c:crossBetween val="between"/>
      </c:valAx>
    </c:plotArea>
    <c:plotVisOnly val="1"/>
    <c:dispBlanksAs val="gap"/>
    <c:showDLblsOverMax val="0"/>
  </c:chart>
  <c:txPr>
    <a:bodyPr/>
    <a:lstStyle/>
    <a:p>
      <a:pPr>
        <a:defRPr sz="1200" b="1" i="0" baseline="0"/>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1 seka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5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Lapas1!$A$2:$A$10</c:f>
              <c:strCache>
                <c:ptCount val="9"/>
                <c:pt idx="0">
                  <c:v>2010 m.</c:v>
                </c:pt>
                <c:pt idx="1">
                  <c:v>2011 m.</c:v>
                </c:pt>
                <c:pt idx="2">
                  <c:v>2012 m.</c:v>
                </c:pt>
                <c:pt idx="3">
                  <c:v>2013 m.</c:v>
                </c:pt>
                <c:pt idx="4">
                  <c:v>2014 m.</c:v>
                </c:pt>
                <c:pt idx="5">
                  <c:v>2015 m.</c:v>
                </c:pt>
                <c:pt idx="6">
                  <c:v>2016 m.</c:v>
                </c:pt>
                <c:pt idx="7">
                  <c:v>2017 m.</c:v>
                </c:pt>
                <c:pt idx="8">
                  <c:v>2018 m.</c:v>
                </c:pt>
              </c:strCache>
            </c:strRef>
          </c:cat>
          <c:val>
            <c:numRef>
              <c:f>Lapas1!$B$2:$B$10</c:f>
              <c:numCache>
                <c:formatCode>General</c:formatCode>
                <c:ptCount val="9"/>
                <c:pt idx="0">
                  <c:v>5</c:v>
                </c:pt>
                <c:pt idx="1">
                  <c:v>6</c:v>
                </c:pt>
                <c:pt idx="2">
                  <c:v>9</c:v>
                </c:pt>
                <c:pt idx="3">
                  <c:v>13</c:v>
                </c:pt>
                <c:pt idx="4">
                  <c:v>42</c:v>
                </c:pt>
                <c:pt idx="5">
                  <c:v>48</c:v>
                </c:pt>
                <c:pt idx="6">
                  <c:v>54</c:v>
                </c:pt>
                <c:pt idx="7">
                  <c:v>65</c:v>
                </c:pt>
                <c:pt idx="8">
                  <c:v>81</c:v>
                </c:pt>
              </c:numCache>
            </c:numRef>
          </c:val>
          <c:extLst>
            <c:ext xmlns:c16="http://schemas.microsoft.com/office/drawing/2014/chart" uri="{C3380CC4-5D6E-409C-BE32-E72D297353CC}">
              <c16:uniqueId val="{00000000-7306-44B9-A326-E016304E110F}"/>
            </c:ext>
          </c:extLst>
        </c:ser>
        <c:ser>
          <c:idx val="1"/>
          <c:order val="1"/>
          <c:tx>
            <c:strRef>
              <c:f>Lapas1!$C$1</c:f>
              <c:strCache>
                <c:ptCount val="1"/>
                <c:pt idx="0">
                  <c:v>Stulpelis1</c:v>
                </c:pt>
              </c:strCache>
            </c:strRef>
          </c:tx>
          <c:spPr>
            <a:solidFill>
              <a:schemeClr val="accent2"/>
            </a:solidFill>
            <a:ln>
              <a:noFill/>
            </a:ln>
            <a:effectLst/>
          </c:spPr>
          <c:invertIfNegative val="0"/>
          <c:cat>
            <c:strRef>
              <c:f>Lapas1!$A$2:$A$10</c:f>
              <c:strCache>
                <c:ptCount val="9"/>
                <c:pt idx="0">
                  <c:v>2010 m.</c:v>
                </c:pt>
                <c:pt idx="1">
                  <c:v>2011 m.</c:v>
                </c:pt>
                <c:pt idx="2">
                  <c:v>2012 m.</c:v>
                </c:pt>
                <c:pt idx="3">
                  <c:v>2013 m.</c:v>
                </c:pt>
                <c:pt idx="4">
                  <c:v>2014 m.</c:v>
                </c:pt>
                <c:pt idx="5">
                  <c:v>2015 m.</c:v>
                </c:pt>
                <c:pt idx="6">
                  <c:v>2016 m.</c:v>
                </c:pt>
                <c:pt idx="7">
                  <c:v>2017 m.</c:v>
                </c:pt>
                <c:pt idx="8">
                  <c:v>2018 m.</c:v>
                </c:pt>
              </c:strCache>
            </c:strRef>
          </c:cat>
          <c:val>
            <c:numRef>
              <c:f>Lapas1!$C$2:$C$10</c:f>
              <c:numCache>
                <c:formatCode>General</c:formatCode>
                <c:ptCount val="9"/>
              </c:numCache>
            </c:numRef>
          </c:val>
          <c:extLst>
            <c:ext xmlns:c16="http://schemas.microsoft.com/office/drawing/2014/chart" uri="{C3380CC4-5D6E-409C-BE32-E72D297353CC}">
              <c16:uniqueId val="{00000001-7306-44B9-A326-E016304E110F}"/>
            </c:ext>
          </c:extLst>
        </c:ser>
        <c:dLbls>
          <c:showLegendKey val="0"/>
          <c:showVal val="0"/>
          <c:showCatName val="0"/>
          <c:showSerName val="0"/>
          <c:showPercent val="0"/>
          <c:showBubbleSize val="0"/>
        </c:dLbls>
        <c:gapWidth val="182"/>
        <c:axId val="408747176"/>
        <c:axId val="408748160"/>
      </c:barChart>
      <c:lineChart>
        <c:grouping val="standard"/>
        <c:varyColors val="0"/>
        <c:ser>
          <c:idx val="2"/>
          <c:order val="2"/>
          <c:tx>
            <c:strRef>
              <c:f>Lapas1!$D$1</c:f>
              <c:strCache>
                <c:ptCount val="1"/>
                <c:pt idx="0">
                  <c:v>Stulpelis2</c:v>
                </c:pt>
              </c:strCache>
            </c:strRef>
          </c:tx>
          <c:spPr>
            <a:ln w="28575" cap="rnd">
              <a:solidFill>
                <a:schemeClr val="accent3"/>
              </a:solidFill>
              <a:round/>
            </a:ln>
            <a:effectLst/>
          </c:spPr>
          <c:marker>
            <c:symbol val="none"/>
          </c:marker>
          <c:cat>
            <c:strRef>
              <c:f>Lapas1!$A$2:$A$10</c:f>
              <c:strCache>
                <c:ptCount val="9"/>
                <c:pt idx="0">
                  <c:v>2010 m.</c:v>
                </c:pt>
                <c:pt idx="1">
                  <c:v>2011 m.</c:v>
                </c:pt>
                <c:pt idx="2">
                  <c:v>2012 m.</c:v>
                </c:pt>
                <c:pt idx="3">
                  <c:v>2013 m.</c:v>
                </c:pt>
                <c:pt idx="4">
                  <c:v>2014 m.</c:v>
                </c:pt>
                <c:pt idx="5">
                  <c:v>2015 m.</c:v>
                </c:pt>
                <c:pt idx="6">
                  <c:v>2016 m.</c:v>
                </c:pt>
                <c:pt idx="7">
                  <c:v>2017 m.</c:v>
                </c:pt>
                <c:pt idx="8">
                  <c:v>2018 m.</c:v>
                </c:pt>
              </c:strCache>
            </c:strRef>
          </c:cat>
          <c:val>
            <c:numRef>
              <c:f>Lapas1!$D$2:$D$10</c:f>
              <c:numCache>
                <c:formatCode>General</c:formatCode>
                <c:ptCount val="9"/>
              </c:numCache>
            </c:numRef>
          </c:val>
          <c:smooth val="0"/>
          <c:extLst>
            <c:ext xmlns:c16="http://schemas.microsoft.com/office/drawing/2014/chart" uri="{C3380CC4-5D6E-409C-BE32-E72D297353CC}">
              <c16:uniqueId val="{00000002-7306-44B9-A326-E016304E110F}"/>
            </c:ext>
          </c:extLst>
        </c:ser>
        <c:dLbls>
          <c:showLegendKey val="0"/>
          <c:showVal val="0"/>
          <c:showCatName val="0"/>
          <c:showSerName val="0"/>
          <c:showPercent val="0"/>
          <c:showBubbleSize val="0"/>
        </c:dLbls>
        <c:marker val="1"/>
        <c:smooth val="0"/>
        <c:axId val="408747176"/>
        <c:axId val="408748160"/>
      </c:lineChart>
      <c:catAx>
        <c:axId val="408747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crossAx val="408748160"/>
        <c:crosses val="autoZero"/>
        <c:auto val="1"/>
        <c:lblAlgn val="ctr"/>
        <c:lblOffset val="100"/>
        <c:noMultiLvlLbl val="0"/>
      </c:catAx>
      <c:valAx>
        <c:axId val="408748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087471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159564070884591E-2"/>
          <c:y val="8.8901098901098902E-2"/>
          <c:w val="0.86904296053902352"/>
          <c:h val="0.68916842711734205"/>
        </c:manualLayout>
      </c:layout>
      <c:barChart>
        <c:barDir val="col"/>
        <c:grouping val="clustered"/>
        <c:varyColors val="0"/>
        <c:ser>
          <c:idx val="0"/>
          <c:order val="0"/>
          <c:tx>
            <c:strRef>
              <c:f>Lapas1!$B$1</c:f>
              <c:strCache>
                <c:ptCount val="1"/>
                <c:pt idx="0">
                  <c:v>Stulpelis1</c:v>
                </c:pt>
              </c:strCache>
            </c:strRef>
          </c:tx>
          <c:spPr>
            <a:solidFill>
              <a:schemeClr val="accent1"/>
            </a:solidFill>
            <a:ln w="19050">
              <a:solidFill>
                <a:schemeClr val="lt1"/>
              </a:solidFill>
            </a:ln>
            <a:effectLst/>
          </c:spPr>
          <c:invertIfNegative val="0"/>
          <c:dLbls>
            <c:spPr>
              <a:noFill/>
              <a:ln>
                <a:noFill/>
              </a:ln>
              <a:effectLst/>
            </c:spPr>
            <c:txPr>
              <a:bodyPr rot="0" vert="horz"/>
              <a:lstStyle/>
              <a:p>
                <a:pPr>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Lapas1!$A$2:$A$9</c:f>
              <c:strCache>
                <c:ptCount val="8"/>
                <c:pt idx="0">
                  <c:v>2011 m.</c:v>
                </c:pt>
                <c:pt idx="1">
                  <c:v>2012 m.</c:v>
                </c:pt>
                <c:pt idx="2">
                  <c:v>2013 m.</c:v>
                </c:pt>
                <c:pt idx="3">
                  <c:v>2014 m.</c:v>
                </c:pt>
                <c:pt idx="4">
                  <c:v>2015 m.</c:v>
                </c:pt>
                <c:pt idx="5">
                  <c:v>2016 m.</c:v>
                </c:pt>
                <c:pt idx="6">
                  <c:v>2017 m.</c:v>
                </c:pt>
                <c:pt idx="7">
                  <c:v>2018 m.</c:v>
                </c:pt>
              </c:strCache>
            </c:strRef>
          </c:cat>
          <c:val>
            <c:numRef>
              <c:f>Lapas1!$B$2:$B$9</c:f>
              <c:numCache>
                <c:formatCode>General</c:formatCode>
                <c:ptCount val="8"/>
                <c:pt idx="0">
                  <c:v>44</c:v>
                </c:pt>
                <c:pt idx="1">
                  <c:v>33</c:v>
                </c:pt>
                <c:pt idx="2">
                  <c:v>43</c:v>
                </c:pt>
                <c:pt idx="3">
                  <c:v>32</c:v>
                </c:pt>
                <c:pt idx="4">
                  <c:v>25</c:v>
                </c:pt>
                <c:pt idx="5">
                  <c:v>40</c:v>
                </c:pt>
                <c:pt idx="6">
                  <c:v>41</c:v>
                </c:pt>
                <c:pt idx="7">
                  <c:v>28</c:v>
                </c:pt>
              </c:numCache>
            </c:numRef>
          </c:val>
          <c:extLst>
            <c:ext xmlns:c16="http://schemas.microsoft.com/office/drawing/2014/chart" uri="{C3380CC4-5D6E-409C-BE32-E72D297353CC}">
              <c16:uniqueId val="{00000000-62EE-4E35-9EDF-41A94455DA85}"/>
            </c:ext>
          </c:extLst>
        </c:ser>
        <c:dLbls>
          <c:dLblPos val="outEnd"/>
          <c:showLegendKey val="0"/>
          <c:showVal val="1"/>
          <c:showCatName val="0"/>
          <c:showSerName val="0"/>
          <c:showPercent val="0"/>
          <c:showBubbleSize val="0"/>
        </c:dLbls>
        <c:gapWidth val="150"/>
        <c:axId val="140346496"/>
        <c:axId val="140353536"/>
      </c:barChart>
      <c:catAx>
        <c:axId val="1403464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lt-LT"/>
          </a:p>
        </c:txPr>
        <c:crossAx val="140353536"/>
        <c:crosses val="autoZero"/>
        <c:auto val="1"/>
        <c:lblAlgn val="ctr"/>
        <c:lblOffset val="100"/>
        <c:noMultiLvlLbl val="0"/>
      </c:catAx>
      <c:valAx>
        <c:axId val="140353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vert="horz"/>
          <a:lstStyle/>
          <a:p>
            <a:pPr>
              <a:defRPr/>
            </a:pPr>
            <a:endParaRPr lang="lt-LT"/>
          </a:p>
        </c:txPr>
        <c:crossAx val="140346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i="0" baseline="0"/>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Lapas1!$F$3:$G$3</c:f>
              <c:strCache>
                <c:ptCount val="1"/>
                <c:pt idx="0">
                  <c:v>Šeimų skaičius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Lapas1!$E$4:$E$15</c:f>
              <c:strCache>
                <c:ptCount val="12"/>
                <c:pt idx="0">
                  <c:v>Sausis</c:v>
                </c:pt>
                <c:pt idx="1">
                  <c:v>Vasaris</c:v>
                </c:pt>
                <c:pt idx="2">
                  <c:v>Kovas</c:v>
                </c:pt>
                <c:pt idx="3">
                  <c:v>Balandis</c:v>
                </c:pt>
                <c:pt idx="4">
                  <c:v>Gegužė</c:v>
                </c:pt>
                <c:pt idx="5">
                  <c:v>Birželis</c:v>
                </c:pt>
                <c:pt idx="6">
                  <c:v>Liepa</c:v>
                </c:pt>
                <c:pt idx="7">
                  <c:v>Rugpjūtis</c:v>
                </c:pt>
                <c:pt idx="8">
                  <c:v>Rugsėjis</c:v>
                </c:pt>
                <c:pt idx="9">
                  <c:v>Spalis</c:v>
                </c:pt>
                <c:pt idx="10">
                  <c:v>Lapkritis </c:v>
                </c:pt>
                <c:pt idx="11">
                  <c:v>Gruodis</c:v>
                </c:pt>
              </c:strCache>
            </c:strRef>
          </c:cat>
          <c:val>
            <c:numRef>
              <c:f>Lapas1!$F$4:$F$15</c:f>
              <c:numCache>
                <c:formatCode>General</c:formatCode>
                <c:ptCount val="12"/>
                <c:pt idx="0">
                  <c:v>85</c:v>
                </c:pt>
                <c:pt idx="1">
                  <c:v>83</c:v>
                </c:pt>
                <c:pt idx="2">
                  <c:v>84</c:v>
                </c:pt>
                <c:pt idx="3">
                  <c:v>80</c:v>
                </c:pt>
                <c:pt idx="4">
                  <c:v>79</c:v>
                </c:pt>
                <c:pt idx="5">
                  <c:v>82</c:v>
                </c:pt>
                <c:pt idx="6">
                  <c:v>70</c:v>
                </c:pt>
                <c:pt idx="7">
                  <c:v>74</c:v>
                </c:pt>
                <c:pt idx="8">
                  <c:v>71</c:v>
                </c:pt>
                <c:pt idx="9">
                  <c:v>71</c:v>
                </c:pt>
                <c:pt idx="10">
                  <c:v>63</c:v>
                </c:pt>
                <c:pt idx="11">
                  <c:v>66</c:v>
                </c:pt>
              </c:numCache>
            </c:numRef>
          </c:val>
          <c:extLst>
            <c:ext xmlns:c16="http://schemas.microsoft.com/office/drawing/2014/chart" uri="{C3380CC4-5D6E-409C-BE32-E72D297353CC}">
              <c16:uniqueId val="{00000000-F799-4DCE-8E3B-09C15F470862}"/>
            </c:ext>
          </c:extLst>
        </c:ser>
        <c:ser>
          <c:idx val="1"/>
          <c:order val="1"/>
          <c:tx>
            <c:strRef>
              <c:f>Lapas1!$H$3</c:f>
              <c:strCache>
                <c:ptCount val="1"/>
                <c:pt idx="0">
                  <c:v>Vaikų skaičius</c:v>
                </c:pt>
              </c:strCache>
            </c:strRef>
          </c:tx>
          <c:spPr>
            <a:solidFill>
              <a:srgbClr val="FFC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Lapas1!$E$4:$E$15</c:f>
              <c:strCache>
                <c:ptCount val="12"/>
                <c:pt idx="0">
                  <c:v>Sausis</c:v>
                </c:pt>
                <c:pt idx="1">
                  <c:v>Vasaris</c:v>
                </c:pt>
                <c:pt idx="2">
                  <c:v>Kovas</c:v>
                </c:pt>
                <c:pt idx="3">
                  <c:v>Balandis</c:v>
                </c:pt>
                <c:pt idx="4">
                  <c:v>Gegužė</c:v>
                </c:pt>
                <c:pt idx="5">
                  <c:v>Birželis</c:v>
                </c:pt>
                <c:pt idx="6">
                  <c:v>Liepa</c:v>
                </c:pt>
                <c:pt idx="7">
                  <c:v>Rugpjūtis</c:v>
                </c:pt>
                <c:pt idx="8">
                  <c:v>Rugsėjis</c:v>
                </c:pt>
                <c:pt idx="9">
                  <c:v>Spalis</c:v>
                </c:pt>
                <c:pt idx="10">
                  <c:v>Lapkritis </c:v>
                </c:pt>
                <c:pt idx="11">
                  <c:v>Gruodis</c:v>
                </c:pt>
              </c:strCache>
            </c:strRef>
          </c:cat>
          <c:val>
            <c:numRef>
              <c:f>Lapas1!$H$4:$H$15</c:f>
              <c:numCache>
                <c:formatCode>General</c:formatCode>
                <c:ptCount val="12"/>
                <c:pt idx="0">
                  <c:v>149</c:v>
                </c:pt>
                <c:pt idx="1">
                  <c:v>144</c:v>
                </c:pt>
                <c:pt idx="2">
                  <c:v>149</c:v>
                </c:pt>
                <c:pt idx="3">
                  <c:v>142</c:v>
                </c:pt>
                <c:pt idx="4">
                  <c:v>138</c:v>
                </c:pt>
                <c:pt idx="5">
                  <c:v>143</c:v>
                </c:pt>
                <c:pt idx="6">
                  <c:v>126</c:v>
                </c:pt>
                <c:pt idx="7">
                  <c:v>131</c:v>
                </c:pt>
                <c:pt idx="8">
                  <c:v>126</c:v>
                </c:pt>
                <c:pt idx="9">
                  <c:v>130</c:v>
                </c:pt>
                <c:pt idx="10">
                  <c:v>113</c:v>
                </c:pt>
                <c:pt idx="11">
                  <c:v>118</c:v>
                </c:pt>
              </c:numCache>
            </c:numRef>
          </c:val>
          <c:extLst>
            <c:ext xmlns:c16="http://schemas.microsoft.com/office/drawing/2014/chart" uri="{C3380CC4-5D6E-409C-BE32-E72D297353CC}">
              <c16:uniqueId val="{00000001-F799-4DCE-8E3B-09C15F470862}"/>
            </c:ext>
          </c:extLst>
        </c:ser>
        <c:dLbls>
          <c:showLegendKey val="0"/>
          <c:showVal val="0"/>
          <c:showCatName val="0"/>
          <c:showSerName val="0"/>
          <c:showPercent val="0"/>
          <c:showBubbleSize val="0"/>
        </c:dLbls>
        <c:gapWidth val="150"/>
        <c:shape val="box"/>
        <c:axId val="393484776"/>
        <c:axId val="393485104"/>
        <c:axId val="0"/>
      </c:bar3DChart>
      <c:catAx>
        <c:axId val="3934847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lt-LT"/>
          </a:p>
        </c:txPr>
        <c:crossAx val="393485104"/>
        <c:crosses val="autoZero"/>
        <c:auto val="1"/>
        <c:lblAlgn val="ctr"/>
        <c:lblOffset val="100"/>
        <c:noMultiLvlLbl val="0"/>
      </c:catAx>
      <c:valAx>
        <c:axId val="39348510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934847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endParaRPr lang="lt-LT"/>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Lapas1!$E$11</c:f>
              <c:strCache>
                <c:ptCount val="1"/>
              </c:strCache>
            </c:strRef>
          </c:tx>
          <c:dPt>
            <c:idx val="0"/>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01-1DC4-48F2-8CF8-7B327DAD9AE1}"/>
              </c:ext>
            </c:extLst>
          </c:dPt>
          <c:dPt>
            <c:idx val="1"/>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3-1DC4-48F2-8CF8-7B327DAD9AE1}"/>
              </c:ext>
            </c:extLst>
          </c:dPt>
          <c:dPt>
            <c:idx val="2"/>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5-1DC4-48F2-8CF8-7B327DAD9AE1}"/>
              </c:ext>
            </c:extLst>
          </c:dPt>
          <c:dPt>
            <c:idx val="3"/>
            <c:bubble3D val="0"/>
            <c:spPr>
              <a:solidFill>
                <a:schemeClr val="accent6">
                  <a:lumMod val="60000"/>
                  <a:alpha val="90000"/>
                </a:schemeClr>
              </a:solidFill>
              <a:ln w="19050">
                <a:solidFill>
                  <a:schemeClr val="accent6">
                    <a:lumMod val="60000"/>
                    <a:lumMod val="75000"/>
                  </a:schemeClr>
                </a:solidFill>
              </a:ln>
              <a:effectLst>
                <a:innerShdw blurRad="114300">
                  <a:schemeClr val="accent6">
                    <a:lumMod val="60000"/>
                    <a:lumMod val="75000"/>
                  </a:schemeClr>
                </a:innerShdw>
              </a:effectLst>
              <a:scene3d>
                <a:camera prst="orthographicFront"/>
                <a:lightRig rig="threePt" dir="t"/>
              </a:scene3d>
              <a:sp3d contourW="19050" prstMaterial="flat">
                <a:contourClr>
                  <a:schemeClr val="accent6">
                    <a:lumMod val="60000"/>
                    <a:lumMod val="75000"/>
                  </a:schemeClr>
                </a:contourClr>
              </a:sp3d>
            </c:spPr>
            <c:extLst>
              <c:ext xmlns:c16="http://schemas.microsoft.com/office/drawing/2014/chart" uri="{C3380CC4-5D6E-409C-BE32-E72D297353CC}">
                <c16:uniqueId val="{00000007-1DC4-48F2-8CF8-7B327DAD9AE1}"/>
              </c:ext>
            </c:extLst>
          </c:dPt>
          <c:dPt>
            <c:idx val="4"/>
            <c:bubble3D val="0"/>
            <c:spPr>
              <a:solidFill>
                <a:schemeClr val="accent5">
                  <a:lumMod val="60000"/>
                  <a:alpha val="90000"/>
                </a:schemeClr>
              </a:solidFill>
              <a:ln w="19050">
                <a:solidFill>
                  <a:schemeClr val="accent5">
                    <a:lumMod val="60000"/>
                    <a:lumMod val="75000"/>
                  </a:schemeClr>
                </a:solidFill>
              </a:ln>
              <a:effectLst>
                <a:innerShdw blurRad="114300">
                  <a:schemeClr val="accent5">
                    <a:lumMod val="60000"/>
                    <a:lumMod val="75000"/>
                  </a:schemeClr>
                </a:innerShdw>
              </a:effectLst>
              <a:scene3d>
                <a:camera prst="orthographicFront"/>
                <a:lightRig rig="threePt" dir="t"/>
              </a:scene3d>
              <a:sp3d contourW="19050" prstMaterial="flat">
                <a:contourClr>
                  <a:schemeClr val="accent5">
                    <a:lumMod val="60000"/>
                    <a:lumMod val="75000"/>
                  </a:schemeClr>
                </a:contourClr>
              </a:sp3d>
            </c:spPr>
            <c:extLst>
              <c:ext xmlns:c16="http://schemas.microsoft.com/office/drawing/2014/chart" uri="{C3380CC4-5D6E-409C-BE32-E72D297353CC}">
                <c16:uniqueId val="{00000009-1DC4-48F2-8CF8-7B327DAD9AE1}"/>
              </c:ext>
            </c:extLst>
          </c:dPt>
          <c:dLbls>
            <c:dLbl>
              <c:idx val="0"/>
              <c:layout>
                <c:manualLayout>
                  <c:x val="-6.541508588462798E-2"/>
                  <c:y val="7.0902720289548152E-2"/>
                </c:manualLayout>
              </c:layout>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80" b="1" i="0" u="none" strike="noStrike" kern="1200" baseline="0">
                      <a:solidFill>
                        <a:schemeClr val="accent6"/>
                      </a:solidFill>
                      <a:effectLst/>
                      <a:latin typeface="Times New Roman" panose="02020603050405020304" pitchFamily="18" charset="0"/>
                      <a:ea typeface="+mn-ea"/>
                      <a:cs typeface="Times New Roman" panose="02020603050405020304" pitchFamily="18" charset="0"/>
                    </a:defRPr>
                  </a:pPr>
                  <a:endParaRPr lang="lt-LT"/>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C4-48F2-8CF8-7B327DAD9AE1}"/>
                </c:ext>
              </c:extLst>
            </c:dLbl>
            <c:dLbl>
              <c:idx val="1"/>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80" b="1" i="0" u="none" strike="noStrike" kern="1200" baseline="0">
                      <a:solidFill>
                        <a:schemeClr val="accent5"/>
                      </a:solidFill>
                      <a:effectLst/>
                      <a:latin typeface="Times New Roman" panose="02020603050405020304" pitchFamily="18" charset="0"/>
                      <a:ea typeface="+mn-ea"/>
                      <a:cs typeface="Times New Roman" panose="02020603050405020304" pitchFamily="18" charset="0"/>
                    </a:defRPr>
                  </a:pPr>
                  <a:endParaRPr lang="lt-LT"/>
                </a:p>
              </c:txPr>
              <c:dLblPos val="inEnd"/>
              <c:showLegendKey val="0"/>
              <c:showVal val="1"/>
              <c:showCatName val="1"/>
              <c:showSerName val="0"/>
              <c:showPercent val="0"/>
              <c:showBubbleSize val="0"/>
              <c:extLst>
                <c:ext xmlns:c16="http://schemas.microsoft.com/office/drawing/2014/chart" uri="{C3380CC4-5D6E-409C-BE32-E72D297353CC}">
                  <c16:uniqueId val="{00000003-1DC4-48F2-8CF8-7B327DAD9AE1}"/>
                </c:ext>
              </c:extLst>
            </c:dLbl>
            <c:dLbl>
              <c:idx val="2"/>
              <c:layout>
                <c:manualLayout>
                  <c:x val="-1.3503834340081627E-2"/>
                  <c:y val="2.9647498219201773E-2"/>
                </c:manualLayout>
              </c:layout>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80" b="1" i="0" u="none" strike="noStrike" kern="1200" baseline="0">
                      <a:solidFill>
                        <a:schemeClr val="accent4"/>
                      </a:solidFill>
                      <a:effectLst/>
                      <a:latin typeface="Times New Roman" panose="02020603050405020304" pitchFamily="18" charset="0"/>
                      <a:ea typeface="+mn-ea"/>
                      <a:cs typeface="Times New Roman" panose="02020603050405020304" pitchFamily="18" charset="0"/>
                    </a:defRPr>
                  </a:pPr>
                  <a:endParaRPr lang="lt-LT"/>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DC4-48F2-8CF8-7B327DAD9AE1}"/>
                </c:ext>
              </c:extLst>
            </c:dLbl>
            <c:dLbl>
              <c:idx val="3"/>
              <c:spPr>
                <a:solidFill>
                  <a:schemeClr val="lt1">
                    <a:alpha val="90000"/>
                  </a:schemeClr>
                </a:solidFill>
                <a:ln w="12700" cap="flat" cmpd="sng" algn="ctr">
                  <a:solidFill>
                    <a:schemeClr val="accent6">
                      <a:lumMod val="60000"/>
                    </a:schemeClr>
                  </a:solidFill>
                  <a:round/>
                </a:ln>
                <a:effectLst>
                  <a:outerShdw blurRad="50800" dist="38100" dir="2700000" algn="tl" rotWithShape="0">
                    <a:schemeClr val="accent6">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80" b="1" i="0" u="none" strike="noStrike" kern="1200" baseline="0">
                      <a:solidFill>
                        <a:schemeClr val="accent6">
                          <a:lumMod val="60000"/>
                        </a:schemeClr>
                      </a:solidFill>
                      <a:effectLst/>
                      <a:latin typeface="Times New Roman" panose="02020603050405020304" pitchFamily="18" charset="0"/>
                      <a:ea typeface="+mn-ea"/>
                      <a:cs typeface="Times New Roman" panose="02020603050405020304" pitchFamily="18" charset="0"/>
                    </a:defRPr>
                  </a:pPr>
                  <a:endParaRPr lang="lt-LT"/>
                </a:p>
              </c:txPr>
              <c:dLblPos val="inEnd"/>
              <c:showLegendKey val="0"/>
              <c:showVal val="1"/>
              <c:showCatName val="1"/>
              <c:showSerName val="0"/>
              <c:showPercent val="0"/>
              <c:showBubbleSize val="0"/>
              <c:extLst>
                <c:ext xmlns:c16="http://schemas.microsoft.com/office/drawing/2014/chart" uri="{C3380CC4-5D6E-409C-BE32-E72D297353CC}">
                  <c16:uniqueId val="{00000007-1DC4-48F2-8CF8-7B327DAD9AE1}"/>
                </c:ext>
              </c:extLst>
            </c:dLbl>
            <c:dLbl>
              <c:idx val="4"/>
              <c:layout>
                <c:manualLayout>
                  <c:x val="5.3132200580190601E-2"/>
                  <c:y val="-0.22093182408143039"/>
                </c:manualLayout>
              </c:layout>
              <c:spPr>
                <a:solidFill>
                  <a:schemeClr val="lt1">
                    <a:alpha val="90000"/>
                  </a:schemeClr>
                </a:solidFill>
                <a:ln w="12700" cap="flat" cmpd="sng" algn="ctr">
                  <a:solidFill>
                    <a:schemeClr val="accent5">
                      <a:lumMod val="60000"/>
                    </a:schemeClr>
                  </a:solidFill>
                  <a:round/>
                </a:ln>
                <a:effectLst>
                  <a:outerShdw blurRad="50800" dist="38100" dir="2700000" algn="tl" rotWithShape="0">
                    <a:schemeClr val="accent5">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80" b="1" i="0" u="none" strike="noStrike" kern="1200" baseline="0">
                      <a:solidFill>
                        <a:schemeClr val="accent5">
                          <a:lumMod val="60000"/>
                        </a:schemeClr>
                      </a:solidFill>
                      <a:effectLst/>
                      <a:latin typeface="Times New Roman" panose="02020603050405020304" pitchFamily="18" charset="0"/>
                      <a:ea typeface="+mn-ea"/>
                      <a:cs typeface="Times New Roman" panose="02020603050405020304" pitchFamily="18" charset="0"/>
                    </a:defRPr>
                  </a:pPr>
                  <a:endParaRPr lang="lt-LT"/>
                </a:p>
              </c:txPr>
              <c:dLblPos val="bestFit"/>
              <c:showLegendKey val="0"/>
              <c:showVal val="1"/>
              <c:showCatName val="1"/>
              <c:showSerName val="0"/>
              <c:showPercent val="0"/>
              <c:showBubbleSize val="0"/>
              <c:extLst>
                <c:ext xmlns:c15="http://schemas.microsoft.com/office/drawing/2012/chart" uri="{CE6537A1-D6FC-4f65-9D91-7224C49458BB}">
                  <c15:layout>
                    <c:manualLayout>
                      <c:w val="0.25391080365966401"/>
                      <c:h val="0.26813186813186812"/>
                    </c:manualLayout>
                  </c15:layout>
                </c:ext>
                <c:ext xmlns:c16="http://schemas.microsoft.com/office/drawing/2014/chart" uri="{C3380CC4-5D6E-409C-BE32-E72D297353CC}">
                  <c16:uniqueId val="{00000009-1DC4-48F2-8CF8-7B327DAD9AE1}"/>
                </c:ext>
              </c:extLst>
            </c:dLbl>
            <c:spPr>
              <a:solidFill>
                <a:sysClr val="window" lastClr="FFFFFF">
                  <a:alpha val="90000"/>
                </a:sysClr>
              </a:solidFill>
              <a:ln w="12700" cap="flat" cmpd="sng" algn="ctr">
                <a:solidFill>
                  <a:srgbClr val="70AD47"/>
                </a:solidFill>
                <a:round/>
              </a:ln>
              <a:effectLst>
                <a:outerShdw blurRad="50800" dist="38100" dir="2700000" algn="tl" rotWithShape="0">
                  <a:srgbClr val="70AD47">
                    <a:lumMod val="75000"/>
                    <a:alpha val="40000"/>
                  </a:srgbClr>
                </a:outerShdw>
              </a:effectLst>
            </c:spPr>
            <c:txPr>
              <a:bodyPr rot="0" spcFirstLastPara="1" vertOverflow="clip" horzOverflow="clip" vert="horz" wrap="square" lIns="38100" tIns="19050" rIns="38100" bIns="19050" anchor="ctr" anchorCtr="1">
                <a:spAutoFit/>
              </a:bodyPr>
              <a:lstStyle/>
              <a:p>
                <a:pPr>
                  <a:defRPr sz="1080" b="1" i="0" u="none" strike="noStrike" kern="1200" baseline="0">
                    <a:solidFill>
                      <a:schemeClr val="accent6"/>
                    </a:solidFill>
                    <a:effectLst/>
                    <a:latin typeface="Times New Roman" panose="02020603050405020304" pitchFamily="18" charset="0"/>
                    <a:ea typeface="+mn-ea"/>
                    <a:cs typeface="Times New Roman" panose="02020603050405020304" pitchFamily="18" charset="0"/>
                  </a:defRPr>
                </a:pPr>
                <a:endParaRPr lang="lt-LT"/>
              </a:p>
            </c:txPr>
            <c:dLblPos val="inEnd"/>
            <c:showLegendKey val="0"/>
            <c:showVal val="1"/>
            <c:showCatName val="1"/>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Lapas1!$B$3:$D$7</c:f>
              <c:strCache>
                <c:ptCount val="5"/>
                <c:pt idx="0">
                  <c:v>I grėsmės lygis</c:v>
                </c:pt>
                <c:pt idx="2">
                  <c:v>II grėsmės lygis</c:v>
                </c:pt>
                <c:pt idx="4">
                  <c:v>Nenustatytas grėsmės lygis</c:v>
                </c:pt>
              </c:strCache>
            </c:strRef>
          </c:cat>
          <c:val>
            <c:numRef>
              <c:f>Lapas1!$E$3:$E$7</c:f>
              <c:numCache>
                <c:formatCode>General</c:formatCode>
                <c:ptCount val="5"/>
                <c:pt idx="0">
                  <c:v>17</c:v>
                </c:pt>
                <c:pt idx="2">
                  <c:v>6</c:v>
                </c:pt>
                <c:pt idx="4">
                  <c:v>77</c:v>
                </c:pt>
              </c:numCache>
            </c:numRef>
          </c:val>
          <c:extLst>
            <c:ext xmlns:c16="http://schemas.microsoft.com/office/drawing/2014/chart" uri="{C3380CC4-5D6E-409C-BE32-E72D297353CC}">
              <c16:uniqueId val="{0000000A-1DC4-48F2-8CF8-7B327DAD9AE1}"/>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233247448293754E-2"/>
          <c:y val="7.7857781802520121E-2"/>
          <c:w val="0.63410148661668386"/>
          <c:h val="0.74646442336362928"/>
        </c:manualLayout>
      </c:layout>
      <c:barChart>
        <c:barDir val="col"/>
        <c:grouping val="clustered"/>
        <c:varyColors val="0"/>
        <c:ser>
          <c:idx val="0"/>
          <c:order val="0"/>
          <c:tx>
            <c:strRef>
              <c:f>Lapas1!$B$1</c:f>
              <c:strCache>
                <c:ptCount val="1"/>
                <c:pt idx="0">
                  <c:v>Naktipuodžio kėdutės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vert="horz" lIns="38100" tIns="19050" rIns="38100" bIns="19050">
                <a:spAutoFit/>
              </a:bodyPr>
              <a:lstStyle/>
              <a:p>
                <a:pPr>
                  <a:defRPr sz="1000" b="1" i="0" baseline="0"/>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Lapas1!$A$2:$A$7</c:f>
              <c:numCache>
                <c:formatCode>General</c:formatCode>
                <c:ptCount val="6"/>
                <c:pt idx="0">
                  <c:v>2013</c:v>
                </c:pt>
                <c:pt idx="1">
                  <c:v>2014</c:v>
                </c:pt>
                <c:pt idx="2">
                  <c:v>2015</c:v>
                </c:pt>
                <c:pt idx="3">
                  <c:v>2016</c:v>
                </c:pt>
                <c:pt idx="4">
                  <c:v>2017</c:v>
                </c:pt>
                <c:pt idx="5">
                  <c:v>2018</c:v>
                </c:pt>
              </c:numCache>
            </c:numRef>
          </c:cat>
          <c:val>
            <c:numRef>
              <c:f>Lapas1!$B$2:$B$7</c:f>
              <c:numCache>
                <c:formatCode>General</c:formatCode>
                <c:ptCount val="6"/>
                <c:pt idx="0">
                  <c:v>74</c:v>
                </c:pt>
                <c:pt idx="1">
                  <c:v>110</c:v>
                </c:pt>
                <c:pt idx="2">
                  <c:v>87</c:v>
                </c:pt>
                <c:pt idx="3">
                  <c:v>125</c:v>
                </c:pt>
                <c:pt idx="4">
                  <c:v>109</c:v>
                </c:pt>
                <c:pt idx="5">
                  <c:v>105</c:v>
                </c:pt>
              </c:numCache>
            </c:numRef>
          </c:val>
          <c:extLst>
            <c:ext xmlns:c16="http://schemas.microsoft.com/office/drawing/2014/chart" uri="{C3380CC4-5D6E-409C-BE32-E72D297353CC}">
              <c16:uniqueId val="{00000000-BA1F-42B9-A544-DF4C94868ADA}"/>
            </c:ext>
          </c:extLst>
        </c:ser>
        <c:ser>
          <c:idx val="1"/>
          <c:order val="1"/>
          <c:tx>
            <c:strRef>
              <c:f>Lapas1!$C$1</c:f>
              <c:strCache>
                <c:ptCount val="1"/>
                <c:pt idx="0">
                  <c:v>Universalūs vežimėliai</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Lapas1!$A$2:$A$7</c:f>
              <c:numCache>
                <c:formatCode>General</c:formatCode>
                <c:ptCount val="6"/>
                <c:pt idx="0">
                  <c:v>2013</c:v>
                </c:pt>
                <c:pt idx="1">
                  <c:v>2014</c:v>
                </c:pt>
                <c:pt idx="2">
                  <c:v>2015</c:v>
                </c:pt>
                <c:pt idx="3">
                  <c:v>2016</c:v>
                </c:pt>
                <c:pt idx="4">
                  <c:v>2017</c:v>
                </c:pt>
                <c:pt idx="5">
                  <c:v>2018</c:v>
                </c:pt>
              </c:numCache>
            </c:numRef>
          </c:cat>
          <c:val>
            <c:numRef>
              <c:f>Lapas1!$C$2:$C$7</c:f>
              <c:numCache>
                <c:formatCode>General</c:formatCode>
                <c:ptCount val="6"/>
                <c:pt idx="0">
                  <c:v>92</c:v>
                </c:pt>
                <c:pt idx="1">
                  <c:v>97</c:v>
                </c:pt>
                <c:pt idx="2">
                  <c:v>99</c:v>
                </c:pt>
                <c:pt idx="3">
                  <c:v>111</c:v>
                </c:pt>
                <c:pt idx="4">
                  <c:v>88</c:v>
                </c:pt>
                <c:pt idx="5">
                  <c:v>80</c:v>
                </c:pt>
              </c:numCache>
            </c:numRef>
          </c:val>
          <c:extLst>
            <c:ext xmlns:c16="http://schemas.microsoft.com/office/drawing/2014/chart" uri="{C3380CC4-5D6E-409C-BE32-E72D297353CC}">
              <c16:uniqueId val="{00000001-BA1F-42B9-A544-DF4C94868ADA}"/>
            </c:ext>
          </c:extLst>
        </c:ser>
        <c:ser>
          <c:idx val="2"/>
          <c:order val="2"/>
          <c:tx>
            <c:strRef>
              <c:f>Lapas1!$D$1</c:f>
              <c:strCache>
                <c:ptCount val="1"/>
                <c:pt idx="0">
                  <c:v>Alkūniniai ramentai</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vert="horz" lIns="38100" tIns="19050" rIns="38100" bIns="19050">
                <a:spAutoFit/>
              </a:bodyPr>
              <a:lstStyle/>
              <a:p>
                <a:pPr>
                  <a:defRPr b="1" i="0" baseline="0"/>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Lapas1!$A$2:$A$7</c:f>
              <c:numCache>
                <c:formatCode>General</c:formatCode>
                <c:ptCount val="6"/>
                <c:pt idx="0">
                  <c:v>2013</c:v>
                </c:pt>
                <c:pt idx="1">
                  <c:v>2014</c:v>
                </c:pt>
                <c:pt idx="2">
                  <c:v>2015</c:v>
                </c:pt>
                <c:pt idx="3">
                  <c:v>2016</c:v>
                </c:pt>
                <c:pt idx="4">
                  <c:v>2017</c:v>
                </c:pt>
                <c:pt idx="5">
                  <c:v>2018</c:v>
                </c:pt>
              </c:numCache>
            </c:numRef>
          </c:cat>
          <c:val>
            <c:numRef>
              <c:f>Lapas1!$D$2:$D$7</c:f>
              <c:numCache>
                <c:formatCode>General</c:formatCode>
                <c:ptCount val="6"/>
                <c:pt idx="0">
                  <c:v>52</c:v>
                </c:pt>
                <c:pt idx="1">
                  <c:v>90</c:v>
                </c:pt>
                <c:pt idx="2">
                  <c:v>102</c:v>
                </c:pt>
                <c:pt idx="3">
                  <c:v>74</c:v>
                </c:pt>
                <c:pt idx="4">
                  <c:v>76</c:v>
                </c:pt>
                <c:pt idx="5">
                  <c:v>108</c:v>
                </c:pt>
              </c:numCache>
            </c:numRef>
          </c:val>
          <c:extLst>
            <c:ext xmlns:c16="http://schemas.microsoft.com/office/drawing/2014/chart" uri="{C3380CC4-5D6E-409C-BE32-E72D297353CC}">
              <c16:uniqueId val="{00000002-BA1F-42B9-A544-DF4C94868ADA}"/>
            </c:ext>
          </c:extLst>
        </c:ser>
        <c:dLbls>
          <c:showLegendKey val="0"/>
          <c:showVal val="0"/>
          <c:showCatName val="0"/>
          <c:showSerName val="0"/>
          <c:showPercent val="0"/>
          <c:showBubbleSize val="0"/>
        </c:dLbls>
        <c:gapWidth val="150"/>
        <c:axId val="139340800"/>
        <c:axId val="139375360"/>
      </c:barChart>
      <c:catAx>
        <c:axId val="139340800"/>
        <c:scaling>
          <c:orientation val="minMax"/>
        </c:scaling>
        <c:delete val="0"/>
        <c:axPos val="b"/>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t-LT"/>
          </a:p>
        </c:txPr>
        <c:crossAx val="139375360"/>
        <c:crosses val="autoZero"/>
        <c:auto val="1"/>
        <c:lblAlgn val="ctr"/>
        <c:lblOffset val="100"/>
        <c:noMultiLvlLbl val="0"/>
      </c:catAx>
      <c:valAx>
        <c:axId val="139375360"/>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t-LT"/>
          </a:p>
        </c:txPr>
        <c:crossAx val="139340800"/>
        <c:crosses val="autoZero"/>
        <c:crossBetween val="between"/>
      </c:valAx>
      <c:spPr>
        <a:solidFill>
          <a:schemeClr val="bg1"/>
        </a:solidFill>
        <a:ln>
          <a:noFill/>
        </a:ln>
        <a:effectLst/>
      </c:spPr>
    </c:plotArea>
    <c:legend>
      <c:legendPos val="r"/>
      <c:layout>
        <c:manualLayout>
          <c:xMode val="edge"/>
          <c:yMode val="edge"/>
          <c:x val="0.71146022821233679"/>
          <c:y val="0.24924477956464919"/>
          <c:w val="0.25421648103896494"/>
          <c:h val="0.2960367812140808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t-LT"/>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lt-LT"/>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Per metus grąžintos techninės pagalbos priemonės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3"/>
            <c:invertIfNegative val="0"/>
            <c:bubble3D val="0"/>
            <c:extLst>
              <c:ext xmlns:c16="http://schemas.microsoft.com/office/drawing/2014/chart" uri="{C3380CC4-5D6E-409C-BE32-E72D297353CC}">
                <c16:uniqueId val="{00000000-38D5-4A28-A9B0-698CF968A94E}"/>
              </c:ext>
            </c:extLst>
          </c:dPt>
          <c:dLbls>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Lapas1!$A$2:$A$7</c:f>
              <c:strCache>
                <c:ptCount val="6"/>
                <c:pt idx="0">
                  <c:v>2013 m.</c:v>
                </c:pt>
                <c:pt idx="1">
                  <c:v>2014 m.</c:v>
                </c:pt>
                <c:pt idx="2">
                  <c:v>2015 m.</c:v>
                </c:pt>
                <c:pt idx="3">
                  <c:v>2016 m.</c:v>
                </c:pt>
                <c:pt idx="4">
                  <c:v>2017 m.</c:v>
                </c:pt>
                <c:pt idx="5">
                  <c:v>2018 m.</c:v>
                </c:pt>
              </c:strCache>
            </c:strRef>
          </c:cat>
          <c:val>
            <c:numRef>
              <c:f>Lapas1!$B$2:$B$7</c:f>
              <c:numCache>
                <c:formatCode>General</c:formatCode>
                <c:ptCount val="6"/>
                <c:pt idx="0">
                  <c:v>91</c:v>
                </c:pt>
                <c:pt idx="1">
                  <c:v>136</c:v>
                </c:pt>
                <c:pt idx="2">
                  <c:v>156</c:v>
                </c:pt>
                <c:pt idx="3">
                  <c:v>370</c:v>
                </c:pt>
                <c:pt idx="4">
                  <c:v>333</c:v>
                </c:pt>
                <c:pt idx="5">
                  <c:v>347</c:v>
                </c:pt>
              </c:numCache>
            </c:numRef>
          </c:val>
          <c:extLst>
            <c:ext xmlns:c16="http://schemas.microsoft.com/office/drawing/2014/chart" uri="{C3380CC4-5D6E-409C-BE32-E72D297353CC}">
              <c16:uniqueId val="{00000001-38D5-4A28-A9B0-698CF968A94E}"/>
            </c:ext>
          </c:extLst>
        </c:ser>
        <c:dLbls>
          <c:showLegendKey val="0"/>
          <c:showVal val="0"/>
          <c:showCatName val="0"/>
          <c:showSerName val="0"/>
          <c:showPercent val="0"/>
          <c:showBubbleSize val="0"/>
        </c:dLbls>
        <c:gapWidth val="150"/>
        <c:axId val="140207616"/>
        <c:axId val="140209152"/>
      </c:barChart>
      <c:catAx>
        <c:axId val="140207616"/>
        <c:scaling>
          <c:orientation val="minMax"/>
        </c:scaling>
        <c:delete val="0"/>
        <c:axPos val="b"/>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lt-LT"/>
          </a:p>
        </c:txPr>
        <c:crossAx val="140209152"/>
        <c:crosses val="autoZero"/>
        <c:auto val="1"/>
        <c:lblAlgn val="ctr"/>
        <c:lblOffset val="100"/>
        <c:noMultiLvlLbl val="0"/>
      </c:catAx>
      <c:valAx>
        <c:axId val="140209152"/>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lt-LT"/>
          </a:p>
        </c:txPr>
        <c:crossAx val="140207616"/>
        <c:crosses val="autoZero"/>
        <c:crossBetween val="between"/>
      </c:valAx>
      <c:spPr>
        <a:solidFill>
          <a:schemeClr val="bg1"/>
        </a:solidFill>
        <a:ln>
          <a:noFill/>
        </a:ln>
        <a:effectLst/>
      </c:spPr>
    </c:plotArea>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b="1" i="0" baseline="0"/>
      </a:pPr>
      <a:endParaRPr lang="lt-LT"/>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624587073860674E-2"/>
          <c:y val="6.1869711256836837E-2"/>
          <c:w val="0.70616361612339007"/>
          <c:h val="0.7985278727871471"/>
        </c:manualLayout>
      </c:layout>
      <c:barChart>
        <c:barDir val="col"/>
        <c:grouping val="clustered"/>
        <c:varyColors val="0"/>
        <c:ser>
          <c:idx val="0"/>
          <c:order val="0"/>
          <c:tx>
            <c:strRef>
              <c:f>Lapas1!$B$1</c:f>
              <c:strCache>
                <c:ptCount val="1"/>
                <c:pt idx="0">
                  <c:v>Vaikų skaičius metų pradžioje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numRef>
              <c:f>Lapas1!$A$2:$A$6</c:f>
              <c:numCache>
                <c:formatCode>General</c:formatCode>
                <c:ptCount val="5"/>
                <c:pt idx="0">
                  <c:v>2014</c:v>
                </c:pt>
                <c:pt idx="1">
                  <c:v>2015</c:v>
                </c:pt>
                <c:pt idx="2">
                  <c:v>2016</c:v>
                </c:pt>
                <c:pt idx="3">
                  <c:v>2017</c:v>
                </c:pt>
                <c:pt idx="4">
                  <c:v>2018</c:v>
                </c:pt>
              </c:numCache>
            </c:numRef>
          </c:cat>
          <c:val>
            <c:numRef>
              <c:f>Lapas1!$B$2:$B$6</c:f>
              <c:numCache>
                <c:formatCode>General</c:formatCode>
                <c:ptCount val="5"/>
                <c:pt idx="0">
                  <c:v>13</c:v>
                </c:pt>
                <c:pt idx="1">
                  <c:v>10</c:v>
                </c:pt>
                <c:pt idx="2">
                  <c:v>13</c:v>
                </c:pt>
                <c:pt idx="3">
                  <c:v>13</c:v>
                </c:pt>
                <c:pt idx="4">
                  <c:v>11</c:v>
                </c:pt>
              </c:numCache>
            </c:numRef>
          </c:val>
          <c:extLst>
            <c:ext xmlns:c16="http://schemas.microsoft.com/office/drawing/2014/chart" uri="{C3380CC4-5D6E-409C-BE32-E72D297353CC}">
              <c16:uniqueId val="{00000000-1D02-4BD2-B5F6-4A702CF29081}"/>
            </c:ext>
          </c:extLst>
        </c:ser>
        <c:ser>
          <c:idx val="1"/>
          <c:order val="1"/>
          <c:tx>
            <c:strRef>
              <c:f>Lapas1!$C$1</c:f>
              <c:strCache>
                <c:ptCount val="1"/>
                <c:pt idx="0">
                  <c:v>Atvykusių vaikų skaičius</c:v>
                </c:pt>
              </c:strCache>
            </c:strRef>
          </c:tx>
          <c:spPr>
            <a:solidFill>
              <a:schemeClr val="accent6">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numRef>
              <c:f>Lapas1!$A$2:$A$6</c:f>
              <c:numCache>
                <c:formatCode>General</c:formatCode>
                <c:ptCount val="5"/>
                <c:pt idx="0">
                  <c:v>2014</c:v>
                </c:pt>
                <c:pt idx="1">
                  <c:v>2015</c:v>
                </c:pt>
                <c:pt idx="2">
                  <c:v>2016</c:v>
                </c:pt>
                <c:pt idx="3">
                  <c:v>2017</c:v>
                </c:pt>
                <c:pt idx="4">
                  <c:v>2018</c:v>
                </c:pt>
              </c:numCache>
            </c:numRef>
          </c:cat>
          <c:val>
            <c:numRef>
              <c:f>Lapas1!$C$2:$C$6</c:f>
              <c:numCache>
                <c:formatCode>General</c:formatCode>
                <c:ptCount val="5"/>
                <c:pt idx="0">
                  <c:v>10</c:v>
                </c:pt>
                <c:pt idx="1">
                  <c:v>26</c:v>
                </c:pt>
                <c:pt idx="2">
                  <c:v>14</c:v>
                </c:pt>
                <c:pt idx="3">
                  <c:v>25</c:v>
                </c:pt>
                <c:pt idx="4">
                  <c:v>7</c:v>
                </c:pt>
              </c:numCache>
            </c:numRef>
          </c:val>
          <c:extLst>
            <c:ext xmlns:c16="http://schemas.microsoft.com/office/drawing/2014/chart" uri="{C3380CC4-5D6E-409C-BE32-E72D297353CC}">
              <c16:uniqueId val="{00000001-1D02-4BD2-B5F6-4A702CF29081}"/>
            </c:ext>
          </c:extLst>
        </c:ser>
        <c:ser>
          <c:idx val="2"/>
          <c:order val="2"/>
          <c:tx>
            <c:strRef>
              <c:f>Lapas1!$D$1</c:f>
              <c:strCache>
                <c:ptCount val="1"/>
                <c:pt idx="0">
                  <c:v>Išvykusių vaikų skaičius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numRef>
              <c:f>Lapas1!$A$2:$A$6</c:f>
              <c:numCache>
                <c:formatCode>General</c:formatCode>
                <c:ptCount val="5"/>
                <c:pt idx="0">
                  <c:v>2014</c:v>
                </c:pt>
                <c:pt idx="1">
                  <c:v>2015</c:v>
                </c:pt>
                <c:pt idx="2">
                  <c:v>2016</c:v>
                </c:pt>
                <c:pt idx="3">
                  <c:v>2017</c:v>
                </c:pt>
                <c:pt idx="4">
                  <c:v>2018</c:v>
                </c:pt>
              </c:numCache>
            </c:numRef>
          </c:cat>
          <c:val>
            <c:numRef>
              <c:f>Lapas1!$D$2:$D$6</c:f>
              <c:numCache>
                <c:formatCode>General</c:formatCode>
                <c:ptCount val="5"/>
                <c:pt idx="0">
                  <c:v>13</c:v>
                </c:pt>
                <c:pt idx="1">
                  <c:v>23</c:v>
                </c:pt>
                <c:pt idx="2">
                  <c:v>14</c:v>
                </c:pt>
                <c:pt idx="3">
                  <c:v>27</c:v>
                </c:pt>
                <c:pt idx="4">
                  <c:v>10</c:v>
                </c:pt>
              </c:numCache>
            </c:numRef>
          </c:val>
          <c:extLst>
            <c:ext xmlns:c16="http://schemas.microsoft.com/office/drawing/2014/chart" uri="{C3380CC4-5D6E-409C-BE32-E72D297353CC}">
              <c16:uniqueId val="{00000002-1D02-4BD2-B5F6-4A702CF29081}"/>
            </c:ext>
          </c:extLst>
        </c:ser>
        <c:dLbls>
          <c:dLblPos val="outEnd"/>
          <c:showLegendKey val="0"/>
          <c:showVal val="1"/>
          <c:showCatName val="0"/>
          <c:showSerName val="0"/>
          <c:showPercent val="0"/>
          <c:showBubbleSize val="0"/>
        </c:dLbls>
        <c:gapWidth val="150"/>
        <c:axId val="140187904"/>
        <c:axId val="140230656"/>
      </c:barChart>
      <c:catAx>
        <c:axId val="140187904"/>
        <c:scaling>
          <c:orientation val="minMax"/>
        </c:scaling>
        <c:delete val="0"/>
        <c:axPos val="b"/>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lt-LT"/>
          </a:p>
        </c:txPr>
        <c:crossAx val="140230656"/>
        <c:crosses val="autoZero"/>
        <c:auto val="1"/>
        <c:lblAlgn val="ctr"/>
        <c:lblOffset val="100"/>
        <c:noMultiLvlLbl val="0"/>
      </c:catAx>
      <c:valAx>
        <c:axId val="140230656"/>
        <c:scaling>
          <c:orientation val="minMax"/>
        </c:scaling>
        <c:delete val="0"/>
        <c:axPos val="l"/>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t-LT"/>
          </a:p>
        </c:txPr>
        <c:crossAx val="140187904"/>
        <c:crosses val="autoZero"/>
        <c:crossBetween val="between"/>
      </c:valAx>
      <c:spPr>
        <a:solidFill>
          <a:schemeClr val="bg1"/>
        </a:solidFill>
        <a:ln>
          <a:noFill/>
        </a:ln>
        <a:effectLst/>
      </c:spPr>
    </c:plotArea>
    <c:legend>
      <c:legendPos val="r"/>
      <c:layout>
        <c:manualLayout>
          <c:xMode val="edge"/>
          <c:yMode val="edge"/>
          <c:x val="0.80029872890759224"/>
          <c:y val="0.34884719933831065"/>
          <c:w val="0.18589706080827093"/>
          <c:h val="0.5252089170101995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t-LT"/>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lt-LT"/>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9111834055478E-2"/>
          <c:y val="0.12696800406297612"/>
          <c:w val="0.92008881659445219"/>
          <c:h val="0.6978469425704722"/>
        </c:manualLayout>
      </c:layout>
      <c:barChart>
        <c:barDir val="col"/>
        <c:grouping val="clustered"/>
        <c:varyColors val="0"/>
        <c:ser>
          <c:idx val="0"/>
          <c:order val="0"/>
          <c:tx>
            <c:strRef>
              <c:f>Lapas1!$B$1</c:f>
              <c:strCache>
                <c:ptCount val="1"/>
                <c:pt idx="0">
                  <c:v>Pas tėvus</c:v>
                </c:pt>
              </c:strCache>
            </c:strRef>
          </c:tx>
          <c:spPr>
            <a:solidFill>
              <a:schemeClr val="accent1"/>
            </a:solidFill>
            <a:ln>
              <a:noFill/>
            </a:ln>
            <a:effectLst/>
            <a:scene3d>
              <a:camera prst="orthographicFront"/>
              <a:lightRig rig="threePt" dir="t"/>
            </a:scene3d>
            <a:sp3d>
              <a:bevelT/>
              <a:bevelB w="44450"/>
            </a:sp3d>
          </c:spPr>
          <c:invertIfNegative val="0"/>
          <c:dLbls>
            <c:spPr>
              <a:noFill/>
              <a:ln>
                <a:noFill/>
              </a:ln>
              <a:effectLst/>
            </c:spPr>
            <c:txPr>
              <a:bodyPr rot="0" spcFirstLastPara="1" vertOverflow="ellipsis" vert="horz" wrap="square" anchor="ctr" anchorCtr="1"/>
              <a:lstStyle/>
              <a:p>
                <a:pPr>
                  <a:defRPr sz="118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2014 m.</c:v>
                </c:pt>
                <c:pt idx="1">
                  <c:v>2015 m.</c:v>
                </c:pt>
                <c:pt idx="2">
                  <c:v>2016 m.</c:v>
                </c:pt>
                <c:pt idx="3">
                  <c:v>2017 m.</c:v>
                </c:pt>
                <c:pt idx="4">
                  <c:v>2018 m.</c:v>
                </c:pt>
              </c:strCache>
            </c:strRef>
          </c:cat>
          <c:val>
            <c:numRef>
              <c:f>Lapas1!$B$2:$B$6</c:f>
              <c:numCache>
                <c:formatCode>General</c:formatCode>
                <c:ptCount val="5"/>
                <c:pt idx="0">
                  <c:v>8</c:v>
                </c:pt>
                <c:pt idx="1">
                  <c:v>18</c:v>
                </c:pt>
                <c:pt idx="2">
                  <c:v>11</c:v>
                </c:pt>
                <c:pt idx="3">
                  <c:v>14</c:v>
                </c:pt>
                <c:pt idx="4">
                  <c:v>4</c:v>
                </c:pt>
              </c:numCache>
            </c:numRef>
          </c:val>
          <c:extLst>
            <c:ext xmlns:c16="http://schemas.microsoft.com/office/drawing/2014/chart" uri="{C3380CC4-5D6E-409C-BE32-E72D297353CC}">
              <c16:uniqueId val="{00000000-137A-4E6C-8C6C-7943885A069F}"/>
            </c:ext>
          </c:extLst>
        </c:ser>
        <c:ser>
          <c:idx val="1"/>
          <c:order val="1"/>
          <c:tx>
            <c:strRef>
              <c:f>Lapas1!$C$1</c:f>
              <c:strCache>
                <c:ptCount val="1"/>
                <c:pt idx="0">
                  <c:v>Pas globėjus</c:v>
                </c:pt>
              </c:strCache>
            </c:strRef>
          </c:tx>
          <c:spPr>
            <a:solidFill>
              <a:schemeClr val="accent2"/>
            </a:solidFill>
            <a:ln>
              <a:noFill/>
            </a:ln>
            <a:effectLst/>
          </c:spPr>
          <c:invertIfNegative val="0"/>
          <c:dPt>
            <c:idx val="0"/>
            <c:invertIfNegative val="0"/>
            <c:bubble3D val="0"/>
            <c:spPr>
              <a:solidFill>
                <a:schemeClr val="accent2"/>
              </a:solidFill>
              <a:ln>
                <a:noFill/>
              </a:ln>
              <a:effectLst/>
              <a:scene3d>
                <a:camera prst="orthographicFront"/>
                <a:lightRig rig="threePt" dir="t"/>
              </a:scene3d>
              <a:sp3d>
                <a:bevelT w="152400"/>
              </a:sp3d>
            </c:spPr>
            <c:extLst>
              <c:ext xmlns:c16="http://schemas.microsoft.com/office/drawing/2014/chart" uri="{C3380CC4-5D6E-409C-BE32-E72D297353CC}">
                <c16:uniqueId val="{0000000C-137A-4E6C-8C6C-7943885A069F}"/>
              </c:ext>
            </c:extLst>
          </c:dPt>
          <c:dPt>
            <c:idx val="1"/>
            <c:invertIfNegative val="0"/>
            <c:bubble3D val="0"/>
            <c:spPr>
              <a:solidFill>
                <a:schemeClr val="accent2"/>
              </a:solidFill>
              <a:ln>
                <a:noFill/>
              </a:ln>
              <a:effectLst/>
              <a:scene3d>
                <a:camera prst="orthographicFront"/>
                <a:lightRig rig="threePt" dir="t"/>
              </a:scene3d>
              <a:sp3d>
                <a:bevelT/>
              </a:sp3d>
            </c:spPr>
            <c:extLst>
              <c:ext xmlns:c16="http://schemas.microsoft.com/office/drawing/2014/chart" uri="{C3380CC4-5D6E-409C-BE32-E72D297353CC}">
                <c16:uniqueId val="{0000000B-137A-4E6C-8C6C-7943885A069F}"/>
              </c:ext>
            </c:extLst>
          </c:dPt>
          <c:dPt>
            <c:idx val="2"/>
            <c:invertIfNegative val="0"/>
            <c:bubble3D val="0"/>
            <c:spPr>
              <a:solidFill>
                <a:schemeClr val="accent2"/>
              </a:solidFill>
              <a:ln>
                <a:noFill/>
              </a:ln>
              <a:effectLst/>
              <a:scene3d>
                <a:camera prst="orthographicFront"/>
                <a:lightRig rig="threePt" dir="t"/>
              </a:scene3d>
              <a:sp3d>
                <a:bevelT/>
              </a:sp3d>
            </c:spPr>
            <c:extLst>
              <c:ext xmlns:c16="http://schemas.microsoft.com/office/drawing/2014/chart" uri="{C3380CC4-5D6E-409C-BE32-E72D297353CC}">
                <c16:uniqueId val="{0000000A-137A-4E6C-8C6C-7943885A069F}"/>
              </c:ext>
            </c:extLst>
          </c:dPt>
          <c:dPt>
            <c:idx val="3"/>
            <c:invertIfNegative val="0"/>
            <c:bubble3D val="0"/>
            <c:spPr>
              <a:solidFill>
                <a:schemeClr val="accent2"/>
              </a:solidFill>
              <a:ln>
                <a:noFill/>
              </a:ln>
              <a:effectLst/>
              <a:scene3d>
                <a:camera prst="orthographicFront"/>
                <a:lightRig rig="threePt" dir="t"/>
              </a:scene3d>
              <a:sp3d>
                <a:bevelT/>
              </a:sp3d>
            </c:spPr>
            <c:extLst>
              <c:ext xmlns:c16="http://schemas.microsoft.com/office/drawing/2014/chart" uri="{C3380CC4-5D6E-409C-BE32-E72D297353CC}">
                <c16:uniqueId val="{00000009-137A-4E6C-8C6C-7943885A069F}"/>
              </c:ext>
            </c:extLst>
          </c:dPt>
          <c:dPt>
            <c:idx val="4"/>
            <c:invertIfNegative val="0"/>
            <c:bubble3D val="0"/>
            <c:spPr>
              <a:solidFill>
                <a:schemeClr val="accent2"/>
              </a:solidFill>
              <a:ln>
                <a:noFill/>
              </a:ln>
              <a:effectLst/>
              <a:scene3d>
                <a:camera prst="orthographicFront"/>
                <a:lightRig rig="threePt" dir="t"/>
              </a:scene3d>
              <a:sp3d>
                <a:bevelT/>
              </a:sp3d>
            </c:spPr>
            <c:extLst>
              <c:ext xmlns:c16="http://schemas.microsoft.com/office/drawing/2014/chart" uri="{C3380CC4-5D6E-409C-BE32-E72D297353CC}">
                <c16:uniqueId val="{00000008-137A-4E6C-8C6C-7943885A069F}"/>
              </c:ext>
            </c:extLst>
          </c:dPt>
          <c:dLbls>
            <c:spPr>
              <a:noFill/>
              <a:ln>
                <a:noFill/>
              </a:ln>
              <a:effectLst/>
            </c:spPr>
            <c:txPr>
              <a:bodyPr rot="0" spcFirstLastPara="1" vertOverflow="ellipsis" vert="horz" wrap="square" lIns="38100" tIns="19050" rIns="38100" bIns="19050" anchor="ctr" anchorCtr="1">
                <a:spAutoFit/>
              </a:bodyPr>
              <a:lstStyle/>
              <a:p>
                <a:pPr>
                  <a:defRPr sz="1180" b="1"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2014 m.</c:v>
                </c:pt>
                <c:pt idx="1">
                  <c:v>2015 m.</c:v>
                </c:pt>
                <c:pt idx="2">
                  <c:v>2016 m.</c:v>
                </c:pt>
                <c:pt idx="3">
                  <c:v>2017 m.</c:v>
                </c:pt>
                <c:pt idx="4">
                  <c:v>2018 m.</c:v>
                </c:pt>
              </c:strCache>
            </c:strRef>
          </c:cat>
          <c:val>
            <c:numRef>
              <c:f>Lapas1!$C$2:$C$6</c:f>
              <c:numCache>
                <c:formatCode>General</c:formatCode>
                <c:ptCount val="5"/>
                <c:pt idx="0">
                  <c:v>3</c:v>
                </c:pt>
                <c:pt idx="1">
                  <c:v>3</c:v>
                </c:pt>
                <c:pt idx="2">
                  <c:v>3</c:v>
                </c:pt>
                <c:pt idx="3">
                  <c:v>12</c:v>
                </c:pt>
                <c:pt idx="4">
                  <c:v>4</c:v>
                </c:pt>
              </c:numCache>
            </c:numRef>
          </c:val>
          <c:extLst>
            <c:ext xmlns:c16="http://schemas.microsoft.com/office/drawing/2014/chart" uri="{C3380CC4-5D6E-409C-BE32-E72D297353CC}">
              <c16:uniqueId val="{00000001-137A-4E6C-8C6C-7943885A069F}"/>
            </c:ext>
          </c:extLst>
        </c:ser>
        <c:ser>
          <c:idx val="2"/>
          <c:order val="2"/>
          <c:tx>
            <c:strRef>
              <c:f>Lapas1!$D$1</c:f>
              <c:strCache>
                <c:ptCount val="1"/>
                <c:pt idx="0">
                  <c:v>Pas įtėvius</c:v>
                </c:pt>
              </c:strCache>
            </c:strRef>
          </c:tx>
          <c:spPr>
            <a:solidFill>
              <a:schemeClr val="accent3"/>
            </a:solidFill>
            <a:ln>
              <a:noFill/>
            </a:ln>
            <a:effectLst/>
            <a:scene3d>
              <a:camera prst="orthographicFront"/>
              <a:lightRig rig="threePt" dir="t"/>
            </a:scene3d>
            <a:sp3d>
              <a:bevelT w="127000"/>
            </a:sp3d>
          </c:spPr>
          <c:invertIfNegative val="0"/>
          <c:dLbls>
            <c:spPr>
              <a:noFill/>
              <a:ln>
                <a:noFill/>
              </a:ln>
              <a:effectLst/>
            </c:spPr>
            <c:txPr>
              <a:bodyPr rot="0" spcFirstLastPara="1" vertOverflow="ellipsis" vert="horz" wrap="square" anchor="ctr" anchorCtr="1"/>
              <a:lstStyle/>
              <a:p>
                <a:pPr>
                  <a:defRPr sz="118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2014 m.</c:v>
                </c:pt>
                <c:pt idx="1">
                  <c:v>2015 m.</c:v>
                </c:pt>
                <c:pt idx="2">
                  <c:v>2016 m.</c:v>
                </c:pt>
                <c:pt idx="3">
                  <c:v>2017 m.</c:v>
                </c:pt>
                <c:pt idx="4">
                  <c:v>2018 m.</c:v>
                </c:pt>
              </c:strCache>
            </c:strRef>
          </c:cat>
          <c:val>
            <c:numRef>
              <c:f>Lapas1!$D$2:$D$6</c:f>
              <c:numCache>
                <c:formatCode>General</c:formatCode>
                <c:ptCount val="5"/>
                <c:pt idx="0">
                  <c:v>2</c:v>
                </c:pt>
              </c:numCache>
            </c:numRef>
          </c:val>
          <c:extLst>
            <c:ext xmlns:c16="http://schemas.microsoft.com/office/drawing/2014/chart" uri="{C3380CC4-5D6E-409C-BE32-E72D297353CC}">
              <c16:uniqueId val="{00000002-137A-4E6C-8C6C-7943885A069F}"/>
            </c:ext>
          </c:extLst>
        </c:ser>
        <c:ser>
          <c:idx val="3"/>
          <c:order val="3"/>
          <c:tx>
            <c:strRef>
              <c:f>Lapas1!$E$1</c:f>
              <c:strCache>
                <c:ptCount val="1"/>
                <c:pt idx="0">
                  <c:v>Tapo pilnametis</c:v>
                </c:pt>
              </c:strCache>
            </c:strRef>
          </c:tx>
          <c:spPr>
            <a:solidFill>
              <a:schemeClr val="accent4"/>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anchor="ctr" anchorCtr="1"/>
              <a:lstStyle/>
              <a:p>
                <a:pPr>
                  <a:defRPr sz="118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2014 m.</c:v>
                </c:pt>
                <c:pt idx="1">
                  <c:v>2015 m.</c:v>
                </c:pt>
                <c:pt idx="2">
                  <c:v>2016 m.</c:v>
                </c:pt>
                <c:pt idx="3">
                  <c:v>2017 m.</c:v>
                </c:pt>
                <c:pt idx="4">
                  <c:v>2018 m.</c:v>
                </c:pt>
              </c:strCache>
            </c:strRef>
          </c:cat>
          <c:val>
            <c:numRef>
              <c:f>Lapas1!$E$2:$E$6</c:f>
              <c:numCache>
                <c:formatCode>General</c:formatCode>
                <c:ptCount val="5"/>
                <c:pt idx="1">
                  <c:v>1</c:v>
                </c:pt>
                <c:pt idx="3">
                  <c:v>1</c:v>
                </c:pt>
                <c:pt idx="4">
                  <c:v>1</c:v>
                </c:pt>
              </c:numCache>
            </c:numRef>
          </c:val>
          <c:extLst>
            <c:ext xmlns:c16="http://schemas.microsoft.com/office/drawing/2014/chart" uri="{C3380CC4-5D6E-409C-BE32-E72D297353CC}">
              <c16:uniqueId val="{00000003-137A-4E6C-8C6C-7943885A069F}"/>
            </c:ext>
          </c:extLst>
        </c:ser>
        <c:ser>
          <c:idx val="4"/>
          <c:order val="4"/>
          <c:tx>
            <c:strRef>
              <c:f>Lapas1!$F$1</c:f>
              <c:strCache>
                <c:ptCount val="1"/>
                <c:pt idx="0">
                  <c:v>Kitos priežastys</c:v>
                </c:pt>
              </c:strCache>
            </c:strRef>
          </c:tx>
          <c:spPr>
            <a:solidFill>
              <a:schemeClr val="accent5"/>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118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2014 m.</c:v>
                </c:pt>
                <c:pt idx="1">
                  <c:v>2015 m.</c:v>
                </c:pt>
                <c:pt idx="2">
                  <c:v>2016 m.</c:v>
                </c:pt>
                <c:pt idx="3">
                  <c:v>2017 m.</c:v>
                </c:pt>
                <c:pt idx="4">
                  <c:v>2018 m.</c:v>
                </c:pt>
              </c:strCache>
            </c:strRef>
          </c:cat>
          <c:val>
            <c:numRef>
              <c:f>Lapas1!$F$2:$F$6</c:f>
              <c:numCache>
                <c:formatCode>General</c:formatCode>
                <c:ptCount val="5"/>
                <c:pt idx="4">
                  <c:v>1</c:v>
                </c:pt>
              </c:numCache>
            </c:numRef>
          </c:val>
          <c:extLst>
            <c:ext xmlns:c16="http://schemas.microsoft.com/office/drawing/2014/chart" uri="{C3380CC4-5D6E-409C-BE32-E72D297353CC}">
              <c16:uniqueId val="{00000005-137A-4E6C-8C6C-7943885A069F}"/>
            </c:ext>
          </c:extLst>
        </c:ser>
        <c:ser>
          <c:idx val="5"/>
          <c:order val="5"/>
          <c:tx>
            <c:strRef>
              <c:f>Lapas1!$G$1</c:f>
              <c:strCache>
                <c:ptCount val="1"/>
              </c:strCache>
            </c:strRef>
          </c:tx>
          <c:spPr>
            <a:solidFill>
              <a:schemeClr val="accent6"/>
            </a:solidFill>
            <a:ln>
              <a:noFill/>
            </a:ln>
            <a:effectLst/>
          </c:spPr>
          <c:invertIfNegative val="0"/>
          <c:cat>
            <c:strRef>
              <c:f>Lapas1!$A$2:$A$6</c:f>
              <c:strCache>
                <c:ptCount val="5"/>
                <c:pt idx="0">
                  <c:v>2014 m.</c:v>
                </c:pt>
                <c:pt idx="1">
                  <c:v>2015 m.</c:v>
                </c:pt>
                <c:pt idx="2">
                  <c:v>2016 m.</c:v>
                </c:pt>
                <c:pt idx="3">
                  <c:v>2017 m.</c:v>
                </c:pt>
                <c:pt idx="4">
                  <c:v>2018 m.</c:v>
                </c:pt>
              </c:strCache>
            </c:strRef>
          </c:cat>
          <c:val>
            <c:numRef>
              <c:f>Lapas1!$G$2:$G$6</c:f>
              <c:numCache>
                <c:formatCode>General</c:formatCode>
                <c:ptCount val="5"/>
              </c:numCache>
            </c:numRef>
          </c:val>
          <c:extLst>
            <c:ext xmlns:c16="http://schemas.microsoft.com/office/drawing/2014/chart" uri="{C3380CC4-5D6E-409C-BE32-E72D297353CC}">
              <c16:uniqueId val="{00000006-137A-4E6C-8C6C-7943885A069F}"/>
            </c:ext>
          </c:extLst>
        </c:ser>
        <c:dLbls>
          <c:showLegendKey val="0"/>
          <c:showVal val="0"/>
          <c:showCatName val="0"/>
          <c:showSerName val="0"/>
          <c:showPercent val="0"/>
          <c:showBubbleSize val="0"/>
        </c:dLbls>
        <c:gapWidth val="219"/>
        <c:overlap val="-27"/>
        <c:axId val="475185936"/>
        <c:axId val="475184296"/>
      </c:barChart>
      <c:catAx>
        <c:axId val="475185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80" b="1" i="0" u="none" strike="noStrike" kern="1200" baseline="0">
                <a:solidFill>
                  <a:schemeClr val="tx1">
                    <a:lumMod val="65000"/>
                    <a:lumOff val="35000"/>
                  </a:schemeClr>
                </a:solidFill>
                <a:latin typeface="+mn-lt"/>
                <a:ea typeface="+mn-ea"/>
                <a:cs typeface="+mn-cs"/>
              </a:defRPr>
            </a:pPr>
            <a:endParaRPr lang="lt-LT"/>
          </a:p>
        </c:txPr>
        <c:crossAx val="475184296"/>
        <c:crosses val="autoZero"/>
        <c:auto val="1"/>
        <c:lblAlgn val="ctr"/>
        <c:lblOffset val="100"/>
        <c:noMultiLvlLbl val="0"/>
      </c:catAx>
      <c:valAx>
        <c:axId val="475184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80" b="1" i="0" u="none" strike="noStrike" kern="1200" baseline="0">
                <a:solidFill>
                  <a:schemeClr val="tx1">
                    <a:lumMod val="65000"/>
                    <a:lumOff val="35000"/>
                  </a:schemeClr>
                </a:solidFill>
                <a:latin typeface="+mn-lt"/>
                <a:ea typeface="+mn-ea"/>
                <a:cs typeface="+mn-cs"/>
              </a:defRPr>
            </a:pPr>
            <a:endParaRPr lang="lt-LT"/>
          </a:p>
        </c:txPr>
        <c:crossAx val="475185936"/>
        <c:crosses val="autoZero"/>
        <c:crossBetween val="between"/>
      </c:valAx>
      <c:spPr>
        <a:noFill/>
        <a:ln>
          <a:noFill/>
        </a:ln>
        <a:effectLst/>
      </c:spPr>
    </c:plotArea>
    <c:legend>
      <c:legendPos val="r"/>
      <c:legendEntry>
        <c:idx val="5"/>
        <c:delete val="1"/>
      </c:legendEntry>
      <c:layout>
        <c:manualLayout>
          <c:xMode val="edge"/>
          <c:yMode val="edge"/>
          <c:x val="0.82212014708671266"/>
          <c:y val="9.4276242386918493E-2"/>
          <c:w val="0.16536812316664984"/>
          <c:h val="0.45085838368731079"/>
        </c:manualLayout>
      </c:layout>
      <c:overlay val="0"/>
      <c:spPr>
        <a:noFill/>
        <a:ln>
          <a:noFill/>
        </a:ln>
        <a:effectLst/>
      </c:spPr>
      <c:txPr>
        <a:bodyPr rot="0" spcFirstLastPara="1" vertOverflow="ellipsis" vert="horz" wrap="square" anchor="ctr" anchorCtr="1"/>
        <a:lstStyle/>
        <a:p>
          <a:pPr>
            <a:defRPr sz="910" b="1"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80" b="1" i="0" baseline="0"/>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D2FA51-2B6F-4C2A-BFB7-613BB9224346}" type="doc">
      <dgm:prSet loTypeId="urn:microsoft.com/office/officeart/2005/8/layout/hierarchy3" loCatId="list" qsTypeId="urn:microsoft.com/office/officeart/2005/8/quickstyle/3d1" qsCatId="3D" csTypeId="urn:microsoft.com/office/officeart/2005/8/colors/accent1_2" csCatId="accent1" phldr="1"/>
      <dgm:spPr/>
      <dgm:t>
        <a:bodyPr/>
        <a:lstStyle/>
        <a:p>
          <a:endParaRPr lang="lt-LT"/>
        </a:p>
      </dgm:t>
    </dgm:pt>
    <dgm:pt modelId="{8B62B044-41FF-4D69-A95F-52EEB2AF0A79}">
      <dgm:prSet phldrT="[Tekstas]" custT="1"/>
      <dgm:spPr/>
      <dgm:t>
        <a:bodyPr/>
        <a:lstStyle/>
        <a:p>
          <a:r>
            <a:rPr lang="lt-LT" sz="1200"/>
            <a:t>Pagalbos šeimai tarnyba</a:t>
          </a:r>
        </a:p>
      </dgm:t>
    </dgm:pt>
    <dgm:pt modelId="{93B50370-7DF5-463A-BEA0-2D7F42387336}" type="parTrans" cxnId="{EFF37B20-149A-4A2E-8E12-5F0A8E68496F}">
      <dgm:prSet/>
      <dgm:spPr/>
      <dgm:t>
        <a:bodyPr/>
        <a:lstStyle/>
        <a:p>
          <a:endParaRPr lang="lt-LT"/>
        </a:p>
      </dgm:t>
    </dgm:pt>
    <dgm:pt modelId="{24C8EBF1-5CCB-4C1E-B80C-8064C2FF0B3E}" type="sibTrans" cxnId="{EFF37B20-149A-4A2E-8E12-5F0A8E68496F}">
      <dgm:prSet/>
      <dgm:spPr/>
      <dgm:t>
        <a:bodyPr/>
        <a:lstStyle/>
        <a:p>
          <a:endParaRPr lang="lt-LT"/>
        </a:p>
      </dgm:t>
    </dgm:pt>
    <dgm:pt modelId="{CA4D4837-EF34-476D-9D91-578A1C24A246}">
      <dgm:prSet phldrT="[Tekstas]" custT="1"/>
      <dgm:spPr/>
      <dgm:t>
        <a:bodyPr/>
        <a:lstStyle/>
        <a:p>
          <a:r>
            <a:rPr lang="lt-LT" sz="1200"/>
            <a:t>Pagalbos į namus paslaugos</a:t>
          </a:r>
        </a:p>
      </dgm:t>
    </dgm:pt>
    <dgm:pt modelId="{66228969-0935-4AD0-B627-2AA570C5EDFF}" type="parTrans" cxnId="{DBCC9F0A-5975-4E76-AFEF-A6F62F959649}">
      <dgm:prSet/>
      <dgm:spPr/>
      <dgm:t>
        <a:bodyPr/>
        <a:lstStyle/>
        <a:p>
          <a:endParaRPr lang="lt-LT"/>
        </a:p>
      </dgm:t>
    </dgm:pt>
    <dgm:pt modelId="{01C0382A-68AB-4E6C-8F6B-1934F7D917AD}" type="sibTrans" cxnId="{DBCC9F0A-5975-4E76-AFEF-A6F62F959649}">
      <dgm:prSet/>
      <dgm:spPr/>
      <dgm:t>
        <a:bodyPr/>
        <a:lstStyle/>
        <a:p>
          <a:endParaRPr lang="lt-LT"/>
        </a:p>
      </dgm:t>
    </dgm:pt>
    <dgm:pt modelId="{E5AD171B-1174-4845-BB6C-A42A1628303D}">
      <dgm:prSet phldrT="[Tekstas]" custT="1"/>
      <dgm:spPr/>
      <dgm:t>
        <a:bodyPr/>
        <a:lstStyle/>
        <a:p>
          <a:r>
            <a:rPr lang="lt-LT" sz="1200"/>
            <a:t>Vaikų globos (rūpybos) tarnyba</a:t>
          </a:r>
        </a:p>
      </dgm:t>
    </dgm:pt>
    <dgm:pt modelId="{B5A9BB09-B05C-4979-AE10-536FAF0373F3}" type="parTrans" cxnId="{60A79DCD-9E6A-4A27-B153-DD3EA695C56C}">
      <dgm:prSet/>
      <dgm:spPr/>
      <dgm:t>
        <a:bodyPr/>
        <a:lstStyle/>
        <a:p>
          <a:endParaRPr lang="lt-LT"/>
        </a:p>
      </dgm:t>
    </dgm:pt>
    <dgm:pt modelId="{DCFB01E4-1ABE-49BE-B34A-4DC9C8A2A0B0}" type="sibTrans" cxnId="{60A79DCD-9E6A-4A27-B153-DD3EA695C56C}">
      <dgm:prSet/>
      <dgm:spPr/>
      <dgm:t>
        <a:bodyPr/>
        <a:lstStyle/>
        <a:p>
          <a:endParaRPr lang="lt-LT"/>
        </a:p>
      </dgm:t>
    </dgm:pt>
    <dgm:pt modelId="{A3BC6ABA-6708-4581-8213-8AB8ED9250C8}">
      <dgm:prSet phldrT="[Tekstas]" custT="1"/>
      <dgm:spPr/>
      <dgm:t>
        <a:bodyPr/>
        <a:lstStyle/>
        <a:p>
          <a:r>
            <a:rPr lang="lt-LT" sz="1200"/>
            <a:t>Ilgalaikės socialinės globos paslaugos</a:t>
          </a:r>
        </a:p>
      </dgm:t>
    </dgm:pt>
    <dgm:pt modelId="{2E862A48-7E1B-4034-96EE-C2D9373D98B1}" type="parTrans" cxnId="{1840F12E-496D-4996-BE21-4BBB2CBFADFE}">
      <dgm:prSet/>
      <dgm:spPr/>
      <dgm:t>
        <a:bodyPr/>
        <a:lstStyle/>
        <a:p>
          <a:endParaRPr lang="lt-LT"/>
        </a:p>
      </dgm:t>
    </dgm:pt>
    <dgm:pt modelId="{55B30AE6-6B97-40A7-8D01-850AB83E8699}" type="sibTrans" cxnId="{1840F12E-496D-4996-BE21-4BBB2CBFADFE}">
      <dgm:prSet/>
      <dgm:spPr/>
      <dgm:t>
        <a:bodyPr/>
        <a:lstStyle/>
        <a:p>
          <a:endParaRPr lang="lt-LT"/>
        </a:p>
      </dgm:t>
    </dgm:pt>
    <dgm:pt modelId="{2B8D9FEE-875F-4C9A-8A58-5591A1CAD16F}">
      <dgm:prSet custT="1"/>
      <dgm:spPr/>
      <dgm:t>
        <a:bodyPr/>
        <a:lstStyle/>
        <a:p>
          <a:r>
            <a:rPr lang="lt-LT" sz="1200"/>
            <a:t>Dienos socialinės globos paslaugos (asmens namuose) </a:t>
          </a:r>
        </a:p>
      </dgm:t>
    </dgm:pt>
    <dgm:pt modelId="{E4907393-104F-4890-A6A4-8C97137B7F37}" type="parTrans" cxnId="{79899A5E-5C98-4D78-A945-7D7774666524}">
      <dgm:prSet/>
      <dgm:spPr/>
      <dgm:t>
        <a:bodyPr/>
        <a:lstStyle/>
        <a:p>
          <a:endParaRPr lang="lt-LT"/>
        </a:p>
      </dgm:t>
    </dgm:pt>
    <dgm:pt modelId="{7C23EF97-79B0-4CC7-9728-5E6D780FDC45}" type="sibTrans" cxnId="{79899A5E-5C98-4D78-A945-7D7774666524}">
      <dgm:prSet/>
      <dgm:spPr/>
      <dgm:t>
        <a:bodyPr/>
        <a:lstStyle/>
        <a:p>
          <a:endParaRPr lang="lt-LT"/>
        </a:p>
      </dgm:t>
    </dgm:pt>
    <dgm:pt modelId="{93C3ACB5-7BDB-49EE-A716-E58294412812}">
      <dgm:prSet custT="1"/>
      <dgm:spPr/>
      <dgm:t>
        <a:bodyPr/>
        <a:lstStyle/>
        <a:p>
          <a:r>
            <a:rPr lang="lt-LT" sz="1200"/>
            <a:t>Dienos veiklos tarnyba</a:t>
          </a:r>
        </a:p>
      </dgm:t>
    </dgm:pt>
    <dgm:pt modelId="{56C765DD-BB40-4A3F-8D4F-53AB9D0E2725}" type="parTrans" cxnId="{5390BCD5-F7A0-444F-A701-33DE3CF5C5E5}">
      <dgm:prSet/>
      <dgm:spPr/>
      <dgm:t>
        <a:bodyPr/>
        <a:lstStyle/>
        <a:p>
          <a:endParaRPr lang="lt-LT"/>
        </a:p>
      </dgm:t>
    </dgm:pt>
    <dgm:pt modelId="{94D3A79C-65E7-4B0A-A61B-AB6795D786EE}" type="sibTrans" cxnId="{5390BCD5-F7A0-444F-A701-33DE3CF5C5E5}">
      <dgm:prSet/>
      <dgm:spPr/>
      <dgm:t>
        <a:bodyPr/>
        <a:lstStyle/>
        <a:p>
          <a:endParaRPr lang="lt-LT"/>
        </a:p>
      </dgm:t>
    </dgm:pt>
    <dgm:pt modelId="{A8B23018-A368-4B21-BCD0-1FB5347B766D}">
      <dgm:prSet custT="1"/>
      <dgm:spPr/>
      <dgm:t>
        <a:bodyPr/>
        <a:lstStyle/>
        <a:p>
          <a:r>
            <a:rPr lang="lt-LT" sz="1200"/>
            <a:t>Intensyvios krizių įveikimo pagalbos paslaugos</a:t>
          </a:r>
        </a:p>
      </dgm:t>
    </dgm:pt>
    <dgm:pt modelId="{E3D6CAA3-56E5-421F-9754-56ADFD9923DB}" type="parTrans" cxnId="{18790452-A345-4F8E-BEC5-667AB3745E8F}">
      <dgm:prSet/>
      <dgm:spPr/>
      <dgm:t>
        <a:bodyPr/>
        <a:lstStyle/>
        <a:p>
          <a:endParaRPr lang="lt-LT"/>
        </a:p>
      </dgm:t>
    </dgm:pt>
    <dgm:pt modelId="{55F625D3-0973-44F6-8F7E-267ABAA30C81}" type="sibTrans" cxnId="{18790452-A345-4F8E-BEC5-667AB3745E8F}">
      <dgm:prSet/>
      <dgm:spPr/>
      <dgm:t>
        <a:bodyPr/>
        <a:lstStyle/>
        <a:p>
          <a:endParaRPr lang="lt-LT"/>
        </a:p>
      </dgm:t>
    </dgm:pt>
    <dgm:pt modelId="{7182D4E4-E8AA-40E9-9431-C9F744184386}">
      <dgm:prSet custT="1"/>
      <dgm:spPr/>
      <dgm:t>
        <a:bodyPr/>
        <a:lstStyle/>
        <a:p>
          <a:r>
            <a:rPr lang="lt-LT" sz="1200"/>
            <a:t>Trumpalaikės socialinės globos paslaugos</a:t>
          </a:r>
        </a:p>
      </dgm:t>
    </dgm:pt>
    <dgm:pt modelId="{2271B97A-E892-49A3-A9A1-F98C31A603F7}" type="parTrans" cxnId="{9B3DDCC7-777F-4940-AFE0-21C92BB50F6E}">
      <dgm:prSet/>
      <dgm:spPr/>
      <dgm:t>
        <a:bodyPr/>
        <a:lstStyle/>
        <a:p>
          <a:endParaRPr lang="lt-LT"/>
        </a:p>
      </dgm:t>
    </dgm:pt>
    <dgm:pt modelId="{DC7352EC-EE28-4A7A-BD12-9A5BB6936096}" type="sibTrans" cxnId="{9B3DDCC7-777F-4940-AFE0-21C92BB50F6E}">
      <dgm:prSet/>
      <dgm:spPr/>
      <dgm:t>
        <a:bodyPr/>
        <a:lstStyle/>
        <a:p>
          <a:endParaRPr lang="lt-LT"/>
        </a:p>
      </dgm:t>
    </dgm:pt>
    <dgm:pt modelId="{52AC9346-F66E-4B89-8672-590055931363}">
      <dgm:prSet custT="1"/>
      <dgm:spPr/>
      <dgm:t>
        <a:bodyPr/>
        <a:lstStyle/>
        <a:p>
          <a:r>
            <a:rPr lang="lt-LT" sz="1200"/>
            <a:t>Ūkio tarnyba</a:t>
          </a:r>
        </a:p>
      </dgm:t>
    </dgm:pt>
    <dgm:pt modelId="{93D87D91-33E5-4DDA-B316-752899B87785}" type="parTrans" cxnId="{2E36F6BD-0114-4187-BD99-BAA2EB070A82}">
      <dgm:prSet/>
      <dgm:spPr/>
      <dgm:t>
        <a:bodyPr/>
        <a:lstStyle/>
        <a:p>
          <a:endParaRPr lang="lt-LT"/>
        </a:p>
      </dgm:t>
    </dgm:pt>
    <dgm:pt modelId="{14F82AB9-57F4-46AA-BBB2-DC99D2BC5710}" type="sibTrans" cxnId="{2E36F6BD-0114-4187-BD99-BAA2EB070A82}">
      <dgm:prSet/>
      <dgm:spPr/>
      <dgm:t>
        <a:bodyPr/>
        <a:lstStyle/>
        <a:p>
          <a:endParaRPr lang="lt-LT"/>
        </a:p>
      </dgm:t>
    </dgm:pt>
    <dgm:pt modelId="{AB7E71EA-0748-4D9D-9EA0-B20554101E7C}">
      <dgm:prSet custT="1"/>
      <dgm:spPr/>
      <dgm:t>
        <a:bodyPr/>
        <a:lstStyle/>
        <a:p>
          <a:r>
            <a:rPr lang="lt-LT" sz="1200"/>
            <a:t>Laikino apnakvindinimo paslaugos</a:t>
          </a:r>
        </a:p>
      </dgm:t>
    </dgm:pt>
    <dgm:pt modelId="{0AF29467-20B9-4484-BF02-38BD4DAA6AA8}" type="parTrans" cxnId="{29C82411-08EA-4EE1-AE0B-806B791783DE}">
      <dgm:prSet/>
      <dgm:spPr/>
      <dgm:t>
        <a:bodyPr/>
        <a:lstStyle/>
        <a:p>
          <a:endParaRPr lang="lt-LT"/>
        </a:p>
      </dgm:t>
    </dgm:pt>
    <dgm:pt modelId="{ED072A94-8807-4B94-9685-F72E23625E93}" type="sibTrans" cxnId="{29C82411-08EA-4EE1-AE0B-806B791783DE}">
      <dgm:prSet/>
      <dgm:spPr/>
      <dgm:t>
        <a:bodyPr/>
        <a:lstStyle/>
        <a:p>
          <a:endParaRPr lang="lt-LT"/>
        </a:p>
      </dgm:t>
    </dgm:pt>
    <dgm:pt modelId="{FFB07778-AB7E-4277-BDC2-C317C2687403}">
      <dgm:prSet custT="1"/>
      <dgm:spPr/>
      <dgm:t>
        <a:bodyPr/>
        <a:lstStyle/>
        <a:p>
          <a:r>
            <a:rPr lang="lt-LT" sz="1200"/>
            <a:t>Aprūpinimo techninės pagalbos priemonėmis paslaugos</a:t>
          </a:r>
        </a:p>
      </dgm:t>
    </dgm:pt>
    <dgm:pt modelId="{79D0803F-4BBE-4C7F-AA8C-2B6DC9592294}" type="parTrans" cxnId="{45477012-4A4C-4463-BAF9-4E13B5EDE820}">
      <dgm:prSet/>
      <dgm:spPr/>
      <dgm:t>
        <a:bodyPr/>
        <a:lstStyle/>
        <a:p>
          <a:endParaRPr lang="lt-LT"/>
        </a:p>
      </dgm:t>
    </dgm:pt>
    <dgm:pt modelId="{07726137-9BC5-41D1-97BC-1C03D1B3D1B1}" type="sibTrans" cxnId="{45477012-4A4C-4463-BAF9-4E13B5EDE820}">
      <dgm:prSet/>
      <dgm:spPr/>
      <dgm:t>
        <a:bodyPr/>
        <a:lstStyle/>
        <a:p>
          <a:endParaRPr lang="lt-LT"/>
        </a:p>
      </dgm:t>
    </dgm:pt>
    <dgm:pt modelId="{D4AFC3A4-2797-4465-AC87-B9C619B63980}">
      <dgm:prSet custT="1"/>
      <dgm:spPr/>
      <dgm:t>
        <a:bodyPr/>
        <a:lstStyle/>
        <a:p>
          <a:r>
            <a:rPr lang="lt-LT" sz="1200"/>
            <a:t>Socialinių įgūdžių ugdymo ir palaikymo paslaugos (soc. riziką patiriančių ir kt. šeimų vaikams)</a:t>
          </a:r>
        </a:p>
      </dgm:t>
    </dgm:pt>
    <dgm:pt modelId="{AA8DD01F-A780-4063-BBAD-36D426391033}" type="parTrans" cxnId="{BED09151-63AB-4E10-A8D2-5D198F9829EA}">
      <dgm:prSet/>
      <dgm:spPr/>
      <dgm:t>
        <a:bodyPr/>
        <a:lstStyle/>
        <a:p>
          <a:endParaRPr lang="lt-LT"/>
        </a:p>
      </dgm:t>
    </dgm:pt>
    <dgm:pt modelId="{46F74929-2BA1-4127-9689-C57F7EF1ED4C}" type="sibTrans" cxnId="{BED09151-63AB-4E10-A8D2-5D198F9829EA}">
      <dgm:prSet/>
      <dgm:spPr/>
      <dgm:t>
        <a:bodyPr/>
        <a:lstStyle/>
        <a:p>
          <a:endParaRPr lang="lt-LT"/>
        </a:p>
      </dgm:t>
    </dgm:pt>
    <dgm:pt modelId="{9BED9FE4-5B63-4A18-8ACD-9DDA95636EE5}">
      <dgm:prSet custT="1"/>
      <dgm:spPr/>
      <dgm:t>
        <a:bodyPr/>
        <a:lstStyle/>
        <a:p>
          <a:r>
            <a:rPr lang="lt-LT" sz="1200"/>
            <a:t>Dienos socialinės globos paslaugos (institucijoje)</a:t>
          </a:r>
        </a:p>
      </dgm:t>
    </dgm:pt>
    <dgm:pt modelId="{BF53758A-AC4F-4DA7-AB3D-C89F0C301FA3}" type="parTrans" cxnId="{C4857EEC-9D8A-4769-B0EC-6271C2ADA744}">
      <dgm:prSet/>
      <dgm:spPr/>
      <dgm:t>
        <a:bodyPr/>
        <a:lstStyle/>
        <a:p>
          <a:endParaRPr lang="lt-LT"/>
        </a:p>
      </dgm:t>
    </dgm:pt>
    <dgm:pt modelId="{FF72E11A-8CE8-4BBC-9FEE-ED460DB58871}" type="sibTrans" cxnId="{C4857EEC-9D8A-4769-B0EC-6271C2ADA744}">
      <dgm:prSet/>
      <dgm:spPr/>
      <dgm:t>
        <a:bodyPr/>
        <a:lstStyle/>
        <a:p>
          <a:endParaRPr lang="lt-LT"/>
        </a:p>
      </dgm:t>
    </dgm:pt>
    <dgm:pt modelId="{C35229D2-7F6F-4323-BA22-BC8E1A79E2BB}">
      <dgm:prSet custT="1"/>
      <dgm:spPr/>
      <dgm:t>
        <a:bodyPr/>
        <a:lstStyle/>
        <a:p>
          <a:r>
            <a:rPr lang="lt-LT" sz="1200"/>
            <a:t>Transporto organizavimo paslaugos</a:t>
          </a:r>
        </a:p>
      </dgm:t>
    </dgm:pt>
    <dgm:pt modelId="{6B1215C6-DB41-491E-9B30-B2D494066938}" type="parTrans" cxnId="{8996E9EA-9955-41E5-8EF9-5512A6C0BBB9}">
      <dgm:prSet/>
      <dgm:spPr/>
      <dgm:t>
        <a:bodyPr/>
        <a:lstStyle/>
        <a:p>
          <a:endParaRPr lang="lt-LT"/>
        </a:p>
      </dgm:t>
    </dgm:pt>
    <dgm:pt modelId="{A368018D-5D74-474F-B786-8BAE934834F3}" type="sibTrans" cxnId="{8996E9EA-9955-41E5-8EF9-5512A6C0BBB9}">
      <dgm:prSet/>
      <dgm:spPr/>
      <dgm:t>
        <a:bodyPr/>
        <a:lstStyle/>
        <a:p>
          <a:endParaRPr lang="lt-LT"/>
        </a:p>
      </dgm:t>
    </dgm:pt>
    <dgm:pt modelId="{8E72532A-45E2-44FF-B540-A84EB04D85B0}">
      <dgm:prSet custT="1"/>
      <dgm:spPr/>
      <dgm:t>
        <a:bodyPr/>
        <a:lstStyle/>
        <a:p>
          <a:r>
            <a:rPr lang="lt-LT" sz="1200"/>
            <a:t>Maitinimo organizavimo paslaugos</a:t>
          </a:r>
        </a:p>
      </dgm:t>
    </dgm:pt>
    <dgm:pt modelId="{869729FE-2F75-49A2-A57B-84850A9377AB}" type="parTrans" cxnId="{725ED3E1-B7DC-406F-A7C8-B9FA424B64BD}">
      <dgm:prSet/>
      <dgm:spPr/>
      <dgm:t>
        <a:bodyPr/>
        <a:lstStyle/>
        <a:p>
          <a:endParaRPr lang="lt-LT"/>
        </a:p>
      </dgm:t>
    </dgm:pt>
    <dgm:pt modelId="{347830B8-8B99-4937-893E-946DA75B7F5E}" type="sibTrans" cxnId="{725ED3E1-B7DC-406F-A7C8-B9FA424B64BD}">
      <dgm:prSet/>
      <dgm:spPr/>
      <dgm:t>
        <a:bodyPr/>
        <a:lstStyle/>
        <a:p>
          <a:endParaRPr lang="lt-LT"/>
        </a:p>
      </dgm:t>
    </dgm:pt>
    <dgm:pt modelId="{6DB034DF-1A69-4B99-9A63-F5A6D44A1169}">
      <dgm:prSet custT="1"/>
      <dgm:spPr/>
      <dgm:t>
        <a:bodyPr/>
        <a:lstStyle/>
        <a:p>
          <a:r>
            <a:rPr lang="lt-LT" sz="1200"/>
            <a:t>Asmeninės higienos priežiūros paslaugos</a:t>
          </a:r>
        </a:p>
      </dgm:t>
    </dgm:pt>
    <dgm:pt modelId="{6DB4CF79-89C2-4363-8545-B72324999DA0}" type="parTrans" cxnId="{4A9536D5-A304-4F59-AB98-177AD59483CE}">
      <dgm:prSet/>
      <dgm:spPr/>
      <dgm:t>
        <a:bodyPr/>
        <a:lstStyle/>
        <a:p>
          <a:endParaRPr lang="lt-LT"/>
        </a:p>
      </dgm:t>
    </dgm:pt>
    <dgm:pt modelId="{F8EB0F12-A6AD-430C-A180-7B1733128A3D}" type="sibTrans" cxnId="{4A9536D5-A304-4F59-AB98-177AD59483CE}">
      <dgm:prSet/>
      <dgm:spPr/>
      <dgm:t>
        <a:bodyPr/>
        <a:lstStyle/>
        <a:p>
          <a:endParaRPr lang="lt-LT"/>
        </a:p>
      </dgm:t>
    </dgm:pt>
    <dgm:pt modelId="{E85CFB45-ACC3-48EE-B07D-0E78B7A1B796}">
      <dgm:prSet custT="1"/>
      <dgm:spPr/>
      <dgm:t>
        <a:bodyPr/>
        <a:lstStyle/>
        <a:p>
          <a:r>
            <a:rPr lang="lt-LT" sz="1200"/>
            <a:t>Kitos bendrosios paslaugos </a:t>
          </a:r>
        </a:p>
      </dgm:t>
    </dgm:pt>
    <dgm:pt modelId="{9D33E217-7819-47BE-B19C-B41F63621E03}" type="parTrans" cxnId="{ECC0B78B-BE7B-4D83-8714-282E84BCE343}">
      <dgm:prSet/>
      <dgm:spPr/>
      <dgm:t>
        <a:bodyPr/>
        <a:lstStyle/>
        <a:p>
          <a:endParaRPr lang="lt-LT"/>
        </a:p>
      </dgm:t>
    </dgm:pt>
    <dgm:pt modelId="{C2B94DEB-39C6-4322-844D-6D33ECB43ED4}" type="sibTrans" cxnId="{ECC0B78B-BE7B-4D83-8714-282E84BCE343}">
      <dgm:prSet/>
      <dgm:spPr/>
      <dgm:t>
        <a:bodyPr/>
        <a:lstStyle/>
        <a:p>
          <a:endParaRPr lang="lt-LT"/>
        </a:p>
      </dgm:t>
    </dgm:pt>
    <dgm:pt modelId="{BAF5374C-9B05-4AB2-A75B-B0B66D30AA07}">
      <dgm:prSet custT="1"/>
      <dgm:spPr/>
      <dgm:t>
        <a:bodyPr/>
        <a:lstStyle/>
        <a:p>
          <a:r>
            <a:rPr lang="lt-LT" sz="1200"/>
            <a:t>Pagalbos globėjams (rūpintojams) ir įvaikintojams  paslaugos (Globos centro funkcijos)</a:t>
          </a:r>
        </a:p>
      </dgm:t>
    </dgm:pt>
    <dgm:pt modelId="{C7EABEB2-0BAA-4274-AA3F-2F12E77B72C7}" type="parTrans" cxnId="{6393C1F5-87BC-42A2-85E4-D4F21CB4C59A}">
      <dgm:prSet/>
      <dgm:spPr/>
      <dgm:t>
        <a:bodyPr/>
        <a:lstStyle/>
        <a:p>
          <a:endParaRPr lang="lt-LT"/>
        </a:p>
      </dgm:t>
    </dgm:pt>
    <dgm:pt modelId="{AFEB866F-897D-48D3-8DB3-FF8DE3630679}" type="sibTrans" cxnId="{6393C1F5-87BC-42A2-85E4-D4F21CB4C59A}">
      <dgm:prSet/>
      <dgm:spPr/>
      <dgm:t>
        <a:bodyPr/>
        <a:lstStyle/>
        <a:p>
          <a:endParaRPr lang="lt-LT"/>
        </a:p>
      </dgm:t>
    </dgm:pt>
    <dgm:pt modelId="{BCA749D8-4494-47EA-9668-FC174A0281D8}">
      <dgm:prSet custT="1"/>
      <dgm:spPr/>
      <dgm:t>
        <a:bodyPr/>
        <a:lstStyle/>
        <a:p>
          <a:r>
            <a:rPr lang="lt-LT" sz="1200"/>
            <a:t>Apgyvendinimo nakvynės namuose ir krizių centruose paslaugos</a:t>
          </a:r>
        </a:p>
      </dgm:t>
    </dgm:pt>
    <dgm:pt modelId="{ABB9D275-3145-4A5C-A283-330CDBEBB51D}" type="sibTrans" cxnId="{8BC25898-99D8-4A46-A111-6250822C4CEC}">
      <dgm:prSet/>
      <dgm:spPr/>
      <dgm:t>
        <a:bodyPr/>
        <a:lstStyle/>
        <a:p>
          <a:endParaRPr lang="lt-LT"/>
        </a:p>
      </dgm:t>
    </dgm:pt>
    <dgm:pt modelId="{87B78FDD-E341-4128-AE6B-B0F451EDA424}" type="parTrans" cxnId="{8BC25898-99D8-4A46-A111-6250822C4CEC}">
      <dgm:prSet/>
      <dgm:spPr/>
      <dgm:t>
        <a:bodyPr/>
        <a:lstStyle/>
        <a:p>
          <a:endParaRPr lang="lt-LT"/>
        </a:p>
      </dgm:t>
    </dgm:pt>
    <dgm:pt modelId="{6E1EB096-5A20-4BE5-9D36-3C3AB1A9484C}">
      <dgm:prSet custT="1"/>
      <dgm:spPr/>
      <dgm:t>
        <a:bodyPr/>
        <a:lstStyle/>
        <a:p>
          <a:r>
            <a:rPr lang="lt-LT" sz="1200"/>
            <a:t>Socialinių įgūdžių ugdymo ir palaikymo paslaugos (soc. riziką patiriančioms šeimoms, atvejo vadyba)</a:t>
          </a:r>
        </a:p>
      </dgm:t>
    </dgm:pt>
    <dgm:pt modelId="{775429E6-7D8E-4620-A8F9-0A76138773D5}" type="parTrans" cxnId="{C7EBCE4F-17CF-47D3-AE60-B7FF0D49687F}">
      <dgm:prSet/>
      <dgm:spPr/>
      <dgm:t>
        <a:bodyPr/>
        <a:lstStyle/>
        <a:p>
          <a:endParaRPr lang="lt-LT"/>
        </a:p>
      </dgm:t>
    </dgm:pt>
    <dgm:pt modelId="{8F3E093B-7A96-4808-AA12-ED993F2A34D5}" type="sibTrans" cxnId="{C7EBCE4F-17CF-47D3-AE60-B7FF0D49687F}">
      <dgm:prSet/>
      <dgm:spPr/>
      <dgm:t>
        <a:bodyPr/>
        <a:lstStyle/>
        <a:p>
          <a:endParaRPr lang="lt-LT"/>
        </a:p>
      </dgm:t>
    </dgm:pt>
    <dgm:pt modelId="{E3C2CE56-4D56-4BF2-9269-3E8139A9C657}">
      <dgm:prSet custT="1"/>
      <dgm:spPr/>
      <dgm:t>
        <a:bodyPr/>
        <a:lstStyle/>
        <a:p>
          <a:r>
            <a:rPr lang="lt-LT" sz="1200"/>
            <a:t>Asmens gebėjimo pasirūpinti savimi ir priimti kasdienius sprendimus vertinimas </a:t>
          </a:r>
        </a:p>
      </dgm:t>
    </dgm:pt>
    <dgm:pt modelId="{FD570465-AEFB-4586-90BD-26162FDBD236}" type="parTrans" cxnId="{858DE704-293D-4327-AD6D-FEBC61EF7CEF}">
      <dgm:prSet/>
      <dgm:spPr/>
      <dgm:t>
        <a:bodyPr/>
        <a:lstStyle/>
        <a:p>
          <a:endParaRPr lang="lt-LT"/>
        </a:p>
      </dgm:t>
    </dgm:pt>
    <dgm:pt modelId="{85587C91-4270-45D4-B03A-762DA5D95794}" type="sibTrans" cxnId="{858DE704-293D-4327-AD6D-FEBC61EF7CEF}">
      <dgm:prSet/>
      <dgm:spPr/>
      <dgm:t>
        <a:bodyPr/>
        <a:lstStyle/>
        <a:p>
          <a:endParaRPr lang="lt-LT"/>
        </a:p>
      </dgm:t>
    </dgm:pt>
    <dgm:pt modelId="{287CD372-BCA5-45A0-8C3D-5233292989F5}" type="pres">
      <dgm:prSet presAssocID="{84D2FA51-2B6F-4C2A-BFB7-613BB9224346}" presName="diagram" presStyleCnt="0">
        <dgm:presLayoutVars>
          <dgm:chPref val="1"/>
          <dgm:dir/>
          <dgm:animOne val="branch"/>
          <dgm:animLvl val="lvl"/>
          <dgm:resizeHandles/>
        </dgm:presLayoutVars>
      </dgm:prSet>
      <dgm:spPr/>
    </dgm:pt>
    <dgm:pt modelId="{AB24D9F2-6E0B-46A8-9F35-133DB9F0BC8C}" type="pres">
      <dgm:prSet presAssocID="{8B62B044-41FF-4D69-A95F-52EEB2AF0A79}" presName="root" presStyleCnt="0"/>
      <dgm:spPr/>
    </dgm:pt>
    <dgm:pt modelId="{10307628-D929-43DF-BF08-7C6F33EE86D2}" type="pres">
      <dgm:prSet presAssocID="{8B62B044-41FF-4D69-A95F-52EEB2AF0A79}" presName="rootComposite" presStyleCnt="0"/>
      <dgm:spPr/>
    </dgm:pt>
    <dgm:pt modelId="{DD20AE02-4E65-4BBA-94BA-FDCC73EC4900}" type="pres">
      <dgm:prSet presAssocID="{8B62B044-41FF-4D69-A95F-52EEB2AF0A79}" presName="rootText" presStyleLbl="node1" presStyleIdx="0" presStyleCnt="4" custScaleX="191849" custScaleY="144026" custLinFactNeighborX="-317" custLinFactNeighborY="-31746"/>
      <dgm:spPr/>
    </dgm:pt>
    <dgm:pt modelId="{000291E1-D572-4430-B4B1-71A10DE9AB8C}" type="pres">
      <dgm:prSet presAssocID="{8B62B044-41FF-4D69-A95F-52EEB2AF0A79}" presName="rootConnector" presStyleLbl="node1" presStyleIdx="0" presStyleCnt="4"/>
      <dgm:spPr/>
    </dgm:pt>
    <dgm:pt modelId="{69B9D5FB-A38A-42A4-9693-9EEE7741AF3C}" type="pres">
      <dgm:prSet presAssocID="{8B62B044-41FF-4D69-A95F-52EEB2AF0A79}" presName="childShape" presStyleCnt="0"/>
      <dgm:spPr/>
    </dgm:pt>
    <dgm:pt modelId="{6A8616C8-E051-4264-B1A1-099B48564D1B}" type="pres">
      <dgm:prSet presAssocID="{66228969-0935-4AD0-B627-2AA570C5EDFF}" presName="Name13" presStyleLbl="parChTrans1D2" presStyleIdx="0" presStyleCnt="17"/>
      <dgm:spPr/>
    </dgm:pt>
    <dgm:pt modelId="{C26C371B-4D3F-4317-86F9-CC27A08BC30A}" type="pres">
      <dgm:prSet presAssocID="{CA4D4837-EF34-476D-9D91-578A1C24A246}" presName="childText" presStyleLbl="bgAcc1" presStyleIdx="0" presStyleCnt="17" custScaleX="284720" custScaleY="156423" custLinFactNeighborX="-1712" custLinFactNeighborY="-464">
        <dgm:presLayoutVars>
          <dgm:bulletEnabled val="1"/>
        </dgm:presLayoutVars>
      </dgm:prSet>
      <dgm:spPr/>
    </dgm:pt>
    <dgm:pt modelId="{9BB6A923-E66B-4E2F-8DC2-C931B39D8A94}" type="pres">
      <dgm:prSet presAssocID="{E4907393-104F-4890-A6A4-8C97137B7F37}" presName="Name13" presStyleLbl="parChTrans1D2" presStyleIdx="1" presStyleCnt="17"/>
      <dgm:spPr/>
    </dgm:pt>
    <dgm:pt modelId="{F9D249E7-CC28-4FF1-A28F-D19799B7BFE5}" type="pres">
      <dgm:prSet presAssocID="{2B8D9FEE-875F-4C9A-8A58-5591A1CAD16F}" presName="childText" presStyleLbl="bgAcc1" presStyleIdx="1" presStyleCnt="17" custScaleX="294508" custScaleY="248638" custLinFactNeighborX="-1336" custLinFactNeighborY="4158">
        <dgm:presLayoutVars>
          <dgm:bulletEnabled val="1"/>
        </dgm:presLayoutVars>
      </dgm:prSet>
      <dgm:spPr/>
    </dgm:pt>
    <dgm:pt modelId="{416D54B7-37D9-47C0-967E-07752BB416D3}" type="pres">
      <dgm:prSet presAssocID="{0AF29467-20B9-4484-BF02-38BD4DAA6AA8}" presName="Name13" presStyleLbl="parChTrans1D2" presStyleIdx="2" presStyleCnt="17"/>
      <dgm:spPr/>
    </dgm:pt>
    <dgm:pt modelId="{481C65E5-F47B-4018-A583-70880B54F24E}" type="pres">
      <dgm:prSet presAssocID="{AB7E71EA-0748-4D9D-9EA0-B20554101E7C}" presName="childText" presStyleLbl="bgAcc1" presStyleIdx="2" presStyleCnt="17" custScaleX="260697" custScaleY="173428" custLinFactNeighborX="-2456" custLinFactNeighborY="-2594">
        <dgm:presLayoutVars>
          <dgm:bulletEnabled val="1"/>
        </dgm:presLayoutVars>
      </dgm:prSet>
      <dgm:spPr/>
    </dgm:pt>
    <dgm:pt modelId="{60E8E44C-E104-461D-ABC8-242A0B482FED}" type="pres">
      <dgm:prSet presAssocID="{87B78FDD-E341-4128-AE6B-B0F451EDA424}" presName="Name13" presStyleLbl="parChTrans1D2" presStyleIdx="3" presStyleCnt="17"/>
      <dgm:spPr/>
    </dgm:pt>
    <dgm:pt modelId="{1CC1F3CB-561D-4450-ACB1-31AE0CA3315C}" type="pres">
      <dgm:prSet presAssocID="{BCA749D8-4494-47EA-9668-FC174A0281D8}" presName="childText" presStyleLbl="bgAcc1" presStyleIdx="3" presStyleCnt="17" custScaleX="276357" custScaleY="259640" custLinFactNeighborX="-5607" custLinFactNeighborY="5061">
        <dgm:presLayoutVars>
          <dgm:bulletEnabled val="1"/>
        </dgm:presLayoutVars>
      </dgm:prSet>
      <dgm:spPr/>
    </dgm:pt>
    <dgm:pt modelId="{99EED8ED-66B9-46A7-8137-7CC648507F48}" type="pres">
      <dgm:prSet presAssocID="{79D0803F-4BBE-4C7F-AA8C-2B6DC9592294}" presName="Name13" presStyleLbl="parChTrans1D2" presStyleIdx="4" presStyleCnt="17"/>
      <dgm:spPr/>
    </dgm:pt>
    <dgm:pt modelId="{2A17D4A4-E24E-432E-B3E0-77378C270BF1}" type="pres">
      <dgm:prSet presAssocID="{FFB07778-AB7E-4277-BDC2-C317C2687403}" presName="childText" presStyleLbl="bgAcc1" presStyleIdx="4" presStyleCnt="17" custScaleX="327852" custScaleY="223463" custLinFactNeighborX="-7659" custLinFactNeighborY="3436">
        <dgm:presLayoutVars>
          <dgm:bulletEnabled val="1"/>
        </dgm:presLayoutVars>
      </dgm:prSet>
      <dgm:spPr/>
    </dgm:pt>
    <dgm:pt modelId="{DF8F1A07-D49D-4159-A01A-D46D322B034C}" type="pres">
      <dgm:prSet presAssocID="{775429E6-7D8E-4620-A8F9-0A76138773D5}" presName="Name13" presStyleLbl="parChTrans1D2" presStyleIdx="5" presStyleCnt="17"/>
      <dgm:spPr/>
    </dgm:pt>
    <dgm:pt modelId="{006FD704-ED45-41F6-9C06-42A1DFB92CB0}" type="pres">
      <dgm:prSet presAssocID="{6E1EB096-5A20-4BE5-9D36-3C3AB1A9484C}" presName="childText" presStyleLbl="bgAcc1" presStyleIdx="5" presStyleCnt="17" custScaleX="450318" custScaleY="299500">
        <dgm:presLayoutVars>
          <dgm:bulletEnabled val="1"/>
        </dgm:presLayoutVars>
      </dgm:prSet>
      <dgm:spPr/>
    </dgm:pt>
    <dgm:pt modelId="{B46E5B2C-5511-4895-A329-A2E87AED983B}" type="pres">
      <dgm:prSet presAssocID="{FD570465-AEFB-4586-90BD-26162FDBD236}" presName="Name13" presStyleLbl="parChTrans1D2" presStyleIdx="6" presStyleCnt="17"/>
      <dgm:spPr/>
    </dgm:pt>
    <dgm:pt modelId="{72B1F1F9-3224-45FE-9A8D-E963A1282BCB}" type="pres">
      <dgm:prSet presAssocID="{E3C2CE56-4D56-4BF2-9269-3E8139A9C657}" presName="childText" presStyleLbl="bgAcc1" presStyleIdx="6" presStyleCnt="17" custScaleX="467824" custScaleY="241583">
        <dgm:presLayoutVars>
          <dgm:bulletEnabled val="1"/>
        </dgm:presLayoutVars>
      </dgm:prSet>
      <dgm:spPr/>
    </dgm:pt>
    <dgm:pt modelId="{67A7D322-AC96-4C6E-ADF4-C0E82A60885A}" type="pres">
      <dgm:prSet presAssocID="{E5AD171B-1174-4845-BB6C-A42A1628303D}" presName="root" presStyleCnt="0"/>
      <dgm:spPr/>
    </dgm:pt>
    <dgm:pt modelId="{64D7BC73-835A-49AD-8836-76480C9250A4}" type="pres">
      <dgm:prSet presAssocID="{E5AD171B-1174-4845-BB6C-A42A1628303D}" presName="rootComposite" presStyleCnt="0"/>
      <dgm:spPr/>
    </dgm:pt>
    <dgm:pt modelId="{6A7FB034-872B-4365-9168-7E2E57566213}" type="pres">
      <dgm:prSet presAssocID="{E5AD171B-1174-4845-BB6C-A42A1628303D}" presName="rootText" presStyleLbl="node1" presStyleIdx="1" presStyleCnt="4" custScaleX="205986" custScaleY="160626" custLinFactNeighborX="-6570" custLinFactNeighborY="-25996"/>
      <dgm:spPr/>
    </dgm:pt>
    <dgm:pt modelId="{B9F2CC02-F70A-4DF2-A418-8ED5F4BF61EC}" type="pres">
      <dgm:prSet presAssocID="{E5AD171B-1174-4845-BB6C-A42A1628303D}" presName="rootConnector" presStyleLbl="node1" presStyleIdx="1" presStyleCnt="4"/>
      <dgm:spPr/>
    </dgm:pt>
    <dgm:pt modelId="{E4D96EE8-2475-41A4-B10D-B9D4745AA712}" type="pres">
      <dgm:prSet presAssocID="{E5AD171B-1174-4845-BB6C-A42A1628303D}" presName="childShape" presStyleCnt="0"/>
      <dgm:spPr/>
    </dgm:pt>
    <dgm:pt modelId="{E00483D0-33B7-4C16-BD86-45DB0ED612AF}" type="pres">
      <dgm:prSet presAssocID="{2271B97A-E892-49A3-A9A1-F98C31A603F7}" presName="Name13" presStyleLbl="parChTrans1D2" presStyleIdx="7" presStyleCnt="17"/>
      <dgm:spPr/>
    </dgm:pt>
    <dgm:pt modelId="{6BFA88D2-283E-4DE0-8F1A-9525700FBA87}" type="pres">
      <dgm:prSet presAssocID="{7182D4E4-E8AA-40E9-9431-C9F744184386}" presName="childText" presStyleLbl="bgAcc1" presStyleIdx="7" presStyleCnt="17" custScaleX="260796" custScaleY="176332" custLinFactNeighborX="-13307" custLinFactNeighborY="11626">
        <dgm:presLayoutVars>
          <dgm:bulletEnabled val="1"/>
        </dgm:presLayoutVars>
      </dgm:prSet>
      <dgm:spPr/>
    </dgm:pt>
    <dgm:pt modelId="{7F601870-AE94-43C8-A24C-19975D7489FA}" type="pres">
      <dgm:prSet presAssocID="{2E862A48-7E1B-4034-96EE-C2D9373D98B1}" presName="Name13" presStyleLbl="parChTrans1D2" presStyleIdx="8" presStyleCnt="17"/>
      <dgm:spPr/>
    </dgm:pt>
    <dgm:pt modelId="{651070D4-63DB-4549-8F2C-89C854C181D4}" type="pres">
      <dgm:prSet presAssocID="{A3BC6ABA-6708-4581-8213-8AB8ED9250C8}" presName="childText" presStyleLbl="bgAcc1" presStyleIdx="8" presStyleCnt="17" custScaleX="219051" custScaleY="248067" custLinFactNeighborX="-5626" custLinFactNeighborY="19167">
        <dgm:presLayoutVars>
          <dgm:bulletEnabled val="1"/>
        </dgm:presLayoutVars>
      </dgm:prSet>
      <dgm:spPr/>
    </dgm:pt>
    <dgm:pt modelId="{0B1DD4F0-26B7-474E-BDF8-C7B6D99B92F9}" type="pres">
      <dgm:prSet presAssocID="{E3D6CAA3-56E5-421F-9754-56ADFD9923DB}" presName="Name13" presStyleLbl="parChTrans1D2" presStyleIdx="9" presStyleCnt="17"/>
      <dgm:spPr/>
    </dgm:pt>
    <dgm:pt modelId="{FA1A9FC8-D3B0-4ACD-AB95-1A25E74447C4}" type="pres">
      <dgm:prSet presAssocID="{A8B23018-A368-4B21-BCD0-1FB5347B766D}" presName="childText" presStyleLbl="bgAcc1" presStyleIdx="9" presStyleCnt="17" custScaleX="214923" custScaleY="247190" custLinFactNeighborX="-5725" custLinFactNeighborY="31778">
        <dgm:presLayoutVars>
          <dgm:bulletEnabled val="1"/>
        </dgm:presLayoutVars>
      </dgm:prSet>
      <dgm:spPr/>
    </dgm:pt>
    <dgm:pt modelId="{6A9A45CE-9546-455C-B250-0A3759ABBC05}" type="pres">
      <dgm:prSet presAssocID="{C7EABEB2-0BAA-4274-AA3F-2F12E77B72C7}" presName="Name13" presStyleLbl="parChTrans1D2" presStyleIdx="10" presStyleCnt="17"/>
      <dgm:spPr/>
    </dgm:pt>
    <dgm:pt modelId="{A6DD0CF5-C55D-49AB-BBFD-B38317673364}" type="pres">
      <dgm:prSet presAssocID="{BAF5374C-9B05-4AB2-A75B-B0B66D30AA07}" presName="childText" presStyleLbl="bgAcc1" presStyleIdx="10" presStyleCnt="17" custScaleX="281579" custScaleY="286724" custLinFactNeighborX="-6739" custLinFactNeighborY="31212">
        <dgm:presLayoutVars>
          <dgm:bulletEnabled val="1"/>
        </dgm:presLayoutVars>
      </dgm:prSet>
      <dgm:spPr/>
    </dgm:pt>
    <dgm:pt modelId="{34ED9388-ADC2-4DCF-9EC2-6FE99B162896}" type="pres">
      <dgm:prSet presAssocID="{93C3ACB5-7BDB-49EE-A716-E58294412812}" presName="root" presStyleCnt="0"/>
      <dgm:spPr/>
    </dgm:pt>
    <dgm:pt modelId="{324651CD-7436-4EB3-A4E0-4D4DA8A7C430}" type="pres">
      <dgm:prSet presAssocID="{93C3ACB5-7BDB-49EE-A716-E58294412812}" presName="rootComposite" presStyleCnt="0"/>
      <dgm:spPr/>
    </dgm:pt>
    <dgm:pt modelId="{156EB4D1-B03A-4FD1-AF64-FE0EAF259BBB}" type="pres">
      <dgm:prSet presAssocID="{93C3ACB5-7BDB-49EE-A716-E58294412812}" presName="rootText" presStyleLbl="node1" presStyleIdx="2" presStyleCnt="4" custScaleX="196097" custScaleY="137853" custLinFactNeighborX="-3533" custLinFactNeighborY="-25994"/>
      <dgm:spPr/>
    </dgm:pt>
    <dgm:pt modelId="{050EE10A-F387-424D-937B-DA71120E60F8}" type="pres">
      <dgm:prSet presAssocID="{93C3ACB5-7BDB-49EE-A716-E58294412812}" presName="rootConnector" presStyleLbl="node1" presStyleIdx="2" presStyleCnt="4"/>
      <dgm:spPr/>
    </dgm:pt>
    <dgm:pt modelId="{C8D6D304-AFE0-4BD4-AEF5-1C25388EE498}" type="pres">
      <dgm:prSet presAssocID="{93C3ACB5-7BDB-49EE-A716-E58294412812}" presName="childShape" presStyleCnt="0"/>
      <dgm:spPr/>
    </dgm:pt>
    <dgm:pt modelId="{D1130F5C-CBE4-441C-8072-A0A77584924A}" type="pres">
      <dgm:prSet presAssocID="{AA8DD01F-A780-4063-BBAD-36D426391033}" presName="Name13" presStyleLbl="parChTrans1D2" presStyleIdx="11" presStyleCnt="17"/>
      <dgm:spPr/>
    </dgm:pt>
    <dgm:pt modelId="{339B883B-8A7A-4742-859B-76FEE43B8724}" type="pres">
      <dgm:prSet presAssocID="{D4AFC3A4-2797-4465-AC87-B9C619B63980}" presName="childText" presStyleLbl="bgAcc1" presStyleIdx="11" presStyleCnt="17" custScaleX="280081" custScaleY="464206" custLinFactNeighborX="-8898" custLinFactNeighborY="-4159">
        <dgm:presLayoutVars>
          <dgm:bulletEnabled val="1"/>
        </dgm:presLayoutVars>
      </dgm:prSet>
      <dgm:spPr/>
    </dgm:pt>
    <dgm:pt modelId="{2ACEB251-9DE2-43DE-A167-1C90654BC447}" type="pres">
      <dgm:prSet presAssocID="{BF53758A-AC4F-4DA7-AB3D-C89F0C301FA3}" presName="Name13" presStyleLbl="parChTrans1D2" presStyleIdx="12" presStyleCnt="17"/>
      <dgm:spPr/>
    </dgm:pt>
    <dgm:pt modelId="{218042B5-7374-40C4-92C8-4F4F061993A1}" type="pres">
      <dgm:prSet presAssocID="{9BED9FE4-5B63-4A18-8ACD-9DDA95636EE5}" presName="childText" presStyleLbl="bgAcc1" presStyleIdx="12" presStyleCnt="17" custScaleX="244016" custScaleY="340419" custLinFactNeighborX="-8041" custLinFactNeighborY="4230">
        <dgm:presLayoutVars>
          <dgm:bulletEnabled val="1"/>
        </dgm:presLayoutVars>
      </dgm:prSet>
      <dgm:spPr/>
    </dgm:pt>
    <dgm:pt modelId="{8ED868B4-FFDD-4B74-A745-7FC75F3791DD}" type="pres">
      <dgm:prSet presAssocID="{52AC9346-F66E-4B89-8672-590055931363}" presName="root" presStyleCnt="0"/>
      <dgm:spPr/>
    </dgm:pt>
    <dgm:pt modelId="{EF44AB89-9E1A-4770-AF7A-F2F1EBE25A24}" type="pres">
      <dgm:prSet presAssocID="{52AC9346-F66E-4B89-8672-590055931363}" presName="rootComposite" presStyleCnt="0"/>
      <dgm:spPr/>
    </dgm:pt>
    <dgm:pt modelId="{65D08854-389C-4A7C-95AD-801692A9EED0}" type="pres">
      <dgm:prSet presAssocID="{52AC9346-F66E-4B89-8672-590055931363}" presName="rootText" presStyleLbl="node1" presStyleIdx="3" presStyleCnt="4" custScaleX="169842" custScaleY="149101" custLinFactNeighborX="-6219" custLinFactNeighborY="-31739"/>
      <dgm:spPr/>
    </dgm:pt>
    <dgm:pt modelId="{90E816AE-72DD-49BA-9C8A-C61CC83D6C53}" type="pres">
      <dgm:prSet presAssocID="{52AC9346-F66E-4B89-8672-590055931363}" presName="rootConnector" presStyleLbl="node1" presStyleIdx="3" presStyleCnt="4"/>
      <dgm:spPr/>
    </dgm:pt>
    <dgm:pt modelId="{78EE97EF-0523-4C70-A7C3-11B1E8733B06}" type="pres">
      <dgm:prSet presAssocID="{52AC9346-F66E-4B89-8672-590055931363}" presName="childShape" presStyleCnt="0"/>
      <dgm:spPr/>
    </dgm:pt>
    <dgm:pt modelId="{72322BFC-4854-46AB-A1CB-E722E9915089}" type="pres">
      <dgm:prSet presAssocID="{6B1215C6-DB41-491E-9B30-B2D494066938}" presName="Name13" presStyleLbl="parChTrans1D2" presStyleIdx="13" presStyleCnt="17"/>
      <dgm:spPr/>
    </dgm:pt>
    <dgm:pt modelId="{B4AC18EC-8374-43EF-B361-646455803940}" type="pres">
      <dgm:prSet presAssocID="{C35229D2-7F6F-4323-BA22-BC8E1A79E2BB}" presName="childText" presStyleLbl="bgAcc1" presStyleIdx="13" presStyleCnt="17" custScaleX="216186" custScaleY="154072" custLinFactNeighborX="256" custLinFactNeighborY="1724">
        <dgm:presLayoutVars>
          <dgm:bulletEnabled val="1"/>
        </dgm:presLayoutVars>
      </dgm:prSet>
      <dgm:spPr/>
    </dgm:pt>
    <dgm:pt modelId="{A900F34A-1D5C-413B-BA9F-FD5E0B253E54}" type="pres">
      <dgm:prSet presAssocID="{6DB4CF79-89C2-4363-8545-B72324999DA0}" presName="Name13" presStyleLbl="parChTrans1D2" presStyleIdx="14" presStyleCnt="17"/>
      <dgm:spPr/>
    </dgm:pt>
    <dgm:pt modelId="{7ABAD897-066A-45D8-A9C4-589D29037B06}" type="pres">
      <dgm:prSet presAssocID="{6DB034DF-1A69-4B99-9A63-F5A6D44A1169}" presName="childText" presStyleLbl="bgAcc1" presStyleIdx="14" presStyleCnt="17" custScaleX="219727" custScaleY="215301" custLinFactNeighborX="826" custLinFactNeighborY="37340">
        <dgm:presLayoutVars>
          <dgm:bulletEnabled val="1"/>
        </dgm:presLayoutVars>
      </dgm:prSet>
      <dgm:spPr/>
    </dgm:pt>
    <dgm:pt modelId="{C04E1B7E-14B9-4369-9440-5804DD398CAB}" type="pres">
      <dgm:prSet presAssocID="{869729FE-2F75-49A2-A57B-84850A9377AB}" presName="Name13" presStyleLbl="parChTrans1D2" presStyleIdx="15" presStyleCnt="17"/>
      <dgm:spPr/>
    </dgm:pt>
    <dgm:pt modelId="{ECD5CCE3-AE66-4319-8CFA-2B9BE5A48608}" type="pres">
      <dgm:prSet presAssocID="{8E72532A-45E2-44FF-B540-A84EB04D85B0}" presName="childText" presStyleLbl="bgAcc1" presStyleIdx="15" presStyleCnt="17" custScaleX="225549" custScaleY="186780" custLinFactNeighborX="61" custLinFactNeighborY="56010">
        <dgm:presLayoutVars>
          <dgm:bulletEnabled val="1"/>
        </dgm:presLayoutVars>
      </dgm:prSet>
      <dgm:spPr/>
    </dgm:pt>
    <dgm:pt modelId="{FBA3DD22-DFE5-42D1-8758-E326AB819709}" type="pres">
      <dgm:prSet presAssocID="{9D33E217-7819-47BE-B19C-B41F63621E03}" presName="Name13" presStyleLbl="parChTrans1D2" presStyleIdx="16" presStyleCnt="17"/>
      <dgm:spPr/>
    </dgm:pt>
    <dgm:pt modelId="{4377DAE9-3D90-40C3-B9C5-F9EE0FE5524D}" type="pres">
      <dgm:prSet presAssocID="{E85CFB45-ACC3-48EE-B07D-0E78B7A1B796}" presName="childText" presStyleLbl="bgAcc1" presStyleIdx="16" presStyleCnt="17" custScaleX="216541" custScaleY="155961" custLinFactNeighborX="1984" custLinFactNeighborY="81615">
        <dgm:presLayoutVars>
          <dgm:bulletEnabled val="1"/>
        </dgm:presLayoutVars>
      </dgm:prSet>
      <dgm:spPr/>
    </dgm:pt>
  </dgm:ptLst>
  <dgm:cxnLst>
    <dgm:cxn modelId="{E88EAB00-3E75-4F3F-A02E-6FFC21BFFDC3}" type="presOf" srcId="{AA8DD01F-A780-4063-BBAD-36D426391033}" destId="{D1130F5C-CBE4-441C-8072-A0A77584924A}" srcOrd="0" destOrd="0" presId="urn:microsoft.com/office/officeart/2005/8/layout/hierarchy3"/>
    <dgm:cxn modelId="{858DE704-293D-4327-AD6D-FEBC61EF7CEF}" srcId="{8B62B044-41FF-4D69-A95F-52EEB2AF0A79}" destId="{E3C2CE56-4D56-4BF2-9269-3E8139A9C657}" srcOrd="6" destOrd="0" parTransId="{FD570465-AEFB-4586-90BD-26162FDBD236}" sibTransId="{85587C91-4270-45D4-B03A-762DA5D95794}"/>
    <dgm:cxn modelId="{4C4BE107-1C58-4755-B814-12148B2BB55A}" type="presOf" srcId="{52AC9346-F66E-4B89-8672-590055931363}" destId="{90E816AE-72DD-49BA-9C8A-C61CC83D6C53}" srcOrd="1" destOrd="0" presId="urn:microsoft.com/office/officeart/2005/8/layout/hierarchy3"/>
    <dgm:cxn modelId="{7BE44C0A-3918-4BDA-9588-13172E359678}" type="presOf" srcId="{8B62B044-41FF-4D69-A95F-52EEB2AF0A79}" destId="{DD20AE02-4E65-4BBA-94BA-FDCC73EC4900}" srcOrd="0" destOrd="0" presId="urn:microsoft.com/office/officeart/2005/8/layout/hierarchy3"/>
    <dgm:cxn modelId="{DBCC9F0A-5975-4E76-AFEF-A6F62F959649}" srcId="{8B62B044-41FF-4D69-A95F-52EEB2AF0A79}" destId="{CA4D4837-EF34-476D-9D91-578A1C24A246}" srcOrd="0" destOrd="0" parTransId="{66228969-0935-4AD0-B627-2AA570C5EDFF}" sibTransId="{01C0382A-68AB-4E6C-8F6B-1934F7D917AD}"/>
    <dgm:cxn modelId="{E83A510B-1696-49AD-BC79-457AA6AB41A0}" type="presOf" srcId="{84D2FA51-2B6F-4C2A-BFB7-613BB9224346}" destId="{287CD372-BCA5-45A0-8C3D-5233292989F5}" srcOrd="0" destOrd="0" presId="urn:microsoft.com/office/officeart/2005/8/layout/hierarchy3"/>
    <dgm:cxn modelId="{FFEFD80B-2906-47E9-83FC-AD9F06C1F03D}" type="presOf" srcId="{A3BC6ABA-6708-4581-8213-8AB8ED9250C8}" destId="{651070D4-63DB-4549-8F2C-89C854C181D4}" srcOrd="0" destOrd="0" presId="urn:microsoft.com/office/officeart/2005/8/layout/hierarchy3"/>
    <dgm:cxn modelId="{29C82411-08EA-4EE1-AE0B-806B791783DE}" srcId="{8B62B044-41FF-4D69-A95F-52EEB2AF0A79}" destId="{AB7E71EA-0748-4D9D-9EA0-B20554101E7C}" srcOrd="2" destOrd="0" parTransId="{0AF29467-20B9-4484-BF02-38BD4DAA6AA8}" sibTransId="{ED072A94-8807-4B94-9685-F72E23625E93}"/>
    <dgm:cxn modelId="{45477012-4A4C-4463-BAF9-4E13B5EDE820}" srcId="{8B62B044-41FF-4D69-A95F-52EEB2AF0A79}" destId="{FFB07778-AB7E-4277-BDC2-C317C2687403}" srcOrd="4" destOrd="0" parTransId="{79D0803F-4BBE-4C7F-AA8C-2B6DC9592294}" sibTransId="{07726137-9BC5-41D1-97BC-1C03D1B3D1B1}"/>
    <dgm:cxn modelId="{F1DF4714-6A58-430B-A6E8-8E029EF52A46}" type="presOf" srcId="{E5AD171B-1174-4845-BB6C-A42A1628303D}" destId="{6A7FB034-872B-4365-9168-7E2E57566213}" srcOrd="0" destOrd="0" presId="urn:microsoft.com/office/officeart/2005/8/layout/hierarchy3"/>
    <dgm:cxn modelId="{36E5A614-25F2-4F87-998D-AF00F1D9CC97}" type="presOf" srcId="{9BED9FE4-5B63-4A18-8ACD-9DDA95636EE5}" destId="{218042B5-7374-40C4-92C8-4F4F061993A1}" srcOrd="0" destOrd="0" presId="urn:microsoft.com/office/officeart/2005/8/layout/hierarchy3"/>
    <dgm:cxn modelId="{A533CC1E-C983-4521-80DE-51ED1C24A235}" type="presOf" srcId="{66228969-0935-4AD0-B627-2AA570C5EDFF}" destId="{6A8616C8-E051-4264-B1A1-099B48564D1B}" srcOrd="0" destOrd="0" presId="urn:microsoft.com/office/officeart/2005/8/layout/hierarchy3"/>
    <dgm:cxn modelId="{EFF37B20-149A-4A2E-8E12-5F0A8E68496F}" srcId="{84D2FA51-2B6F-4C2A-BFB7-613BB9224346}" destId="{8B62B044-41FF-4D69-A95F-52EEB2AF0A79}" srcOrd="0" destOrd="0" parTransId="{93B50370-7DF5-463A-BEA0-2D7F42387336}" sibTransId="{24C8EBF1-5CCB-4C1E-B80C-8064C2FF0B3E}"/>
    <dgm:cxn modelId="{DC375A23-4F5E-45FD-94B9-83C8277E3061}" type="presOf" srcId="{6E1EB096-5A20-4BE5-9D36-3C3AB1A9484C}" destId="{006FD704-ED45-41F6-9C06-42A1DFB92CB0}" srcOrd="0" destOrd="0" presId="urn:microsoft.com/office/officeart/2005/8/layout/hierarchy3"/>
    <dgm:cxn modelId="{97251F26-4608-4B11-8939-F500DC8DF872}" type="presOf" srcId="{2271B97A-E892-49A3-A9A1-F98C31A603F7}" destId="{E00483D0-33B7-4C16-BD86-45DB0ED612AF}" srcOrd="0" destOrd="0" presId="urn:microsoft.com/office/officeart/2005/8/layout/hierarchy3"/>
    <dgm:cxn modelId="{67B2C52B-B0BD-467E-B183-67BDDBBDFDC6}" type="presOf" srcId="{C35229D2-7F6F-4323-BA22-BC8E1A79E2BB}" destId="{B4AC18EC-8374-43EF-B361-646455803940}" srcOrd="0" destOrd="0" presId="urn:microsoft.com/office/officeart/2005/8/layout/hierarchy3"/>
    <dgm:cxn modelId="{1840F12E-496D-4996-BE21-4BBB2CBFADFE}" srcId="{E5AD171B-1174-4845-BB6C-A42A1628303D}" destId="{A3BC6ABA-6708-4581-8213-8AB8ED9250C8}" srcOrd="1" destOrd="0" parTransId="{2E862A48-7E1B-4034-96EE-C2D9373D98B1}" sibTransId="{55B30AE6-6B97-40A7-8D01-850AB83E8699}"/>
    <dgm:cxn modelId="{1C13DF32-24F8-4183-B8CD-89108CD58834}" type="presOf" srcId="{E3D6CAA3-56E5-421F-9754-56ADFD9923DB}" destId="{0B1DD4F0-26B7-474E-BDF8-C7B6D99B92F9}" srcOrd="0" destOrd="0" presId="urn:microsoft.com/office/officeart/2005/8/layout/hierarchy3"/>
    <dgm:cxn modelId="{79899A5E-5C98-4D78-A945-7D7774666524}" srcId="{8B62B044-41FF-4D69-A95F-52EEB2AF0A79}" destId="{2B8D9FEE-875F-4C9A-8A58-5591A1CAD16F}" srcOrd="1" destOrd="0" parTransId="{E4907393-104F-4890-A6A4-8C97137B7F37}" sibTransId="{7C23EF97-79B0-4CC7-9728-5E6D780FDC45}"/>
    <dgm:cxn modelId="{D4834441-CBD3-4DF3-B7D1-B4D01C4E28B5}" type="presOf" srcId="{2E862A48-7E1B-4034-96EE-C2D9373D98B1}" destId="{7F601870-AE94-43C8-A24C-19975D7489FA}" srcOrd="0" destOrd="0" presId="urn:microsoft.com/office/officeart/2005/8/layout/hierarchy3"/>
    <dgm:cxn modelId="{6806F743-6362-4260-8844-5EA3D93E3AC0}" type="presOf" srcId="{79D0803F-4BBE-4C7F-AA8C-2B6DC9592294}" destId="{99EED8ED-66B9-46A7-8137-7CC648507F48}" srcOrd="0" destOrd="0" presId="urn:microsoft.com/office/officeart/2005/8/layout/hierarchy3"/>
    <dgm:cxn modelId="{349E5349-8BAC-4C3B-96D4-3587AE1AA6B6}" type="presOf" srcId="{93C3ACB5-7BDB-49EE-A716-E58294412812}" destId="{156EB4D1-B03A-4FD1-AF64-FE0EAF259BBB}" srcOrd="0" destOrd="0" presId="urn:microsoft.com/office/officeart/2005/8/layout/hierarchy3"/>
    <dgm:cxn modelId="{51EB806A-8A7A-4EFC-8598-53DC3361BFE8}" type="presOf" srcId="{6B1215C6-DB41-491E-9B30-B2D494066938}" destId="{72322BFC-4854-46AB-A1CB-E722E9915089}" srcOrd="0" destOrd="0" presId="urn:microsoft.com/office/officeart/2005/8/layout/hierarchy3"/>
    <dgm:cxn modelId="{187E2C6F-1FEE-4AA8-82A6-6DC95F613C20}" type="presOf" srcId="{BF53758A-AC4F-4DA7-AB3D-C89F0C301FA3}" destId="{2ACEB251-9DE2-43DE-A167-1C90654BC447}" srcOrd="0" destOrd="0" presId="urn:microsoft.com/office/officeart/2005/8/layout/hierarchy3"/>
    <dgm:cxn modelId="{3B7E426F-1ADA-4160-8BA6-85B0C613BF89}" type="presOf" srcId="{E3C2CE56-4D56-4BF2-9269-3E8139A9C657}" destId="{72B1F1F9-3224-45FE-9A8D-E963A1282BCB}" srcOrd="0" destOrd="0" presId="urn:microsoft.com/office/officeart/2005/8/layout/hierarchy3"/>
    <dgm:cxn modelId="{C7EBCE4F-17CF-47D3-AE60-B7FF0D49687F}" srcId="{8B62B044-41FF-4D69-A95F-52EEB2AF0A79}" destId="{6E1EB096-5A20-4BE5-9D36-3C3AB1A9484C}" srcOrd="5" destOrd="0" parTransId="{775429E6-7D8E-4620-A8F9-0A76138773D5}" sibTransId="{8F3E093B-7A96-4808-AA12-ED993F2A34D5}"/>
    <dgm:cxn modelId="{BED09151-63AB-4E10-A8D2-5D198F9829EA}" srcId="{93C3ACB5-7BDB-49EE-A716-E58294412812}" destId="{D4AFC3A4-2797-4465-AC87-B9C619B63980}" srcOrd="0" destOrd="0" parTransId="{AA8DD01F-A780-4063-BBAD-36D426391033}" sibTransId="{46F74929-2BA1-4127-9689-C57F7EF1ED4C}"/>
    <dgm:cxn modelId="{51D3CE51-8187-4CDC-B572-44921FFEA5E1}" type="presOf" srcId="{869729FE-2F75-49A2-A57B-84850A9377AB}" destId="{C04E1B7E-14B9-4369-9440-5804DD398CAB}" srcOrd="0" destOrd="0" presId="urn:microsoft.com/office/officeart/2005/8/layout/hierarchy3"/>
    <dgm:cxn modelId="{18790452-A345-4F8E-BEC5-667AB3745E8F}" srcId="{E5AD171B-1174-4845-BB6C-A42A1628303D}" destId="{A8B23018-A368-4B21-BCD0-1FB5347B766D}" srcOrd="2" destOrd="0" parTransId="{E3D6CAA3-56E5-421F-9754-56ADFD9923DB}" sibTransId="{55F625D3-0973-44F6-8F7E-267ABAA30C81}"/>
    <dgm:cxn modelId="{2480F873-B0A5-4702-93AB-BF31CFBC495A}" type="presOf" srcId="{8B62B044-41FF-4D69-A95F-52EEB2AF0A79}" destId="{000291E1-D572-4430-B4B1-71A10DE9AB8C}" srcOrd="1" destOrd="0" presId="urn:microsoft.com/office/officeart/2005/8/layout/hierarchy3"/>
    <dgm:cxn modelId="{ECC0B78B-BE7B-4D83-8714-282E84BCE343}" srcId="{52AC9346-F66E-4B89-8672-590055931363}" destId="{E85CFB45-ACC3-48EE-B07D-0E78B7A1B796}" srcOrd="3" destOrd="0" parTransId="{9D33E217-7819-47BE-B19C-B41F63621E03}" sibTransId="{C2B94DEB-39C6-4322-844D-6D33ECB43ED4}"/>
    <dgm:cxn modelId="{16012095-03FF-4AEF-9EFD-4C19019998FD}" type="presOf" srcId="{6DB4CF79-89C2-4363-8545-B72324999DA0}" destId="{A900F34A-1D5C-413B-BA9F-FD5E0B253E54}" srcOrd="0" destOrd="0" presId="urn:microsoft.com/office/officeart/2005/8/layout/hierarchy3"/>
    <dgm:cxn modelId="{8BC25898-99D8-4A46-A111-6250822C4CEC}" srcId="{8B62B044-41FF-4D69-A95F-52EEB2AF0A79}" destId="{BCA749D8-4494-47EA-9668-FC174A0281D8}" srcOrd="3" destOrd="0" parTransId="{87B78FDD-E341-4128-AE6B-B0F451EDA424}" sibTransId="{ABB9D275-3145-4A5C-A283-330CDBEBB51D}"/>
    <dgm:cxn modelId="{7B18CA99-7E04-4A3D-964F-645149F8329C}" type="presOf" srcId="{6DB034DF-1A69-4B99-9A63-F5A6D44A1169}" destId="{7ABAD897-066A-45D8-A9C4-589D29037B06}" srcOrd="0" destOrd="0" presId="urn:microsoft.com/office/officeart/2005/8/layout/hierarchy3"/>
    <dgm:cxn modelId="{89D3809A-80BF-475D-AD44-A06EF3DB01D3}" type="presOf" srcId="{AB7E71EA-0748-4D9D-9EA0-B20554101E7C}" destId="{481C65E5-F47B-4018-A583-70880B54F24E}" srcOrd="0" destOrd="0" presId="urn:microsoft.com/office/officeart/2005/8/layout/hierarchy3"/>
    <dgm:cxn modelId="{B72FBD9D-DA42-4CD1-9818-3127989539FF}" type="presOf" srcId="{0AF29467-20B9-4484-BF02-38BD4DAA6AA8}" destId="{416D54B7-37D9-47C0-967E-07752BB416D3}" srcOrd="0" destOrd="0" presId="urn:microsoft.com/office/officeart/2005/8/layout/hierarchy3"/>
    <dgm:cxn modelId="{B64BD5A1-179C-4D9B-87C7-667D17D3F8E1}" type="presOf" srcId="{C7EABEB2-0BAA-4274-AA3F-2F12E77B72C7}" destId="{6A9A45CE-9546-455C-B250-0A3759ABBC05}" srcOrd="0" destOrd="0" presId="urn:microsoft.com/office/officeart/2005/8/layout/hierarchy3"/>
    <dgm:cxn modelId="{831434A6-9D88-4F73-A325-5166231C1965}" type="presOf" srcId="{7182D4E4-E8AA-40E9-9431-C9F744184386}" destId="{6BFA88D2-283E-4DE0-8F1A-9525700FBA87}" srcOrd="0" destOrd="0" presId="urn:microsoft.com/office/officeart/2005/8/layout/hierarchy3"/>
    <dgm:cxn modelId="{8F786CA9-F3C3-48A2-939D-726236DED12B}" type="presOf" srcId="{BAF5374C-9B05-4AB2-A75B-B0B66D30AA07}" destId="{A6DD0CF5-C55D-49AB-BBFD-B38317673364}" srcOrd="0" destOrd="0" presId="urn:microsoft.com/office/officeart/2005/8/layout/hierarchy3"/>
    <dgm:cxn modelId="{D7BBF3AA-6C5E-4F0E-80A2-EF24B7B4C920}" type="presOf" srcId="{FFB07778-AB7E-4277-BDC2-C317C2687403}" destId="{2A17D4A4-E24E-432E-B3E0-77378C270BF1}" srcOrd="0" destOrd="0" presId="urn:microsoft.com/office/officeart/2005/8/layout/hierarchy3"/>
    <dgm:cxn modelId="{E38399B0-FECB-44DE-A425-3C552CE1C293}" type="presOf" srcId="{A8B23018-A368-4B21-BCD0-1FB5347B766D}" destId="{FA1A9FC8-D3B0-4ACD-AB95-1A25E74447C4}" srcOrd="0" destOrd="0" presId="urn:microsoft.com/office/officeart/2005/8/layout/hierarchy3"/>
    <dgm:cxn modelId="{215589B3-CCC0-4F5E-9EF1-56BF77B6DC81}" type="presOf" srcId="{775429E6-7D8E-4620-A8F9-0A76138773D5}" destId="{DF8F1A07-D49D-4159-A01A-D46D322B034C}" srcOrd="0" destOrd="0" presId="urn:microsoft.com/office/officeart/2005/8/layout/hierarchy3"/>
    <dgm:cxn modelId="{7349F5B4-83EF-49A0-9123-7D8A67877C09}" type="presOf" srcId="{8E72532A-45E2-44FF-B540-A84EB04D85B0}" destId="{ECD5CCE3-AE66-4319-8CFA-2B9BE5A48608}" srcOrd="0" destOrd="0" presId="urn:microsoft.com/office/officeart/2005/8/layout/hierarchy3"/>
    <dgm:cxn modelId="{2D13FAB6-280F-4116-9207-12A3F915E0B8}" type="presOf" srcId="{52AC9346-F66E-4B89-8672-590055931363}" destId="{65D08854-389C-4A7C-95AD-801692A9EED0}" srcOrd="0" destOrd="0" presId="urn:microsoft.com/office/officeart/2005/8/layout/hierarchy3"/>
    <dgm:cxn modelId="{2E36F6BD-0114-4187-BD99-BAA2EB070A82}" srcId="{84D2FA51-2B6F-4C2A-BFB7-613BB9224346}" destId="{52AC9346-F66E-4B89-8672-590055931363}" srcOrd="3" destOrd="0" parTransId="{93D87D91-33E5-4DDA-B316-752899B87785}" sibTransId="{14F82AB9-57F4-46AA-BBB2-DC99D2BC5710}"/>
    <dgm:cxn modelId="{6EB9ECC5-1063-44A3-95DA-B63C1DD0F8DB}" type="presOf" srcId="{87B78FDD-E341-4128-AE6B-B0F451EDA424}" destId="{60E8E44C-E104-461D-ABC8-242A0B482FED}" srcOrd="0" destOrd="0" presId="urn:microsoft.com/office/officeart/2005/8/layout/hierarchy3"/>
    <dgm:cxn modelId="{9B3DDCC7-777F-4940-AFE0-21C92BB50F6E}" srcId="{E5AD171B-1174-4845-BB6C-A42A1628303D}" destId="{7182D4E4-E8AA-40E9-9431-C9F744184386}" srcOrd="0" destOrd="0" parTransId="{2271B97A-E892-49A3-A9A1-F98C31A603F7}" sibTransId="{DC7352EC-EE28-4A7A-BD12-9A5BB6936096}"/>
    <dgm:cxn modelId="{E2F1B4C8-F3B2-4CF8-88F3-6A87370A920D}" type="presOf" srcId="{2B8D9FEE-875F-4C9A-8A58-5591A1CAD16F}" destId="{F9D249E7-CC28-4FF1-A28F-D19799B7BFE5}" srcOrd="0" destOrd="0" presId="urn:microsoft.com/office/officeart/2005/8/layout/hierarchy3"/>
    <dgm:cxn modelId="{5ADC55CA-4FD2-4D13-A8B3-CABF35504E3E}" type="presOf" srcId="{E85CFB45-ACC3-48EE-B07D-0E78B7A1B796}" destId="{4377DAE9-3D90-40C3-B9C5-F9EE0FE5524D}" srcOrd="0" destOrd="0" presId="urn:microsoft.com/office/officeart/2005/8/layout/hierarchy3"/>
    <dgm:cxn modelId="{0A3A05CB-4412-4628-A800-C2C5ECD066D8}" type="presOf" srcId="{E4907393-104F-4890-A6A4-8C97137B7F37}" destId="{9BB6A923-E66B-4E2F-8DC2-C931B39D8A94}" srcOrd="0" destOrd="0" presId="urn:microsoft.com/office/officeart/2005/8/layout/hierarchy3"/>
    <dgm:cxn modelId="{60A79DCD-9E6A-4A27-B153-DD3EA695C56C}" srcId="{84D2FA51-2B6F-4C2A-BFB7-613BB9224346}" destId="{E5AD171B-1174-4845-BB6C-A42A1628303D}" srcOrd="1" destOrd="0" parTransId="{B5A9BB09-B05C-4979-AE10-536FAF0373F3}" sibTransId="{DCFB01E4-1ABE-49BE-B34A-4DC9C8A2A0B0}"/>
    <dgm:cxn modelId="{76C90CD2-D1FF-4737-9ACF-2E70FA6ECB0A}" type="presOf" srcId="{E5AD171B-1174-4845-BB6C-A42A1628303D}" destId="{B9F2CC02-F70A-4DF2-A418-8ED5F4BF61EC}" srcOrd="1" destOrd="0" presId="urn:microsoft.com/office/officeart/2005/8/layout/hierarchy3"/>
    <dgm:cxn modelId="{A01DD8D4-5546-4173-884C-5F96212A1391}" type="presOf" srcId="{BCA749D8-4494-47EA-9668-FC174A0281D8}" destId="{1CC1F3CB-561D-4450-ACB1-31AE0CA3315C}" srcOrd="0" destOrd="0" presId="urn:microsoft.com/office/officeart/2005/8/layout/hierarchy3"/>
    <dgm:cxn modelId="{4A9536D5-A304-4F59-AB98-177AD59483CE}" srcId="{52AC9346-F66E-4B89-8672-590055931363}" destId="{6DB034DF-1A69-4B99-9A63-F5A6D44A1169}" srcOrd="1" destOrd="0" parTransId="{6DB4CF79-89C2-4363-8545-B72324999DA0}" sibTransId="{F8EB0F12-A6AD-430C-A180-7B1733128A3D}"/>
    <dgm:cxn modelId="{5390BCD5-F7A0-444F-A701-33DE3CF5C5E5}" srcId="{84D2FA51-2B6F-4C2A-BFB7-613BB9224346}" destId="{93C3ACB5-7BDB-49EE-A716-E58294412812}" srcOrd="2" destOrd="0" parTransId="{56C765DD-BB40-4A3F-8D4F-53AB9D0E2725}" sibTransId="{94D3A79C-65E7-4B0A-A61B-AB6795D786EE}"/>
    <dgm:cxn modelId="{D1BECED7-2F82-4666-91E9-78879BF9DF95}" type="presOf" srcId="{CA4D4837-EF34-476D-9D91-578A1C24A246}" destId="{C26C371B-4D3F-4317-86F9-CC27A08BC30A}" srcOrd="0" destOrd="0" presId="urn:microsoft.com/office/officeart/2005/8/layout/hierarchy3"/>
    <dgm:cxn modelId="{E20417E1-4A80-40F2-BC54-B15003053C90}" type="presOf" srcId="{D4AFC3A4-2797-4465-AC87-B9C619B63980}" destId="{339B883B-8A7A-4742-859B-76FEE43B8724}" srcOrd="0" destOrd="0" presId="urn:microsoft.com/office/officeart/2005/8/layout/hierarchy3"/>
    <dgm:cxn modelId="{725ED3E1-B7DC-406F-A7C8-B9FA424B64BD}" srcId="{52AC9346-F66E-4B89-8672-590055931363}" destId="{8E72532A-45E2-44FF-B540-A84EB04D85B0}" srcOrd="2" destOrd="0" parTransId="{869729FE-2F75-49A2-A57B-84850A9377AB}" sibTransId="{347830B8-8B99-4937-893E-946DA75B7F5E}"/>
    <dgm:cxn modelId="{AF90CCE3-C494-4C71-A07F-D2422A30FE69}" type="presOf" srcId="{93C3ACB5-7BDB-49EE-A716-E58294412812}" destId="{050EE10A-F387-424D-937B-DA71120E60F8}" srcOrd="1" destOrd="0" presId="urn:microsoft.com/office/officeart/2005/8/layout/hierarchy3"/>
    <dgm:cxn modelId="{8996E9EA-9955-41E5-8EF9-5512A6C0BBB9}" srcId="{52AC9346-F66E-4B89-8672-590055931363}" destId="{C35229D2-7F6F-4323-BA22-BC8E1A79E2BB}" srcOrd="0" destOrd="0" parTransId="{6B1215C6-DB41-491E-9B30-B2D494066938}" sibTransId="{A368018D-5D74-474F-B786-8BAE934834F3}"/>
    <dgm:cxn modelId="{67E815EB-E497-4FE1-A3F0-72A8B72DFC7E}" type="presOf" srcId="{9D33E217-7819-47BE-B19C-B41F63621E03}" destId="{FBA3DD22-DFE5-42D1-8758-E326AB819709}" srcOrd="0" destOrd="0" presId="urn:microsoft.com/office/officeart/2005/8/layout/hierarchy3"/>
    <dgm:cxn modelId="{C4857EEC-9D8A-4769-B0EC-6271C2ADA744}" srcId="{93C3ACB5-7BDB-49EE-A716-E58294412812}" destId="{9BED9FE4-5B63-4A18-8ACD-9DDA95636EE5}" srcOrd="1" destOrd="0" parTransId="{BF53758A-AC4F-4DA7-AB3D-C89F0C301FA3}" sibTransId="{FF72E11A-8CE8-4BBC-9FEE-ED460DB58871}"/>
    <dgm:cxn modelId="{6393C1F5-87BC-42A2-85E4-D4F21CB4C59A}" srcId="{E5AD171B-1174-4845-BB6C-A42A1628303D}" destId="{BAF5374C-9B05-4AB2-A75B-B0B66D30AA07}" srcOrd="3" destOrd="0" parTransId="{C7EABEB2-0BAA-4274-AA3F-2F12E77B72C7}" sibTransId="{AFEB866F-897D-48D3-8DB3-FF8DE3630679}"/>
    <dgm:cxn modelId="{F0FA4CFF-2584-4245-AD72-1B772169A302}" type="presOf" srcId="{FD570465-AEFB-4586-90BD-26162FDBD236}" destId="{B46E5B2C-5511-4895-A329-A2E87AED983B}" srcOrd="0" destOrd="0" presId="urn:microsoft.com/office/officeart/2005/8/layout/hierarchy3"/>
    <dgm:cxn modelId="{9D52E992-14B4-42F8-B8C8-F6E43FF88EC4}" type="presParOf" srcId="{287CD372-BCA5-45A0-8C3D-5233292989F5}" destId="{AB24D9F2-6E0B-46A8-9F35-133DB9F0BC8C}" srcOrd="0" destOrd="0" presId="urn:microsoft.com/office/officeart/2005/8/layout/hierarchy3"/>
    <dgm:cxn modelId="{6F36022A-8F87-41C5-9497-8FC3C8096B92}" type="presParOf" srcId="{AB24D9F2-6E0B-46A8-9F35-133DB9F0BC8C}" destId="{10307628-D929-43DF-BF08-7C6F33EE86D2}" srcOrd="0" destOrd="0" presId="urn:microsoft.com/office/officeart/2005/8/layout/hierarchy3"/>
    <dgm:cxn modelId="{92AF0A4E-2BEB-464C-8677-95AA89ECDCDD}" type="presParOf" srcId="{10307628-D929-43DF-BF08-7C6F33EE86D2}" destId="{DD20AE02-4E65-4BBA-94BA-FDCC73EC4900}" srcOrd="0" destOrd="0" presId="urn:microsoft.com/office/officeart/2005/8/layout/hierarchy3"/>
    <dgm:cxn modelId="{589B6144-5BFE-4DA6-B425-895D7906150C}" type="presParOf" srcId="{10307628-D929-43DF-BF08-7C6F33EE86D2}" destId="{000291E1-D572-4430-B4B1-71A10DE9AB8C}" srcOrd="1" destOrd="0" presId="urn:microsoft.com/office/officeart/2005/8/layout/hierarchy3"/>
    <dgm:cxn modelId="{D31E8BF6-15E5-47F6-89BB-5EC18FE1927E}" type="presParOf" srcId="{AB24D9F2-6E0B-46A8-9F35-133DB9F0BC8C}" destId="{69B9D5FB-A38A-42A4-9693-9EEE7741AF3C}" srcOrd="1" destOrd="0" presId="urn:microsoft.com/office/officeart/2005/8/layout/hierarchy3"/>
    <dgm:cxn modelId="{422CAA96-0316-4D89-B0A6-679C9111DD6C}" type="presParOf" srcId="{69B9D5FB-A38A-42A4-9693-9EEE7741AF3C}" destId="{6A8616C8-E051-4264-B1A1-099B48564D1B}" srcOrd="0" destOrd="0" presId="urn:microsoft.com/office/officeart/2005/8/layout/hierarchy3"/>
    <dgm:cxn modelId="{C8F8C353-2C91-438C-82A0-99EE4864CEA7}" type="presParOf" srcId="{69B9D5FB-A38A-42A4-9693-9EEE7741AF3C}" destId="{C26C371B-4D3F-4317-86F9-CC27A08BC30A}" srcOrd="1" destOrd="0" presId="urn:microsoft.com/office/officeart/2005/8/layout/hierarchy3"/>
    <dgm:cxn modelId="{2169B193-D89E-4071-9FBA-9D78385F1175}" type="presParOf" srcId="{69B9D5FB-A38A-42A4-9693-9EEE7741AF3C}" destId="{9BB6A923-E66B-4E2F-8DC2-C931B39D8A94}" srcOrd="2" destOrd="0" presId="urn:microsoft.com/office/officeart/2005/8/layout/hierarchy3"/>
    <dgm:cxn modelId="{28E3B519-47B0-4A5B-B4C4-CF03D902323B}" type="presParOf" srcId="{69B9D5FB-A38A-42A4-9693-9EEE7741AF3C}" destId="{F9D249E7-CC28-4FF1-A28F-D19799B7BFE5}" srcOrd="3" destOrd="0" presId="urn:microsoft.com/office/officeart/2005/8/layout/hierarchy3"/>
    <dgm:cxn modelId="{8BEDA83E-4D7E-4E21-BD9A-36206D10CBA5}" type="presParOf" srcId="{69B9D5FB-A38A-42A4-9693-9EEE7741AF3C}" destId="{416D54B7-37D9-47C0-967E-07752BB416D3}" srcOrd="4" destOrd="0" presId="urn:microsoft.com/office/officeart/2005/8/layout/hierarchy3"/>
    <dgm:cxn modelId="{2F3FB409-4823-41BE-A9AC-6BFC59710277}" type="presParOf" srcId="{69B9D5FB-A38A-42A4-9693-9EEE7741AF3C}" destId="{481C65E5-F47B-4018-A583-70880B54F24E}" srcOrd="5" destOrd="0" presId="urn:microsoft.com/office/officeart/2005/8/layout/hierarchy3"/>
    <dgm:cxn modelId="{9DAD41F5-61A4-4FA8-9B3B-6222CFEEEEC7}" type="presParOf" srcId="{69B9D5FB-A38A-42A4-9693-9EEE7741AF3C}" destId="{60E8E44C-E104-461D-ABC8-242A0B482FED}" srcOrd="6" destOrd="0" presId="urn:microsoft.com/office/officeart/2005/8/layout/hierarchy3"/>
    <dgm:cxn modelId="{D28FA62A-7A92-4F22-B8C2-84150FB9DD19}" type="presParOf" srcId="{69B9D5FB-A38A-42A4-9693-9EEE7741AF3C}" destId="{1CC1F3CB-561D-4450-ACB1-31AE0CA3315C}" srcOrd="7" destOrd="0" presId="urn:microsoft.com/office/officeart/2005/8/layout/hierarchy3"/>
    <dgm:cxn modelId="{DDEAB40E-8333-4F0D-BF06-930FB81AA93A}" type="presParOf" srcId="{69B9D5FB-A38A-42A4-9693-9EEE7741AF3C}" destId="{99EED8ED-66B9-46A7-8137-7CC648507F48}" srcOrd="8" destOrd="0" presId="urn:microsoft.com/office/officeart/2005/8/layout/hierarchy3"/>
    <dgm:cxn modelId="{7B420E02-2789-4688-9347-A446429603EF}" type="presParOf" srcId="{69B9D5FB-A38A-42A4-9693-9EEE7741AF3C}" destId="{2A17D4A4-E24E-432E-B3E0-77378C270BF1}" srcOrd="9" destOrd="0" presId="urn:microsoft.com/office/officeart/2005/8/layout/hierarchy3"/>
    <dgm:cxn modelId="{44826D89-13CD-462A-A0C2-C1E3A866C1FF}" type="presParOf" srcId="{69B9D5FB-A38A-42A4-9693-9EEE7741AF3C}" destId="{DF8F1A07-D49D-4159-A01A-D46D322B034C}" srcOrd="10" destOrd="0" presId="urn:microsoft.com/office/officeart/2005/8/layout/hierarchy3"/>
    <dgm:cxn modelId="{6E8DCEE3-0BDF-4E2C-9F33-2776845CF85F}" type="presParOf" srcId="{69B9D5FB-A38A-42A4-9693-9EEE7741AF3C}" destId="{006FD704-ED45-41F6-9C06-42A1DFB92CB0}" srcOrd="11" destOrd="0" presId="urn:microsoft.com/office/officeart/2005/8/layout/hierarchy3"/>
    <dgm:cxn modelId="{91FEEDB9-9DA3-4A95-BCCD-9E8648108AC6}" type="presParOf" srcId="{69B9D5FB-A38A-42A4-9693-9EEE7741AF3C}" destId="{B46E5B2C-5511-4895-A329-A2E87AED983B}" srcOrd="12" destOrd="0" presId="urn:microsoft.com/office/officeart/2005/8/layout/hierarchy3"/>
    <dgm:cxn modelId="{1B2A5E31-020D-4F71-A5F1-A61647146CFB}" type="presParOf" srcId="{69B9D5FB-A38A-42A4-9693-9EEE7741AF3C}" destId="{72B1F1F9-3224-45FE-9A8D-E963A1282BCB}" srcOrd="13" destOrd="0" presId="urn:microsoft.com/office/officeart/2005/8/layout/hierarchy3"/>
    <dgm:cxn modelId="{1BB43B63-5141-41E3-9956-C4B2EA6F044D}" type="presParOf" srcId="{287CD372-BCA5-45A0-8C3D-5233292989F5}" destId="{67A7D322-AC96-4C6E-ADF4-C0E82A60885A}" srcOrd="1" destOrd="0" presId="urn:microsoft.com/office/officeart/2005/8/layout/hierarchy3"/>
    <dgm:cxn modelId="{B3677730-10AB-4C04-B387-0998FDC83272}" type="presParOf" srcId="{67A7D322-AC96-4C6E-ADF4-C0E82A60885A}" destId="{64D7BC73-835A-49AD-8836-76480C9250A4}" srcOrd="0" destOrd="0" presId="urn:microsoft.com/office/officeart/2005/8/layout/hierarchy3"/>
    <dgm:cxn modelId="{721CDF21-16D5-4426-A5C8-0D04D6D3A927}" type="presParOf" srcId="{64D7BC73-835A-49AD-8836-76480C9250A4}" destId="{6A7FB034-872B-4365-9168-7E2E57566213}" srcOrd="0" destOrd="0" presId="urn:microsoft.com/office/officeart/2005/8/layout/hierarchy3"/>
    <dgm:cxn modelId="{1B83464D-5024-4DCF-9A2C-FB080C613C2B}" type="presParOf" srcId="{64D7BC73-835A-49AD-8836-76480C9250A4}" destId="{B9F2CC02-F70A-4DF2-A418-8ED5F4BF61EC}" srcOrd="1" destOrd="0" presId="urn:microsoft.com/office/officeart/2005/8/layout/hierarchy3"/>
    <dgm:cxn modelId="{DC7F4884-E247-45AA-B609-E5DA6F18CB6E}" type="presParOf" srcId="{67A7D322-AC96-4C6E-ADF4-C0E82A60885A}" destId="{E4D96EE8-2475-41A4-B10D-B9D4745AA712}" srcOrd="1" destOrd="0" presId="urn:microsoft.com/office/officeart/2005/8/layout/hierarchy3"/>
    <dgm:cxn modelId="{F6B66C7E-3CF4-48D9-9583-DA5C3314F707}" type="presParOf" srcId="{E4D96EE8-2475-41A4-B10D-B9D4745AA712}" destId="{E00483D0-33B7-4C16-BD86-45DB0ED612AF}" srcOrd="0" destOrd="0" presId="urn:microsoft.com/office/officeart/2005/8/layout/hierarchy3"/>
    <dgm:cxn modelId="{72F78261-2727-4253-B238-F08F061A360C}" type="presParOf" srcId="{E4D96EE8-2475-41A4-B10D-B9D4745AA712}" destId="{6BFA88D2-283E-4DE0-8F1A-9525700FBA87}" srcOrd="1" destOrd="0" presId="urn:microsoft.com/office/officeart/2005/8/layout/hierarchy3"/>
    <dgm:cxn modelId="{3F9B0BD4-16A5-466E-9089-CC467622A144}" type="presParOf" srcId="{E4D96EE8-2475-41A4-B10D-B9D4745AA712}" destId="{7F601870-AE94-43C8-A24C-19975D7489FA}" srcOrd="2" destOrd="0" presId="urn:microsoft.com/office/officeart/2005/8/layout/hierarchy3"/>
    <dgm:cxn modelId="{BFDB4A12-C3BA-4D05-B81C-444D10BE5B18}" type="presParOf" srcId="{E4D96EE8-2475-41A4-B10D-B9D4745AA712}" destId="{651070D4-63DB-4549-8F2C-89C854C181D4}" srcOrd="3" destOrd="0" presId="urn:microsoft.com/office/officeart/2005/8/layout/hierarchy3"/>
    <dgm:cxn modelId="{07ECB386-E8C9-4C02-AA51-B71005B2ADE9}" type="presParOf" srcId="{E4D96EE8-2475-41A4-B10D-B9D4745AA712}" destId="{0B1DD4F0-26B7-474E-BDF8-C7B6D99B92F9}" srcOrd="4" destOrd="0" presId="urn:microsoft.com/office/officeart/2005/8/layout/hierarchy3"/>
    <dgm:cxn modelId="{8879FBEF-9C7B-4139-894D-BA4ECD0A4154}" type="presParOf" srcId="{E4D96EE8-2475-41A4-B10D-B9D4745AA712}" destId="{FA1A9FC8-D3B0-4ACD-AB95-1A25E74447C4}" srcOrd="5" destOrd="0" presId="urn:microsoft.com/office/officeart/2005/8/layout/hierarchy3"/>
    <dgm:cxn modelId="{F17C822E-5277-4A98-B345-4E3D695DBBDA}" type="presParOf" srcId="{E4D96EE8-2475-41A4-B10D-B9D4745AA712}" destId="{6A9A45CE-9546-455C-B250-0A3759ABBC05}" srcOrd="6" destOrd="0" presId="urn:microsoft.com/office/officeart/2005/8/layout/hierarchy3"/>
    <dgm:cxn modelId="{57146977-8578-492A-B1CB-E4109B56C510}" type="presParOf" srcId="{E4D96EE8-2475-41A4-B10D-B9D4745AA712}" destId="{A6DD0CF5-C55D-49AB-BBFD-B38317673364}" srcOrd="7" destOrd="0" presId="urn:microsoft.com/office/officeart/2005/8/layout/hierarchy3"/>
    <dgm:cxn modelId="{51CA3CCF-2EF8-4F0B-A5A6-9D583EB389FF}" type="presParOf" srcId="{287CD372-BCA5-45A0-8C3D-5233292989F5}" destId="{34ED9388-ADC2-4DCF-9EC2-6FE99B162896}" srcOrd="2" destOrd="0" presId="urn:microsoft.com/office/officeart/2005/8/layout/hierarchy3"/>
    <dgm:cxn modelId="{385ABB1F-B6E8-4109-988D-B4C79181F019}" type="presParOf" srcId="{34ED9388-ADC2-4DCF-9EC2-6FE99B162896}" destId="{324651CD-7436-4EB3-A4E0-4D4DA8A7C430}" srcOrd="0" destOrd="0" presId="urn:microsoft.com/office/officeart/2005/8/layout/hierarchy3"/>
    <dgm:cxn modelId="{C4130B58-315A-46A2-BE5B-DDBAF22EB329}" type="presParOf" srcId="{324651CD-7436-4EB3-A4E0-4D4DA8A7C430}" destId="{156EB4D1-B03A-4FD1-AF64-FE0EAF259BBB}" srcOrd="0" destOrd="0" presId="urn:microsoft.com/office/officeart/2005/8/layout/hierarchy3"/>
    <dgm:cxn modelId="{80DF3CAD-020D-4E08-A6F9-38CC0851075B}" type="presParOf" srcId="{324651CD-7436-4EB3-A4E0-4D4DA8A7C430}" destId="{050EE10A-F387-424D-937B-DA71120E60F8}" srcOrd="1" destOrd="0" presId="urn:microsoft.com/office/officeart/2005/8/layout/hierarchy3"/>
    <dgm:cxn modelId="{5C585A4E-6F76-4D56-93AF-DEE609D828DD}" type="presParOf" srcId="{34ED9388-ADC2-4DCF-9EC2-6FE99B162896}" destId="{C8D6D304-AFE0-4BD4-AEF5-1C25388EE498}" srcOrd="1" destOrd="0" presId="urn:microsoft.com/office/officeart/2005/8/layout/hierarchy3"/>
    <dgm:cxn modelId="{7312A3A8-0EFC-4BE0-9693-37849F01A7C8}" type="presParOf" srcId="{C8D6D304-AFE0-4BD4-AEF5-1C25388EE498}" destId="{D1130F5C-CBE4-441C-8072-A0A77584924A}" srcOrd="0" destOrd="0" presId="urn:microsoft.com/office/officeart/2005/8/layout/hierarchy3"/>
    <dgm:cxn modelId="{401AD51A-C4E6-4936-BD9C-C2D24F0A6385}" type="presParOf" srcId="{C8D6D304-AFE0-4BD4-AEF5-1C25388EE498}" destId="{339B883B-8A7A-4742-859B-76FEE43B8724}" srcOrd="1" destOrd="0" presId="urn:microsoft.com/office/officeart/2005/8/layout/hierarchy3"/>
    <dgm:cxn modelId="{FFA4668E-72DF-44C3-BA07-A486425E9A90}" type="presParOf" srcId="{C8D6D304-AFE0-4BD4-AEF5-1C25388EE498}" destId="{2ACEB251-9DE2-43DE-A167-1C90654BC447}" srcOrd="2" destOrd="0" presId="urn:microsoft.com/office/officeart/2005/8/layout/hierarchy3"/>
    <dgm:cxn modelId="{C3E43D9C-1236-4082-888F-B79B6050EA9A}" type="presParOf" srcId="{C8D6D304-AFE0-4BD4-AEF5-1C25388EE498}" destId="{218042B5-7374-40C4-92C8-4F4F061993A1}" srcOrd="3" destOrd="0" presId="urn:microsoft.com/office/officeart/2005/8/layout/hierarchy3"/>
    <dgm:cxn modelId="{D2C23D4F-6F04-438B-98ED-04B5DCCE6940}" type="presParOf" srcId="{287CD372-BCA5-45A0-8C3D-5233292989F5}" destId="{8ED868B4-FFDD-4B74-A745-7FC75F3791DD}" srcOrd="3" destOrd="0" presId="urn:microsoft.com/office/officeart/2005/8/layout/hierarchy3"/>
    <dgm:cxn modelId="{E47628E8-F5BB-4516-BBD6-97478236C363}" type="presParOf" srcId="{8ED868B4-FFDD-4B74-A745-7FC75F3791DD}" destId="{EF44AB89-9E1A-4770-AF7A-F2F1EBE25A24}" srcOrd="0" destOrd="0" presId="urn:microsoft.com/office/officeart/2005/8/layout/hierarchy3"/>
    <dgm:cxn modelId="{BF4CBB55-CCAC-4FD7-B518-B19A5AFC5FE6}" type="presParOf" srcId="{EF44AB89-9E1A-4770-AF7A-F2F1EBE25A24}" destId="{65D08854-389C-4A7C-95AD-801692A9EED0}" srcOrd="0" destOrd="0" presId="urn:microsoft.com/office/officeart/2005/8/layout/hierarchy3"/>
    <dgm:cxn modelId="{4094DC3B-8630-40E8-B88A-805C7396ECE2}" type="presParOf" srcId="{EF44AB89-9E1A-4770-AF7A-F2F1EBE25A24}" destId="{90E816AE-72DD-49BA-9C8A-C61CC83D6C53}" srcOrd="1" destOrd="0" presId="urn:microsoft.com/office/officeart/2005/8/layout/hierarchy3"/>
    <dgm:cxn modelId="{B0CF2A9D-CE89-42D1-8A3C-AF6BCDC5946B}" type="presParOf" srcId="{8ED868B4-FFDD-4B74-A745-7FC75F3791DD}" destId="{78EE97EF-0523-4C70-A7C3-11B1E8733B06}" srcOrd="1" destOrd="0" presId="urn:microsoft.com/office/officeart/2005/8/layout/hierarchy3"/>
    <dgm:cxn modelId="{DF4D05AE-76C5-4DDE-8A1F-6B0C30D867F0}" type="presParOf" srcId="{78EE97EF-0523-4C70-A7C3-11B1E8733B06}" destId="{72322BFC-4854-46AB-A1CB-E722E9915089}" srcOrd="0" destOrd="0" presId="urn:microsoft.com/office/officeart/2005/8/layout/hierarchy3"/>
    <dgm:cxn modelId="{D309ED41-BA94-415C-A9BF-281DE684E2C8}" type="presParOf" srcId="{78EE97EF-0523-4C70-A7C3-11B1E8733B06}" destId="{B4AC18EC-8374-43EF-B361-646455803940}" srcOrd="1" destOrd="0" presId="urn:microsoft.com/office/officeart/2005/8/layout/hierarchy3"/>
    <dgm:cxn modelId="{24700CBC-043B-46C1-AA35-3FFD74D95B95}" type="presParOf" srcId="{78EE97EF-0523-4C70-A7C3-11B1E8733B06}" destId="{A900F34A-1D5C-413B-BA9F-FD5E0B253E54}" srcOrd="2" destOrd="0" presId="urn:microsoft.com/office/officeart/2005/8/layout/hierarchy3"/>
    <dgm:cxn modelId="{81EFAB0D-4339-4B53-A1EE-1B6AEB2295A4}" type="presParOf" srcId="{78EE97EF-0523-4C70-A7C3-11B1E8733B06}" destId="{7ABAD897-066A-45D8-A9C4-589D29037B06}" srcOrd="3" destOrd="0" presId="urn:microsoft.com/office/officeart/2005/8/layout/hierarchy3"/>
    <dgm:cxn modelId="{B0A5E8D1-E9CC-4202-B695-3CAD054452A4}" type="presParOf" srcId="{78EE97EF-0523-4C70-A7C3-11B1E8733B06}" destId="{C04E1B7E-14B9-4369-9440-5804DD398CAB}" srcOrd="4" destOrd="0" presId="urn:microsoft.com/office/officeart/2005/8/layout/hierarchy3"/>
    <dgm:cxn modelId="{6056C8E8-A106-485D-9490-A364366D2568}" type="presParOf" srcId="{78EE97EF-0523-4C70-A7C3-11B1E8733B06}" destId="{ECD5CCE3-AE66-4319-8CFA-2B9BE5A48608}" srcOrd="5" destOrd="0" presId="urn:microsoft.com/office/officeart/2005/8/layout/hierarchy3"/>
    <dgm:cxn modelId="{73CE1D98-1324-4A1A-8BC8-4787ECB868D5}" type="presParOf" srcId="{78EE97EF-0523-4C70-A7C3-11B1E8733B06}" destId="{FBA3DD22-DFE5-42D1-8758-E326AB819709}" srcOrd="6" destOrd="0" presId="urn:microsoft.com/office/officeart/2005/8/layout/hierarchy3"/>
    <dgm:cxn modelId="{B7C25F1B-0E33-42D1-9CAB-EE9D2BBE55D1}" type="presParOf" srcId="{78EE97EF-0523-4C70-A7C3-11B1E8733B06}" destId="{4377DAE9-3D90-40C3-B9C5-F9EE0FE5524D}" srcOrd="7" destOrd="0" presId="urn:microsoft.com/office/officeart/2005/8/layout/hierarchy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9692A44-6CD8-40DA-8A41-4F42319F7AA7}"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lang="lt-LT"/>
        </a:p>
      </dgm:t>
    </dgm:pt>
    <dgm:pt modelId="{4F7BB752-526A-436F-8F8D-3E0F2E859CF7}">
      <dgm:prSet phldrT="[Tekstas]" custT="1"/>
      <dgm:spPr>
        <a:solidFill>
          <a:schemeClr val="accent4">
            <a:alpha val="90000"/>
          </a:schemeClr>
        </a:solidFill>
      </dgm:spPr>
      <dgm:t>
        <a:bodyPr/>
        <a:lstStyle/>
        <a:p>
          <a:r>
            <a:rPr lang="lt-LT" sz="1200">
              <a:latin typeface="Times New Roman" panose="02020603050405020304" pitchFamily="18" charset="0"/>
              <a:cs typeface="Times New Roman" panose="02020603050405020304" pitchFamily="18" charset="0"/>
            </a:rPr>
            <a:t>Mergaitės</a:t>
          </a:r>
        </a:p>
      </dgm:t>
    </dgm:pt>
    <dgm:pt modelId="{159A4421-9A16-457C-9387-5D05D7C24FA8}" type="parTrans" cxnId="{BB41F36E-AF77-4228-AE5F-C36BA529D363}">
      <dgm:prSet/>
      <dgm:spPr/>
      <dgm:t>
        <a:bodyPr/>
        <a:lstStyle/>
        <a:p>
          <a:endParaRPr lang="lt-LT"/>
        </a:p>
      </dgm:t>
    </dgm:pt>
    <dgm:pt modelId="{4626D38F-BB55-4767-ABF9-46507CB1E0DA}" type="sibTrans" cxnId="{BB41F36E-AF77-4228-AE5F-C36BA529D363}">
      <dgm:prSet/>
      <dgm:spPr/>
      <dgm:t>
        <a:bodyPr/>
        <a:lstStyle/>
        <a:p>
          <a:endParaRPr lang="lt-LT"/>
        </a:p>
      </dgm:t>
    </dgm:pt>
    <dgm:pt modelId="{8AF587E0-4B85-4ADC-9F9B-DE556954BE2A}">
      <dgm:prSet phldrT="[Tekstas]" custT="1"/>
      <dgm:spPr>
        <a:solidFill>
          <a:schemeClr val="accent4">
            <a:alpha val="90000"/>
          </a:schemeClr>
        </a:solidFill>
      </dgm:spPr>
      <dgm:t>
        <a:bodyPr/>
        <a:lstStyle/>
        <a:p>
          <a:r>
            <a:rPr lang="lt-LT" sz="1200">
              <a:latin typeface="Times New Roman" panose="02020603050405020304" pitchFamily="18" charset="0"/>
              <a:cs typeface="Times New Roman" panose="02020603050405020304" pitchFamily="18" charset="0"/>
            </a:rPr>
            <a:t>Berniukai</a:t>
          </a:r>
        </a:p>
      </dgm:t>
    </dgm:pt>
    <dgm:pt modelId="{9CE7189B-BA14-46CF-A090-A3B9E0460881}" type="parTrans" cxnId="{58F2450F-77B0-486E-82DB-71B3A03AECDD}">
      <dgm:prSet/>
      <dgm:spPr/>
      <dgm:t>
        <a:bodyPr/>
        <a:lstStyle/>
        <a:p>
          <a:endParaRPr lang="lt-LT"/>
        </a:p>
      </dgm:t>
    </dgm:pt>
    <dgm:pt modelId="{990F6E9E-6292-4BD0-B1E7-056199EA1558}" type="sibTrans" cxnId="{58F2450F-77B0-486E-82DB-71B3A03AECDD}">
      <dgm:prSet/>
      <dgm:spPr/>
      <dgm:t>
        <a:bodyPr/>
        <a:lstStyle/>
        <a:p>
          <a:endParaRPr lang="lt-LT"/>
        </a:p>
      </dgm:t>
    </dgm:pt>
    <dgm:pt modelId="{6E8700E4-7637-42EE-9BFA-649622FD76D9}">
      <dgm:prSet phldrT="[Tekstas]" custT="1"/>
      <dgm:spPr/>
      <dgm:t>
        <a:bodyPr/>
        <a:lstStyle/>
        <a:p>
          <a:r>
            <a:rPr lang="lt-LT" sz="1200" b="1">
              <a:solidFill>
                <a:sysClr val="windowText" lastClr="000000"/>
              </a:solidFill>
              <a:latin typeface="Times New Roman" panose="02020603050405020304" pitchFamily="18" charset="0"/>
              <a:cs typeface="Times New Roman" panose="02020603050405020304" pitchFamily="18" charset="0"/>
            </a:rPr>
            <a:t>0-7 m</a:t>
          </a:r>
          <a:r>
            <a:rPr lang="lt-LT" sz="1200">
              <a:solidFill>
                <a:sysClr val="windowText" lastClr="000000"/>
              </a:solidFill>
              <a:latin typeface="Times New Roman" panose="02020603050405020304" pitchFamily="18" charset="0"/>
              <a:cs typeface="Times New Roman" panose="02020603050405020304" pitchFamily="18" charset="0"/>
            </a:rPr>
            <a:t>.</a:t>
          </a:r>
        </a:p>
      </dgm:t>
    </dgm:pt>
    <dgm:pt modelId="{4D113CEB-AA69-46A3-8A4B-F48E5E89741E}" type="parTrans" cxnId="{4ADE40E4-C2F3-48A7-A141-60600E2516E1}">
      <dgm:prSet/>
      <dgm:spPr/>
      <dgm:t>
        <a:bodyPr/>
        <a:lstStyle/>
        <a:p>
          <a:endParaRPr lang="lt-LT"/>
        </a:p>
      </dgm:t>
    </dgm:pt>
    <dgm:pt modelId="{D2068A3C-EDD7-4554-BE76-9F00071904AF}" type="sibTrans" cxnId="{4ADE40E4-C2F3-48A7-A141-60600E2516E1}">
      <dgm:prSet/>
      <dgm:spPr/>
      <dgm:t>
        <a:bodyPr/>
        <a:lstStyle/>
        <a:p>
          <a:endParaRPr lang="lt-LT"/>
        </a:p>
      </dgm:t>
    </dgm:pt>
    <dgm:pt modelId="{895402D9-1F37-4AF1-914E-1EB91E453A8F}">
      <dgm:prSet phldrT="[Tekstas]" custT="1"/>
      <dgm:spPr>
        <a:solidFill>
          <a:schemeClr val="accent4">
            <a:alpha val="90000"/>
          </a:schemeClr>
        </a:solidFill>
      </dgm:spPr>
      <dgm:t>
        <a:bodyPr/>
        <a:lstStyle/>
        <a:p>
          <a:r>
            <a:rPr lang="lt-LT" sz="1200">
              <a:solidFill>
                <a:sysClr val="windowText" lastClr="000000"/>
              </a:solidFill>
              <a:latin typeface="Times New Roman" panose="02020603050405020304" pitchFamily="18" charset="0"/>
              <a:cs typeface="Times New Roman" panose="02020603050405020304" pitchFamily="18" charset="0"/>
            </a:rPr>
            <a:t>21</a:t>
          </a:r>
        </a:p>
      </dgm:t>
    </dgm:pt>
    <dgm:pt modelId="{C94B1338-F8F0-4A81-94B4-0FA566C4176B}" type="parTrans" cxnId="{23BF7CDC-495A-4DA7-8954-8BEE0AD5D19F}">
      <dgm:prSet/>
      <dgm:spPr/>
      <dgm:t>
        <a:bodyPr/>
        <a:lstStyle/>
        <a:p>
          <a:endParaRPr lang="lt-LT"/>
        </a:p>
      </dgm:t>
    </dgm:pt>
    <dgm:pt modelId="{FDD25D9F-F99F-44AE-9552-9EF5939072E9}" type="sibTrans" cxnId="{23BF7CDC-495A-4DA7-8954-8BEE0AD5D19F}">
      <dgm:prSet/>
      <dgm:spPr/>
      <dgm:t>
        <a:bodyPr/>
        <a:lstStyle/>
        <a:p>
          <a:endParaRPr lang="lt-LT"/>
        </a:p>
      </dgm:t>
    </dgm:pt>
    <dgm:pt modelId="{10BE507E-A7F2-457D-B281-E3671185BBCF}">
      <dgm:prSet phldrT="[Tekstas]" custT="1"/>
      <dgm:spPr>
        <a:solidFill>
          <a:schemeClr val="accent4">
            <a:alpha val="90000"/>
          </a:schemeClr>
        </a:solidFill>
      </dgm:spPr>
      <dgm:t>
        <a:bodyPr/>
        <a:lstStyle/>
        <a:p>
          <a:r>
            <a:rPr lang="lt-LT" sz="1200">
              <a:solidFill>
                <a:sysClr val="windowText" lastClr="000000"/>
              </a:solidFill>
              <a:latin typeface="Times New Roman" panose="02020603050405020304" pitchFamily="18" charset="0"/>
              <a:cs typeface="Times New Roman" panose="02020603050405020304" pitchFamily="18" charset="0"/>
            </a:rPr>
            <a:t>13</a:t>
          </a:r>
        </a:p>
      </dgm:t>
    </dgm:pt>
    <dgm:pt modelId="{BA5E6A05-4AFC-45DD-9A81-9E871E00BCCA}" type="parTrans" cxnId="{58407AC6-D6CC-4D46-AF2A-EEB049C5545F}">
      <dgm:prSet/>
      <dgm:spPr/>
      <dgm:t>
        <a:bodyPr/>
        <a:lstStyle/>
        <a:p>
          <a:endParaRPr lang="lt-LT"/>
        </a:p>
      </dgm:t>
    </dgm:pt>
    <dgm:pt modelId="{E1A5AD58-F238-4904-9841-C19B29697CDE}" type="sibTrans" cxnId="{58407AC6-D6CC-4D46-AF2A-EEB049C5545F}">
      <dgm:prSet/>
      <dgm:spPr/>
      <dgm:t>
        <a:bodyPr/>
        <a:lstStyle/>
        <a:p>
          <a:endParaRPr lang="lt-LT"/>
        </a:p>
      </dgm:t>
    </dgm:pt>
    <dgm:pt modelId="{EC470B29-49A2-45CF-AC0F-7D260273F98E}">
      <dgm:prSet phldrT="[Tekstas]" custT="1"/>
      <dgm:spPr/>
      <dgm:t>
        <a:bodyPr/>
        <a:lstStyle/>
        <a:p>
          <a:r>
            <a:rPr lang="lt-LT" sz="1200" b="1">
              <a:solidFill>
                <a:sysClr val="windowText" lastClr="000000"/>
              </a:solidFill>
              <a:latin typeface="Times New Roman" panose="02020603050405020304" pitchFamily="18" charset="0"/>
              <a:cs typeface="Times New Roman" panose="02020603050405020304" pitchFamily="18" charset="0"/>
            </a:rPr>
            <a:t>7-17 m</a:t>
          </a:r>
          <a:r>
            <a:rPr lang="lt-LT" sz="1200">
              <a:solidFill>
                <a:sysClr val="windowText" lastClr="000000"/>
              </a:solidFill>
              <a:latin typeface="Times New Roman" panose="02020603050405020304" pitchFamily="18" charset="0"/>
              <a:cs typeface="Times New Roman" panose="02020603050405020304" pitchFamily="18" charset="0"/>
            </a:rPr>
            <a:t>.</a:t>
          </a:r>
        </a:p>
      </dgm:t>
    </dgm:pt>
    <dgm:pt modelId="{5BAE828C-3699-4137-8752-B6E77EE52F45}" type="parTrans" cxnId="{1E65836A-FCBC-4F9B-A5B0-85407589F5D6}">
      <dgm:prSet/>
      <dgm:spPr/>
      <dgm:t>
        <a:bodyPr/>
        <a:lstStyle/>
        <a:p>
          <a:endParaRPr lang="lt-LT"/>
        </a:p>
      </dgm:t>
    </dgm:pt>
    <dgm:pt modelId="{73FDBE74-1D5E-489D-B871-FE3EB1C14EE5}" type="sibTrans" cxnId="{1E65836A-FCBC-4F9B-A5B0-85407589F5D6}">
      <dgm:prSet/>
      <dgm:spPr/>
      <dgm:t>
        <a:bodyPr/>
        <a:lstStyle/>
        <a:p>
          <a:endParaRPr lang="lt-LT"/>
        </a:p>
      </dgm:t>
    </dgm:pt>
    <dgm:pt modelId="{24E887DD-1657-4E29-A4E2-457742D00CC7}">
      <dgm:prSet phldrT="[Tekstas]" custT="1"/>
      <dgm:spPr>
        <a:solidFill>
          <a:schemeClr val="accent4">
            <a:alpha val="90000"/>
          </a:schemeClr>
        </a:solidFill>
      </dgm:spPr>
      <dgm:t>
        <a:bodyPr/>
        <a:lstStyle/>
        <a:p>
          <a:r>
            <a:rPr lang="lt-LT" sz="1100">
              <a:solidFill>
                <a:sysClr val="windowText" lastClr="000000"/>
              </a:solidFill>
              <a:latin typeface="Times New Roman" panose="02020603050405020304" pitchFamily="18" charset="0"/>
              <a:cs typeface="Times New Roman" panose="02020603050405020304" pitchFamily="18" charset="0"/>
            </a:rPr>
            <a:t>41</a:t>
          </a:r>
        </a:p>
      </dgm:t>
    </dgm:pt>
    <dgm:pt modelId="{9F50B28C-F2AF-410D-BD65-4903A5C244A4}" type="parTrans" cxnId="{F47D909F-FAA1-41B9-A703-BB1FF1C07EC0}">
      <dgm:prSet/>
      <dgm:spPr/>
      <dgm:t>
        <a:bodyPr/>
        <a:lstStyle/>
        <a:p>
          <a:endParaRPr lang="lt-LT"/>
        </a:p>
      </dgm:t>
    </dgm:pt>
    <dgm:pt modelId="{6C3F21D9-9B51-43DD-87A4-FF7054E25A4B}" type="sibTrans" cxnId="{F47D909F-FAA1-41B9-A703-BB1FF1C07EC0}">
      <dgm:prSet/>
      <dgm:spPr/>
      <dgm:t>
        <a:bodyPr/>
        <a:lstStyle/>
        <a:p>
          <a:endParaRPr lang="lt-LT"/>
        </a:p>
      </dgm:t>
    </dgm:pt>
    <dgm:pt modelId="{3FB8C9B9-4469-4C72-9E56-056F6C3B24F7}">
      <dgm:prSet phldrT="[Tekstas]" custT="1"/>
      <dgm:spPr>
        <a:solidFill>
          <a:schemeClr val="accent4">
            <a:alpha val="90000"/>
          </a:schemeClr>
        </a:solidFill>
      </dgm:spPr>
      <dgm:t>
        <a:bodyPr/>
        <a:lstStyle/>
        <a:p>
          <a:r>
            <a:rPr lang="lt-LT" sz="1200">
              <a:latin typeface="Times New Roman" panose="02020603050405020304" pitchFamily="18" charset="0"/>
              <a:cs typeface="Times New Roman" panose="02020603050405020304" pitchFamily="18" charset="0"/>
            </a:rPr>
            <a:t>43</a:t>
          </a:r>
        </a:p>
      </dgm:t>
    </dgm:pt>
    <dgm:pt modelId="{19AD5166-5060-42DD-BD56-C5C4CF06309F}" type="parTrans" cxnId="{00849C45-500C-4952-A81D-BFC115EE8A3C}">
      <dgm:prSet/>
      <dgm:spPr/>
      <dgm:t>
        <a:bodyPr/>
        <a:lstStyle/>
        <a:p>
          <a:endParaRPr lang="lt-LT"/>
        </a:p>
      </dgm:t>
    </dgm:pt>
    <dgm:pt modelId="{5BCA6896-355C-4098-AD1C-BF23D8D802F2}" type="sibTrans" cxnId="{00849C45-500C-4952-A81D-BFC115EE8A3C}">
      <dgm:prSet/>
      <dgm:spPr/>
      <dgm:t>
        <a:bodyPr/>
        <a:lstStyle/>
        <a:p>
          <a:endParaRPr lang="lt-LT"/>
        </a:p>
      </dgm:t>
    </dgm:pt>
    <dgm:pt modelId="{9AE8004D-A3F2-4172-9DF6-F319EC006228}">
      <dgm:prSet phldrT="[Tekstas]" custT="1"/>
      <dgm:spPr/>
      <dgm:t>
        <a:bodyPr/>
        <a:lstStyle/>
        <a:p>
          <a:r>
            <a:rPr lang="lt-LT" sz="1200" b="1">
              <a:solidFill>
                <a:sysClr val="windowText" lastClr="000000"/>
              </a:solidFill>
              <a:latin typeface="Times New Roman" panose="02020603050405020304" pitchFamily="18" charset="0"/>
              <a:cs typeface="Times New Roman" panose="02020603050405020304" pitchFamily="18" charset="0"/>
            </a:rPr>
            <a:t>VAIKAI</a:t>
          </a:r>
        </a:p>
      </dgm:t>
    </dgm:pt>
    <dgm:pt modelId="{30481427-D871-4B1F-99D5-D713EDCD5072}" type="sibTrans" cxnId="{80B9820C-D30B-41CA-9585-F0347AEEA062}">
      <dgm:prSet/>
      <dgm:spPr/>
      <dgm:t>
        <a:bodyPr/>
        <a:lstStyle/>
        <a:p>
          <a:endParaRPr lang="lt-LT"/>
        </a:p>
      </dgm:t>
    </dgm:pt>
    <dgm:pt modelId="{C128FD9C-544D-4BBA-A2B6-975497223467}" type="parTrans" cxnId="{80B9820C-D30B-41CA-9585-F0347AEEA062}">
      <dgm:prSet/>
      <dgm:spPr/>
      <dgm:t>
        <a:bodyPr/>
        <a:lstStyle/>
        <a:p>
          <a:endParaRPr lang="lt-LT"/>
        </a:p>
      </dgm:t>
    </dgm:pt>
    <dgm:pt modelId="{364A23D0-8AC2-44CA-83D9-07197CC929AB}" type="pres">
      <dgm:prSet presAssocID="{79692A44-6CD8-40DA-8A41-4F42319F7AA7}" presName="Name0" presStyleCnt="0">
        <dgm:presLayoutVars>
          <dgm:dir/>
          <dgm:animLvl val="lvl"/>
          <dgm:resizeHandles val="exact"/>
        </dgm:presLayoutVars>
      </dgm:prSet>
      <dgm:spPr/>
    </dgm:pt>
    <dgm:pt modelId="{09CEB0DA-CC52-4195-9F38-6DA9D0C20556}" type="pres">
      <dgm:prSet presAssocID="{EC470B29-49A2-45CF-AC0F-7D260273F98E}" presName="boxAndChildren" presStyleCnt="0"/>
      <dgm:spPr/>
    </dgm:pt>
    <dgm:pt modelId="{793769A1-7D0A-414E-9B20-8A0378508976}" type="pres">
      <dgm:prSet presAssocID="{EC470B29-49A2-45CF-AC0F-7D260273F98E}" presName="parentTextBox" presStyleLbl="node1" presStyleIdx="0" presStyleCnt="3"/>
      <dgm:spPr/>
    </dgm:pt>
    <dgm:pt modelId="{0F6A3F21-8E7A-42F4-8DEF-835854B63FE2}" type="pres">
      <dgm:prSet presAssocID="{EC470B29-49A2-45CF-AC0F-7D260273F98E}" presName="entireBox" presStyleLbl="node1" presStyleIdx="0" presStyleCnt="3"/>
      <dgm:spPr/>
    </dgm:pt>
    <dgm:pt modelId="{52431BA7-9F5A-4D73-8500-6454A282468E}" type="pres">
      <dgm:prSet presAssocID="{EC470B29-49A2-45CF-AC0F-7D260273F98E}" presName="descendantBox" presStyleCnt="0"/>
      <dgm:spPr/>
    </dgm:pt>
    <dgm:pt modelId="{23435CBD-7CE8-4911-888B-0EF499CCF7BD}" type="pres">
      <dgm:prSet presAssocID="{24E887DD-1657-4E29-A4E2-457742D00CC7}" presName="childTextBox" presStyleLbl="fgAccFollowNode1" presStyleIdx="0" presStyleCnt="6">
        <dgm:presLayoutVars>
          <dgm:bulletEnabled val="1"/>
        </dgm:presLayoutVars>
      </dgm:prSet>
      <dgm:spPr/>
    </dgm:pt>
    <dgm:pt modelId="{62AB60B4-23EF-44E1-A93F-251F4AC4E98E}" type="pres">
      <dgm:prSet presAssocID="{3FB8C9B9-4469-4C72-9E56-056F6C3B24F7}" presName="childTextBox" presStyleLbl="fgAccFollowNode1" presStyleIdx="1" presStyleCnt="6">
        <dgm:presLayoutVars>
          <dgm:bulletEnabled val="1"/>
        </dgm:presLayoutVars>
      </dgm:prSet>
      <dgm:spPr/>
    </dgm:pt>
    <dgm:pt modelId="{4C2759D1-226E-4360-AF76-138BF09B965A}" type="pres">
      <dgm:prSet presAssocID="{D2068A3C-EDD7-4554-BE76-9F00071904AF}" presName="sp" presStyleCnt="0"/>
      <dgm:spPr/>
    </dgm:pt>
    <dgm:pt modelId="{D223CC7F-EEDF-4710-87C3-CADA43FB9720}" type="pres">
      <dgm:prSet presAssocID="{6E8700E4-7637-42EE-9BFA-649622FD76D9}" presName="arrowAndChildren" presStyleCnt="0"/>
      <dgm:spPr/>
    </dgm:pt>
    <dgm:pt modelId="{DA0CA6AB-E17F-4671-9601-9409C6BF368D}" type="pres">
      <dgm:prSet presAssocID="{6E8700E4-7637-42EE-9BFA-649622FD76D9}" presName="parentTextArrow" presStyleLbl="node1" presStyleIdx="0" presStyleCnt="3"/>
      <dgm:spPr/>
    </dgm:pt>
    <dgm:pt modelId="{A0F99C65-6FC2-48FF-AED0-A7B473DF374F}" type="pres">
      <dgm:prSet presAssocID="{6E8700E4-7637-42EE-9BFA-649622FD76D9}" presName="arrow" presStyleLbl="node1" presStyleIdx="1" presStyleCnt="3"/>
      <dgm:spPr/>
    </dgm:pt>
    <dgm:pt modelId="{E3F06086-BBAB-4F69-841F-8EB91580E766}" type="pres">
      <dgm:prSet presAssocID="{6E8700E4-7637-42EE-9BFA-649622FD76D9}" presName="descendantArrow" presStyleCnt="0"/>
      <dgm:spPr/>
    </dgm:pt>
    <dgm:pt modelId="{322950D4-1F15-4215-AF50-75979AAEDE30}" type="pres">
      <dgm:prSet presAssocID="{895402D9-1F37-4AF1-914E-1EB91E453A8F}" presName="childTextArrow" presStyleLbl="fgAccFollowNode1" presStyleIdx="2" presStyleCnt="6">
        <dgm:presLayoutVars>
          <dgm:bulletEnabled val="1"/>
        </dgm:presLayoutVars>
      </dgm:prSet>
      <dgm:spPr/>
    </dgm:pt>
    <dgm:pt modelId="{2B72C37B-5366-4CD8-A30B-C063052920DA}" type="pres">
      <dgm:prSet presAssocID="{10BE507E-A7F2-457D-B281-E3671185BBCF}" presName="childTextArrow" presStyleLbl="fgAccFollowNode1" presStyleIdx="3" presStyleCnt="6">
        <dgm:presLayoutVars>
          <dgm:bulletEnabled val="1"/>
        </dgm:presLayoutVars>
      </dgm:prSet>
      <dgm:spPr/>
    </dgm:pt>
    <dgm:pt modelId="{094F7F41-CC81-4B83-9657-F975C1E43A28}" type="pres">
      <dgm:prSet presAssocID="{30481427-D871-4B1F-99D5-D713EDCD5072}" presName="sp" presStyleCnt="0"/>
      <dgm:spPr/>
    </dgm:pt>
    <dgm:pt modelId="{FC380265-3F59-4A5B-9A57-2302F0E90370}" type="pres">
      <dgm:prSet presAssocID="{9AE8004D-A3F2-4172-9DF6-F319EC006228}" presName="arrowAndChildren" presStyleCnt="0"/>
      <dgm:spPr/>
    </dgm:pt>
    <dgm:pt modelId="{9431443F-2686-4AAA-B69A-1BF98F459635}" type="pres">
      <dgm:prSet presAssocID="{9AE8004D-A3F2-4172-9DF6-F319EC006228}" presName="parentTextArrow" presStyleLbl="node1" presStyleIdx="1" presStyleCnt="3"/>
      <dgm:spPr/>
    </dgm:pt>
    <dgm:pt modelId="{A611D61C-141E-402D-9CBB-1BCE939B64AE}" type="pres">
      <dgm:prSet presAssocID="{9AE8004D-A3F2-4172-9DF6-F319EC006228}" presName="arrow" presStyleLbl="node1" presStyleIdx="2" presStyleCnt="3"/>
      <dgm:spPr/>
    </dgm:pt>
    <dgm:pt modelId="{F41ACD69-AC28-42C9-9198-8266BB77E579}" type="pres">
      <dgm:prSet presAssocID="{9AE8004D-A3F2-4172-9DF6-F319EC006228}" presName="descendantArrow" presStyleCnt="0"/>
      <dgm:spPr/>
    </dgm:pt>
    <dgm:pt modelId="{A8CDDD8A-7FA1-4FD0-A7F4-F596F272B07D}" type="pres">
      <dgm:prSet presAssocID="{4F7BB752-526A-436F-8F8D-3E0F2E859CF7}" presName="childTextArrow" presStyleLbl="fgAccFollowNode1" presStyleIdx="4" presStyleCnt="6">
        <dgm:presLayoutVars>
          <dgm:bulletEnabled val="1"/>
        </dgm:presLayoutVars>
      </dgm:prSet>
      <dgm:spPr/>
    </dgm:pt>
    <dgm:pt modelId="{B5263889-DB9A-4104-89AF-433FB99A1383}" type="pres">
      <dgm:prSet presAssocID="{8AF587E0-4B85-4ADC-9F9B-DE556954BE2A}" presName="childTextArrow" presStyleLbl="fgAccFollowNode1" presStyleIdx="5" presStyleCnt="6">
        <dgm:presLayoutVars>
          <dgm:bulletEnabled val="1"/>
        </dgm:presLayoutVars>
      </dgm:prSet>
      <dgm:spPr/>
    </dgm:pt>
  </dgm:ptLst>
  <dgm:cxnLst>
    <dgm:cxn modelId="{80B9820C-D30B-41CA-9585-F0347AEEA062}" srcId="{79692A44-6CD8-40DA-8A41-4F42319F7AA7}" destId="{9AE8004D-A3F2-4172-9DF6-F319EC006228}" srcOrd="0" destOrd="0" parTransId="{C128FD9C-544D-4BBA-A2B6-975497223467}" sibTransId="{30481427-D871-4B1F-99D5-D713EDCD5072}"/>
    <dgm:cxn modelId="{58F2450F-77B0-486E-82DB-71B3A03AECDD}" srcId="{9AE8004D-A3F2-4172-9DF6-F319EC006228}" destId="{8AF587E0-4B85-4ADC-9F9B-DE556954BE2A}" srcOrd="1" destOrd="0" parTransId="{9CE7189B-BA14-46CF-A090-A3B9E0460881}" sibTransId="{990F6E9E-6292-4BD0-B1E7-056199EA1558}"/>
    <dgm:cxn modelId="{67A96C10-44CD-4C42-A09C-8735BFFB9167}" type="presOf" srcId="{10BE507E-A7F2-457D-B281-E3671185BBCF}" destId="{2B72C37B-5366-4CD8-A30B-C063052920DA}" srcOrd="0" destOrd="0" presId="urn:microsoft.com/office/officeart/2005/8/layout/process4"/>
    <dgm:cxn modelId="{9E91D138-D1B2-4732-AFB9-B97D576B7996}" type="presOf" srcId="{8AF587E0-4B85-4ADC-9F9B-DE556954BE2A}" destId="{B5263889-DB9A-4104-89AF-433FB99A1383}" srcOrd="0" destOrd="0" presId="urn:microsoft.com/office/officeart/2005/8/layout/process4"/>
    <dgm:cxn modelId="{D869AE3C-3983-4A06-9C5D-8BC3FED7B0C9}" type="presOf" srcId="{EC470B29-49A2-45CF-AC0F-7D260273F98E}" destId="{0F6A3F21-8E7A-42F4-8DEF-835854B63FE2}" srcOrd="1" destOrd="0" presId="urn:microsoft.com/office/officeart/2005/8/layout/process4"/>
    <dgm:cxn modelId="{0CB4BC5E-C9FC-4984-BCF3-2D83FAB555A4}" type="presOf" srcId="{9AE8004D-A3F2-4172-9DF6-F319EC006228}" destId="{A611D61C-141E-402D-9CBB-1BCE939B64AE}" srcOrd="1" destOrd="0" presId="urn:microsoft.com/office/officeart/2005/8/layout/process4"/>
    <dgm:cxn modelId="{DFC47D44-ACF2-49AC-8357-F34BD7E22E92}" type="presOf" srcId="{EC470B29-49A2-45CF-AC0F-7D260273F98E}" destId="{793769A1-7D0A-414E-9B20-8A0378508976}" srcOrd="0" destOrd="0" presId="urn:microsoft.com/office/officeart/2005/8/layout/process4"/>
    <dgm:cxn modelId="{F8F74545-2C08-4FF0-BDE4-F4F3BD59E3FE}" type="presOf" srcId="{895402D9-1F37-4AF1-914E-1EB91E453A8F}" destId="{322950D4-1F15-4215-AF50-75979AAEDE30}" srcOrd="0" destOrd="0" presId="urn:microsoft.com/office/officeart/2005/8/layout/process4"/>
    <dgm:cxn modelId="{00849C45-500C-4952-A81D-BFC115EE8A3C}" srcId="{EC470B29-49A2-45CF-AC0F-7D260273F98E}" destId="{3FB8C9B9-4469-4C72-9E56-056F6C3B24F7}" srcOrd="1" destOrd="0" parTransId="{19AD5166-5060-42DD-BD56-C5C4CF06309F}" sibTransId="{5BCA6896-355C-4098-AD1C-BF23D8D802F2}"/>
    <dgm:cxn modelId="{1E65836A-FCBC-4F9B-A5B0-85407589F5D6}" srcId="{79692A44-6CD8-40DA-8A41-4F42319F7AA7}" destId="{EC470B29-49A2-45CF-AC0F-7D260273F98E}" srcOrd="2" destOrd="0" parTransId="{5BAE828C-3699-4137-8752-B6E77EE52F45}" sibTransId="{73FDBE74-1D5E-489D-B871-FE3EB1C14EE5}"/>
    <dgm:cxn modelId="{BB41F36E-AF77-4228-AE5F-C36BA529D363}" srcId="{9AE8004D-A3F2-4172-9DF6-F319EC006228}" destId="{4F7BB752-526A-436F-8F8D-3E0F2E859CF7}" srcOrd="0" destOrd="0" parTransId="{159A4421-9A16-457C-9387-5D05D7C24FA8}" sibTransId="{4626D38F-BB55-4767-ABF9-46507CB1E0DA}"/>
    <dgm:cxn modelId="{3AE2FF92-B16E-457F-9C26-4A19044E3591}" type="presOf" srcId="{4F7BB752-526A-436F-8F8D-3E0F2E859CF7}" destId="{A8CDDD8A-7FA1-4FD0-A7F4-F596F272B07D}" srcOrd="0" destOrd="0" presId="urn:microsoft.com/office/officeart/2005/8/layout/process4"/>
    <dgm:cxn modelId="{F47D909F-FAA1-41B9-A703-BB1FF1C07EC0}" srcId="{EC470B29-49A2-45CF-AC0F-7D260273F98E}" destId="{24E887DD-1657-4E29-A4E2-457742D00CC7}" srcOrd="0" destOrd="0" parTransId="{9F50B28C-F2AF-410D-BD65-4903A5C244A4}" sibTransId="{6C3F21D9-9B51-43DD-87A4-FF7054E25A4B}"/>
    <dgm:cxn modelId="{CEF720AD-836A-4B3D-B990-2B3471749A32}" type="presOf" srcId="{9AE8004D-A3F2-4172-9DF6-F319EC006228}" destId="{9431443F-2686-4AAA-B69A-1BF98F459635}" srcOrd="0" destOrd="0" presId="urn:microsoft.com/office/officeart/2005/8/layout/process4"/>
    <dgm:cxn modelId="{4DEB37B3-B045-4A1B-8962-6C346815E0AF}" type="presOf" srcId="{3FB8C9B9-4469-4C72-9E56-056F6C3B24F7}" destId="{62AB60B4-23EF-44E1-A93F-251F4AC4E98E}" srcOrd="0" destOrd="0" presId="urn:microsoft.com/office/officeart/2005/8/layout/process4"/>
    <dgm:cxn modelId="{58407AC6-D6CC-4D46-AF2A-EEB049C5545F}" srcId="{6E8700E4-7637-42EE-9BFA-649622FD76D9}" destId="{10BE507E-A7F2-457D-B281-E3671185BBCF}" srcOrd="1" destOrd="0" parTransId="{BA5E6A05-4AFC-45DD-9A81-9E871E00BCCA}" sibTransId="{E1A5AD58-F238-4904-9841-C19B29697CDE}"/>
    <dgm:cxn modelId="{CB377FCF-09F7-4A83-88CC-FD484696AAEA}" type="presOf" srcId="{6E8700E4-7637-42EE-9BFA-649622FD76D9}" destId="{A0F99C65-6FC2-48FF-AED0-A7B473DF374F}" srcOrd="1" destOrd="0" presId="urn:microsoft.com/office/officeart/2005/8/layout/process4"/>
    <dgm:cxn modelId="{EFAB3CD0-07B9-483C-8CF4-883EF74D52B3}" type="presOf" srcId="{24E887DD-1657-4E29-A4E2-457742D00CC7}" destId="{23435CBD-7CE8-4911-888B-0EF499CCF7BD}" srcOrd="0" destOrd="0" presId="urn:microsoft.com/office/officeart/2005/8/layout/process4"/>
    <dgm:cxn modelId="{23BF7CDC-495A-4DA7-8954-8BEE0AD5D19F}" srcId="{6E8700E4-7637-42EE-9BFA-649622FD76D9}" destId="{895402D9-1F37-4AF1-914E-1EB91E453A8F}" srcOrd="0" destOrd="0" parTransId="{C94B1338-F8F0-4A81-94B4-0FA566C4176B}" sibTransId="{FDD25D9F-F99F-44AE-9552-9EF5939072E9}"/>
    <dgm:cxn modelId="{4ADE40E4-C2F3-48A7-A141-60600E2516E1}" srcId="{79692A44-6CD8-40DA-8A41-4F42319F7AA7}" destId="{6E8700E4-7637-42EE-9BFA-649622FD76D9}" srcOrd="1" destOrd="0" parTransId="{4D113CEB-AA69-46A3-8A4B-F48E5E89741E}" sibTransId="{D2068A3C-EDD7-4554-BE76-9F00071904AF}"/>
    <dgm:cxn modelId="{D2330AEA-8D46-488D-8C78-CB78C3ED3F5A}" type="presOf" srcId="{79692A44-6CD8-40DA-8A41-4F42319F7AA7}" destId="{364A23D0-8AC2-44CA-83D9-07197CC929AB}" srcOrd="0" destOrd="0" presId="urn:microsoft.com/office/officeart/2005/8/layout/process4"/>
    <dgm:cxn modelId="{FDBF3CF7-624F-4289-A475-2994C1C8C3CF}" type="presOf" srcId="{6E8700E4-7637-42EE-9BFA-649622FD76D9}" destId="{DA0CA6AB-E17F-4671-9601-9409C6BF368D}" srcOrd="0" destOrd="0" presId="urn:microsoft.com/office/officeart/2005/8/layout/process4"/>
    <dgm:cxn modelId="{3B2FA035-24CB-4B89-B21D-944EC42FD192}" type="presParOf" srcId="{364A23D0-8AC2-44CA-83D9-07197CC929AB}" destId="{09CEB0DA-CC52-4195-9F38-6DA9D0C20556}" srcOrd="0" destOrd="0" presId="urn:microsoft.com/office/officeart/2005/8/layout/process4"/>
    <dgm:cxn modelId="{7F118951-3B37-4D0A-B955-E043B6D64945}" type="presParOf" srcId="{09CEB0DA-CC52-4195-9F38-6DA9D0C20556}" destId="{793769A1-7D0A-414E-9B20-8A0378508976}" srcOrd="0" destOrd="0" presId="urn:microsoft.com/office/officeart/2005/8/layout/process4"/>
    <dgm:cxn modelId="{373E4CD5-C94B-499D-BDC5-8547641DA0AA}" type="presParOf" srcId="{09CEB0DA-CC52-4195-9F38-6DA9D0C20556}" destId="{0F6A3F21-8E7A-42F4-8DEF-835854B63FE2}" srcOrd="1" destOrd="0" presId="urn:microsoft.com/office/officeart/2005/8/layout/process4"/>
    <dgm:cxn modelId="{78236FC8-FEF9-41FF-956E-7027A9A44EB5}" type="presParOf" srcId="{09CEB0DA-CC52-4195-9F38-6DA9D0C20556}" destId="{52431BA7-9F5A-4D73-8500-6454A282468E}" srcOrd="2" destOrd="0" presId="urn:microsoft.com/office/officeart/2005/8/layout/process4"/>
    <dgm:cxn modelId="{490D74FB-24D6-4195-AD3F-5FEAA21CC402}" type="presParOf" srcId="{52431BA7-9F5A-4D73-8500-6454A282468E}" destId="{23435CBD-7CE8-4911-888B-0EF499CCF7BD}" srcOrd="0" destOrd="0" presId="urn:microsoft.com/office/officeart/2005/8/layout/process4"/>
    <dgm:cxn modelId="{74B95E30-DADC-4B3B-88CA-66292DB6611B}" type="presParOf" srcId="{52431BA7-9F5A-4D73-8500-6454A282468E}" destId="{62AB60B4-23EF-44E1-A93F-251F4AC4E98E}" srcOrd="1" destOrd="0" presId="urn:microsoft.com/office/officeart/2005/8/layout/process4"/>
    <dgm:cxn modelId="{D86EBC95-D941-4754-B208-DCC6BC7589ED}" type="presParOf" srcId="{364A23D0-8AC2-44CA-83D9-07197CC929AB}" destId="{4C2759D1-226E-4360-AF76-138BF09B965A}" srcOrd="1" destOrd="0" presId="urn:microsoft.com/office/officeart/2005/8/layout/process4"/>
    <dgm:cxn modelId="{47033FA5-19C0-4E3E-9085-30FA88ADAC76}" type="presParOf" srcId="{364A23D0-8AC2-44CA-83D9-07197CC929AB}" destId="{D223CC7F-EEDF-4710-87C3-CADA43FB9720}" srcOrd="2" destOrd="0" presId="urn:microsoft.com/office/officeart/2005/8/layout/process4"/>
    <dgm:cxn modelId="{EFFE3239-BE00-4CD6-8DAB-EF1756576C51}" type="presParOf" srcId="{D223CC7F-EEDF-4710-87C3-CADA43FB9720}" destId="{DA0CA6AB-E17F-4671-9601-9409C6BF368D}" srcOrd="0" destOrd="0" presId="urn:microsoft.com/office/officeart/2005/8/layout/process4"/>
    <dgm:cxn modelId="{1E2BFDAE-017C-4177-B7C2-4D23131006B3}" type="presParOf" srcId="{D223CC7F-EEDF-4710-87C3-CADA43FB9720}" destId="{A0F99C65-6FC2-48FF-AED0-A7B473DF374F}" srcOrd="1" destOrd="0" presId="urn:microsoft.com/office/officeart/2005/8/layout/process4"/>
    <dgm:cxn modelId="{EF9D84F4-002E-461F-A237-86A5112FC250}" type="presParOf" srcId="{D223CC7F-EEDF-4710-87C3-CADA43FB9720}" destId="{E3F06086-BBAB-4F69-841F-8EB91580E766}" srcOrd="2" destOrd="0" presId="urn:microsoft.com/office/officeart/2005/8/layout/process4"/>
    <dgm:cxn modelId="{5977E742-0AD0-4139-BCCA-F4CAC4BB793C}" type="presParOf" srcId="{E3F06086-BBAB-4F69-841F-8EB91580E766}" destId="{322950D4-1F15-4215-AF50-75979AAEDE30}" srcOrd="0" destOrd="0" presId="urn:microsoft.com/office/officeart/2005/8/layout/process4"/>
    <dgm:cxn modelId="{20E178CF-6EC0-4DC6-8032-3A2A80D59B36}" type="presParOf" srcId="{E3F06086-BBAB-4F69-841F-8EB91580E766}" destId="{2B72C37B-5366-4CD8-A30B-C063052920DA}" srcOrd="1" destOrd="0" presId="urn:microsoft.com/office/officeart/2005/8/layout/process4"/>
    <dgm:cxn modelId="{EC9C05A6-4733-447B-8118-0D4A3D28B2DA}" type="presParOf" srcId="{364A23D0-8AC2-44CA-83D9-07197CC929AB}" destId="{094F7F41-CC81-4B83-9657-F975C1E43A28}" srcOrd="3" destOrd="0" presId="urn:microsoft.com/office/officeart/2005/8/layout/process4"/>
    <dgm:cxn modelId="{4DF8806D-A9C7-4D5C-A7AE-80012E2EA0EC}" type="presParOf" srcId="{364A23D0-8AC2-44CA-83D9-07197CC929AB}" destId="{FC380265-3F59-4A5B-9A57-2302F0E90370}" srcOrd="4" destOrd="0" presId="urn:microsoft.com/office/officeart/2005/8/layout/process4"/>
    <dgm:cxn modelId="{CD88551B-8B1E-40B4-BF5F-BB40194C93E6}" type="presParOf" srcId="{FC380265-3F59-4A5B-9A57-2302F0E90370}" destId="{9431443F-2686-4AAA-B69A-1BF98F459635}" srcOrd="0" destOrd="0" presId="urn:microsoft.com/office/officeart/2005/8/layout/process4"/>
    <dgm:cxn modelId="{A50E03A9-888B-43D0-9886-8801BDD4F9F4}" type="presParOf" srcId="{FC380265-3F59-4A5B-9A57-2302F0E90370}" destId="{A611D61C-141E-402D-9CBB-1BCE939B64AE}" srcOrd="1" destOrd="0" presId="urn:microsoft.com/office/officeart/2005/8/layout/process4"/>
    <dgm:cxn modelId="{BC917E57-F26C-476A-9697-D2315BDCAB0B}" type="presParOf" srcId="{FC380265-3F59-4A5B-9A57-2302F0E90370}" destId="{F41ACD69-AC28-42C9-9198-8266BB77E579}" srcOrd="2" destOrd="0" presId="urn:microsoft.com/office/officeart/2005/8/layout/process4"/>
    <dgm:cxn modelId="{B3547564-C101-47C2-9F67-AEB3532256E6}" type="presParOf" srcId="{F41ACD69-AC28-42C9-9198-8266BB77E579}" destId="{A8CDDD8A-7FA1-4FD0-A7F4-F596F272B07D}" srcOrd="0" destOrd="0" presId="urn:microsoft.com/office/officeart/2005/8/layout/process4"/>
    <dgm:cxn modelId="{7C4FFA90-2E57-4907-8C9D-1785B9EF1D49}" type="presParOf" srcId="{F41ACD69-AC28-42C9-9198-8266BB77E579}" destId="{B5263889-DB9A-4104-89AF-433FB99A1383}" srcOrd="1" destOrd="0" presId="urn:microsoft.com/office/officeart/2005/8/layout/process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20AE02-4E65-4BBA-94BA-FDCC73EC4900}">
      <dsp:nvSpPr>
        <dsp:cNvPr id="0" name=""/>
        <dsp:cNvSpPr/>
      </dsp:nvSpPr>
      <dsp:spPr>
        <a:xfrm>
          <a:off x="991" y="6522"/>
          <a:ext cx="1133277" cy="42539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Pagalbos šeimai tarnyba</a:t>
          </a:r>
        </a:p>
      </dsp:txBody>
      <dsp:txXfrm>
        <a:off x="13450" y="18981"/>
        <a:ext cx="1108359" cy="400472"/>
      </dsp:txXfrm>
    </dsp:sp>
    <dsp:sp modelId="{6A8616C8-E051-4264-B1A1-099B48564D1B}">
      <dsp:nvSpPr>
        <dsp:cNvPr id="0" name=""/>
        <dsp:cNvSpPr/>
      </dsp:nvSpPr>
      <dsp:spPr>
        <a:xfrm>
          <a:off x="114319" y="431913"/>
          <a:ext cx="107109" cy="397235"/>
        </a:xfrm>
        <a:custGeom>
          <a:avLst/>
          <a:gdLst/>
          <a:ahLst/>
          <a:cxnLst/>
          <a:rect l="0" t="0" r="0" b="0"/>
          <a:pathLst>
            <a:path>
              <a:moveTo>
                <a:pt x="0" y="0"/>
              </a:moveTo>
              <a:lnTo>
                <a:pt x="0" y="397235"/>
              </a:lnTo>
              <a:lnTo>
                <a:pt x="107109" y="397235"/>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C26C371B-4D3F-4317-86F9-CC27A08BC30A}">
      <dsp:nvSpPr>
        <dsp:cNvPr id="0" name=""/>
        <dsp:cNvSpPr/>
      </dsp:nvSpPr>
      <dsp:spPr>
        <a:xfrm>
          <a:off x="221428" y="598145"/>
          <a:ext cx="1345503" cy="462005"/>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Pagalbos į namus paslaugos</a:t>
          </a:r>
        </a:p>
      </dsp:txBody>
      <dsp:txXfrm>
        <a:off x="234960" y="611677"/>
        <a:ext cx="1318439" cy="434941"/>
      </dsp:txXfrm>
    </dsp:sp>
    <dsp:sp modelId="{9BB6A923-E66B-4E2F-8DC2-C931B39D8A94}">
      <dsp:nvSpPr>
        <dsp:cNvPr id="0" name=""/>
        <dsp:cNvSpPr/>
      </dsp:nvSpPr>
      <dsp:spPr>
        <a:xfrm>
          <a:off x="114319" y="431913"/>
          <a:ext cx="108886" cy="1082913"/>
        </a:xfrm>
        <a:custGeom>
          <a:avLst/>
          <a:gdLst/>
          <a:ahLst/>
          <a:cxnLst/>
          <a:rect l="0" t="0" r="0" b="0"/>
          <a:pathLst>
            <a:path>
              <a:moveTo>
                <a:pt x="0" y="0"/>
              </a:moveTo>
              <a:lnTo>
                <a:pt x="0" y="1082913"/>
              </a:lnTo>
              <a:lnTo>
                <a:pt x="108886" y="1082913"/>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9D249E7-CC28-4FF1-A28F-D19799B7BFE5}">
      <dsp:nvSpPr>
        <dsp:cNvPr id="0" name=""/>
        <dsp:cNvSpPr/>
      </dsp:nvSpPr>
      <dsp:spPr>
        <a:xfrm>
          <a:off x="223205" y="1147642"/>
          <a:ext cx="1391758" cy="734368"/>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Dienos socialinės globos paslaugos (asmens namuose) </a:t>
          </a:r>
        </a:p>
      </dsp:txBody>
      <dsp:txXfrm>
        <a:off x="244714" y="1169151"/>
        <a:ext cx="1348740" cy="691350"/>
      </dsp:txXfrm>
    </dsp:sp>
    <dsp:sp modelId="{416D54B7-37D9-47C0-967E-07752BB416D3}">
      <dsp:nvSpPr>
        <dsp:cNvPr id="0" name=""/>
        <dsp:cNvSpPr/>
      </dsp:nvSpPr>
      <dsp:spPr>
        <a:xfrm>
          <a:off x="114319" y="431913"/>
          <a:ext cx="103593" cy="1760110"/>
        </a:xfrm>
        <a:custGeom>
          <a:avLst/>
          <a:gdLst/>
          <a:ahLst/>
          <a:cxnLst/>
          <a:rect l="0" t="0" r="0" b="0"/>
          <a:pathLst>
            <a:path>
              <a:moveTo>
                <a:pt x="0" y="0"/>
              </a:moveTo>
              <a:lnTo>
                <a:pt x="0" y="1760110"/>
              </a:lnTo>
              <a:lnTo>
                <a:pt x="103593" y="176011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81C65E5-F47B-4018-A583-70880B54F24E}">
      <dsp:nvSpPr>
        <dsp:cNvPr id="0" name=""/>
        <dsp:cNvSpPr/>
      </dsp:nvSpPr>
      <dsp:spPr>
        <a:xfrm>
          <a:off x="217913" y="1935907"/>
          <a:ext cx="1231977" cy="512231"/>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Laikino apnakvindinimo paslaugos</a:t>
          </a:r>
        </a:p>
      </dsp:txBody>
      <dsp:txXfrm>
        <a:off x="232916" y="1950910"/>
        <a:ext cx="1201971" cy="482225"/>
      </dsp:txXfrm>
    </dsp:sp>
    <dsp:sp modelId="{60E8E44C-E104-461D-ABC8-242A0B482FED}">
      <dsp:nvSpPr>
        <dsp:cNvPr id="0" name=""/>
        <dsp:cNvSpPr/>
      </dsp:nvSpPr>
      <dsp:spPr>
        <a:xfrm>
          <a:off x="68599" y="431913"/>
          <a:ext cx="91440" cy="2496106"/>
        </a:xfrm>
        <a:custGeom>
          <a:avLst/>
          <a:gdLst/>
          <a:ahLst/>
          <a:cxnLst/>
          <a:rect l="0" t="0" r="0" b="0"/>
          <a:pathLst>
            <a:path>
              <a:moveTo>
                <a:pt x="45720" y="0"/>
              </a:moveTo>
              <a:lnTo>
                <a:pt x="45720" y="2496106"/>
              </a:lnTo>
              <a:lnTo>
                <a:pt x="134423" y="2496106"/>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CC1F3CB-561D-4450-ACB1-31AE0CA3315C}">
      <dsp:nvSpPr>
        <dsp:cNvPr id="0" name=""/>
        <dsp:cNvSpPr/>
      </dsp:nvSpPr>
      <dsp:spPr>
        <a:xfrm>
          <a:off x="203022" y="2544587"/>
          <a:ext cx="1305982" cy="766864"/>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Apgyvendinimo nakvynės namuose ir krizių centruose paslaugos</a:t>
          </a:r>
        </a:p>
      </dsp:txBody>
      <dsp:txXfrm>
        <a:off x="225483" y="2567048"/>
        <a:ext cx="1261060" cy="721942"/>
      </dsp:txXfrm>
    </dsp:sp>
    <dsp:sp modelId="{99EED8ED-66B9-46A7-8137-7CC648507F48}">
      <dsp:nvSpPr>
        <dsp:cNvPr id="0" name=""/>
        <dsp:cNvSpPr/>
      </dsp:nvSpPr>
      <dsp:spPr>
        <a:xfrm>
          <a:off x="68599" y="431913"/>
          <a:ext cx="91440" cy="3278584"/>
        </a:xfrm>
        <a:custGeom>
          <a:avLst/>
          <a:gdLst/>
          <a:ahLst/>
          <a:cxnLst/>
          <a:rect l="0" t="0" r="0" b="0"/>
          <a:pathLst>
            <a:path>
              <a:moveTo>
                <a:pt x="45720" y="0"/>
              </a:moveTo>
              <a:lnTo>
                <a:pt x="45720" y="3278584"/>
              </a:lnTo>
              <a:lnTo>
                <a:pt x="124726" y="3278584"/>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A17D4A4-E24E-432E-B3E0-77378C270BF1}">
      <dsp:nvSpPr>
        <dsp:cNvPr id="0" name=""/>
        <dsp:cNvSpPr/>
      </dsp:nvSpPr>
      <dsp:spPr>
        <a:xfrm>
          <a:off x="193325" y="3380491"/>
          <a:ext cx="1549332" cy="66001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Aprūpinimo techninės pagalbos priemonėmis paslaugos</a:t>
          </a:r>
        </a:p>
      </dsp:txBody>
      <dsp:txXfrm>
        <a:off x="212656" y="3399822"/>
        <a:ext cx="1510670" cy="621350"/>
      </dsp:txXfrm>
    </dsp:sp>
    <dsp:sp modelId="{DF8F1A07-D49D-4159-A01A-D46D322B034C}">
      <dsp:nvSpPr>
        <dsp:cNvPr id="0" name=""/>
        <dsp:cNvSpPr/>
      </dsp:nvSpPr>
      <dsp:spPr>
        <a:xfrm>
          <a:off x="114319" y="431913"/>
          <a:ext cx="115200" cy="4114578"/>
        </a:xfrm>
        <a:custGeom>
          <a:avLst/>
          <a:gdLst/>
          <a:ahLst/>
          <a:cxnLst/>
          <a:rect l="0" t="0" r="0" b="0"/>
          <a:pathLst>
            <a:path>
              <a:moveTo>
                <a:pt x="0" y="0"/>
              </a:moveTo>
              <a:lnTo>
                <a:pt x="0" y="4114578"/>
              </a:lnTo>
              <a:lnTo>
                <a:pt x="115200" y="4114578"/>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06FD704-ED45-41F6-9C06-42A1DFB92CB0}">
      <dsp:nvSpPr>
        <dsp:cNvPr id="0" name=""/>
        <dsp:cNvSpPr/>
      </dsp:nvSpPr>
      <dsp:spPr>
        <a:xfrm>
          <a:off x="229519" y="4104195"/>
          <a:ext cx="2128071" cy="884593"/>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Socialinių įgūdžių ugdymo ir palaikymo paslaugos (soc. riziką patiriančioms šeimoms, atvejo vadyba)</a:t>
          </a:r>
        </a:p>
      </dsp:txBody>
      <dsp:txXfrm>
        <a:off x="255428" y="4130104"/>
        <a:ext cx="2076253" cy="832775"/>
      </dsp:txXfrm>
    </dsp:sp>
    <dsp:sp modelId="{B46E5B2C-5511-4895-A329-A2E87AED983B}">
      <dsp:nvSpPr>
        <dsp:cNvPr id="0" name=""/>
        <dsp:cNvSpPr/>
      </dsp:nvSpPr>
      <dsp:spPr>
        <a:xfrm>
          <a:off x="114319" y="431913"/>
          <a:ext cx="115200" cy="4987480"/>
        </a:xfrm>
        <a:custGeom>
          <a:avLst/>
          <a:gdLst/>
          <a:ahLst/>
          <a:cxnLst/>
          <a:rect l="0" t="0" r="0" b="0"/>
          <a:pathLst>
            <a:path>
              <a:moveTo>
                <a:pt x="0" y="0"/>
              </a:moveTo>
              <a:lnTo>
                <a:pt x="0" y="4987480"/>
              </a:lnTo>
              <a:lnTo>
                <a:pt x="115200" y="498748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2B1F1F9-3224-45FE-9A8D-E963A1282BCB}">
      <dsp:nvSpPr>
        <dsp:cNvPr id="0" name=""/>
        <dsp:cNvSpPr/>
      </dsp:nvSpPr>
      <dsp:spPr>
        <a:xfrm>
          <a:off x="229519" y="5062627"/>
          <a:ext cx="2210799" cy="713531"/>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Asmens gebėjimo pasirūpinti savimi ir priimti kasdienius sprendimus vertinimas </a:t>
          </a:r>
        </a:p>
      </dsp:txBody>
      <dsp:txXfrm>
        <a:off x="250418" y="5083526"/>
        <a:ext cx="2169001" cy="671733"/>
      </dsp:txXfrm>
    </dsp:sp>
    <dsp:sp modelId="{6A7FB034-872B-4365-9168-7E2E57566213}">
      <dsp:nvSpPr>
        <dsp:cNvPr id="0" name=""/>
        <dsp:cNvSpPr/>
      </dsp:nvSpPr>
      <dsp:spPr>
        <a:xfrm>
          <a:off x="1644363" y="23505"/>
          <a:ext cx="1216786" cy="474419"/>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Vaikų globos (rūpybos) tarnyba</a:t>
          </a:r>
        </a:p>
      </dsp:txBody>
      <dsp:txXfrm>
        <a:off x="1658258" y="37400"/>
        <a:ext cx="1188996" cy="446629"/>
      </dsp:txXfrm>
    </dsp:sp>
    <dsp:sp modelId="{E00483D0-33B7-4C16-BD86-45DB0ED612AF}">
      <dsp:nvSpPr>
        <dsp:cNvPr id="0" name=""/>
        <dsp:cNvSpPr/>
      </dsp:nvSpPr>
      <dsp:spPr>
        <a:xfrm>
          <a:off x="1766041" y="497925"/>
          <a:ext cx="97603" cy="445362"/>
        </a:xfrm>
        <a:custGeom>
          <a:avLst/>
          <a:gdLst/>
          <a:ahLst/>
          <a:cxnLst/>
          <a:rect l="0" t="0" r="0" b="0"/>
          <a:pathLst>
            <a:path>
              <a:moveTo>
                <a:pt x="0" y="0"/>
              </a:moveTo>
              <a:lnTo>
                <a:pt x="0" y="445362"/>
              </a:lnTo>
              <a:lnTo>
                <a:pt x="97603" y="44536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BFA88D2-283E-4DE0-8F1A-9525700FBA87}">
      <dsp:nvSpPr>
        <dsp:cNvPr id="0" name=""/>
        <dsp:cNvSpPr/>
      </dsp:nvSpPr>
      <dsp:spPr>
        <a:xfrm>
          <a:off x="1863645" y="682883"/>
          <a:ext cx="1232445" cy="520808"/>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Trumpalaikės socialinės globos paslaugos</a:t>
          </a:r>
        </a:p>
      </dsp:txBody>
      <dsp:txXfrm>
        <a:off x="1878899" y="698137"/>
        <a:ext cx="1201937" cy="490300"/>
      </dsp:txXfrm>
    </dsp:sp>
    <dsp:sp modelId="{7F601870-AE94-43C8-A24C-19975D7489FA}">
      <dsp:nvSpPr>
        <dsp:cNvPr id="0" name=""/>
        <dsp:cNvSpPr/>
      </dsp:nvSpPr>
      <dsp:spPr>
        <a:xfrm>
          <a:off x="1766041" y="497925"/>
          <a:ext cx="133901" cy="1168219"/>
        </a:xfrm>
        <a:custGeom>
          <a:avLst/>
          <a:gdLst/>
          <a:ahLst/>
          <a:cxnLst/>
          <a:rect l="0" t="0" r="0" b="0"/>
          <a:pathLst>
            <a:path>
              <a:moveTo>
                <a:pt x="0" y="0"/>
              </a:moveTo>
              <a:lnTo>
                <a:pt x="0" y="1168219"/>
              </a:lnTo>
              <a:lnTo>
                <a:pt x="133901" y="1168219"/>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51070D4-63DB-4549-8F2C-89C854C181D4}">
      <dsp:nvSpPr>
        <dsp:cNvPr id="0" name=""/>
        <dsp:cNvSpPr/>
      </dsp:nvSpPr>
      <dsp:spPr>
        <a:xfrm>
          <a:off x="1899943" y="1299804"/>
          <a:ext cx="1035170" cy="73268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Ilgalaikės socialinės globos paslaugos</a:t>
          </a:r>
        </a:p>
      </dsp:txBody>
      <dsp:txXfrm>
        <a:off x="1921403" y="1321264"/>
        <a:ext cx="992250" cy="689762"/>
      </dsp:txXfrm>
    </dsp:sp>
    <dsp:sp modelId="{0B1DD4F0-26B7-474E-BDF8-C7B6D99B92F9}">
      <dsp:nvSpPr>
        <dsp:cNvPr id="0" name=""/>
        <dsp:cNvSpPr/>
      </dsp:nvSpPr>
      <dsp:spPr>
        <a:xfrm>
          <a:off x="1766041" y="497925"/>
          <a:ext cx="133433" cy="2010693"/>
        </a:xfrm>
        <a:custGeom>
          <a:avLst/>
          <a:gdLst/>
          <a:ahLst/>
          <a:cxnLst/>
          <a:rect l="0" t="0" r="0" b="0"/>
          <a:pathLst>
            <a:path>
              <a:moveTo>
                <a:pt x="0" y="0"/>
              </a:moveTo>
              <a:lnTo>
                <a:pt x="0" y="2010693"/>
              </a:lnTo>
              <a:lnTo>
                <a:pt x="133433" y="2010693"/>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A1A9FC8-D3B0-4ACD-AB95-1A25E74447C4}">
      <dsp:nvSpPr>
        <dsp:cNvPr id="0" name=""/>
        <dsp:cNvSpPr/>
      </dsp:nvSpPr>
      <dsp:spPr>
        <a:xfrm>
          <a:off x="1899475" y="2143573"/>
          <a:ext cx="1015663" cy="730092"/>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Intensyvios krizių įveikimo pagalbos paslaugos</a:t>
          </a:r>
        </a:p>
      </dsp:txBody>
      <dsp:txXfrm>
        <a:off x="1920859" y="2164957"/>
        <a:ext cx="972895" cy="687324"/>
      </dsp:txXfrm>
    </dsp:sp>
    <dsp:sp modelId="{6A9A45CE-9546-455C-B250-0A3759ABBC05}">
      <dsp:nvSpPr>
        <dsp:cNvPr id="0" name=""/>
        <dsp:cNvSpPr/>
      </dsp:nvSpPr>
      <dsp:spPr>
        <a:xfrm>
          <a:off x="1766041" y="497925"/>
          <a:ext cx="128642" cy="2871336"/>
        </a:xfrm>
        <a:custGeom>
          <a:avLst/>
          <a:gdLst/>
          <a:ahLst/>
          <a:cxnLst/>
          <a:rect l="0" t="0" r="0" b="0"/>
          <a:pathLst>
            <a:path>
              <a:moveTo>
                <a:pt x="0" y="0"/>
              </a:moveTo>
              <a:lnTo>
                <a:pt x="0" y="2871336"/>
              </a:lnTo>
              <a:lnTo>
                <a:pt x="128642" y="2871336"/>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6DD0CF5-C55D-49AB-BBFD-B38317673364}">
      <dsp:nvSpPr>
        <dsp:cNvPr id="0" name=""/>
        <dsp:cNvSpPr/>
      </dsp:nvSpPr>
      <dsp:spPr>
        <a:xfrm>
          <a:off x="1894683" y="2945832"/>
          <a:ext cx="1330659" cy="846858"/>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Pagalbos globėjams (rūpintojams) ir įvaikintojams  paslaugos (Globos centro funkcijos)</a:t>
          </a:r>
        </a:p>
      </dsp:txBody>
      <dsp:txXfrm>
        <a:off x="1919487" y="2970636"/>
        <a:ext cx="1281051" cy="797250"/>
      </dsp:txXfrm>
    </dsp:sp>
    <dsp:sp modelId="{156EB4D1-B03A-4FD1-AF64-FE0EAF259BBB}">
      <dsp:nvSpPr>
        <dsp:cNvPr id="0" name=""/>
        <dsp:cNvSpPr/>
      </dsp:nvSpPr>
      <dsp:spPr>
        <a:xfrm>
          <a:off x="3152324" y="23511"/>
          <a:ext cx="1158371" cy="407158"/>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Dienos veiklos tarnyba</a:t>
          </a:r>
        </a:p>
      </dsp:txBody>
      <dsp:txXfrm>
        <a:off x="3164249" y="35436"/>
        <a:ext cx="1134521" cy="383308"/>
      </dsp:txXfrm>
    </dsp:sp>
    <dsp:sp modelId="{D1130F5C-CBE4-441C-8072-A0A77584924A}">
      <dsp:nvSpPr>
        <dsp:cNvPr id="0" name=""/>
        <dsp:cNvSpPr/>
      </dsp:nvSpPr>
      <dsp:spPr>
        <a:xfrm>
          <a:off x="3268161" y="430669"/>
          <a:ext cx="94657" cy="823862"/>
        </a:xfrm>
        <a:custGeom>
          <a:avLst/>
          <a:gdLst/>
          <a:ahLst/>
          <a:cxnLst/>
          <a:rect l="0" t="0" r="0" b="0"/>
          <a:pathLst>
            <a:path>
              <a:moveTo>
                <a:pt x="0" y="0"/>
              </a:moveTo>
              <a:lnTo>
                <a:pt x="0" y="823862"/>
              </a:lnTo>
              <a:lnTo>
                <a:pt x="94657" y="82386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39B883B-8A7A-4742-859B-76FEE43B8724}">
      <dsp:nvSpPr>
        <dsp:cNvPr id="0" name=""/>
        <dsp:cNvSpPr/>
      </dsp:nvSpPr>
      <dsp:spPr>
        <a:xfrm>
          <a:off x="3362819" y="569000"/>
          <a:ext cx="1323580" cy="1371063"/>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Socialinių įgūdžių ugdymo ir palaikymo paslaugos (soc. riziką patiriančių ir kt. šeimų vaikams)</a:t>
          </a:r>
        </a:p>
      </dsp:txBody>
      <dsp:txXfrm>
        <a:off x="3401585" y="607766"/>
        <a:ext cx="1246048" cy="1293531"/>
      </dsp:txXfrm>
    </dsp:sp>
    <dsp:sp modelId="{2ACEB251-9DE2-43DE-A167-1C90654BC447}">
      <dsp:nvSpPr>
        <dsp:cNvPr id="0" name=""/>
        <dsp:cNvSpPr/>
      </dsp:nvSpPr>
      <dsp:spPr>
        <a:xfrm>
          <a:off x="3268161" y="430669"/>
          <a:ext cx="98707" cy="2110735"/>
        </a:xfrm>
        <a:custGeom>
          <a:avLst/>
          <a:gdLst/>
          <a:ahLst/>
          <a:cxnLst/>
          <a:rect l="0" t="0" r="0" b="0"/>
          <a:pathLst>
            <a:path>
              <a:moveTo>
                <a:pt x="0" y="0"/>
              </a:moveTo>
              <a:lnTo>
                <a:pt x="0" y="2110735"/>
              </a:lnTo>
              <a:lnTo>
                <a:pt x="98707" y="2110735"/>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18042B5-7374-40C4-92C8-4F4F061993A1}">
      <dsp:nvSpPr>
        <dsp:cNvPr id="0" name=""/>
        <dsp:cNvSpPr/>
      </dsp:nvSpPr>
      <dsp:spPr>
        <a:xfrm>
          <a:off x="3366869" y="2038680"/>
          <a:ext cx="1153148" cy="1005450"/>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Dienos socialinės globos paslaugos (institucijoje)</a:t>
          </a:r>
        </a:p>
      </dsp:txBody>
      <dsp:txXfrm>
        <a:off x="3396318" y="2068129"/>
        <a:ext cx="1094250" cy="946552"/>
      </dsp:txXfrm>
    </dsp:sp>
    <dsp:sp modelId="{65D08854-389C-4A7C-95AD-801692A9EED0}">
      <dsp:nvSpPr>
        <dsp:cNvPr id="0" name=""/>
        <dsp:cNvSpPr/>
      </dsp:nvSpPr>
      <dsp:spPr>
        <a:xfrm>
          <a:off x="4638735" y="6543"/>
          <a:ext cx="1003279" cy="440379"/>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Ūkio tarnyba</a:t>
          </a:r>
        </a:p>
      </dsp:txBody>
      <dsp:txXfrm>
        <a:off x="4651633" y="19441"/>
        <a:ext cx="977483" cy="414583"/>
      </dsp:txXfrm>
    </dsp:sp>
    <dsp:sp modelId="{72322BFC-4854-46AB-A1CB-E722E9915089}">
      <dsp:nvSpPr>
        <dsp:cNvPr id="0" name=""/>
        <dsp:cNvSpPr/>
      </dsp:nvSpPr>
      <dsp:spPr>
        <a:xfrm>
          <a:off x="4739063" y="446923"/>
          <a:ext cx="138274" cy="400205"/>
        </a:xfrm>
        <a:custGeom>
          <a:avLst/>
          <a:gdLst/>
          <a:ahLst/>
          <a:cxnLst/>
          <a:rect l="0" t="0" r="0" b="0"/>
          <a:pathLst>
            <a:path>
              <a:moveTo>
                <a:pt x="0" y="0"/>
              </a:moveTo>
              <a:lnTo>
                <a:pt x="0" y="400205"/>
              </a:lnTo>
              <a:lnTo>
                <a:pt x="138274" y="400205"/>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B4AC18EC-8374-43EF-B361-646455803940}">
      <dsp:nvSpPr>
        <dsp:cNvPr id="0" name=""/>
        <dsp:cNvSpPr/>
      </dsp:nvSpPr>
      <dsp:spPr>
        <a:xfrm>
          <a:off x="4877337" y="619597"/>
          <a:ext cx="1021631" cy="455061"/>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Transporto organizavimo paslaugos</a:t>
          </a:r>
        </a:p>
      </dsp:txBody>
      <dsp:txXfrm>
        <a:off x="4890665" y="632925"/>
        <a:ext cx="994975" cy="428405"/>
      </dsp:txXfrm>
    </dsp:sp>
    <dsp:sp modelId="{A900F34A-1D5C-413B-BA9F-FD5E0B253E54}">
      <dsp:nvSpPr>
        <dsp:cNvPr id="0" name=""/>
        <dsp:cNvSpPr/>
      </dsp:nvSpPr>
      <dsp:spPr>
        <a:xfrm>
          <a:off x="4739063" y="446923"/>
          <a:ext cx="140967" cy="1124722"/>
        </a:xfrm>
        <a:custGeom>
          <a:avLst/>
          <a:gdLst/>
          <a:ahLst/>
          <a:cxnLst/>
          <a:rect l="0" t="0" r="0" b="0"/>
          <a:pathLst>
            <a:path>
              <a:moveTo>
                <a:pt x="0" y="0"/>
              </a:moveTo>
              <a:lnTo>
                <a:pt x="0" y="1124722"/>
              </a:lnTo>
              <a:lnTo>
                <a:pt x="140967" y="112472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ABAD897-066A-45D8-A9C4-589D29037B06}">
      <dsp:nvSpPr>
        <dsp:cNvPr id="0" name=""/>
        <dsp:cNvSpPr/>
      </dsp:nvSpPr>
      <dsp:spPr>
        <a:xfrm>
          <a:off x="4880031" y="1253692"/>
          <a:ext cx="1038365" cy="635905"/>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Asmeninės higienos priežiūros paslaugos</a:t>
          </a:r>
        </a:p>
      </dsp:txBody>
      <dsp:txXfrm>
        <a:off x="4898656" y="1272317"/>
        <a:ext cx="1001115" cy="598655"/>
      </dsp:txXfrm>
    </dsp:sp>
    <dsp:sp modelId="{C04E1B7E-14B9-4369-9440-5804DD398CAB}">
      <dsp:nvSpPr>
        <dsp:cNvPr id="0" name=""/>
        <dsp:cNvSpPr/>
      </dsp:nvSpPr>
      <dsp:spPr>
        <a:xfrm>
          <a:off x="4739063" y="446923"/>
          <a:ext cx="137352" cy="1847491"/>
        </a:xfrm>
        <a:custGeom>
          <a:avLst/>
          <a:gdLst/>
          <a:ahLst/>
          <a:cxnLst/>
          <a:rect l="0" t="0" r="0" b="0"/>
          <a:pathLst>
            <a:path>
              <a:moveTo>
                <a:pt x="0" y="0"/>
              </a:moveTo>
              <a:lnTo>
                <a:pt x="0" y="1847491"/>
              </a:lnTo>
              <a:lnTo>
                <a:pt x="137352" y="1847491"/>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CD5CCE3-AE66-4319-8CFA-2B9BE5A48608}">
      <dsp:nvSpPr>
        <dsp:cNvPr id="0" name=""/>
        <dsp:cNvSpPr/>
      </dsp:nvSpPr>
      <dsp:spPr>
        <a:xfrm>
          <a:off x="4876415" y="2018581"/>
          <a:ext cx="1065878" cy="551667"/>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Maitinimo organizavimo paslaugos</a:t>
          </a:r>
        </a:p>
      </dsp:txBody>
      <dsp:txXfrm>
        <a:off x="4892573" y="2034739"/>
        <a:ext cx="1033562" cy="519351"/>
      </dsp:txXfrm>
    </dsp:sp>
    <dsp:sp modelId="{FBA3DD22-DFE5-42D1-8758-E326AB819709}">
      <dsp:nvSpPr>
        <dsp:cNvPr id="0" name=""/>
        <dsp:cNvSpPr/>
      </dsp:nvSpPr>
      <dsp:spPr>
        <a:xfrm>
          <a:off x="4739063" y="446923"/>
          <a:ext cx="146440" cy="2503111"/>
        </a:xfrm>
        <a:custGeom>
          <a:avLst/>
          <a:gdLst/>
          <a:ahLst/>
          <a:cxnLst/>
          <a:rect l="0" t="0" r="0" b="0"/>
          <a:pathLst>
            <a:path>
              <a:moveTo>
                <a:pt x="0" y="0"/>
              </a:moveTo>
              <a:lnTo>
                <a:pt x="0" y="2503111"/>
              </a:lnTo>
              <a:lnTo>
                <a:pt x="146440" y="2503111"/>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377DAE9-3D90-40C3-B9C5-F9EE0FE5524D}">
      <dsp:nvSpPr>
        <dsp:cNvPr id="0" name=""/>
        <dsp:cNvSpPr/>
      </dsp:nvSpPr>
      <dsp:spPr>
        <a:xfrm>
          <a:off x="4885503" y="2719713"/>
          <a:ext cx="1023309" cy="460641"/>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lt-LT" sz="1200" kern="1200"/>
            <a:t>Kitos bendrosios paslaugos </a:t>
          </a:r>
        </a:p>
      </dsp:txBody>
      <dsp:txXfrm>
        <a:off x="4898995" y="2733205"/>
        <a:ext cx="996325" cy="43365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6A3F21-8E7A-42F4-8DEF-835854B63FE2}">
      <dsp:nvSpPr>
        <dsp:cNvPr id="0" name=""/>
        <dsp:cNvSpPr/>
      </dsp:nvSpPr>
      <dsp:spPr>
        <a:xfrm>
          <a:off x="0" y="1168705"/>
          <a:ext cx="2905125" cy="3835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cs typeface="Times New Roman" panose="02020603050405020304" pitchFamily="18" charset="0"/>
            </a:rPr>
            <a:t>7-17 m</a:t>
          </a:r>
          <a:r>
            <a:rPr lang="lt-LT" sz="1200" kern="1200">
              <a:solidFill>
                <a:sysClr val="windowText" lastClr="000000"/>
              </a:solidFill>
              <a:latin typeface="Times New Roman" panose="02020603050405020304" pitchFamily="18" charset="0"/>
              <a:cs typeface="Times New Roman" panose="02020603050405020304" pitchFamily="18" charset="0"/>
            </a:rPr>
            <a:t>.</a:t>
          </a:r>
        </a:p>
      </dsp:txBody>
      <dsp:txXfrm>
        <a:off x="0" y="1168705"/>
        <a:ext cx="2905125" cy="207141"/>
      </dsp:txXfrm>
    </dsp:sp>
    <dsp:sp modelId="{23435CBD-7CE8-4911-888B-0EF499CCF7BD}">
      <dsp:nvSpPr>
        <dsp:cNvPr id="0" name=""/>
        <dsp:cNvSpPr/>
      </dsp:nvSpPr>
      <dsp:spPr>
        <a:xfrm>
          <a:off x="0" y="1368174"/>
          <a:ext cx="1452562" cy="176453"/>
        </a:xfrm>
        <a:prstGeom prst="rect">
          <a:avLst/>
        </a:prstGeom>
        <a:solidFill>
          <a:schemeClr val="accent4">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lt-LT" sz="1100" kern="1200">
              <a:solidFill>
                <a:sysClr val="windowText" lastClr="000000"/>
              </a:solidFill>
              <a:latin typeface="Times New Roman" panose="02020603050405020304" pitchFamily="18" charset="0"/>
              <a:cs typeface="Times New Roman" panose="02020603050405020304" pitchFamily="18" charset="0"/>
            </a:rPr>
            <a:t>41</a:t>
          </a:r>
        </a:p>
      </dsp:txBody>
      <dsp:txXfrm>
        <a:off x="0" y="1368174"/>
        <a:ext cx="1452562" cy="176453"/>
      </dsp:txXfrm>
    </dsp:sp>
    <dsp:sp modelId="{62AB60B4-23EF-44E1-A93F-251F4AC4E98E}">
      <dsp:nvSpPr>
        <dsp:cNvPr id="0" name=""/>
        <dsp:cNvSpPr/>
      </dsp:nvSpPr>
      <dsp:spPr>
        <a:xfrm>
          <a:off x="1452562" y="1368174"/>
          <a:ext cx="1452562" cy="176453"/>
        </a:xfrm>
        <a:prstGeom prst="rect">
          <a:avLst/>
        </a:prstGeom>
        <a:solidFill>
          <a:schemeClr val="accent4">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43</a:t>
          </a:r>
        </a:p>
      </dsp:txBody>
      <dsp:txXfrm>
        <a:off x="1452562" y="1368174"/>
        <a:ext cx="1452562" cy="176453"/>
      </dsp:txXfrm>
    </dsp:sp>
    <dsp:sp modelId="{A0F99C65-6FC2-48FF-AED0-A7B473DF374F}">
      <dsp:nvSpPr>
        <dsp:cNvPr id="0" name=""/>
        <dsp:cNvSpPr/>
      </dsp:nvSpPr>
      <dsp:spPr>
        <a:xfrm rot="10800000">
          <a:off x="0" y="584489"/>
          <a:ext cx="2905125" cy="589969"/>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cs typeface="Times New Roman" panose="02020603050405020304" pitchFamily="18" charset="0"/>
            </a:rPr>
            <a:t>0-7 m</a:t>
          </a:r>
          <a:r>
            <a:rPr lang="lt-LT" sz="1200" kern="1200">
              <a:solidFill>
                <a:sysClr val="windowText" lastClr="000000"/>
              </a:solidFill>
              <a:latin typeface="Times New Roman" panose="02020603050405020304" pitchFamily="18" charset="0"/>
              <a:cs typeface="Times New Roman" panose="02020603050405020304" pitchFamily="18" charset="0"/>
            </a:rPr>
            <a:t>.</a:t>
          </a:r>
        </a:p>
      </dsp:txBody>
      <dsp:txXfrm rot="-10800000">
        <a:off x="0" y="584489"/>
        <a:ext cx="2905125" cy="207079"/>
      </dsp:txXfrm>
    </dsp:sp>
    <dsp:sp modelId="{322950D4-1F15-4215-AF50-75979AAEDE30}">
      <dsp:nvSpPr>
        <dsp:cNvPr id="0" name=""/>
        <dsp:cNvSpPr/>
      </dsp:nvSpPr>
      <dsp:spPr>
        <a:xfrm>
          <a:off x="0" y="791569"/>
          <a:ext cx="1452562" cy="176400"/>
        </a:xfrm>
        <a:prstGeom prst="rect">
          <a:avLst/>
        </a:prstGeom>
        <a:solidFill>
          <a:schemeClr val="accent4">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21</a:t>
          </a:r>
        </a:p>
      </dsp:txBody>
      <dsp:txXfrm>
        <a:off x="0" y="791569"/>
        <a:ext cx="1452562" cy="176400"/>
      </dsp:txXfrm>
    </dsp:sp>
    <dsp:sp modelId="{2B72C37B-5366-4CD8-A30B-C063052920DA}">
      <dsp:nvSpPr>
        <dsp:cNvPr id="0" name=""/>
        <dsp:cNvSpPr/>
      </dsp:nvSpPr>
      <dsp:spPr>
        <a:xfrm>
          <a:off x="1452562" y="791569"/>
          <a:ext cx="1452562" cy="176400"/>
        </a:xfrm>
        <a:prstGeom prst="rect">
          <a:avLst/>
        </a:prstGeom>
        <a:solidFill>
          <a:schemeClr val="accent4">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lt-LT" sz="1200" kern="1200">
              <a:solidFill>
                <a:sysClr val="windowText" lastClr="000000"/>
              </a:solidFill>
              <a:latin typeface="Times New Roman" panose="02020603050405020304" pitchFamily="18" charset="0"/>
              <a:cs typeface="Times New Roman" panose="02020603050405020304" pitchFamily="18" charset="0"/>
            </a:rPr>
            <a:t>13</a:t>
          </a:r>
        </a:p>
      </dsp:txBody>
      <dsp:txXfrm>
        <a:off x="1452562" y="791569"/>
        <a:ext cx="1452562" cy="176400"/>
      </dsp:txXfrm>
    </dsp:sp>
    <dsp:sp modelId="{A611D61C-141E-402D-9CBB-1BCE939B64AE}">
      <dsp:nvSpPr>
        <dsp:cNvPr id="0" name=""/>
        <dsp:cNvSpPr/>
      </dsp:nvSpPr>
      <dsp:spPr>
        <a:xfrm rot="10800000">
          <a:off x="0" y="274"/>
          <a:ext cx="2905125" cy="589969"/>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cs typeface="Times New Roman" panose="02020603050405020304" pitchFamily="18" charset="0"/>
            </a:rPr>
            <a:t>VAIKAI</a:t>
          </a:r>
        </a:p>
      </dsp:txBody>
      <dsp:txXfrm rot="-10800000">
        <a:off x="0" y="274"/>
        <a:ext cx="2905125" cy="207079"/>
      </dsp:txXfrm>
    </dsp:sp>
    <dsp:sp modelId="{A8CDDD8A-7FA1-4FD0-A7F4-F596F272B07D}">
      <dsp:nvSpPr>
        <dsp:cNvPr id="0" name=""/>
        <dsp:cNvSpPr/>
      </dsp:nvSpPr>
      <dsp:spPr>
        <a:xfrm>
          <a:off x="0" y="207353"/>
          <a:ext cx="1452562" cy="176400"/>
        </a:xfrm>
        <a:prstGeom prst="rect">
          <a:avLst/>
        </a:prstGeom>
        <a:solidFill>
          <a:schemeClr val="accent4">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Mergaitės</a:t>
          </a:r>
        </a:p>
      </dsp:txBody>
      <dsp:txXfrm>
        <a:off x="0" y="207353"/>
        <a:ext cx="1452562" cy="176400"/>
      </dsp:txXfrm>
    </dsp:sp>
    <dsp:sp modelId="{B5263889-DB9A-4104-89AF-433FB99A1383}">
      <dsp:nvSpPr>
        <dsp:cNvPr id="0" name=""/>
        <dsp:cNvSpPr/>
      </dsp:nvSpPr>
      <dsp:spPr>
        <a:xfrm>
          <a:off x="1452562" y="207353"/>
          <a:ext cx="1452562" cy="176400"/>
        </a:xfrm>
        <a:prstGeom prst="rect">
          <a:avLst/>
        </a:prstGeom>
        <a:solidFill>
          <a:schemeClr val="accent4">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Berniukai</a:t>
          </a:r>
        </a:p>
      </dsp:txBody>
      <dsp:txXfrm>
        <a:off x="1452562" y="207353"/>
        <a:ext cx="1452562" cy="17640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Mėlyna">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31</Pages>
  <Words>51094</Words>
  <Characters>29124</Characters>
  <Application>Microsoft Office Word</Application>
  <DocSecurity>0</DocSecurity>
  <Lines>242</Lines>
  <Paragraphs>160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B</dc:creator>
  <cp:keywords/>
  <dc:description/>
  <cp:lastModifiedBy>user</cp:lastModifiedBy>
  <cp:revision>3</cp:revision>
  <cp:lastPrinted>2019-03-20T11:04:00Z</cp:lastPrinted>
  <dcterms:created xsi:type="dcterms:W3CDTF">2019-03-25T12:30:00Z</dcterms:created>
  <dcterms:modified xsi:type="dcterms:W3CDTF">2019-03-25T12:30:00Z</dcterms:modified>
</cp:coreProperties>
</file>