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5" w:rsidRDefault="00882205" w:rsidP="00385A4D">
      <w:pPr>
        <w:pStyle w:val="Paantrat"/>
        <w:tabs>
          <w:tab w:val="left" w:pos="851"/>
        </w:tabs>
        <w:rPr>
          <w:noProof/>
        </w:rPr>
      </w:pPr>
    </w:p>
    <w:p w:rsidR="00AD7E57" w:rsidRPr="00AD7E57" w:rsidRDefault="00AD7E57" w:rsidP="00AD7E57">
      <w:pPr>
        <w:snapToGrid w:val="0"/>
        <w:jc w:val="right"/>
        <w:rPr>
          <w:b/>
          <w:caps/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AD7E57">
        <w:trPr>
          <w:trHeight w:val="1980"/>
          <w:tblHeader/>
        </w:trPr>
        <w:tc>
          <w:tcPr>
            <w:tcW w:w="9747" w:type="dxa"/>
          </w:tcPr>
          <w:p w:rsidR="007D7DB8" w:rsidRDefault="007D7DB8" w:rsidP="005B084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E8DC8D" wp14:editId="552FCD6C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DB8" w:rsidRDefault="007D7DB8" w:rsidP="005B0849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C032E" w:rsidRPr="005825A3" w:rsidRDefault="003C032E" w:rsidP="005B0849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BD54AA" w:rsidP="00AB792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>RAJONO SAVIVALDYBĖS TARYBOS 201</w:t>
            </w:r>
            <w:r w:rsidR="00AB792F">
              <w:rPr>
                <w:b/>
                <w:caps/>
              </w:rPr>
              <w:t>6</w:t>
            </w:r>
            <w:r w:rsidR="00F01BC7">
              <w:rPr>
                <w:b/>
                <w:caps/>
              </w:rPr>
              <w:t xml:space="preserve"> M. VASARIO 2</w:t>
            </w:r>
            <w:r w:rsidR="00AB792F">
              <w:rPr>
                <w:b/>
                <w:caps/>
              </w:rPr>
              <w:t>5</w:t>
            </w:r>
            <w:r w:rsidR="00F01BC7">
              <w:rPr>
                <w:b/>
                <w:caps/>
              </w:rPr>
              <w:t xml:space="preserve"> D. SPRENDIMO NR. T2-</w:t>
            </w:r>
            <w:r w:rsidR="00AB792F">
              <w:rPr>
                <w:b/>
                <w:caps/>
              </w:rPr>
              <w:t xml:space="preserve">39 </w:t>
            </w:r>
            <w:r>
              <w:rPr>
                <w:b/>
                <w:caps/>
              </w:rPr>
              <w:t xml:space="preserve"> „</w:t>
            </w:r>
            <w:r w:rsidR="00F01BC7">
              <w:rPr>
                <w:b/>
                <w:caps/>
              </w:rPr>
              <w:t xml:space="preserve">DĖL </w:t>
            </w:r>
            <w:r w:rsidR="00AB792F">
              <w:rPr>
                <w:b/>
                <w:caps/>
              </w:rPr>
              <w:t>KRETINGOS RAJONO SODININKŲ BENDRIJŲ SPECIALIOSIOS RĖMIMO PROGRAMOS NUOSTATŲ</w:t>
            </w:r>
            <w:r w:rsidR="00F86960">
              <w:rPr>
                <w:b/>
                <w:caps/>
              </w:rPr>
              <w:t xml:space="preserve"> TVIRTINIMO</w:t>
            </w:r>
            <w:r w:rsidR="00AB792F">
              <w:rPr>
                <w:b/>
                <w:caps/>
              </w:rPr>
              <w:t>“</w:t>
            </w:r>
            <w:r>
              <w:rPr>
                <w:b/>
                <w:caps/>
              </w:rPr>
              <w:t xml:space="preserve"> PAKEITIMO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C75708">
      <w:pPr>
        <w:tabs>
          <w:tab w:val="left" w:pos="851"/>
        </w:tabs>
        <w:jc w:val="center"/>
      </w:pPr>
      <w:r w:rsidRPr="005825A3">
        <w:t>20</w:t>
      </w:r>
      <w:r w:rsidR="00F01BC7">
        <w:t>1</w:t>
      </w:r>
      <w:r w:rsidR="00584B81">
        <w:t>9</w:t>
      </w:r>
      <w:r w:rsidRPr="005825A3">
        <w:t xml:space="preserve"> m. </w:t>
      </w:r>
      <w:r w:rsidR="00584B81">
        <w:t>saus</w:t>
      </w:r>
      <w:r w:rsidR="00AE3D43">
        <w:t>io</w:t>
      </w:r>
      <w:r w:rsidR="003F4D17">
        <w:t xml:space="preserve"> </w:t>
      </w:r>
      <w:r w:rsidR="007D7DB8">
        <w:t>31</w:t>
      </w:r>
      <w:r w:rsidR="00AE3D43">
        <w:t xml:space="preserve"> </w:t>
      </w:r>
      <w:r w:rsidRPr="005825A3">
        <w:t xml:space="preserve">d. </w:t>
      </w:r>
      <w:r w:rsidR="00C8768B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7D7DB8">
        <w:t>2</w:t>
      </w:r>
      <w:r w:rsidR="00BD54AA">
        <w:t>-</w:t>
      </w:r>
      <w:r w:rsidR="007D7DB8">
        <w:t>6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B71C4B" w:rsidRPr="00AF785D" w:rsidRDefault="00B71C4B" w:rsidP="00C07D9F">
      <w:pPr>
        <w:pStyle w:val="Pagrindinistekstas2"/>
        <w:tabs>
          <w:tab w:val="left" w:pos="709"/>
        </w:tabs>
        <w:spacing w:after="0" w:line="240" w:lineRule="auto"/>
        <w:ind w:firstLine="851"/>
        <w:jc w:val="both"/>
      </w:pPr>
      <w:r>
        <w:t>Vadovaudamasi Lietuvos Respublikos vietos savivaldos įstatymo 18 straipsnio 1 dalimi ir atsižvelgdama į susitikimo su Kretingos rajono sodininkų bendrijų</w:t>
      </w:r>
      <w:r w:rsidR="00584B81">
        <w:t xml:space="preserve"> pirmininkais 2017 m. gruodžio 28 d. protokolo Nr. D8-3547</w:t>
      </w:r>
      <w:r>
        <w:t xml:space="preserve"> nutarimą, </w:t>
      </w:r>
      <w:r w:rsidR="00C07D9F" w:rsidRPr="00AF785D">
        <w:t>Kretingos rajono savivaldybės taryba  n u s p r e n d ž i a:</w:t>
      </w:r>
      <w:r w:rsidR="00C07D9F">
        <w:t xml:space="preserve"> </w:t>
      </w:r>
    </w:p>
    <w:p w:rsidR="001E4455" w:rsidRDefault="00C15350" w:rsidP="00C75708">
      <w:pPr>
        <w:pStyle w:val="HTMLPreformatted1"/>
        <w:tabs>
          <w:tab w:val="clear" w:pos="916"/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</w:t>
      </w:r>
      <w:r w:rsidR="00B10141" w:rsidRPr="001C1045">
        <w:rPr>
          <w:rFonts w:ascii="Times New Roman" w:hAnsi="Times New Roman" w:cs="Times New Roman"/>
          <w:sz w:val="24"/>
          <w:szCs w:val="24"/>
        </w:rPr>
        <w:t>P</w:t>
      </w:r>
      <w:r w:rsidR="00490CA0" w:rsidRPr="001C1045">
        <w:rPr>
          <w:rFonts w:ascii="Times New Roman" w:hAnsi="Times New Roman" w:cs="Times New Roman"/>
          <w:sz w:val="24"/>
          <w:szCs w:val="24"/>
        </w:rPr>
        <w:t>akeisti</w:t>
      </w:r>
      <w:r w:rsidR="00F23CB6" w:rsidRPr="001C1045">
        <w:rPr>
          <w:rFonts w:ascii="Times New Roman" w:hAnsi="Times New Roman" w:cs="Times New Roman"/>
          <w:sz w:val="24"/>
          <w:szCs w:val="24"/>
        </w:rPr>
        <w:t xml:space="preserve"> </w:t>
      </w:r>
      <w:r w:rsidR="001C1045">
        <w:rPr>
          <w:rFonts w:ascii="Times New Roman" w:hAnsi="Times New Roman" w:cs="Times New Roman"/>
          <w:sz w:val="24"/>
          <w:szCs w:val="24"/>
        </w:rPr>
        <w:t>Kretingos rajono sodininkų bendrijų specialiosios rėmimo programos nuostat</w:t>
      </w:r>
      <w:r w:rsidR="00B5490D">
        <w:rPr>
          <w:rFonts w:ascii="Times New Roman" w:hAnsi="Times New Roman" w:cs="Times New Roman"/>
          <w:sz w:val="24"/>
          <w:szCs w:val="24"/>
        </w:rPr>
        <w:t>us</w:t>
      </w:r>
      <w:r w:rsidR="001C1045">
        <w:rPr>
          <w:rFonts w:ascii="Times New Roman" w:hAnsi="Times New Roman" w:cs="Times New Roman"/>
          <w:sz w:val="24"/>
          <w:szCs w:val="24"/>
        </w:rPr>
        <w:t>, patvirtint</w:t>
      </w:r>
      <w:r w:rsidR="00B5490D">
        <w:rPr>
          <w:rFonts w:ascii="Times New Roman" w:hAnsi="Times New Roman" w:cs="Times New Roman"/>
          <w:sz w:val="24"/>
          <w:szCs w:val="24"/>
        </w:rPr>
        <w:t>us</w:t>
      </w:r>
      <w:r w:rsidR="001C1045">
        <w:rPr>
          <w:rFonts w:ascii="Times New Roman" w:hAnsi="Times New Roman" w:cs="Times New Roman"/>
          <w:sz w:val="24"/>
          <w:szCs w:val="24"/>
        </w:rPr>
        <w:t xml:space="preserve"> Kretingos rajono savivaldybės tarybos </w:t>
      </w:r>
      <w:r w:rsidR="00AB792F" w:rsidRPr="001C1045">
        <w:rPr>
          <w:rFonts w:ascii="Times New Roman" w:hAnsi="Times New Roman" w:cs="Times New Roman"/>
          <w:sz w:val="24"/>
          <w:szCs w:val="24"/>
        </w:rPr>
        <w:t>2016</w:t>
      </w:r>
      <w:r w:rsidR="00F01BC7" w:rsidRPr="001C1045">
        <w:rPr>
          <w:rFonts w:ascii="Times New Roman" w:hAnsi="Times New Roman" w:cs="Times New Roman"/>
          <w:sz w:val="24"/>
          <w:szCs w:val="24"/>
        </w:rPr>
        <w:t xml:space="preserve"> m. vasario 2</w:t>
      </w:r>
      <w:r w:rsidR="00AB792F" w:rsidRPr="001C1045">
        <w:rPr>
          <w:rFonts w:ascii="Times New Roman" w:hAnsi="Times New Roman" w:cs="Times New Roman"/>
          <w:sz w:val="24"/>
          <w:szCs w:val="24"/>
        </w:rPr>
        <w:t>5</w:t>
      </w:r>
      <w:r w:rsidR="00E73EEC" w:rsidRPr="001C1045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1C1045">
        <w:rPr>
          <w:rFonts w:ascii="Times New Roman" w:hAnsi="Times New Roman" w:cs="Times New Roman"/>
          <w:sz w:val="24"/>
          <w:szCs w:val="24"/>
        </w:rPr>
        <w:t>u</w:t>
      </w:r>
      <w:r w:rsidR="00E73EEC" w:rsidRPr="001C1045">
        <w:rPr>
          <w:rFonts w:ascii="Times New Roman" w:hAnsi="Times New Roman" w:cs="Times New Roman"/>
          <w:sz w:val="24"/>
          <w:szCs w:val="24"/>
        </w:rPr>
        <w:t xml:space="preserve"> Nr.</w:t>
      </w:r>
      <w:r w:rsidR="003238B0" w:rsidRPr="001C1045">
        <w:rPr>
          <w:rFonts w:ascii="Times New Roman" w:hAnsi="Times New Roman" w:cs="Times New Roman"/>
          <w:sz w:val="24"/>
          <w:szCs w:val="24"/>
        </w:rPr>
        <w:t xml:space="preserve"> </w:t>
      </w:r>
      <w:r w:rsidR="00F01BC7" w:rsidRPr="001C1045">
        <w:rPr>
          <w:rFonts w:ascii="Times New Roman" w:hAnsi="Times New Roman" w:cs="Times New Roman"/>
          <w:sz w:val="24"/>
          <w:szCs w:val="24"/>
        </w:rPr>
        <w:t>T2-</w:t>
      </w:r>
      <w:r w:rsidR="00AB792F" w:rsidRPr="001C1045">
        <w:rPr>
          <w:rFonts w:ascii="Times New Roman" w:hAnsi="Times New Roman" w:cs="Times New Roman"/>
          <w:sz w:val="24"/>
          <w:szCs w:val="24"/>
        </w:rPr>
        <w:t>39</w:t>
      </w:r>
      <w:r w:rsidR="00F23CB6" w:rsidRPr="001C1045">
        <w:rPr>
          <w:rFonts w:ascii="Times New Roman" w:hAnsi="Times New Roman" w:cs="Times New Roman"/>
          <w:sz w:val="24"/>
          <w:szCs w:val="24"/>
        </w:rPr>
        <w:t xml:space="preserve"> „</w:t>
      </w:r>
      <w:r w:rsidR="00F01BC7" w:rsidRPr="001C1045">
        <w:rPr>
          <w:rFonts w:ascii="Times New Roman" w:hAnsi="Times New Roman" w:cs="Times New Roman"/>
          <w:sz w:val="24"/>
          <w:szCs w:val="24"/>
        </w:rPr>
        <w:t xml:space="preserve">Dėl </w:t>
      </w:r>
      <w:r w:rsidR="00AB792F" w:rsidRPr="001C1045">
        <w:rPr>
          <w:rFonts w:ascii="Times New Roman" w:hAnsi="Times New Roman" w:cs="Times New Roman"/>
          <w:sz w:val="24"/>
          <w:szCs w:val="24"/>
        </w:rPr>
        <w:t>Kretingos rajono sodininkų bendrijų specialiosios rėmimo programos nuostatų</w:t>
      </w:r>
      <w:r w:rsidR="00F86960">
        <w:rPr>
          <w:rFonts w:ascii="Times New Roman" w:hAnsi="Times New Roman" w:cs="Times New Roman"/>
          <w:sz w:val="24"/>
          <w:szCs w:val="24"/>
        </w:rPr>
        <w:t xml:space="preserve"> tvirtinimo</w:t>
      </w:r>
      <w:r w:rsidR="00AB792F" w:rsidRPr="001C1045">
        <w:rPr>
          <w:rFonts w:ascii="Times New Roman" w:hAnsi="Times New Roman" w:cs="Times New Roman"/>
          <w:sz w:val="24"/>
          <w:szCs w:val="24"/>
        </w:rPr>
        <w:t>“:</w:t>
      </w:r>
    </w:p>
    <w:p w:rsidR="00F378E2" w:rsidRDefault="006462E1" w:rsidP="00F378E2">
      <w:pPr>
        <w:pStyle w:val="HTMLPreformatted1"/>
        <w:numPr>
          <w:ilvl w:val="1"/>
          <w:numId w:val="20"/>
        </w:numPr>
        <w:tabs>
          <w:tab w:val="clear" w:pos="916"/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199B">
        <w:rPr>
          <w:rFonts w:ascii="Times New Roman" w:hAnsi="Times New Roman" w:cs="Times New Roman"/>
          <w:sz w:val="24"/>
          <w:szCs w:val="24"/>
        </w:rPr>
        <w:t xml:space="preserve">apildyti </w:t>
      </w:r>
      <w:r w:rsidR="00F86960">
        <w:rPr>
          <w:rFonts w:ascii="Times New Roman" w:hAnsi="Times New Roman" w:cs="Times New Roman"/>
          <w:sz w:val="24"/>
          <w:szCs w:val="24"/>
        </w:rPr>
        <w:t xml:space="preserve">6.4 </w:t>
      </w:r>
      <w:r w:rsidR="00F378E2">
        <w:rPr>
          <w:rFonts w:ascii="Times New Roman" w:hAnsi="Times New Roman" w:cs="Times New Roman"/>
          <w:sz w:val="24"/>
          <w:szCs w:val="24"/>
        </w:rPr>
        <w:t>punkt</w:t>
      </w:r>
      <w:r w:rsidR="0094199B">
        <w:rPr>
          <w:rFonts w:ascii="Times New Roman" w:hAnsi="Times New Roman" w:cs="Times New Roman"/>
          <w:sz w:val="24"/>
          <w:szCs w:val="24"/>
        </w:rPr>
        <w:t>u</w:t>
      </w:r>
      <w:r w:rsidR="00F378E2">
        <w:rPr>
          <w:rFonts w:ascii="Times New Roman" w:hAnsi="Times New Roman" w:cs="Times New Roman"/>
          <w:sz w:val="24"/>
          <w:szCs w:val="24"/>
        </w:rPr>
        <w:t xml:space="preserve"> ir jį išdėstyti taip: </w:t>
      </w:r>
    </w:p>
    <w:p w:rsidR="00F378E2" w:rsidRDefault="00F378E2" w:rsidP="00F378E2">
      <w:pPr>
        <w:pStyle w:val="HTMLPreformatted1"/>
        <w:tabs>
          <w:tab w:val="clear" w:pos="916"/>
          <w:tab w:val="left" w:pos="851"/>
          <w:tab w:val="left" w:pos="1276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86960"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199B" w:rsidRPr="0094199B">
        <w:rPr>
          <w:rFonts w:ascii="Times New Roman" w:hAnsi="Times New Roman" w:cs="Times New Roman"/>
          <w:color w:val="000000"/>
          <w:sz w:val="24"/>
          <w:szCs w:val="24"/>
        </w:rPr>
        <w:t>išlaido</w:t>
      </w:r>
      <w:r w:rsidR="00F8696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4199B" w:rsidRPr="0094199B">
        <w:rPr>
          <w:rFonts w:ascii="Times New Roman" w:hAnsi="Times New Roman" w:cs="Times New Roman"/>
          <w:color w:val="000000"/>
          <w:sz w:val="24"/>
          <w:szCs w:val="24"/>
        </w:rPr>
        <w:t>s už sunaudotą elektros energiją gatvių apšvietimui</w:t>
      </w:r>
      <w:r w:rsidR="0021141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“;</w:t>
      </w:r>
    </w:p>
    <w:p w:rsidR="00F378E2" w:rsidRDefault="00211411" w:rsidP="00572540">
      <w:pPr>
        <w:pStyle w:val="Sraopastraipa"/>
        <w:numPr>
          <w:ilvl w:val="1"/>
          <w:numId w:val="20"/>
        </w:numPr>
        <w:jc w:val="both"/>
      </w:pPr>
      <w:r>
        <w:t>p</w:t>
      </w:r>
      <w:r w:rsidR="0094199B">
        <w:t xml:space="preserve">akeisti 7 punktą ir jį </w:t>
      </w:r>
      <w:r w:rsidR="00F378E2">
        <w:t>išdėstyti taip:</w:t>
      </w:r>
    </w:p>
    <w:p w:rsidR="00F378E2" w:rsidRDefault="00F378E2" w:rsidP="008A19A8">
      <w:pPr>
        <w:tabs>
          <w:tab w:val="left" w:pos="1276"/>
          <w:tab w:val="left" w:pos="1418"/>
        </w:tabs>
        <w:ind w:firstLine="851"/>
        <w:jc w:val="both"/>
        <w:rPr>
          <w:rFonts w:eastAsia="Times New Roman"/>
          <w:color w:val="000000"/>
        </w:rPr>
      </w:pPr>
      <w:r>
        <w:t>„</w:t>
      </w:r>
      <w:r w:rsidR="0094199B">
        <w:t xml:space="preserve">7. </w:t>
      </w:r>
      <w:r w:rsidR="0094199B" w:rsidRPr="00F378E2">
        <w:rPr>
          <w:color w:val="000000"/>
        </w:rPr>
        <w:t xml:space="preserve">Skiriama parama vienai Bendrijai per finansinius metus negali viršyti </w:t>
      </w:r>
      <w:r w:rsidR="0094199B">
        <w:rPr>
          <w:color w:val="000000"/>
        </w:rPr>
        <w:t>3</w:t>
      </w:r>
      <w:r w:rsidR="0094199B" w:rsidRPr="00F378E2">
        <w:rPr>
          <w:color w:val="000000"/>
        </w:rPr>
        <w:t xml:space="preserve"> tūkst. </w:t>
      </w:r>
      <w:r w:rsidR="00686171">
        <w:rPr>
          <w:color w:val="000000"/>
        </w:rPr>
        <w:t>e</w:t>
      </w:r>
      <w:r w:rsidR="0094199B" w:rsidRPr="00F378E2">
        <w:rPr>
          <w:color w:val="000000"/>
        </w:rPr>
        <w:t>urų</w:t>
      </w:r>
      <w:r w:rsidR="00627AC7">
        <w:rPr>
          <w:color w:val="000000"/>
        </w:rPr>
        <w:t xml:space="preserve">, bet </w:t>
      </w:r>
      <w:r w:rsidR="0094199B" w:rsidRPr="00F378E2">
        <w:rPr>
          <w:color w:val="000000"/>
        </w:rPr>
        <w:t>ne daugiau kaip 50 proc.</w:t>
      </w:r>
      <w:r w:rsidR="00627AC7">
        <w:rPr>
          <w:color w:val="000000"/>
        </w:rPr>
        <w:t xml:space="preserve"> patirtų išlaidų</w:t>
      </w:r>
      <w:r w:rsidR="00EA5D23">
        <w:rPr>
          <w:color w:val="000000"/>
        </w:rPr>
        <w:t xml:space="preserve">, </w:t>
      </w:r>
      <w:r w:rsidR="00627AC7">
        <w:rPr>
          <w:color w:val="000000"/>
        </w:rPr>
        <w:t xml:space="preserve">iš jų </w:t>
      </w:r>
      <w:r w:rsidR="00C20F00">
        <w:rPr>
          <w:color w:val="000000"/>
        </w:rPr>
        <w:t xml:space="preserve">už elektros energiją gatvių apšvietimui </w:t>
      </w:r>
      <w:r w:rsidR="004A33C4">
        <w:rPr>
          <w:color w:val="000000"/>
        </w:rPr>
        <w:t>100 proc.</w:t>
      </w:r>
      <w:r w:rsidR="0094199B" w:rsidRPr="00F378E2">
        <w:rPr>
          <w:color w:val="000000"/>
        </w:rPr>
        <w:t xml:space="preserve"> turėtų išlaidų</w:t>
      </w:r>
      <w:r w:rsidR="004A33C4">
        <w:rPr>
          <w:color w:val="000000"/>
        </w:rPr>
        <w:t>.</w:t>
      </w:r>
      <w:r w:rsidR="0094199B" w:rsidRPr="00F378E2">
        <w:rPr>
          <w:color w:val="000000"/>
        </w:rPr>
        <w:t xml:space="preserve"> Didesnė parama</w:t>
      </w:r>
      <w:r w:rsidR="0094199B">
        <w:rPr>
          <w:color w:val="000000"/>
        </w:rPr>
        <w:t>,</w:t>
      </w:r>
      <w:r w:rsidR="0094199B" w:rsidRPr="00F378E2">
        <w:rPr>
          <w:color w:val="000000"/>
        </w:rPr>
        <w:t xml:space="preserve"> negu nurodyta šiame punkte arba kitoms šiuose nuostatuose nenumatytoms Bendrijų veikloms remti</w:t>
      </w:r>
      <w:r w:rsidR="0094199B">
        <w:rPr>
          <w:color w:val="000000"/>
        </w:rPr>
        <w:t>,</w:t>
      </w:r>
      <w:r w:rsidR="0094199B" w:rsidRPr="00F378E2">
        <w:rPr>
          <w:color w:val="000000"/>
        </w:rPr>
        <w:t xml:space="preserve"> gali būti skiriama Savivaldybės tarybos sprendimais konkrečioms Bendrijoms.</w:t>
      </w:r>
      <w:r w:rsidR="0094199B">
        <w:rPr>
          <w:color w:val="000000"/>
        </w:rPr>
        <w:t>“</w:t>
      </w:r>
      <w:r>
        <w:rPr>
          <w:rFonts w:eastAsia="Times New Roman"/>
          <w:color w:val="000000"/>
        </w:rPr>
        <w:t>;</w:t>
      </w:r>
    </w:p>
    <w:p w:rsidR="006462E1" w:rsidRPr="006462E1" w:rsidRDefault="006462E1" w:rsidP="006462E1">
      <w:pPr>
        <w:pStyle w:val="Sraopastraipa"/>
        <w:numPr>
          <w:ilvl w:val="1"/>
          <w:numId w:val="20"/>
        </w:numPr>
        <w:tabs>
          <w:tab w:val="left" w:pos="1276"/>
          <w:tab w:val="left" w:pos="1418"/>
        </w:tabs>
        <w:jc w:val="both"/>
        <w:rPr>
          <w:rFonts w:eastAsia="Times New Roman"/>
          <w:color w:val="000000"/>
        </w:rPr>
      </w:pPr>
      <w:r w:rsidRPr="006462E1">
        <w:rPr>
          <w:rFonts w:eastAsia="Times New Roman"/>
          <w:color w:val="000000"/>
        </w:rPr>
        <w:t>pakeisti 19 punktą ir jį išdėstyti taip:</w:t>
      </w:r>
    </w:p>
    <w:p w:rsidR="006462E1" w:rsidRDefault="006462E1" w:rsidP="006462E1">
      <w:pPr>
        <w:tabs>
          <w:tab w:val="left" w:pos="0"/>
          <w:tab w:val="left" w:pos="1418"/>
        </w:tabs>
        <w:ind w:firstLine="840"/>
        <w:jc w:val="both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</w:rPr>
        <w:t xml:space="preserve">„19. </w:t>
      </w:r>
      <w:r>
        <w:rPr>
          <w:rFonts w:eastAsia="Times New Roman"/>
          <w:color w:val="000000"/>
          <w:szCs w:val="20"/>
        </w:rPr>
        <w:t>Vertindama Bendrijų prašymus, Programos vertinimo komisija pirmumą tei</w:t>
      </w:r>
      <w:r w:rsidR="003D33F0">
        <w:rPr>
          <w:rFonts w:eastAsia="Times New Roman"/>
          <w:color w:val="000000"/>
          <w:szCs w:val="20"/>
        </w:rPr>
        <w:t>kia prašymams, kuriuose prašoma</w:t>
      </w:r>
      <w:r>
        <w:rPr>
          <w:rFonts w:eastAsia="Times New Roman"/>
          <w:color w:val="000000"/>
          <w:szCs w:val="20"/>
        </w:rPr>
        <w:t xml:space="preserve"> </w:t>
      </w:r>
      <w:r w:rsidRPr="006462E1">
        <w:rPr>
          <w:rFonts w:eastAsia="Times New Roman"/>
          <w:color w:val="000000"/>
          <w:szCs w:val="20"/>
        </w:rPr>
        <w:t>kompensuoti išlaidas</w:t>
      </w:r>
      <w:r w:rsidR="00D83D9A">
        <w:rPr>
          <w:rFonts w:eastAsia="Times New Roman"/>
          <w:color w:val="000000"/>
          <w:szCs w:val="20"/>
        </w:rPr>
        <w:t xml:space="preserve"> </w:t>
      </w:r>
      <w:r w:rsidRPr="006462E1">
        <w:rPr>
          <w:rFonts w:eastAsia="Times New Roman"/>
          <w:color w:val="000000"/>
          <w:szCs w:val="20"/>
        </w:rPr>
        <w:t>6</w:t>
      </w:r>
      <w:r w:rsidR="007F3092">
        <w:rPr>
          <w:rFonts w:eastAsia="Times New Roman"/>
          <w:color w:val="000000"/>
          <w:szCs w:val="20"/>
        </w:rPr>
        <w:t>.4</w:t>
      </w:r>
      <w:r w:rsidRPr="006462E1">
        <w:rPr>
          <w:rFonts w:eastAsia="Times New Roman"/>
          <w:color w:val="000000"/>
          <w:szCs w:val="20"/>
        </w:rPr>
        <w:t xml:space="preserve"> punkte </w:t>
      </w:r>
      <w:r>
        <w:rPr>
          <w:rFonts w:eastAsia="Times New Roman"/>
          <w:color w:val="000000"/>
          <w:szCs w:val="20"/>
        </w:rPr>
        <w:t>nurodytiems tikslams.“;</w:t>
      </w:r>
    </w:p>
    <w:p w:rsidR="00F378E2" w:rsidRPr="001C1045" w:rsidRDefault="00F378E2" w:rsidP="00F378E2">
      <w:pPr>
        <w:pStyle w:val="HTMLPreformatted1"/>
        <w:tabs>
          <w:tab w:val="clear" w:pos="916"/>
          <w:tab w:val="left" w:pos="851"/>
          <w:tab w:val="left" w:pos="1276"/>
        </w:tabs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462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1411">
        <w:rPr>
          <w:rFonts w:ascii="Times New Roman" w:hAnsi="Times New Roman" w:cs="Times New Roman"/>
          <w:sz w:val="24"/>
          <w:szCs w:val="24"/>
        </w:rPr>
        <w:t>p</w:t>
      </w:r>
      <w:r w:rsidR="00B87FB8">
        <w:rPr>
          <w:rFonts w:ascii="Times New Roman" w:hAnsi="Times New Roman" w:cs="Times New Roman"/>
          <w:sz w:val="24"/>
          <w:szCs w:val="24"/>
        </w:rPr>
        <w:t>akeisti 22</w:t>
      </w:r>
      <w:r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:rsidR="00F378E2" w:rsidRDefault="00F378E2" w:rsidP="006462E1">
      <w:pPr>
        <w:tabs>
          <w:tab w:val="left" w:pos="851"/>
        </w:tabs>
        <w:jc w:val="both"/>
      </w:pPr>
      <w:r>
        <w:t xml:space="preserve">              „</w:t>
      </w:r>
      <w:r w:rsidR="00B87FB8">
        <w:t>22</w:t>
      </w:r>
      <w:r>
        <w:t>.</w:t>
      </w:r>
      <w:r w:rsidR="00B87FB8" w:rsidRPr="00B87FB8">
        <w:t xml:space="preserve"> </w:t>
      </w:r>
      <w:r w:rsidR="00B87FB8">
        <w:t>B</w:t>
      </w:r>
      <w:r w:rsidR="00B87FB8">
        <w:rPr>
          <w:rFonts w:eastAsia="Times New Roman"/>
          <w:color w:val="000000"/>
        </w:rPr>
        <w:t xml:space="preserve">endrijoms kompensuojamos tik apmokėtos išlaidos už </w:t>
      </w:r>
      <w:r w:rsidR="00B87FB8" w:rsidRPr="00B87FB8">
        <w:rPr>
          <w:rFonts w:eastAsia="Times New Roman"/>
          <w:color w:val="000000"/>
        </w:rPr>
        <w:t>gatvių apšvietimui sunaudotą elektros energiją</w:t>
      </w:r>
      <w:r w:rsidR="00B87FB8">
        <w:rPr>
          <w:rFonts w:eastAsia="Times New Roman"/>
          <w:color w:val="000000"/>
        </w:rPr>
        <w:t>, atliktus darbus ar paslaugas. Finansuojamos išlaidos, patirtos per pastaruosius 12 mėnesių iki prašymo pateikimo. Nekompensuojamos išlaidos, kurioms jau buvo skirtas finansavimas</w:t>
      </w:r>
      <w:r w:rsidR="00B87FB8">
        <w:rPr>
          <w:rFonts w:eastAsia="Times New Roman"/>
          <w:color w:val="000000"/>
          <w:szCs w:val="20"/>
        </w:rPr>
        <w:t>.</w:t>
      </w:r>
      <w:r w:rsidR="006462E1">
        <w:t>“;</w:t>
      </w:r>
    </w:p>
    <w:p w:rsidR="006462E1" w:rsidRDefault="006462E1" w:rsidP="006462E1">
      <w:pPr>
        <w:pStyle w:val="Sraopastraipa"/>
        <w:numPr>
          <w:ilvl w:val="1"/>
          <w:numId w:val="25"/>
        </w:numPr>
        <w:tabs>
          <w:tab w:val="left" w:pos="851"/>
        </w:tabs>
        <w:jc w:val="both"/>
      </w:pPr>
      <w:r>
        <w:t xml:space="preserve"> pakeisti priedo 3.2 punktą ir jį išdėstyti taip:</w:t>
      </w:r>
    </w:p>
    <w:p w:rsidR="006462E1" w:rsidRPr="00F378E2" w:rsidRDefault="006462E1" w:rsidP="006462E1">
      <w:pPr>
        <w:tabs>
          <w:tab w:val="right" w:pos="0"/>
          <w:tab w:val="left" w:pos="851"/>
        </w:tabs>
        <w:jc w:val="both"/>
      </w:pPr>
      <w:r>
        <w:t xml:space="preserve">      </w:t>
      </w:r>
      <w:r>
        <w:tab/>
        <w:t xml:space="preserve">„3.2. </w:t>
      </w:r>
      <w:r w:rsidRPr="004A2ADB">
        <w:rPr>
          <w:rFonts w:eastAsia="Times New Roman"/>
          <w:color w:val="000000"/>
          <w:szCs w:val="20"/>
        </w:rPr>
        <w:t>Savivaldybės administracija įsipareigoja skirti ___________ Eur (</w:t>
      </w:r>
      <w:r w:rsidRPr="004A2ADB">
        <w:rPr>
          <w:rFonts w:eastAsia="Times New Roman"/>
          <w:i/>
          <w:color w:val="000000"/>
          <w:szCs w:val="20"/>
        </w:rPr>
        <w:t>suma skaičiais ir žodžiais</w:t>
      </w:r>
      <w:r w:rsidRPr="004A2ADB">
        <w:rPr>
          <w:rFonts w:eastAsia="Times New Roman"/>
          <w:color w:val="000000"/>
          <w:szCs w:val="20"/>
        </w:rPr>
        <w:t xml:space="preserve">) ir pervesti paskirtas lėšas iki einamųjų metų </w:t>
      </w:r>
      <w:r w:rsidRPr="006462E1">
        <w:rPr>
          <w:rFonts w:eastAsia="Times New Roman"/>
          <w:color w:val="000000"/>
          <w:szCs w:val="20"/>
        </w:rPr>
        <w:t>gegužės 31</w:t>
      </w:r>
      <w:r>
        <w:rPr>
          <w:rFonts w:eastAsia="Times New Roman"/>
          <w:color w:val="000000"/>
          <w:szCs w:val="20"/>
        </w:rPr>
        <w:t xml:space="preserve"> </w:t>
      </w:r>
      <w:r w:rsidRPr="004A2ADB">
        <w:rPr>
          <w:rFonts w:eastAsia="Times New Roman"/>
          <w:color w:val="000000"/>
          <w:szCs w:val="20"/>
        </w:rPr>
        <w:t>dienos.</w:t>
      </w:r>
      <w:r>
        <w:rPr>
          <w:rFonts w:eastAsia="Times New Roman"/>
          <w:color w:val="000000"/>
          <w:szCs w:val="20"/>
        </w:rPr>
        <w:t>“.</w:t>
      </w:r>
      <w:r>
        <w:tab/>
      </w:r>
    </w:p>
    <w:p w:rsidR="00DC2DE9" w:rsidRDefault="00371F9F" w:rsidP="00371F9F">
      <w:pPr>
        <w:shd w:val="clear" w:color="auto" w:fill="FFFFFF"/>
        <w:tabs>
          <w:tab w:val="left" w:pos="851"/>
          <w:tab w:val="left" w:pos="1276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2. Teisės aktą skelbti Teisės aktų registre ir savivaldybės interneto svetainėje.</w:t>
      </w: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7D7DB8">
        <w:t xml:space="preserve">                                                                                                           Juozas Mažeika </w:t>
      </w:r>
    </w:p>
    <w:p w:rsidR="004E291D" w:rsidRDefault="004E291D" w:rsidP="002D32AB"/>
    <w:p w:rsidR="00C210E6" w:rsidRDefault="00C210E6" w:rsidP="002D32AB"/>
    <w:p w:rsidR="00881F22" w:rsidRDefault="00881F22" w:rsidP="002D32AB"/>
    <w:p w:rsidR="00300222" w:rsidRDefault="00300222" w:rsidP="002D32AB">
      <w:bookmarkStart w:id="0" w:name="_GoBack"/>
      <w:bookmarkEnd w:id="0"/>
    </w:p>
    <w:p w:rsidR="00B87FB8" w:rsidRDefault="00B87FB8" w:rsidP="002D32AB"/>
    <w:p w:rsidR="007F3092" w:rsidRDefault="007F3092" w:rsidP="002D32AB"/>
    <w:p w:rsidR="007F3092" w:rsidRDefault="007F3092" w:rsidP="002D32AB"/>
    <w:p w:rsidR="00B87FB8" w:rsidRDefault="00B87FB8" w:rsidP="002D32AB"/>
    <w:p w:rsidR="00DC2DE9" w:rsidRDefault="00DC2DE9" w:rsidP="00C07D9F">
      <w:pPr>
        <w:tabs>
          <w:tab w:val="left" w:pos="851"/>
        </w:tabs>
      </w:pPr>
      <w:r>
        <w:t>Simona Baublienė</w:t>
      </w:r>
    </w:p>
    <w:sectPr w:rsidR="00DC2DE9" w:rsidSect="007D7DB8">
      <w:headerReference w:type="even" r:id="rId9"/>
      <w:headerReference w:type="default" r:id="rId10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A3B" w:rsidRDefault="00A97A3B" w:rsidP="000D0351">
      <w:r>
        <w:separator/>
      </w:r>
    </w:p>
  </w:endnote>
  <w:endnote w:type="continuationSeparator" w:id="0">
    <w:p w:rsidR="00A97A3B" w:rsidRDefault="00A97A3B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A3B" w:rsidRDefault="00A97A3B" w:rsidP="000D0351">
      <w:r>
        <w:separator/>
      </w:r>
    </w:p>
  </w:footnote>
  <w:footnote w:type="continuationSeparator" w:id="0">
    <w:p w:rsidR="00A97A3B" w:rsidRDefault="00A97A3B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27AC7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A8B"/>
    <w:multiLevelType w:val="hybridMultilevel"/>
    <w:tmpl w:val="FE78D82A"/>
    <w:lvl w:ilvl="0" w:tplc="09E4EBFE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432BEB"/>
    <w:multiLevelType w:val="hybridMultilevel"/>
    <w:tmpl w:val="01021CF0"/>
    <w:lvl w:ilvl="0" w:tplc="EDEAF3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10109AD"/>
    <w:multiLevelType w:val="multilevel"/>
    <w:tmpl w:val="E2CC3CCE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126D081C"/>
    <w:multiLevelType w:val="hybridMultilevel"/>
    <w:tmpl w:val="BFE4338A"/>
    <w:lvl w:ilvl="0" w:tplc="BB5A143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7" w15:restartNumberingAfterBreak="0">
    <w:nsid w:val="2CAA2A3E"/>
    <w:multiLevelType w:val="multilevel"/>
    <w:tmpl w:val="AECE8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8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9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0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1" w15:restartNumberingAfterBreak="0">
    <w:nsid w:val="42FD2A2D"/>
    <w:multiLevelType w:val="hybridMultilevel"/>
    <w:tmpl w:val="6C5A51DA"/>
    <w:lvl w:ilvl="0" w:tplc="361C3916">
      <w:start w:val="2"/>
      <w:numFmt w:val="decimal"/>
      <w:lvlText w:val="%1)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B25436"/>
    <w:multiLevelType w:val="multilevel"/>
    <w:tmpl w:val="D8D8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49E513C5"/>
    <w:multiLevelType w:val="hybridMultilevel"/>
    <w:tmpl w:val="BCE8CA4E"/>
    <w:lvl w:ilvl="0" w:tplc="0427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C3A1C5A"/>
    <w:multiLevelType w:val="hybridMultilevel"/>
    <w:tmpl w:val="58121046"/>
    <w:lvl w:ilvl="0" w:tplc="4B0ED7E8">
      <w:start w:val="5"/>
      <w:numFmt w:val="decimal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F0295"/>
    <w:multiLevelType w:val="hybridMultilevel"/>
    <w:tmpl w:val="17686680"/>
    <w:lvl w:ilvl="0" w:tplc="528AF6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20B1348"/>
    <w:multiLevelType w:val="hybridMultilevel"/>
    <w:tmpl w:val="F7CE60E6"/>
    <w:lvl w:ilvl="0" w:tplc="B85AD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335732"/>
    <w:multiLevelType w:val="hybridMultilevel"/>
    <w:tmpl w:val="4C9081F0"/>
    <w:lvl w:ilvl="0" w:tplc="A6F6B320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463025"/>
    <w:multiLevelType w:val="hybridMultilevel"/>
    <w:tmpl w:val="385A5E04"/>
    <w:lvl w:ilvl="0" w:tplc="3DFA0B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7E7E43"/>
    <w:multiLevelType w:val="hybridMultilevel"/>
    <w:tmpl w:val="AE0814EA"/>
    <w:lvl w:ilvl="0" w:tplc="0A7A4E50">
      <w:start w:val="5"/>
      <w:numFmt w:val="decimal"/>
      <w:lvlText w:val="%1)"/>
      <w:lvlJc w:val="left"/>
      <w:pPr>
        <w:ind w:left="126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1" w15:restartNumberingAfterBreak="0">
    <w:nsid w:val="73D91E0A"/>
    <w:multiLevelType w:val="hybridMultilevel"/>
    <w:tmpl w:val="404E4E3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415A4"/>
    <w:multiLevelType w:val="hybridMultilevel"/>
    <w:tmpl w:val="F0441648"/>
    <w:lvl w:ilvl="0" w:tplc="E16A58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A101608"/>
    <w:multiLevelType w:val="hybridMultilevel"/>
    <w:tmpl w:val="2B3262EA"/>
    <w:lvl w:ilvl="0" w:tplc="89FE3622">
      <w:start w:val="1"/>
      <w:numFmt w:val="decimal"/>
      <w:lvlText w:val="%1)"/>
      <w:lvlJc w:val="left"/>
      <w:pPr>
        <w:ind w:left="1085" w:hanging="375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22"/>
  </w:num>
  <w:num w:numId="6">
    <w:abstractNumId w:val="20"/>
  </w:num>
  <w:num w:numId="7">
    <w:abstractNumId w:val="8"/>
  </w:num>
  <w:num w:numId="8">
    <w:abstractNumId w:val="4"/>
  </w:num>
  <w:num w:numId="9">
    <w:abstractNumId w:val="16"/>
  </w:num>
  <w:num w:numId="10">
    <w:abstractNumId w:val="24"/>
  </w:num>
  <w:num w:numId="11">
    <w:abstractNumId w:val="18"/>
  </w:num>
  <w:num w:numId="12">
    <w:abstractNumId w:val="5"/>
  </w:num>
  <w:num w:numId="13">
    <w:abstractNumId w:val="23"/>
  </w:num>
  <w:num w:numId="14">
    <w:abstractNumId w:val="1"/>
  </w:num>
  <w:num w:numId="15">
    <w:abstractNumId w:val="15"/>
  </w:num>
  <w:num w:numId="16">
    <w:abstractNumId w:val="13"/>
  </w:num>
  <w:num w:numId="17">
    <w:abstractNumId w:val="21"/>
  </w:num>
  <w:num w:numId="18">
    <w:abstractNumId w:val="12"/>
  </w:num>
  <w:num w:numId="19">
    <w:abstractNumId w:val="0"/>
  </w:num>
  <w:num w:numId="20">
    <w:abstractNumId w:val="3"/>
  </w:num>
  <w:num w:numId="21">
    <w:abstractNumId w:val="11"/>
  </w:num>
  <w:num w:numId="22">
    <w:abstractNumId w:val="17"/>
  </w:num>
  <w:num w:numId="23">
    <w:abstractNumId w:val="19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4"/>
    <w:rsid w:val="000439C1"/>
    <w:rsid w:val="00045497"/>
    <w:rsid w:val="000522D6"/>
    <w:rsid w:val="00054B6B"/>
    <w:rsid w:val="00071120"/>
    <w:rsid w:val="00077C72"/>
    <w:rsid w:val="000838FD"/>
    <w:rsid w:val="00093CC6"/>
    <w:rsid w:val="000A3BC3"/>
    <w:rsid w:val="000B400C"/>
    <w:rsid w:val="000C37ED"/>
    <w:rsid w:val="000C53AB"/>
    <w:rsid w:val="000D0351"/>
    <w:rsid w:val="000D57DA"/>
    <w:rsid w:val="000E2AB6"/>
    <w:rsid w:val="000E631E"/>
    <w:rsid w:val="000F2083"/>
    <w:rsid w:val="000F3202"/>
    <w:rsid w:val="000F669D"/>
    <w:rsid w:val="00100F73"/>
    <w:rsid w:val="00115664"/>
    <w:rsid w:val="00127C73"/>
    <w:rsid w:val="00131E19"/>
    <w:rsid w:val="0014033D"/>
    <w:rsid w:val="001415AD"/>
    <w:rsid w:val="00151B45"/>
    <w:rsid w:val="001529F9"/>
    <w:rsid w:val="001541D2"/>
    <w:rsid w:val="00174CF7"/>
    <w:rsid w:val="00184C43"/>
    <w:rsid w:val="001961C8"/>
    <w:rsid w:val="001A159F"/>
    <w:rsid w:val="001B4B4C"/>
    <w:rsid w:val="001C1045"/>
    <w:rsid w:val="001E4455"/>
    <w:rsid w:val="001F3ED6"/>
    <w:rsid w:val="001F6E23"/>
    <w:rsid w:val="002110F8"/>
    <w:rsid w:val="00211411"/>
    <w:rsid w:val="00212457"/>
    <w:rsid w:val="002237FA"/>
    <w:rsid w:val="0023198B"/>
    <w:rsid w:val="00236A62"/>
    <w:rsid w:val="002435E0"/>
    <w:rsid w:val="00253776"/>
    <w:rsid w:val="00257FEA"/>
    <w:rsid w:val="00263A53"/>
    <w:rsid w:val="00270D8B"/>
    <w:rsid w:val="00273E8E"/>
    <w:rsid w:val="00283DE7"/>
    <w:rsid w:val="00283E13"/>
    <w:rsid w:val="00291BC4"/>
    <w:rsid w:val="002A78F1"/>
    <w:rsid w:val="002B3FED"/>
    <w:rsid w:val="002D1043"/>
    <w:rsid w:val="002D32AB"/>
    <w:rsid w:val="002D4D68"/>
    <w:rsid w:val="00300222"/>
    <w:rsid w:val="003069A2"/>
    <w:rsid w:val="003235AA"/>
    <w:rsid w:val="003238B0"/>
    <w:rsid w:val="00330B3E"/>
    <w:rsid w:val="00335918"/>
    <w:rsid w:val="00352907"/>
    <w:rsid w:val="003618BB"/>
    <w:rsid w:val="00371DBB"/>
    <w:rsid w:val="00371F9F"/>
    <w:rsid w:val="00383944"/>
    <w:rsid w:val="00383D2F"/>
    <w:rsid w:val="00385A4D"/>
    <w:rsid w:val="00391EE3"/>
    <w:rsid w:val="00396B05"/>
    <w:rsid w:val="00396F3F"/>
    <w:rsid w:val="003A7F0E"/>
    <w:rsid w:val="003B4123"/>
    <w:rsid w:val="003C032E"/>
    <w:rsid w:val="003C2AF6"/>
    <w:rsid w:val="003C409C"/>
    <w:rsid w:val="003C48D8"/>
    <w:rsid w:val="003D116C"/>
    <w:rsid w:val="003D33F0"/>
    <w:rsid w:val="003E2344"/>
    <w:rsid w:val="003E49E9"/>
    <w:rsid w:val="003F17E7"/>
    <w:rsid w:val="003F4D17"/>
    <w:rsid w:val="0040489F"/>
    <w:rsid w:val="004131A9"/>
    <w:rsid w:val="004334CB"/>
    <w:rsid w:val="004425C7"/>
    <w:rsid w:val="0045349B"/>
    <w:rsid w:val="00453C8D"/>
    <w:rsid w:val="004774B3"/>
    <w:rsid w:val="00485918"/>
    <w:rsid w:val="00490CA0"/>
    <w:rsid w:val="004A1C26"/>
    <w:rsid w:val="004A33C4"/>
    <w:rsid w:val="004A46BE"/>
    <w:rsid w:val="004B25C3"/>
    <w:rsid w:val="004B38F9"/>
    <w:rsid w:val="004C177E"/>
    <w:rsid w:val="004C22AA"/>
    <w:rsid w:val="004C2FF7"/>
    <w:rsid w:val="004D372F"/>
    <w:rsid w:val="004D6156"/>
    <w:rsid w:val="004E291D"/>
    <w:rsid w:val="004F5B5A"/>
    <w:rsid w:val="004F7490"/>
    <w:rsid w:val="005049F8"/>
    <w:rsid w:val="005167EB"/>
    <w:rsid w:val="005267D2"/>
    <w:rsid w:val="00537098"/>
    <w:rsid w:val="00543878"/>
    <w:rsid w:val="00547723"/>
    <w:rsid w:val="00554D82"/>
    <w:rsid w:val="00572540"/>
    <w:rsid w:val="00573C17"/>
    <w:rsid w:val="005758BD"/>
    <w:rsid w:val="005825A3"/>
    <w:rsid w:val="00584B81"/>
    <w:rsid w:val="00596FBE"/>
    <w:rsid w:val="005A031B"/>
    <w:rsid w:val="005A7313"/>
    <w:rsid w:val="005B0849"/>
    <w:rsid w:val="005B6BF6"/>
    <w:rsid w:val="005D4582"/>
    <w:rsid w:val="005E386F"/>
    <w:rsid w:val="005F0B30"/>
    <w:rsid w:val="005F5819"/>
    <w:rsid w:val="00600EEC"/>
    <w:rsid w:val="0061363D"/>
    <w:rsid w:val="00627AC7"/>
    <w:rsid w:val="00640C5A"/>
    <w:rsid w:val="006462E1"/>
    <w:rsid w:val="00650FDF"/>
    <w:rsid w:val="00651638"/>
    <w:rsid w:val="006630A9"/>
    <w:rsid w:val="0066381C"/>
    <w:rsid w:val="00664C44"/>
    <w:rsid w:val="00672EFF"/>
    <w:rsid w:val="0067344D"/>
    <w:rsid w:val="006738F0"/>
    <w:rsid w:val="00686171"/>
    <w:rsid w:val="006A1634"/>
    <w:rsid w:val="006B672F"/>
    <w:rsid w:val="006B7B66"/>
    <w:rsid w:val="006D3CB3"/>
    <w:rsid w:val="006D6151"/>
    <w:rsid w:val="006D7298"/>
    <w:rsid w:val="006F7258"/>
    <w:rsid w:val="007005C6"/>
    <w:rsid w:val="0070398C"/>
    <w:rsid w:val="00705425"/>
    <w:rsid w:val="007527BE"/>
    <w:rsid w:val="0075449B"/>
    <w:rsid w:val="00755DD8"/>
    <w:rsid w:val="00765004"/>
    <w:rsid w:val="007652FB"/>
    <w:rsid w:val="0078244F"/>
    <w:rsid w:val="00787D2A"/>
    <w:rsid w:val="007B0312"/>
    <w:rsid w:val="007C05F2"/>
    <w:rsid w:val="007C17D2"/>
    <w:rsid w:val="007C3ACB"/>
    <w:rsid w:val="007C4CD7"/>
    <w:rsid w:val="007D7DB8"/>
    <w:rsid w:val="007F3092"/>
    <w:rsid w:val="008443DD"/>
    <w:rsid w:val="00860993"/>
    <w:rsid w:val="00863EE6"/>
    <w:rsid w:val="00881F22"/>
    <w:rsid w:val="00882205"/>
    <w:rsid w:val="00882B58"/>
    <w:rsid w:val="008A0AB4"/>
    <w:rsid w:val="008A19A8"/>
    <w:rsid w:val="008A2C0E"/>
    <w:rsid w:val="008A303A"/>
    <w:rsid w:val="008A34A8"/>
    <w:rsid w:val="008A4468"/>
    <w:rsid w:val="008B6779"/>
    <w:rsid w:val="008C3469"/>
    <w:rsid w:val="008F5FC0"/>
    <w:rsid w:val="008F7A43"/>
    <w:rsid w:val="00901AFD"/>
    <w:rsid w:val="00906AFC"/>
    <w:rsid w:val="00930173"/>
    <w:rsid w:val="00937510"/>
    <w:rsid w:val="009417FB"/>
    <w:rsid w:val="0094199B"/>
    <w:rsid w:val="00951D26"/>
    <w:rsid w:val="00953BE7"/>
    <w:rsid w:val="00957798"/>
    <w:rsid w:val="00963206"/>
    <w:rsid w:val="009661A8"/>
    <w:rsid w:val="0098255D"/>
    <w:rsid w:val="00982ACA"/>
    <w:rsid w:val="009A07AD"/>
    <w:rsid w:val="009A5EE6"/>
    <w:rsid w:val="009B2154"/>
    <w:rsid w:val="009C33C2"/>
    <w:rsid w:val="009D3D8A"/>
    <w:rsid w:val="009D5829"/>
    <w:rsid w:val="009D5C44"/>
    <w:rsid w:val="009D6818"/>
    <w:rsid w:val="009D6C5F"/>
    <w:rsid w:val="009F5426"/>
    <w:rsid w:val="009F699E"/>
    <w:rsid w:val="00A0467D"/>
    <w:rsid w:val="00A34D2F"/>
    <w:rsid w:val="00A459A2"/>
    <w:rsid w:val="00A53E3F"/>
    <w:rsid w:val="00A57217"/>
    <w:rsid w:val="00A620F2"/>
    <w:rsid w:val="00A823B9"/>
    <w:rsid w:val="00A97A3B"/>
    <w:rsid w:val="00AA2FF4"/>
    <w:rsid w:val="00AA53A3"/>
    <w:rsid w:val="00AB792F"/>
    <w:rsid w:val="00AD0FA5"/>
    <w:rsid w:val="00AD7E57"/>
    <w:rsid w:val="00AE3D43"/>
    <w:rsid w:val="00AE6A2D"/>
    <w:rsid w:val="00AE7F3D"/>
    <w:rsid w:val="00B00A1E"/>
    <w:rsid w:val="00B10141"/>
    <w:rsid w:val="00B17FB8"/>
    <w:rsid w:val="00B21659"/>
    <w:rsid w:val="00B223A5"/>
    <w:rsid w:val="00B31C92"/>
    <w:rsid w:val="00B5490D"/>
    <w:rsid w:val="00B5651B"/>
    <w:rsid w:val="00B71C4B"/>
    <w:rsid w:val="00B80321"/>
    <w:rsid w:val="00B806DA"/>
    <w:rsid w:val="00B85272"/>
    <w:rsid w:val="00B87FB8"/>
    <w:rsid w:val="00B9007A"/>
    <w:rsid w:val="00BB106F"/>
    <w:rsid w:val="00BB10B1"/>
    <w:rsid w:val="00BB63F1"/>
    <w:rsid w:val="00BB7948"/>
    <w:rsid w:val="00BD0355"/>
    <w:rsid w:val="00BD0C9A"/>
    <w:rsid w:val="00BD312D"/>
    <w:rsid w:val="00BD54AA"/>
    <w:rsid w:val="00BF08FE"/>
    <w:rsid w:val="00BF1FEF"/>
    <w:rsid w:val="00BF3B66"/>
    <w:rsid w:val="00BF3E20"/>
    <w:rsid w:val="00BF5335"/>
    <w:rsid w:val="00BF7275"/>
    <w:rsid w:val="00C02775"/>
    <w:rsid w:val="00C07D9F"/>
    <w:rsid w:val="00C15350"/>
    <w:rsid w:val="00C20F00"/>
    <w:rsid w:val="00C210E6"/>
    <w:rsid w:val="00C25EE5"/>
    <w:rsid w:val="00C30828"/>
    <w:rsid w:val="00C400C6"/>
    <w:rsid w:val="00C50DC3"/>
    <w:rsid w:val="00C54A16"/>
    <w:rsid w:val="00C570AF"/>
    <w:rsid w:val="00C618F4"/>
    <w:rsid w:val="00C62A36"/>
    <w:rsid w:val="00C7078D"/>
    <w:rsid w:val="00C75708"/>
    <w:rsid w:val="00C8768B"/>
    <w:rsid w:val="00C967BC"/>
    <w:rsid w:val="00CB1FFD"/>
    <w:rsid w:val="00CB2C19"/>
    <w:rsid w:val="00CC19F7"/>
    <w:rsid w:val="00CC3AFB"/>
    <w:rsid w:val="00CC4277"/>
    <w:rsid w:val="00CC739C"/>
    <w:rsid w:val="00CD3552"/>
    <w:rsid w:val="00CD70C9"/>
    <w:rsid w:val="00CE180A"/>
    <w:rsid w:val="00CE56A7"/>
    <w:rsid w:val="00D112B8"/>
    <w:rsid w:val="00D17B29"/>
    <w:rsid w:val="00D27198"/>
    <w:rsid w:val="00D343E7"/>
    <w:rsid w:val="00D448B3"/>
    <w:rsid w:val="00D472E0"/>
    <w:rsid w:val="00D5624C"/>
    <w:rsid w:val="00D62AD4"/>
    <w:rsid w:val="00D74162"/>
    <w:rsid w:val="00D8033F"/>
    <w:rsid w:val="00D82016"/>
    <w:rsid w:val="00D83D9A"/>
    <w:rsid w:val="00DB61B4"/>
    <w:rsid w:val="00DC2DE9"/>
    <w:rsid w:val="00DD1F5B"/>
    <w:rsid w:val="00E11C0C"/>
    <w:rsid w:val="00E12E2A"/>
    <w:rsid w:val="00E25FF6"/>
    <w:rsid w:val="00E305A9"/>
    <w:rsid w:val="00E55EF6"/>
    <w:rsid w:val="00E73EEC"/>
    <w:rsid w:val="00E7503D"/>
    <w:rsid w:val="00E97E6C"/>
    <w:rsid w:val="00EA53BB"/>
    <w:rsid w:val="00EA5D23"/>
    <w:rsid w:val="00EB1D91"/>
    <w:rsid w:val="00EB5CAA"/>
    <w:rsid w:val="00EC0C9F"/>
    <w:rsid w:val="00EC126B"/>
    <w:rsid w:val="00ED6536"/>
    <w:rsid w:val="00EE6858"/>
    <w:rsid w:val="00EF7C44"/>
    <w:rsid w:val="00F01320"/>
    <w:rsid w:val="00F01958"/>
    <w:rsid w:val="00F01BC7"/>
    <w:rsid w:val="00F13A61"/>
    <w:rsid w:val="00F23CB6"/>
    <w:rsid w:val="00F24CE1"/>
    <w:rsid w:val="00F30240"/>
    <w:rsid w:val="00F304F0"/>
    <w:rsid w:val="00F378E2"/>
    <w:rsid w:val="00F523E8"/>
    <w:rsid w:val="00F557FB"/>
    <w:rsid w:val="00F609EB"/>
    <w:rsid w:val="00F61789"/>
    <w:rsid w:val="00F75BB2"/>
    <w:rsid w:val="00F85026"/>
    <w:rsid w:val="00F86960"/>
    <w:rsid w:val="00F878FC"/>
    <w:rsid w:val="00FA1800"/>
    <w:rsid w:val="00FA5080"/>
    <w:rsid w:val="00FA6DF3"/>
    <w:rsid w:val="00FB6346"/>
    <w:rsid w:val="00FE124C"/>
    <w:rsid w:val="00FE476C"/>
    <w:rsid w:val="00FF174C"/>
    <w:rsid w:val="00FF333E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89789"/>
  <w15:docId w15:val="{FA6277EF-F8BD-4905-AA7A-86F03C1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semiHidden/>
    <w:unhideWhenUsed/>
    <w:rsid w:val="00B900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9007A"/>
    <w:rPr>
      <w:rFonts w:ascii="Times New Roman" w:hAnsi="Times New Roman"/>
      <w:sz w:val="24"/>
      <w:szCs w:val="24"/>
    </w:rPr>
  </w:style>
  <w:style w:type="paragraph" w:styleId="Betarp">
    <w:name w:val="No Spacing"/>
    <w:uiPriority w:val="1"/>
    <w:qFormat/>
    <w:rsid w:val="00B9007A"/>
    <w:rPr>
      <w:sz w:val="22"/>
      <w:szCs w:val="22"/>
      <w:lang w:eastAsia="en-US"/>
    </w:rPr>
  </w:style>
  <w:style w:type="character" w:styleId="Hipersaitas">
    <w:name w:val="Hyperlink"/>
    <w:basedOn w:val="Numatytasispastraiposriftas"/>
    <w:unhideWhenUsed/>
    <w:rsid w:val="004F5B5A"/>
    <w:rPr>
      <w:color w:val="0000FF" w:themeColor="hyperlink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C757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rsid w:val="00C757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07F0-E972-446B-A55F-F91254AD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2019-01-28T08:25:00Z</cp:lastPrinted>
  <dcterms:created xsi:type="dcterms:W3CDTF">2019-01-30T14:09:00Z</dcterms:created>
  <dcterms:modified xsi:type="dcterms:W3CDTF">2019-01-31T13:13:00Z</dcterms:modified>
</cp:coreProperties>
</file>