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266" w:rsidRDefault="008F1266" w:rsidP="008F1266">
      <w:pPr>
        <w:jc w:val="center"/>
      </w:pPr>
      <w:r>
        <w:rPr>
          <w:noProof/>
        </w:rPr>
        <w:drawing>
          <wp:inline distT="0" distB="0" distL="0" distR="0" wp14:anchorId="33DEFC1B" wp14:editId="4D2DC41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F1266" w:rsidRDefault="008F1266" w:rsidP="008F1266">
      <w:pPr>
        <w:jc w:val="center"/>
      </w:pPr>
    </w:p>
    <w:tbl>
      <w:tblPr>
        <w:tblW w:w="9747" w:type="dxa"/>
        <w:tblLayout w:type="fixed"/>
        <w:tblLook w:val="0000" w:firstRow="0" w:lastRow="0" w:firstColumn="0" w:lastColumn="0" w:noHBand="0" w:noVBand="0"/>
      </w:tblPr>
      <w:tblGrid>
        <w:gridCol w:w="9747"/>
      </w:tblGrid>
      <w:tr w:rsidR="00B6283E" w:rsidTr="008F1266">
        <w:trPr>
          <w:trHeight w:val="1276"/>
          <w:tblHeader/>
        </w:trPr>
        <w:tc>
          <w:tcPr>
            <w:tcW w:w="9747" w:type="dxa"/>
          </w:tcPr>
          <w:p w:rsidR="00B6283E" w:rsidRDefault="00B6283E" w:rsidP="00A33A54">
            <w:pPr>
              <w:jc w:val="center"/>
              <w:rPr>
                <w:b/>
                <w:caps/>
                <w:sz w:val="28"/>
                <w:lang w:val="lt-LT"/>
              </w:rPr>
            </w:pPr>
            <w:r>
              <w:rPr>
                <w:b/>
                <w:caps/>
                <w:sz w:val="28"/>
                <w:lang w:val="lt-LT"/>
              </w:rPr>
              <w:t>KRETINGOS RAJONO SAVIVALDYBĖS taryba</w:t>
            </w:r>
          </w:p>
          <w:p w:rsidR="00B6283E" w:rsidRDefault="00B6283E" w:rsidP="00A33A54">
            <w:pPr>
              <w:jc w:val="center"/>
              <w:rPr>
                <w:b/>
                <w:caps/>
                <w:sz w:val="28"/>
                <w:lang w:val="lt-LT"/>
              </w:rPr>
            </w:pPr>
          </w:p>
          <w:p w:rsidR="00B6283E" w:rsidRPr="00B6283E" w:rsidRDefault="00B6283E" w:rsidP="00A33A54">
            <w:pPr>
              <w:jc w:val="center"/>
              <w:rPr>
                <w:b/>
                <w:caps/>
                <w:sz w:val="26"/>
                <w:szCs w:val="26"/>
                <w:lang w:val="lt-LT"/>
              </w:rPr>
            </w:pPr>
            <w:r w:rsidRPr="00B6283E">
              <w:rPr>
                <w:b/>
                <w:caps/>
                <w:sz w:val="26"/>
                <w:szCs w:val="26"/>
                <w:lang w:val="lt-LT"/>
              </w:rPr>
              <w:t>sprendimas</w:t>
            </w:r>
          </w:p>
          <w:p w:rsidR="00B6283E" w:rsidRPr="00062ECD" w:rsidRDefault="00B6283E" w:rsidP="00B6283E">
            <w:pPr>
              <w:jc w:val="center"/>
              <w:rPr>
                <w:b/>
                <w:bCs/>
                <w:lang w:val="lt-LT"/>
              </w:rPr>
            </w:pPr>
            <w:r>
              <w:rPr>
                <w:b/>
                <w:bCs/>
                <w:lang w:val="lt-LT"/>
              </w:rPr>
              <w:t xml:space="preserve">DĖL KRETINGOS RAJONO SAVIVALDYBĖS TURTO </w:t>
            </w:r>
            <w:r w:rsidRPr="00204BB2">
              <w:rPr>
                <w:b/>
                <w:lang w:val="lt-LT"/>
              </w:rPr>
              <w:t>NUOMOS</w:t>
            </w:r>
            <w:r>
              <w:rPr>
                <w:b/>
                <w:lang w:val="lt-LT"/>
              </w:rPr>
              <w:t xml:space="preserve"> </w:t>
            </w:r>
          </w:p>
        </w:tc>
      </w:tr>
    </w:tbl>
    <w:p w:rsidR="00B6283E" w:rsidRDefault="00B6283E" w:rsidP="00B6283E">
      <w:pPr>
        <w:jc w:val="center"/>
        <w:rPr>
          <w:rFonts w:ascii="BaltikaLT" w:hAnsi="BaltikaLT"/>
          <w:szCs w:val="20"/>
          <w:lang w:val="lt-LT" w:eastAsia="en-US"/>
        </w:rPr>
      </w:pPr>
    </w:p>
    <w:p w:rsidR="00B6283E" w:rsidRDefault="00B6283E" w:rsidP="00B6283E">
      <w:pPr>
        <w:jc w:val="center"/>
        <w:rPr>
          <w:rFonts w:ascii="BaltikaLT" w:hAnsi="BaltikaLT"/>
          <w:lang w:val="lt-LT"/>
        </w:rPr>
      </w:pPr>
      <w:r>
        <w:rPr>
          <w:rFonts w:ascii="BaltikaLT" w:hAnsi="BaltikaLT"/>
          <w:lang w:val="lt-LT"/>
        </w:rPr>
        <w:t xml:space="preserve">2018 m. gruodžio </w:t>
      </w:r>
      <w:r w:rsidR="00FE7C83">
        <w:rPr>
          <w:rFonts w:ascii="BaltikaLT" w:hAnsi="BaltikaLT"/>
          <w:lang w:val="lt-LT"/>
        </w:rPr>
        <w:t>2</w:t>
      </w:r>
      <w:r w:rsidR="008F1266">
        <w:rPr>
          <w:rFonts w:ascii="BaltikaLT" w:hAnsi="BaltikaLT"/>
          <w:lang w:val="lt-LT"/>
        </w:rPr>
        <w:t>0</w:t>
      </w:r>
      <w:r w:rsidR="00FE7C83">
        <w:rPr>
          <w:rFonts w:ascii="BaltikaLT" w:hAnsi="BaltikaLT"/>
          <w:lang w:val="lt-LT"/>
        </w:rPr>
        <w:t xml:space="preserve"> </w:t>
      </w:r>
      <w:r>
        <w:rPr>
          <w:rFonts w:ascii="BaltikaLT" w:hAnsi="BaltikaLT"/>
          <w:lang w:val="lt-LT"/>
        </w:rPr>
        <w:t xml:space="preserve">d.  Nr. </w:t>
      </w:r>
      <w:r w:rsidR="00FE7C83">
        <w:rPr>
          <w:rFonts w:ascii="BaltikaLT" w:hAnsi="BaltikaLT"/>
          <w:lang w:val="lt-LT"/>
        </w:rPr>
        <w:t>T</w:t>
      </w:r>
      <w:r w:rsidR="008F1266">
        <w:rPr>
          <w:rFonts w:ascii="BaltikaLT" w:hAnsi="BaltikaLT"/>
          <w:lang w:val="lt-LT"/>
        </w:rPr>
        <w:t>2</w:t>
      </w:r>
      <w:r w:rsidR="00FE7C83">
        <w:rPr>
          <w:rFonts w:ascii="BaltikaLT" w:hAnsi="BaltikaLT"/>
          <w:lang w:val="lt-LT"/>
        </w:rPr>
        <w:t>-3</w:t>
      </w:r>
      <w:r w:rsidR="008F1266">
        <w:rPr>
          <w:rFonts w:ascii="BaltikaLT" w:hAnsi="BaltikaLT"/>
          <w:lang w:val="lt-LT"/>
        </w:rPr>
        <w:t>3</w:t>
      </w:r>
      <w:r w:rsidR="00562B45">
        <w:rPr>
          <w:rFonts w:ascii="BaltikaLT" w:hAnsi="BaltikaLT"/>
          <w:lang w:val="lt-LT"/>
        </w:rPr>
        <w:t>5</w:t>
      </w:r>
      <w:bookmarkStart w:id="0" w:name="_GoBack"/>
      <w:bookmarkEnd w:id="0"/>
    </w:p>
    <w:p w:rsidR="00B6283E" w:rsidRDefault="00B6283E" w:rsidP="00B6283E">
      <w:pPr>
        <w:jc w:val="center"/>
        <w:rPr>
          <w:lang w:val="lt-LT"/>
        </w:rPr>
      </w:pPr>
      <w:r>
        <w:rPr>
          <w:rFonts w:ascii="BaltikaLT" w:hAnsi="BaltikaLT"/>
          <w:lang w:val="lt-LT"/>
        </w:rPr>
        <w:t>Kretinga</w:t>
      </w:r>
    </w:p>
    <w:p w:rsidR="00B6283E" w:rsidRDefault="00B6283E" w:rsidP="00B6283E">
      <w:pPr>
        <w:jc w:val="center"/>
        <w:rPr>
          <w:lang w:val="lt-LT"/>
        </w:rPr>
      </w:pPr>
    </w:p>
    <w:p w:rsidR="00B6283E" w:rsidRDefault="00B6283E" w:rsidP="00B6283E">
      <w:pPr>
        <w:ind w:firstLine="1134"/>
        <w:jc w:val="both"/>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 xml:space="preserve">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3F7DD7">
        <w:t xml:space="preserve">34.1 </w:t>
      </w:r>
      <w:r>
        <w:t xml:space="preserve">papunkčiu ir atsižvelgdama į valstybės įmonės Registrų centro </w:t>
      </w:r>
      <w:r w:rsidRPr="00B6283E">
        <w:t>2018 m. gruodžio 5 d. raštą Nr. (1.1.46.)s-11289 „Dėl patalpų, esančių J. K. Chodkevičiaus g. 10, Kretingoje nuomos“,</w:t>
      </w:r>
      <w:r>
        <w:t xml:space="preserve"> Kretingos rajono savivaldybės taryba  n u s p r e n d ž i a:</w:t>
      </w:r>
    </w:p>
    <w:p w:rsidR="00321881" w:rsidRPr="003F7DD7" w:rsidRDefault="00B6283E" w:rsidP="00321881">
      <w:pPr>
        <w:ind w:firstLine="1134"/>
        <w:jc w:val="both"/>
      </w:pPr>
      <w:r>
        <w:rPr>
          <w:lang w:val="lt-LT"/>
        </w:rPr>
        <w:t>1</w:t>
      </w:r>
      <w:r w:rsidRPr="00B6283E">
        <w:rPr>
          <w:lang w:val="lt-LT"/>
        </w:rPr>
        <w:t xml:space="preserve">. Išnuomoti ne konkurso būdu </w:t>
      </w:r>
      <w:r>
        <w:rPr>
          <w:lang w:val="lt-LT"/>
        </w:rPr>
        <w:t>valstybės įmonei Registrų centras</w:t>
      </w:r>
      <w:r w:rsidRPr="00B6283E">
        <w:rPr>
          <w:lang w:val="lt-LT"/>
        </w:rPr>
        <w:t xml:space="preserve"> nuo 2019 m. </w:t>
      </w:r>
      <w:r w:rsidR="00196A0E">
        <w:rPr>
          <w:lang w:val="lt-LT"/>
        </w:rPr>
        <w:t>sausio</w:t>
      </w:r>
      <w:r w:rsidRPr="00B6283E">
        <w:rPr>
          <w:lang w:val="lt-LT"/>
        </w:rPr>
        <w:t xml:space="preserve"> 1 d. iki </w:t>
      </w:r>
      <w:r w:rsidRPr="00196A0E">
        <w:rPr>
          <w:lang w:val="lt-LT"/>
        </w:rPr>
        <w:t>2019 m. vasario 28 d.,</w:t>
      </w:r>
      <w:r w:rsidRPr="00B6283E">
        <w:rPr>
          <w:lang w:val="lt-LT"/>
        </w:rPr>
        <w:t xml:space="preserve"> </w:t>
      </w:r>
      <w:r>
        <w:rPr>
          <w:lang w:val="lt-LT"/>
        </w:rPr>
        <w:t>įstatuose numatytai veiklai vykdyti</w:t>
      </w:r>
      <w:r w:rsidRPr="00B6283E">
        <w:rPr>
          <w:lang w:val="lt-LT"/>
        </w:rPr>
        <w:t xml:space="preserve"> Kretingos rajono savivaldybei nuosavybės teise priklausantį turtą –</w:t>
      </w:r>
      <w:r>
        <w:rPr>
          <w:lang w:val="lt-LT"/>
        </w:rPr>
        <w:t xml:space="preserve"> 98,96 m</w:t>
      </w:r>
      <w:r>
        <w:rPr>
          <w:vertAlign w:val="superscript"/>
          <w:lang w:val="lt-LT"/>
        </w:rPr>
        <w:t>2</w:t>
      </w:r>
      <w:r>
        <w:rPr>
          <w:lang w:val="lt-LT"/>
        </w:rPr>
        <w:t xml:space="preserve"> ploto </w:t>
      </w:r>
      <w:r w:rsidR="00196A0E">
        <w:rPr>
          <w:lang w:val="lt-LT"/>
        </w:rPr>
        <w:t>negyvenamąsias</w:t>
      </w:r>
      <w:r>
        <w:rPr>
          <w:lang w:val="lt-LT"/>
        </w:rPr>
        <w:t xml:space="preserve"> patalp</w:t>
      </w:r>
      <w:r w:rsidR="00196A0E">
        <w:rPr>
          <w:lang w:val="lt-LT"/>
        </w:rPr>
        <w:t>as</w:t>
      </w:r>
      <w:r>
        <w:rPr>
          <w:lang w:val="lt-LT"/>
        </w:rPr>
        <w:t xml:space="preserve"> Jono Karolio Chodkevičiaus g. 10, Kretingoje (Nekilnojamojo turto kadastro ir registro byloje Nr. 56/1900 pastatas plane pažymėtas 1B4p, patalpos plane pažymėtos indeksais  1-8, 1-9, 1-16, 1-17, plotas 72,71 m</w:t>
      </w:r>
      <w:r>
        <w:rPr>
          <w:vertAlign w:val="superscript"/>
          <w:lang w:val="lt-LT"/>
        </w:rPr>
        <w:t>2</w:t>
      </w:r>
      <w:r>
        <w:rPr>
          <w:lang w:val="lt-LT"/>
        </w:rPr>
        <w:t>, su 26,25</w:t>
      </w:r>
      <w:r w:rsidRPr="007E4FDF">
        <w:rPr>
          <w:lang w:val="lt-LT"/>
        </w:rPr>
        <w:t xml:space="preserve"> m</w:t>
      </w:r>
      <w:r>
        <w:rPr>
          <w:vertAlign w:val="superscript"/>
          <w:lang w:val="lt-LT"/>
        </w:rPr>
        <w:t>2</w:t>
      </w:r>
      <w:r>
        <w:rPr>
          <w:lang w:val="lt-LT"/>
        </w:rPr>
        <w:t xml:space="preserve"> ploto bendro naudojimo patalpomis, plane pažymėtomis indeksais  nuo 0-2 iki 0-5, 0-18, 0-19, 1-26, 1-44, 1-45, registro Nr. 44/101856, unikalus Nr.</w:t>
      </w:r>
      <w:r w:rsidRPr="000F0ADB">
        <w:rPr>
          <w:lang w:val="lt-LT"/>
        </w:rPr>
        <w:t xml:space="preserve"> </w:t>
      </w:r>
      <w:r w:rsidR="00321881">
        <w:rPr>
          <w:lang w:val="lt-LT"/>
        </w:rPr>
        <w:t xml:space="preserve">4400-0150-4305:8198), </w:t>
      </w:r>
      <w:r w:rsidR="00321881" w:rsidRPr="003F7DD7">
        <w:t>kurių įsigijimo vertė –</w:t>
      </w:r>
      <w:r w:rsidR="00321881">
        <w:t xml:space="preserve"> </w:t>
      </w:r>
      <w:r w:rsidR="00EB6AC0">
        <w:t>4652,38</w:t>
      </w:r>
      <w:r w:rsidR="00321881">
        <w:t xml:space="preserve"> </w:t>
      </w:r>
      <w:r w:rsidR="00321881" w:rsidRPr="003F7DD7">
        <w:t>Eur, likutinė vertė 201</w:t>
      </w:r>
      <w:r w:rsidR="00321881">
        <w:t xml:space="preserve">8 m. lapkričio 30 d. – </w:t>
      </w:r>
      <w:r w:rsidR="00EB6AC0">
        <w:t>977,35</w:t>
      </w:r>
      <w:r w:rsidR="00321881" w:rsidRPr="003F7DD7">
        <w:t xml:space="preserve"> Eur ir nustatyti</w:t>
      </w:r>
      <w:r w:rsidR="00321881">
        <w:t xml:space="preserve"> nuomojamų patalpų </w:t>
      </w:r>
      <w:r w:rsidR="00321881" w:rsidRPr="003F7DD7">
        <w:t>1 m</w:t>
      </w:r>
      <w:r w:rsidR="00321881" w:rsidRPr="003F7DD7">
        <w:rPr>
          <w:vertAlign w:val="superscript"/>
        </w:rPr>
        <w:t xml:space="preserve">2 </w:t>
      </w:r>
      <w:r w:rsidR="00321881">
        <w:t>nuompinigių dydį</w:t>
      </w:r>
      <w:r w:rsidR="00321881" w:rsidRPr="003F7DD7">
        <w:t xml:space="preserve"> </w:t>
      </w:r>
      <w:r w:rsidR="00321881" w:rsidRPr="009341D9">
        <w:t>–</w:t>
      </w:r>
      <w:r w:rsidR="009341D9">
        <w:t xml:space="preserve"> 5,79</w:t>
      </w:r>
      <w:r w:rsidR="00321881" w:rsidRPr="003F7DD7">
        <w:t xml:space="preserve"> Eur per mėnesį.</w:t>
      </w:r>
    </w:p>
    <w:p w:rsidR="00B6283E" w:rsidRDefault="00B6283E" w:rsidP="00B6283E">
      <w:pPr>
        <w:pStyle w:val="Pagrindinistekstas"/>
        <w:ind w:firstLine="1134"/>
        <w:rPr>
          <w:lang w:val="lt-LT"/>
        </w:rPr>
      </w:pPr>
      <w:r>
        <w:rPr>
          <w:lang w:val="lt-LT"/>
        </w:rPr>
        <w:t>2. Įgalioti Kretingos rajono savivaldybės administracijos direktorių pasirašyti patalpų  nuomos sutartį bei perdavimo ir priėmimo aktą.</w:t>
      </w:r>
    </w:p>
    <w:p w:rsidR="00B6283E" w:rsidRDefault="00B6283E" w:rsidP="00B6283E">
      <w:pPr>
        <w:ind w:firstLine="1134"/>
        <w:jc w:val="both"/>
        <w:rPr>
          <w:rFonts w:eastAsia="Calibri"/>
        </w:rPr>
      </w:pPr>
      <w:r>
        <w:rPr>
          <w:lang w:val="pt-BR"/>
        </w:rP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6283E" w:rsidRDefault="00B6283E" w:rsidP="00B6283E">
      <w:pPr>
        <w:pStyle w:val="Pagrindinistekstas"/>
        <w:ind w:firstLine="1296"/>
        <w:rPr>
          <w:lang w:val="pt-BR"/>
        </w:rPr>
      </w:pPr>
    </w:p>
    <w:p w:rsidR="00B6283E" w:rsidRDefault="00B6283E" w:rsidP="00B6283E">
      <w:pPr>
        <w:pStyle w:val="Pagrindinistekstas"/>
        <w:jc w:val="center"/>
        <w:rPr>
          <w:b/>
          <w:bCs/>
          <w:szCs w:val="24"/>
          <w:lang w:val="lt-LT"/>
        </w:rPr>
      </w:pPr>
    </w:p>
    <w:p w:rsidR="00B6283E" w:rsidRPr="0070706F" w:rsidRDefault="00B6283E" w:rsidP="00B6283E">
      <w:pPr>
        <w:pStyle w:val="Pagrindinistekstas"/>
        <w:rPr>
          <w:bCs/>
          <w:szCs w:val="24"/>
          <w:lang w:val="lt-LT"/>
        </w:rPr>
      </w:pPr>
      <w:r w:rsidRPr="0070706F">
        <w:rPr>
          <w:bCs/>
          <w:szCs w:val="24"/>
          <w:lang w:val="lt-LT"/>
        </w:rPr>
        <w:t xml:space="preserve">Savivaldybės </w:t>
      </w:r>
      <w:r>
        <w:rPr>
          <w:bCs/>
          <w:szCs w:val="24"/>
          <w:lang w:val="lt-LT"/>
        </w:rPr>
        <w:t xml:space="preserve">meras                                                                                                       </w:t>
      </w:r>
      <w:r w:rsidR="008F1266">
        <w:rPr>
          <w:bCs/>
          <w:szCs w:val="24"/>
          <w:lang w:val="lt-LT"/>
        </w:rPr>
        <w:t xml:space="preserve">Juozas Mažeika </w:t>
      </w:r>
    </w:p>
    <w:p w:rsidR="00111E0E" w:rsidRDefault="00111E0E"/>
    <w:p w:rsidR="004C3546" w:rsidRDefault="004C3546"/>
    <w:p w:rsidR="004C3546" w:rsidRDefault="004C3546"/>
    <w:p w:rsidR="004C3546" w:rsidRDefault="004C3546"/>
    <w:p w:rsidR="004C3546" w:rsidRDefault="004C3546"/>
    <w:p w:rsidR="004C3546" w:rsidRDefault="004C3546"/>
    <w:p w:rsidR="004C3546" w:rsidRDefault="004C3546"/>
    <w:p w:rsidR="004C3546" w:rsidRDefault="004C3546" w:rsidP="008F1266">
      <w:r>
        <w:t>Nijolė Vaičienė</w:t>
      </w:r>
    </w:p>
    <w:sectPr w:rsidR="004C3546" w:rsidSect="004C3546">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8F" w:rsidRDefault="002C188F" w:rsidP="004C3546">
      <w:r>
        <w:separator/>
      </w:r>
    </w:p>
  </w:endnote>
  <w:endnote w:type="continuationSeparator" w:id="0">
    <w:p w:rsidR="002C188F" w:rsidRDefault="002C188F" w:rsidP="004C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8F" w:rsidRDefault="002C188F" w:rsidP="004C3546">
      <w:r>
        <w:separator/>
      </w:r>
    </w:p>
  </w:footnote>
  <w:footnote w:type="continuationSeparator" w:id="0">
    <w:p w:rsidR="002C188F" w:rsidRDefault="002C188F" w:rsidP="004C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0E" w:rsidRDefault="00196A0E" w:rsidP="004C3546">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3E"/>
    <w:rsid w:val="00111E0E"/>
    <w:rsid w:val="00180001"/>
    <w:rsid w:val="00196A0E"/>
    <w:rsid w:val="002B09AE"/>
    <w:rsid w:val="002C188F"/>
    <w:rsid w:val="0031337D"/>
    <w:rsid w:val="00321881"/>
    <w:rsid w:val="003729A9"/>
    <w:rsid w:val="00421FF7"/>
    <w:rsid w:val="004C3546"/>
    <w:rsid w:val="00515055"/>
    <w:rsid w:val="00562B45"/>
    <w:rsid w:val="0072105E"/>
    <w:rsid w:val="008F1266"/>
    <w:rsid w:val="009341D9"/>
    <w:rsid w:val="00935E4B"/>
    <w:rsid w:val="0096197D"/>
    <w:rsid w:val="009F31E9"/>
    <w:rsid w:val="00A23C13"/>
    <w:rsid w:val="00A33A54"/>
    <w:rsid w:val="00A929A2"/>
    <w:rsid w:val="00B6283E"/>
    <w:rsid w:val="00C61D92"/>
    <w:rsid w:val="00CA5EED"/>
    <w:rsid w:val="00DB4589"/>
    <w:rsid w:val="00DD094E"/>
    <w:rsid w:val="00EB6AC0"/>
    <w:rsid w:val="00EE6781"/>
    <w:rsid w:val="00FB6358"/>
    <w:rsid w:val="00FD5D30"/>
    <w:rsid w:val="00FE7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23E0"/>
  <w15:chartTrackingRefBased/>
  <w15:docId w15:val="{8685C6D8-1D0B-479F-AD1A-D3A00E27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6283E"/>
    <w:rPr>
      <w:rFonts w:eastAsia="Times New Roman"/>
      <w:sz w:val="24"/>
      <w:szCs w:val="24"/>
      <w:lang w:val="fr-029"/>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B6283E"/>
    <w:pPr>
      <w:jc w:val="both"/>
    </w:pPr>
    <w:rPr>
      <w:szCs w:val="20"/>
      <w:lang w:val="en-US" w:eastAsia="en-US"/>
    </w:rPr>
  </w:style>
  <w:style w:type="character" w:customStyle="1" w:styleId="PagrindinistekstasDiagrama">
    <w:name w:val="Pagrindinis tekstas Diagrama"/>
    <w:link w:val="Pagrindinistekstas"/>
    <w:rsid w:val="00B6283E"/>
    <w:rPr>
      <w:rFonts w:eastAsia="Times New Roman"/>
      <w:sz w:val="24"/>
      <w:lang w:val="en-US" w:eastAsia="en-US"/>
    </w:rPr>
  </w:style>
  <w:style w:type="paragraph" w:customStyle="1" w:styleId="prastasistinklapis">
    <w:name w:val="Įprastasis (tinklapis)"/>
    <w:basedOn w:val="prastasis"/>
    <w:uiPriority w:val="99"/>
    <w:unhideWhenUsed/>
    <w:rsid w:val="004C3546"/>
    <w:pPr>
      <w:spacing w:before="100" w:beforeAutospacing="1" w:after="100" w:afterAutospacing="1"/>
    </w:pPr>
    <w:rPr>
      <w:lang w:val="lt-LT"/>
    </w:rPr>
  </w:style>
  <w:style w:type="character" w:styleId="Grietas">
    <w:name w:val="Strong"/>
    <w:uiPriority w:val="22"/>
    <w:qFormat/>
    <w:rsid w:val="004C3546"/>
    <w:rPr>
      <w:b/>
      <w:bCs/>
    </w:rPr>
  </w:style>
  <w:style w:type="paragraph" w:styleId="Antrats">
    <w:name w:val="header"/>
    <w:basedOn w:val="prastasis"/>
    <w:link w:val="AntratsDiagrama"/>
    <w:uiPriority w:val="99"/>
    <w:unhideWhenUsed/>
    <w:rsid w:val="004C3546"/>
    <w:pPr>
      <w:tabs>
        <w:tab w:val="center" w:pos="4819"/>
        <w:tab w:val="right" w:pos="9638"/>
      </w:tabs>
    </w:pPr>
  </w:style>
  <w:style w:type="character" w:customStyle="1" w:styleId="AntratsDiagrama">
    <w:name w:val="Antraštės Diagrama"/>
    <w:link w:val="Antrats"/>
    <w:uiPriority w:val="99"/>
    <w:rsid w:val="004C3546"/>
    <w:rPr>
      <w:rFonts w:eastAsia="Times New Roman"/>
      <w:sz w:val="24"/>
      <w:szCs w:val="24"/>
      <w:lang w:val="fr-029"/>
    </w:rPr>
  </w:style>
  <w:style w:type="paragraph" w:styleId="Porat">
    <w:name w:val="footer"/>
    <w:basedOn w:val="prastasis"/>
    <w:link w:val="PoratDiagrama"/>
    <w:uiPriority w:val="99"/>
    <w:unhideWhenUsed/>
    <w:rsid w:val="004C3546"/>
    <w:pPr>
      <w:tabs>
        <w:tab w:val="center" w:pos="4819"/>
        <w:tab w:val="right" w:pos="9638"/>
      </w:tabs>
    </w:pPr>
  </w:style>
  <w:style w:type="character" w:customStyle="1" w:styleId="PoratDiagrama">
    <w:name w:val="Poraštė Diagrama"/>
    <w:link w:val="Porat"/>
    <w:uiPriority w:val="99"/>
    <w:rsid w:val="004C3546"/>
    <w:rPr>
      <w:rFonts w:eastAsia="Times New Roman"/>
      <w:sz w:val="24"/>
      <w:szCs w:val="24"/>
      <w:lang w:val="fr-029"/>
    </w:rPr>
  </w:style>
  <w:style w:type="paragraph" w:styleId="Debesliotekstas">
    <w:name w:val="Balloon Text"/>
    <w:basedOn w:val="prastasis"/>
    <w:link w:val="DebesliotekstasDiagrama"/>
    <w:uiPriority w:val="99"/>
    <w:semiHidden/>
    <w:unhideWhenUsed/>
    <w:rsid w:val="004C3546"/>
    <w:rPr>
      <w:rFonts w:ascii="Tahoma" w:hAnsi="Tahoma" w:cs="Tahoma"/>
      <w:sz w:val="16"/>
      <w:szCs w:val="16"/>
    </w:rPr>
  </w:style>
  <w:style w:type="character" w:customStyle="1" w:styleId="DebesliotekstasDiagrama">
    <w:name w:val="Debesėlio tekstas Diagrama"/>
    <w:link w:val="Debesliotekstas"/>
    <w:uiPriority w:val="99"/>
    <w:semiHidden/>
    <w:rsid w:val="004C3546"/>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DC46-99FA-4A06-93A7-02B06137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1735</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2018-12-12T07:00:00Z</cp:lastPrinted>
  <dcterms:created xsi:type="dcterms:W3CDTF">2018-12-19T06:59:00Z</dcterms:created>
  <dcterms:modified xsi:type="dcterms:W3CDTF">2018-12-20T11:25:00Z</dcterms:modified>
</cp:coreProperties>
</file>