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3F0" w:rsidRDefault="000C03F0" w:rsidP="00D25FEF">
      <w:pPr>
        <w:jc w:val="center"/>
        <w:rPr>
          <w:b/>
          <w:sz w:val="28"/>
          <w:szCs w:val="28"/>
        </w:rPr>
      </w:pPr>
      <w:r>
        <w:rPr>
          <w:noProof/>
        </w:rPr>
        <w:drawing>
          <wp:inline distT="0" distB="0" distL="0" distR="0" wp14:anchorId="63D2C8CA" wp14:editId="166C8849">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0C03F0" w:rsidRDefault="000C03F0" w:rsidP="00D25FEF">
      <w:pPr>
        <w:jc w:val="center"/>
        <w:rPr>
          <w:b/>
          <w:sz w:val="28"/>
          <w:szCs w:val="28"/>
        </w:rPr>
      </w:pPr>
    </w:p>
    <w:p w:rsidR="00D25FEF" w:rsidRDefault="00D25FEF" w:rsidP="00D25FEF">
      <w:pPr>
        <w:jc w:val="center"/>
        <w:rPr>
          <w:b/>
          <w:sz w:val="28"/>
          <w:szCs w:val="28"/>
        </w:rPr>
      </w:pPr>
      <w:r>
        <w:rPr>
          <w:b/>
          <w:sz w:val="28"/>
          <w:szCs w:val="28"/>
        </w:rPr>
        <w:t>KRETINGOS RAJONO SAVIVALDYBĖS TARYBA</w:t>
      </w:r>
    </w:p>
    <w:p w:rsidR="00D25FEF" w:rsidRDefault="00D25FEF" w:rsidP="00D25FEF">
      <w:pPr>
        <w:jc w:val="center"/>
        <w:rPr>
          <w:b/>
          <w:sz w:val="28"/>
          <w:szCs w:val="28"/>
        </w:rPr>
      </w:pPr>
    </w:p>
    <w:p w:rsidR="00D25FEF" w:rsidRPr="00A45174" w:rsidRDefault="00D25FEF" w:rsidP="00D25FEF">
      <w:pPr>
        <w:jc w:val="center"/>
        <w:rPr>
          <w:b/>
          <w:sz w:val="28"/>
          <w:szCs w:val="28"/>
        </w:rPr>
      </w:pPr>
      <w:r>
        <w:rPr>
          <w:b/>
          <w:sz w:val="28"/>
          <w:szCs w:val="28"/>
        </w:rPr>
        <w:t>SPRENDIMAS</w:t>
      </w:r>
    </w:p>
    <w:p w:rsidR="00B9025F" w:rsidRPr="00B9025F" w:rsidRDefault="00C11EDC" w:rsidP="00B9025F">
      <w:pPr>
        <w:jc w:val="center"/>
        <w:rPr>
          <w:rFonts w:eastAsia="Calibri"/>
          <w:b/>
          <w:szCs w:val="24"/>
        </w:rPr>
      </w:pPr>
      <w:r w:rsidRPr="00C11EDC">
        <w:rPr>
          <w:b/>
        </w:rPr>
        <w:t>DĖL</w:t>
      </w:r>
      <w:r w:rsidR="00B9025F">
        <w:rPr>
          <w:b/>
        </w:rPr>
        <w:t xml:space="preserve"> </w:t>
      </w:r>
      <w:r w:rsidR="00B9025F" w:rsidRPr="00B9025F">
        <w:rPr>
          <w:rFonts w:eastAsia="Calibri"/>
          <w:b/>
          <w:szCs w:val="24"/>
        </w:rPr>
        <w:t>KRETINGOS RAJONO SAVIVALDYBĖS TERITORIJOJE ESANČIŲ PATALPŲ IR STATINIŲ, KURIE YRA APLEISTI IR NEPRIŽIŪRIMI, NAUDOJAMI NE PAGAL PASKIRTĮ IR KURIEMS 2018 METAIS TAIKOMAS MAKSIMALUS NEKILNOJAMOJO</w:t>
      </w:r>
      <w:r w:rsidR="00B9025F">
        <w:rPr>
          <w:rFonts w:eastAsia="Calibri"/>
          <w:b/>
          <w:szCs w:val="24"/>
        </w:rPr>
        <w:t xml:space="preserve"> TURTO MOKESČIO TARIFAS, SĄRAŠO PATVIRTINIMO</w:t>
      </w:r>
    </w:p>
    <w:p w:rsidR="00B9025F" w:rsidRDefault="00B9025F" w:rsidP="00B9025F"/>
    <w:p w:rsidR="00D25FEF" w:rsidRDefault="00D25FEF" w:rsidP="00115F78">
      <w:pPr>
        <w:jc w:val="center"/>
      </w:pPr>
      <w:r>
        <w:t xml:space="preserve">2018 m. </w:t>
      </w:r>
      <w:r w:rsidR="00B9025F">
        <w:t>lapkričio</w:t>
      </w:r>
      <w:r w:rsidR="002A044D">
        <w:t xml:space="preserve"> </w:t>
      </w:r>
      <w:r w:rsidR="000C03F0">
        <w:t>29</w:t>
      </w:r>
      <w:r w:rsidR="00B9025F">
        <w:t xml:space="preserve"> </w:t>
      </w:r>
      <w:r>
        <w:t>d.  Nr.</w:t>
      </w:r>
      <w:r w:rsidR="002A044D">
        <w:t xml:space="preserve"> </w:t>
      </w:r>
      <w:proofErr w:type="spellStart"/>
      <w:r w:rsidR="002A044D">
        <w:t>T</w:t>
      </w:r>
      <w:r w:rsidR="000C03F0">
        <w:t>2</w:t>
      </w:r>
      <w:proofErr w:type="spellEnd"/>
      <w:r w:rsidR="002A044D">
        <w:t>-</w:t>
      </w:r>
      <w:r w:rsidR="000C03F0">
        <w:t>30</w:t>
      </w:r>
      <w:r w:rsidR="009B1398">
        <w:t>3</w:t>
      </w:r>
      <w:bookmarkStart w:id="0" w:name="_GoBack"/>
      <w:bookmarkEnd w:id="0"/>
    </w:p>
    <w:p w:rsidR="00D25FEF" w:rsidRDefault="00D25FEF" w:rsidP="00D25FEF">
      <w:pPr>
        <w:jc w:val="center"/>
      </w:pPr>
      <w:smartTag w:uri="urn:schemas-tilde-lv/tildestengine" w:element="firmas">
        <w:r>
          <w:t>Kretinga</w:t>
        </w:r>
      </w:smartTag>
    </w:p>
    <w:p w:rsidR="00FD592C" w:rsidRDefault="00FD592C" w:rsidP="00D25FEF">
      <w:pPr>
        <w:jc w:val="center"/>
      </w:pPr>
    </w:p>
    <w:p w:rsidR="00AC45DB" w:rsidRDefault="00B9025F" w:rsidP="00AC45DB">
      <w:pPr>
        <w:ind w:firstLine="851"/>
        <w:jc w:val="both"/>
      </w:pPr>
      <w:r w:rsidRPr="00B9025F">
        <w:rPr>
          <w:szCs w:val="24"/>
        </w:rPr>
        <w:t>Vado</w:t>
      </w:r>
      <w:r w:rsidR="00FD592C">
        <w:rPr>
          <w:szCs w:val="24"/>
        </w:rPr>
        <w:t>vaudamasi Lietuvos Respublikos nekilnojamojo</w:t>
      </w:r>
      <w:r w:rsidR="00166F56">
        <w:rPr>
          <w:szCs w:val="24"/>
        </w:rPr>
        <w:t xml:space="preserve"> turto mokesčio įstatymo </w:t>
      </w:r>
      <w:r w:rsidR="00FD592C">
        <w:rPr>
          <w:szCs w:val="24"/>
        </w:rPr>
        <w:t xml:space="preserve">2 straipsnio 1 dalimi, Kretingos rajono savivaldybės tarybos 2017 m. gegužės 25 d. sprendimo Nr. </w:t>
      </w:r>
      <w:proofErr w:type="spellStart"/>
      <w:r w:rsidR="00FD592C">
        <w:rPr>
          <w:szCs w:val="24"/>
        </w:rPr>
        <w:t>T2</w:t>
      </w:r>
      <w:proofErr w:type="spellEnd"/>
      <w:r w:rsidR="00FD592C">
        <w:rPr>
          <w:szCs w:val="24"/>
        </w:rPr>
        <w:t xml:space="preserve">-179 „Dėl nekilnojamojo turto mokesčio tarifų 2018 metų mokestiniam laikotarpiui nustatymo“ 1.4 punktu, </w:t>
      </w:r>
      <w:r w:rsidR="00FD592C" w:rsidRPr="00B9025F">
        <w:rPr>
          <w:szCs w:val="24"/>
        </w:rPr>
        <w:t>Kretingos rajono savivaldybės teritorijoje esančių patalpų ir statinių, kurie yra apleisti ir neprižiūrimi, naudojami ne pagal paskirtį ir kuriems taikomas maksimalus nekilnojamojo turto mokesčio tarifas, nustatymo tvarkos aprašo</w:t>
      </w:r>
      <w:r w:rsidR="00FD592C">
        <w:rPr>
          <w:szCs w:val="24"/>
        </w:rPr>
        <w:t xml:space="preserve">, patvirtinto </w:t>
      </w:r>
      <w:r w:rsidR="00AC45DB">
        <w:rPr>
          <w:szCs w:val="24"/>
        </w:rPr>
        <w:t xml:space="preserve">Kretingos rajono savivaldybės tarybos 2012 m. rugsėjo 27 d. sprendimu Nr. </w:t>
      </w:r>
      <w:proofErr w:type="spellStart"/>
      <w:r w:rsidR="00AC45DB">
        <w:rPr>
          <w:szCs w:val="24"/>
        </w:rPr>
        <w:t>T2</w:t>
      </w:r>
      <w:proofErr w:type="spellEnd"/>
      <w:r w:rsidR="00AC45DB">
        <w:rPr>
          <w:szCs w:val="24"/>
        </w:rPr>
        <w:t>-329 „</w:t>
      </w:r>
      <w:r w:rsidR="00AC45DB" w:rsidRPr="00B9025F">
        <w:rPr>
          <w:szCs w:val="24"/>
        </w:rPr>
        <w:t>Dėl Kretingos rajono savivaldybės teritorijoje esančių patalpų ir statinių, kurie yra apleisti ir neprižiūrimi, naudojami ne pagal paskirtį ir kuriems taikomas maksimalus nekilnojamojo turto mokesčio tarifas, nustatymo tvarkos aprašo patvirtinimo“</w:t>
      </w:r>
      <w:r w:rsidR="00AC45DB">
        <w:rPr>
          <w:szCs w:val="24"/>
        </w:rPr>
        <w:t xml:space="preserve"> (2018 m. birželio 22 d. sprendimo Nr. </w:t>
      </w:r>
      <w:proofErr w:type="spellStart"/>
      <w:r w:rsidR="00AC45DB">
        <w:rPr>
          <w:szCs w:val="24"/>
        </w:rPr>
        <w:t>T2</w:t>
      </w:r>
      <w:proofErr w:type="spellEnd"/>
      <w:r w:rsidR="00AC45DB">
        <w:rPr>
          <w:szCs w:val="24"/>
        </w:rPr>
        <w:t xml:space="preserve">-196 redakcija), 16.1 punktu ir </w:t>
      </w:r>
      <w:r w:rsidR="00AC45DB" w:rsidRPr="00B9025F">
        <w:rPr>
          <w:szCs w:val="24"/>
        </w:rPr>
        <w:t xml:space="preserve">atsižvelgdama į Kretingos rajono savivaldybės administracijos direktoriaus 2016 m. rugpjūčio 19 d. įsakymu Nr. </w:t>
      </w:r>
      <w:proofErr w:type="spellStart"/>
      <w:r w:rsidR="00AC45DB" w:rsidRPr="00B9025F">
        <w:rPr>
          <w:szCs w:val="24"/>
        </w:rPr>
        <w:t>A1</w:t>
      </w:r>
      <w:proofErr w:type="spellEnd"/>
      <w:r w:rsidR="00AC45DB" w:rsidRPr="00B9025F">
        <w:rPr>
          <w:szCs w:val="24"/>
        </w:rPr>
        <w:t xml:space="preserve">-731 „Dėl Kretingos rajono savivaldybės administracijos direktoriaus 2013 m. liepos 22 d. įsakymo Nr. </w:t>
      </w:r>
      <w:proofErr w:type="spellStart"/>
      <w:r w:rsidR="00AC45DB" w:rsidRPr="00B9025F">
        <w:rPr>
          <w:szCs w:val="24"/>
        </w:rPr>
        <w:t>A1</w:t>
      </w:r>
      <w:proofErr w:type="spellEnd"/>
      <w:r w:rsidR="00AC45DB" w:rsidRPr="00B9025F">
        <w:rPr>
          <w:szCs w:val="24"/>
        </w:rPr>
        <w:t>-591 „Dėl komisijos sudarymo“ pakeitimo“ sudarytos komisijos posėdži</w:t>
      </w:r>
      <w:r w:rsidR="00AC45DB">
        <w:rPr>
          <w:szCs w:val="24"/>
        </w:rPr>
        <w:t>ų, įvykusių 2018 m. rugsėjo</w:t>
      </w:r>
      <w:r w:rsidR="00166F56">
        <w:rPr>
          <w:szCs w:val="24"/>
        </w:rPr>
        <w:t xml:space="preserve"> 12 d., ir 2018 m. spalio 22 d.</w:t>
      </w:r>
      <w:r w:rsidR="00115F78">
        <w:rPr>
          <w:szCs w:val="24"/>
        </w:rPr>
        <w:t>,</w:t>
      </w:r>
      <w:r w:rsidR="00AC45DB">
        <w:rPr>
          <w:szCs w:val="24"/>
        </w:rPr>
        <w:t xml:space="preserve"> rekomendacinius protokolinius sprendimus, </w:t>
      </w:r>
      <w:r w:rsidR="00AC45DB">
        <w:t>Kretingos rajono savivaldybės taryba  n u s p r e n d ž i a:</w:t>
      </w:r>
    </w:p>
    <w:p w:rsidR="00FD592C" w:rsidRPr="00115F78" w:rsidRDefault="00AC45DB" w:rsidP="00115F78">
      <w:pPr>
        <w:pStyle w:val="Pagrindinistekstas"/>
        <w:numPr>
          <w:ilvl w:val="0"/>
          <w:numId w:val="11"/>
        </w:numPr>
        <w:tabs>
          <w:tab w:val="left" w:pos="1134"/>
        </w:tabs>
        <w:spacing w:before="20" w:after="20"/>
        <w:ind w:left="0" w:firstLine="851"/>
        <w:jc w:val="both"/>
        <w:rPr>
          <w:szCs w:val="24"/>
        </w:rPr>
      </w:pPr>
      <w:r w:rsidRPr="00115F78">
        <w:rPr>
          <w:szCs w:val="24"/>
        </w:rPr>
        <w:t>Patvirtinti Kretingos rajono savivaldybės teritorijoje esančių patalpų ir statinių, kurie</w:t>
      </w:r>
      <w:r w:rsidR="00115F78" w:rsidRPr="00115F78">
        <w:rPr>
          <w:szCs w:val="24"/>
        </w:rPr>
        <w:t xml:space="preserve"> </w:t>
      </w:r>
      <w:r w:rsidRPr="00115F78">
        <w:rPr>
          <w:szCs w:val="24"/>
        </w:rPr>
        <w:t>yra apleisti ir neprižiūrimi, naudojami ne pagal paskirtį ir kuriems taikomas maksimalus nekilnojamojo turto mokesčio tarifas, sąrašą (pridedama).</w:t>
      </w:r>
    </w:p>
    <w:p w:rsidR="008F5DE2" w:rsidRPr="00115F78" w:rsidRDefault="00AC45DB" w:rsidP="00115F78">
      <w:pPr>
        <w:pStyle w:val="Pagrindinistekstas"/>
        <w:numPr>
          <w:ilvl w:val="0"/>
          <w:numId w:val="11"/>
        </w:numPr>
        <w:tabs>
          <w:tab w:val="left" w:pos="1134"/>
        </w:tabs>
        <w:spacing w:before="20" w:after="20"/>
        <w:ind w:left="0" w:firstLine="851"/>
        <w:jc w:val="both"/>
        <w:rPr>
          <w:szCs w:val="24"/>
        </w:rPr>
      </w:pPr>
      <w:r w:rsidRPr="00115F78">
        <w:rPr>
          <w:szCs w:val="24"/>
        </w:rPr>
        <w:t>Šis sprendimas gali būti skundžiamas Administracinių bylų teisenos įstatymo nustatyta</w:t>
      </w:r>
      <w:r w:rsidR="00115F78" w:rsidRPr="00115F78">
        <w:rPr>
          <w:szCs w:val="24"/>
        </w:rPr>
        <w:t xml:space="preserve"> </w:t>
      </w:r>
      <w:r w:rsidRPr="00115F78">
        <w:rPr>
          <w:szCs w:val="24"/>
        </w:rPr>
        <w:t>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AC45DB" w:rsidRDefault="00AC45DB" w:rsidP="00AC45DB">
      <w:pPr>
        <w:pStyle w:val="Pagrindinistekstas"/>
        <w:spacing w:before="20" w:after="20"/>
        <w:jc w:val="both"/>
        <w:rPr>
          <w:szCs w:val="24"/>
        </w:rPr>
      </w:pPr>
    </w:p>
    <w:p w:rsidR="008F5DE2" w:rsidRDefault="008F5DE2" w:rsidP="008F5DE2">
      <w:pPr>
        <w:jc w:val="both"/>
        <w:rPr>
          <w:bCs/>
        </w:rPr>
      </w:pPr>
      <w:r>
        <w:t>Savivaldybės meras</w:t>
      </w:r>
      <w:r w:rsidR="000C03F0">
        <w:t xml:space="preserve">                                                                                                            Juozas Mažeika </w:t>
      </w:r>
    </w:p>
    <w:p w:rsidR="00B9025F" w:rsidRPr="00B9025F" w:rsidRDefault="00B9025F" w:rsidP="00115F78">
      <w:pPr>
        <w:jc w:val="both"/>
        <w:rPr>
          <w:szCs w:val="24"/>
        </w:rPr>
      </w:pPr>
    </w:p>
    <w:p w:rsidR="00B9025F" w:rsidRDefault="00B9025F" w:rsidP="004A3375">
      <w:pPr>
        <w:jc w:val="both"/>
      </w:pPr>
    </w:p>
    <w:p w:rsidR="00B9025F" w:rsidRDefault="00B9025F" w:rsidP="004A3375">
      <w:pPr>
        <w:jc w:val="both"/>
      </w:pPr>
    </w:p>
    <w:p w:rsidR="004C13E9" w:rsidRDefault="004C13E9" w:rsidP="00000A63">
      <w:pPr>
        <w:jc w:val="both"/>
        <w:rPr>
          <w:bCs/>
        </w:rPr>
      </w:pPr>
    </w:p>
    <w:p w:rsidR="00115F78" w:rsidRDefault="00115F78" w:rsidP="00000A63">
      <w:pPr>
        <w:jc w:val="both"/>
        <w:rPr>
          <w:bCs/>
        </w:rPr>
      </w:pPr>
    </w:p>
    <w:p w:rsidR="00115F78" w:rsidRDefault="00115F78" w:rsidP="00000A63">
      <w:pPr>
        <w:jc w:val="both"/>
        <w:rPr>
          <w:bCs/>
        </w:rPr>
      </w:pPr>
    </w:p>
    <w:p w:rsidR="00115F78" w:rsidRDefault="00115F78" w:rsidP="00000A63">
      <w:pPr>
        <w:jc w:val="both"/>
        <w:rPr>
          <w:bCs/>
        </w:rPr>
      </w:pPr>
    </w:p>
    <w:p w:rsidR="00115F78" w:rsidRDefault="00115F78" w:rsidP="00000A63">
      <w:pPr>
        <w:jc w:val="both"/>
        <w:rPr>
          <w:bCs/>
        </w:rPr>
      </w:pPr>
    </w:p>
    <w:p w:rsidR="00115F78" w:rsidRDefault="00115F78" w:rsidP="00000A63">
      <w:pPr>
        <w:jc w:val="both"/>
        <w:rPr>
          <w:bCs/>
        </w:rPr>
      </w:pPr>
    </w:p>
    <w:p w:rsidR="00115F78" w:rsidRDefault="00115F78" w:rsidP="00000A63">
      <w:pPr>
        <w:jc w:val="both"/>
        <w:rPr>
          <w:bCs/>
        </w:rPr>
      </w:pPr>
    </w:p>
    <w:p w:rsidR="004C13E9" w:rsidRPr="004C13E9" w:rsidRDefault="004C13E9" w:rsidP="000C03F0">
      <w:pPr>
        <w:rPr>
          <w:b/>
          <w:szCs w:val="24"/>
          <w:lang w:eastAsia="lt-LT"/>
        </w:rPr>
      </w:pPr>
      <w:r>
        <w:rPr>
          <w:bCs/>
        </w:rPr>
        <w:t xml:space="preserve">Janina </w:t>
      </w:r>
      <w:proofErr w:type="spellStart"/>
      <w:r>
        <w:rPr>
          <w:bCs/>
        </w:rPr>
        <w:t>Gedvilienė</w:t>
      </w:r>
      <w:proofErr w:type="spellEnd"/>
    </w:p>
    <w:sectPr w:rsidR="004C13E9" w:rsidRPr="004C13E9" w:rsidSect="00D25FEF">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3E2" w:rsidRDefault="007B13E2" w:rsidP="00115F78">
      <w:r>
        <w:separator/>
      </w:r>
    </w:p>
  </w:endnote>
  <w:endnote w:type="continuationSeparator" w:id="0">
    <w:p w:rsidR="007B13E2" w:rsidRDefault="007B13E2" w:rsidP="00115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3E2" w:rsidRDefault="007B13E2" w:rsidP="00115F78">
      <w:r>
        <w:separator/>
      </w:r>
    </w:p>
  </w:footnote>
  <w:footnote w:type="continuationSeparator" w:id="0">
    <w:p w:rsidR="007B13E2" w:rsidRDefault="007B13E2" w:rsidP="00115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F78" w:rsidRPr="00115F78" w:rsidRDefault="00115F78" w:rsidP="00115F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55C5A"/>
    <w:multiLevelType w:val="hybridMultilevel"/>
    <w:tmpl w:val="617E9E6C"/>
    <w:lvl w:ilvl="0" w:tplc="D8CEFA5C">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 w15:restartNumberingAfterBreak="0">
    <w:nsid w:val="0781022A"/>
    <w:multiLevelType w:val="hybridMultilevel"/>
    <w:tmpl w:val="50DC6E0C"/>
    <w:lvl w:ilvl="0" w:tplc="206AEA26">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C8B36E5"/>
    <w:multiLevelType w:val="hybridMultilevel"/>
    <w:tmpl w:val="E308310A"/>
    <w:lvl w:ilvl="0" w:tplc="37E260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CC5553E"/>
    <w:multiLevelType w:val="hybridMultilevel"/>
    <w:tmpl w:val="5B8C7A16"/>
    <w:lvl w:ilvl="0" w:tplc="C12649AA">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21D65766"/>
    <w:multiLevelType w:val="hybridMultilevel"/>
    <w:tmpl w:val="BAA625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703A7"/>
    <w:multiLevelType w:val="hybridMultilevel"/>
    <w:tmpl w:val="7BA28FDC"/>
    <w:lvl w:ilvl="0" w:tplc="88C6B392">
      <w:start w:val="1"/>
      <w:numFmt w:val="decimal"/>
      <w:lvlText w:val="%1."/>
      <w:lvlJc w:val="left"/>
      <w:pPr>
        <w:ind w:left="1495" w:hanging="360"/>
      </w:pPr>
      <w:rPr>
        <w:rFonts w:cs="Times New Roman" w:hint="default"/>
        <w:b w:val="0"/>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6" w15:restartNumberingAfterBreak="0">
    <w:nsid w:val="3F6F4A83"/>
    <w:multiLevelType w:val="hybridMultilevel"/>
    <w:tmpl w:val="4B103DE0"/>
    <w:lvl w:ilvl="0" w:tplc="E444AA1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84713B8"/>
    <w:multiLevelType w:val="hybridMultilevel"/>
    <w:tmpl w:val="32485594"/>
    <w:lvl w:ilvl="0" w:tplc="6BDC6A5A">
      <w:start w:val="1"/>
      <w:numFmt w:val="decimal"/>
      <w:lvlText w:val="%1."/>
      <w:lvlJc w:val="left"/>
      <w:pPr>
        <w:tabs>
          <w:tab w:val="num" w:pos="928"/>
        </w:tabs>
        <w:ind w:left="928" w:hanging="360"/>
      </w:pPr>
      <w:rPr>
        <w:rFonts w:cs="Times New Roman" w:hint="default"/>
        <w:b w:val="0"/>
      </w:rPr>
    </w:lvl>
    <w:lvl w:ilvl="1" w:tplc="91528482">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4A3053DF"/>
    <w:multiLevelType w:val="hybridMultilevel"/>
    <w:tmpl w:val="DFE864E6"/>
    <w:lvl w:ilvl="0" w:tplc="80B402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E0F0541"/>
    <w:multiLevelType w:val="hybridMultilevel"/>
    <w:tmpl w:val="24A054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C35560E"/>
    <w:multiLevelType w:val="hybridMultilevel"/>
    <w:tmpl w:val="D0EEB84E"/>
    <w:lvl w:ilvl="0" w:tplc="DB8AC00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1"/>
  </w:num>
  <w:num w:numId="2">
    <w:abstractNumId w:val="0"/>
  </w:num>
  <w:num w:numId="3">
    <w:abstractNumId w:val="8"/>
  </w:num>
  <w:num w:numId="4">
    <w:abstractNumId w:val="4"/>
  </w:num>
  <w:num w:numId="5">
    <w:abstractNumId w:val="10"/>
  </w:num>
  <w:num w:numId="6">
    <w:abstractNumId w:val="9"/>
  </w:num>
  <w:num w:numId="7">
    <w:abstractNumId w:val="7"/>
  </w:num>
  <w:num w:numId="8">
    <w:abstractNumId w:val="5"/>
  </w:num>
  <w:num w:numId="9">
    <w:abstractNumId w:val="6"/>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75"/>
    <w:rsid w:val="00000A63"/>
    <w:rsid w:val="00001544"/>
    <w:rsid w:val="0000354D"/>
    <w:rsid w:val="00003824"/>
    <w:rsid w:val="0000388F"/>
    <w:rsid w:val="0000725F"/>
    <w:rsid w:val="00010598"/>
    <w:rsid w:val="00011EDB"/>
    <w:rsid w:val="000147F8"/>
    <w:rsid w:val="0002326A"/>
    <w:rsid w:val="00025A02"/>
    <w:rsid w:val="0002721E"/>
    <w:rsid w:val="00031FAF"/>
    <w:rsid w:val="00033FF7"/>
    <w:rsid w:val="00042E44"/>
    <w:rsid w:val="0005154E"/>
    <w:rsid w:val="00056C0E"/>
    <w:rsid w:val="00062D48"/>
    <w:rsid w:val="000724BF"/>
    <w:rsid w:val="000742C7"/>
    <w:rsid w:val="00077D2E"/>
    <w:rsid w:val="00081EC6"/>
    <w:rsid w:val="0008657F"/>
    <w:rsid w:val="00087691"/>
    <w:rsid w:val="000905AE"/>
    <w:rsid w:val="00094E42"/>
    <w:rsid w:val="00097BE9"/>
    <w:rsid w:val="000A1F9C"/>
    <w:rsid w:val="000A5141"/>
    <w:rsid w:val="000B0342"/>
    <w:rsid w:val="000B493B"/>
    <w:rsid w:val="000B4B4B"/>
    <w:rsid w:val="000B4BAA"/>
    <w:rsid w:val="000B5725"/>
    <w:rsid w:val="000B6EA0"/>
    <w:rsid w:val="000C03F0"/>
    <w:rsid w:val="000C09E6"/>
    <w:rsid w:val="000C37D6"/>
    <w:rsid w:val="000C6F83"/>
    <w:rsid w:val="000C6FF6"/>
    <w:rsid w:val="000D2656"/>
    <w:rsid w:val="000D4B0B"/>
    <w:rsid w:val="000E30AD"/>
    <w:rsid w:val="000E384D"/>
    <w:rsid w:val="000E612C"/>
    <w:rsid w:val="000F13A1"/>
    <w:rsid w:val="000F33B3"/>
    <w:rsid w:val="000F5B5A"/>
    <w:rsid w:val="00105EE2"/>
    <w:rsid w:val="001101BE"/>
    <w:rsid w:val="00115F78"/>
    <w:rsid w:val="001174EE"/>
    <w:rsid w:val="00124208"/>
    <w:rsid w:val="001264D7"/>
    <w:rsid w:val="00127773"/>
    <w:rsid w:val="00130C99"/>
    <w:rsid w:val="00131715"/>
    <w:rsid w:val="0013192F"/>
    <w:rsid w:val="001326AD"/>
    <w:rsid w:val="00134506"/>
    <w:rsid w:val="001362B0"/>
    <w:rsid w:val="001364A7"/>
    <w:rsid w:val="001370AD"/>
    <w:rsid w:val="001458D1"/>
    <w:rsid w:val="0014683B"/>
    <w:rsid w:val="0014746C"/>
    <w:rsid w:val="00147EE8"/>
    <w:rsid w:val="0015032F"/>
    <w:rsid w:val="00153E46"/>
    <w:rsid w:val="001557F3"/>
    <w:rsid w:val="001568C3"/>
    <w:rsid w:val="00162B48"/>
    <w:rsid w:val="00166F56"/>
    <w:rsid w:val="001671F5"/>
    <w:rsid w:val="001705B6"/>
    <w:rsid w:val="00170E6F"/>
    <w:rsid w:val="0017103E"/>
    <w:rsid w:val="00173266"/>
    <w:rsid w:val="00176B54"/>
    <w:rsid w:val="00180B51"/>
    <w:rsid w:val="00192420"/>
    <w:rsid w:val="0019326E"/>
    <w:rsid w:val="001A083D"/>
    <w:rsid w:val="001A1B33"/>
    <w:rsid w:val="001A265D"/>
    <w:rsid w:val="001A3979"/>
    <w:rsid w:val="001A3C63"/>
    <w:rsid w:val="001A6DFC"/>
    <w:rsid w:val="001B19B4"/>
    <w:rsid w:val="001B1EC0"/>
    <w:rsid w:val="001B43B9"/>
    <w:rsid w:val="001B64D5"/>
    <w:rsid w:val="001C11C1"/>
    <w:rsid w:val="001C3972"/>
    <w:rsid w:val="001C7980"/>
    <w:rsid w:val="001D1432"/>
    <w:rsid w:val="001D3451"/>
    <w:rsid w:val="001D72E4"/>
    <w:rsid w:val="001E0E4F"/>
    <w:rsid w:val="001E4FFE"/>
    <w:rsid w:val="001F138B"/>
    <w:rsid w:val="00204DAC"/>
    <w:rsid w:val="00206185"/>
    <w:rsid w:val="002119DC"/>
    <w:rsid w:val="00211B02"/>
    <w:rsid w:val="00214DFF"/>
    <w:rsid w:val="002167BD"/>
    <w:rsid w:val="002175A5"/>
    <w:rsid w:val="00222B98"/>
    <w:rsid w:val="00223F01"/>
    <w:rsid w:val="0022572B"/>
    <w:rsid w:val="00226ADF"/>
    <w:rsid w:val="002325BD"/>
    <w:rsid w:val="00234344"/>
    <w:rsid w:val="0024466E"/>
    <w:rsid w:val="00245B2C"/>
    <w:rsid w:val="00247EEA"/>
    <w:rsid w:val="00253D1E"/>
    <w:rsid w:val="002552D6"/>
    <w:rsid w:val="00255EFF"/>
    <w:rsid w:val="002575DB"/>
    <w:rsid w:val="00270F6C"/>
    <w:rsid w:val="00271C53"/>
    <w:rsid w:val="00274BD5"/>
    <w:rsid w:val="00293D42"/>
    <w:rsid w:val="00296579"/>
    <w:rsid w:val="002A044D"/>
    <w:rsid w:val="002A4206"/>
    <w:rsid w:val="002A4E3D"/>
    <w:rsid w:val="002A7EF2"/>
    <w:rsid w:val="002B2040"/>
    <w:rsid w:val="002C0DDE"/>
    <w:rsid w:val="002C17E4"/>
    <w:rsid w:val="002C329C"/>
    <w:rsid w:val="002C515E"/>
    <w:rsid w:val="002C527D"/>
    <w:rsid w:val="002C54D9"/>
    <w:rsid w:val="002D1CA3"/>
    <w:rsid w:val="002E0C9B"/>
    <w:rsid w:val="002E1A70"/>
    <w:rsid w:val="002E3397"/>
    <w:rsid w:val="002E49D8"/>
    <w:rsid w:val="002F2155"/>
    <w:rsid w:val="002F4490"/>
    <w:rsid w:val="003013F4"/>
    <w:rsid w:val="00302CCC"/>
    <w:rsid w:val="0030761B"/>
    <w:rsid w:val="00314ED3"/>
    <w:rsid w:val="00315B8F"/>
    <w:rsid w:val="0031691A"/>
    <w:rsid w:val="00320059"/>
    <w:rsid w:val="0032062A"/>
    <w:rsid w:val="00320F49"/>
    <w:rsid w:val="00321AB5"/>
    <w:rsid w:val="00323218"/>
    <w:rsid w:val="00324456"/>
    <w:rsid w:val="00330766"/>
    <w:rsid w:val="0033470F"/>
    <w:rsid w:val="00337350"/>
    <w:rsid w:val="00342229"/>
    <w:rsid w:val="00342E64"/>
    <w:rsid w:val="003430D8"/>
    <w:rsid w:val="00346F43"/>
    <w:rsid w:val="00354A43"/>
    <w:rsid w:val="003615BE"/>
    <w:rsid w:val="003618B8"/>
    <w:rsid w:val="00362BAD"/>
    <w:rsid w:val="00362EB7"/>
    <w:rsid w:val="00363B41"/>
    <w:rsid w:val="00367E29"/>
    <w:rsid w:val="00370DE2"/>
    <w:rsid w:val="00371E8A"/>
    <w:rsid w:val="00372BA7"/>
    <w:rsid w:val="00382801"/>
    <w:rsid w:val="003946FD"/>
    <w:rsid w:val="003A4D1C"/>
    <w:rsid w:val="003B2219"/>
    <w:rsid w:val="003B6BCD"/>
    <w:rsid w:val="003B7398"/>
    <w:rsid w:val="003C07D6"/>
    <w:rsid w:val="003C0FC9"/>
    <w:rsid w:val="003C1C2F"/>
    <w:rsid w:val="003D1266"/>
    <w:rsid w:val="003D66E2"/>
    <w:rsid w:val="003D7413"/>
    <w:rsid w:val="003E0ECC"/>
    <w:rsid w:val="003E1CC7"/>
    <w:rsid w:val="003E20F3"/>
    <w:rsid w:val="003E2A40"/>
    <w:rsid w:val="003E69CF"/>
    <w:rsid w:val="003F0898"/>
    <w:rsid w:val="003F15D0"/>
    <w:rsid w:val="003F2F53"/>
    <w:rsid w:val="003F5535"/>
    <w:rsid w:val="003F6EB8"/>
    <w:rsid w:val="00401131"/>
    <w:rsid w:val="00402F5E"/>
    <w:rsid w:val="0040444D"/>
    <w:rsid w:val="004127FA"/>
    <w:rsid w:val="00415276"/>
    <w:rsid w:val="0042546A"/>
    <w:rsid w:val="00427299"/>
    <w:rsid w:val="00427437"/>
    <w:rsid w:val="00433722"/>
    <w:rsid w:val="00434BCE"/>
    <w:rsid w:val="00441289"/>
    <w:rsid w:val="00443546"/>
    <w:rsid w:val="00445EAA"/>
    <w:rsid w:val="00456CD0"/>
    <w:rsid w:val="00457381"/>
    <w:rsid w:val="00472367"/>
    <w:rsid w:val="004733F1"/>
    <w:rsid w:val="0047582E"/>
    <w:rsid w:val="004801CE"/>
    <w:rsid w:val="00490D01"/>
    <w:rsid w:val="00495D2B"/>
    <w:rsid w:val="0049634C"/>
    <w:rsid w:val="0049726A"/>
    <w:rsid w:val="004977CF"/>
    <w:rsid w:val="00497B9B"/>
    <w:rsid w:val="004A011C"/>
    <w:rsid w:val="004A3375"/>
    <w:rsid w:val="004A4942"/>
    <w:rsid w:val="004A5853"/>
    <w:rsid w:val="004B125C"/>
    <w:rsid w:val="004B2146"/>
    <w:rsid w:val="004B3DFA"/>
    <w:rsid w:val="004B479A"/>
    <w:rsid w:val="004C07C2"/>
    <w:rsid w:val="004C13E9"/>
    <w:rsid w:val="004C5732"/>
    <w:rsid w:val="004C743D"/>
    <w:rsid w:val="004D2297"/>
    <w:rsid w:val="004D35C0"/>
    <w:rsid w:val="004D3E27"/>
    <w:rsid w:val="004E0557"/>
    <w:rsid w:val="004E1486"/>
    <w:rsid w:val="004E3D43"/>
    <w:rsid w:val="004E7973"/>
    <w:rsid w:val="004F0F8F"/>
    <w:rsid w:val="004F2FD7"/>
    <w:rsid w:val="004F5630"/>
    <w:rsid w:val="004F59F7"/>
    <w:rsid w:val="004F66DF"/>
    <w:rsid w:val="00507D78"/>
    <w:rsid w:val="00511023"/>
    <w:rsid w:val="00517D5E"/>
    <w:rsid w:val="005216F2"/>
    <w:rsid w:val="0052780E"/>
    <w:rsid w:val="0053090C"/>
    <w:rsid w:val="00533431"/>
    <w:rsid w:val="005347B4"/>
    <w:rsid w:val="00535B07"/>
    <w:rsid w:val="0054059B"/>
    <w:rsid w:val="00551542"/>
    <w:rsid w:val="00552BF9"/>
    <w:rsid w:val="00553365"/>
    <w:rsid w:val="0055503C"/>
    <w:rsid w:val="00556792"/>
    <w:rsid w:val="00563DBC"/>
    <w:rsid w:val="005703A8"/>
    <w:rsid w:val="0057453C"/>
    <w:rsid w:val="00581427"/>
    <w:rsid w:val="0058663D"/>
    <w:rsid w:val="005901FC"/>
    <w:rsid w:val="005936E1"/>
    <w:rsid w:val="005967A4"/>
    <w:rsid w:val="005A220B"/>
    <w:rsid w:val="005A7E01"/>
    <w:rsid w:val="005A7EB5"/>
    <w:rsid w:val="005B347E"/>
    <w:rsid w:val="005B4B8C"/>
    <w:rsid w:val="005C5C34"/>
    <w:rsid w:val="005E2771"/>
    <w:rsid w:val="005E4D19"/>
    <w:rsid w:val="005E77E6"/>
    <w:rsid w:val="005E7958"/>
    <w:rsid w:val="005F381C"/>
    <w:rsid w:val="00605522"/>
    <w:rsid w:val="00606D40"/>
    <w:rsid w:val="00607977"/>
    <w:rsid w:val="00617A17"/>
    <w:rsid w:val="00617EF5"/>
    <w:rsid w:val="00620242"/>
    <w:rsid w:val="0062380F"/>
    <w:rsid w:val="0063167A"/>
    <w:rsid w:val="0063170D"/>
    <w:rsid w:val="00632405"/>
    <w:rsid w:val="00633015"/>
    <w:rsid w:val="006413B5"/>
    <w:rsid w:val="00641C0E"/>
    <w:rsid w:val="00642DE7"/>
    <w:rsid w:val="0064458B"/>
    <w:rsid w:val="00644780"/>
    <w:rsid w:val="00644DDE"/>
    <w:rsid w:val="00650113"/>
    <w:rsid w:val="006511C2"/>
    <w:rsid w:val="00660E2B"/>
    <w:rsid w:val="00662501"/>
    <w:rsid w:val="0067277D"/>
    <w:rsid w:val="00674583"/>
    <w:rsid w:val="00676A93"/>
    <w:rsid w:val="00682249"/>
    <w:rsid w:val="00694615"/>
    <w:rsid w:val="006A1488"/>
    <w:rsid w:val="006A241C"/>
    <w:rsid w:val="006A274F"/>
    <w:rsid w:val="006A6924"/>
    <w:rsid w:val="006B6ABE"/>
    <w:rsid w:val="006C0AFC"/>
    <w:rsid w:val="006C2DBA"/>
    <w:rsid w:val="006C3A5F"/>
    <w:rsid w:val="006D0A2F"/>
    <w:rsid w:val="006D1660"/>
    <w:rsid w:val="006D17FC"/>
    <w:rsid w:val="006D2519"/>
    <w:rsid w:val="006D638F"/>
    <w:rsid w:val="006E0EE6"/>
    <w:rsid w:val="006E1EF6"/>
    <w:rsid w:val="006F3671"/>
    <w:rsid w:val="006F3AB2"/>
    <w:rsid w:val="00707578"/>
    <w:rsid w:val="00707811"/>
    <w:rsid w:val="00715479"/>
    <w:rsid w:val="007209D5"/>
    <w:rsid w:val="00722ABA"/>
    <w:rsid w:val="00725981"/>
    <w:rsid w:val="007302BA"/>
    <w:rsid w:val="0074184B"/>
    <w:rsid w:val="00745FAC"/>
    <w:rsid w:val="00747A8E"/>
    <w:rsid w:val="0075045C"/>
    <w:rsid w:val="007558D1"/>
    <w:rsid w:val="0076133F"/>
    <w:rsid w:val="0076251E"/>
    <w:rsid w:val="00775256"/>
    <w:rsid w:val="007809FD"/>
    <w:rsid w:val="00782269"/>
    <w:rsid w:val="00786426"/>
    <w:rsid w:val="00786AC2"/>
    <w:rsid w:val="00792508"/>
    <w:rsid w:val="00796BB2"/>
    <w:rsid w:val="007974C0"/>
    <w:rsid w:val="007A37D1"/>
    <w:rsid w:val="007A699C"/>
    <w:rsid w:val="007A69B1"/>
    <w:rsid w:val="007B13E2"/>
    <w:rsid w:val="007B3E39"/>
    <w:rsid w:val="007B4BC6"/>
    <w:rsid w:val="007B6DD4"/>
    <w:rsid w:val="007C2B32"/>
    <w:rsid w:val="007D2395"/>
    <w:rsid w:val="007D2625"/>
    <w:rsid w:val="007D4FBE"/>
    <w:rsid w:val="007E0BF4"/>
    <w:rsid w:val="007E3DD8"/>
    <w:rsid w:val="007E6B61"/>
    <w:rsid w:val="007F48C7"/>
    <w:rsid w:val="007F7751"/>
    <w:rsid w:val="0080225A"/>
    <w:rsid w:val="00812301"/>
    <w:rsid w:val="00814926"/>
    <w:rsid w:val="0081759A"/>
    <w:rsid w:val="00820FB4"/>
    <w:rsid w:val="00821E61"/>
    <w:rsid w:val="00822BE7"/>
    <w:rsid w:val="00826D55"/>
    <w:rsid w:val="00831163"/>
    <w:rsid w:val="00836DC1"/>
    <w:rsid w:val="00841911"/>
    <w:rsid w:val="00842A5E"/>
    <w:rsid w:val="00847051"/>
    <w:rsid w:val="00863806"/>
    <w:rsid w:val="00871261"/>
    <w:rsid w:val="00873918"/>
    <w:rsid w:val="008739BB"/>
    <w:rsid w:val="00874608"/>
    <w:rsid w:val="00876ABE"/>
    <w:rsid w:val="00877F8A"/>
    <w:rsid w:val="00881244"/>
    <w:rsid w:val="0088290A"/>
    <w:rsid w:val="008830AA"/>
    <w:rsid w:val="008844D4"/>
    <w:rsid w:val="008A0B90"/>
    <w:rsid w:val="008A6AB3"/>
    <w:rsid w:val="008B2494"/>
    <w:rsid w:val="008B4E54"/>
    <w:rsid w:val="008B67DB"/>
    <w:rsid w:val="008C236B"/>
    <w:rsid w:val="008C2A9B"/>
    <w:rsid w:val="008D3295"/>
    <w:rsid w:val="008D3E9F"/>
    <w:rsid w:val="008D45DF"/>
    <w:rsid w:val="008D4EB0"/>
    <w:rsid w:val="008D4EEF"/>
    <w:rsid w:val="008D6ECE"/>
    <w:rsid w:val="008F0582"/>
    <w:rsid w:val="008F2292"/>
    <w:rsid w:val="008F2F87"/>
    <w:rsid w:val="008F5DE2"/>
    <w:rsid w:val="009015EF"/>
    <w:rsid w:val="0090517F"/>
    <w:rsid w:val="009179A6"/>
    <w:rsid w:val="00921E75"/>
    <w:rsid w:val="00922B7E"/>
    <w:rsid w:val="00931A88"/>
    <w:rsid w:val="00931AA1"/>
    <w:rsid w:val="00932686"/>
    <w:rsid w:val="009354C3"/>
    <w:rsid w:val="00937259"/>
    <w:rsid w:val="0094187E"/>
    <w:rsid w:val="00943783"/>
    <w:rsid w:val="00952F81"/>
    <w:rsid w:val="00952FAE"/>
    <w:rsid w:val="00957AE9"/>
    <w:rsid w:val="00960DDB"/>
    <w:rsid w:val="009619D6"/>
    <w:rsid w:val="00963FE0"/>
    <w:rsid w:val="00963FF5"/>
    <w:rsid w:val="009653FA"/>
    <w:rsid w:val="009656F0"/>
    <w:rsid w:val="009658A8"/>
    <w:rsid w:val="00967475"/>
    <w:rsid w:val="009703C5"/>
    <w:rsid w:val="00970E77"/>
    <w:rsid w:val="00972BE3"/>
    <w:rsid w:val="009766ED"/>
    <w:rsid w:val="00977BCD"/>
    <w:rsid w:val="009923E5"/>
    <w:rsid w:val="0099323B"/>
    <w:rsid w:val="00993497"/>
    <w:rsid w:val="009941FE"/>
    <w:rsid w:val="00996EA2"/>
    <w:rsid w:val="009A361C"/>
    <w:rsid w:val="009A7A11"/>
    <w:rsid w:val="009B1398"/>
    <w:rsid w:val="009B6F49"/>
    <w:rsid w:val="009C1593"/>
    <w:rsid w:val="009C7BF7"/>
    <w:rsid w:val="009D1375"/>
    <w:rsid w:val="009D3F93"/>
    <w:rsid w:val="009D7711"/>
    <w:rsid w:val="009E1783"/>
    <w:rsid w:val="009E35FA"/>
    <w:rsid w:val="009E4A76"/>
    <w:rsid w:val="009E67A5"/>
    <w:rsid w:val="009F3573"/>
    <w:rsid w:val="009F4A2A"/>
    <w:rsid w:val="009F5E18"/>
    <w:rsid w:val="009F6813"/>
    <w:rsid w:val="009F70CB"/>
    <w:rsid w:val="009F7D95"/>
    <w:rsid w:val="00A021FF"/>
    <w:rsid w:val="00A02E63"/>
    <w:rsid w:val="00A04655"/>
    <w:rsid w:val="00A04A16"/>
    <w:rsid w:val="00A14B91"/>
    <w:rsid w:val="00A17B89"/>
    <w:rsid w:val="00A20000"/>
    <w:rsid w:val="00A2161D"/>
    <w:rsid w:val="00A21BF1"/>
    <w:rsid w:val="00A2217E"/>
    <w:rsid w:val="00A2418A"/>
    <w:rsid w:val="00A34394"/>
    <w:rsid w:val="00A407DC"/>
    <w:rsid w:val="00A43710"/>
    <w:rsid w:val="00A44541"/>
    <w:rsid w:val="00A463EC"/>
    <w:rsid w:val="00A50BA2"/>
    <w:rsid w:val="00A5404B"/>
    <w:rsid w:val="00A5563E"/>
    <w:rsid w:val="00A5785C"/>
    <w:rsid w:val="00A61AF2"/>
    <w:rsid w:val="00A70063"/>
    <w:rsid w:val="00A7358D"/>
    <w:rsid w:val="00A73725"/>
    <w:rsid w:val="00A745FA"/>
    <w:rsid w:val="00A7693B"/>
    <w:rsid w:val="00A872A4"/>
    <w:rsid w:val="00A91921"/>
    <w:rsid w:val="00A92AD6"/>
    <w:rsid w:val="00A958C5"/>
    <w:rsid w:val="00AA0B9B"/>
    <w:rsid w:val="00AA0CC2"/>
    <w:rsid w:val="00AB7E71"/>
    <w:rsid w:val="00AC395C"/>
    <w:rsid w:val="00AC45DB"/>
    <w:rsid w:val="00AC5B5F"/>
    <w:rsid w:val="00AC6B00"/>
    <w:rsid w:val="00AD5F73"/>
    <w:rsid w:val="00AD60D5"/>
    <w:rsid w:val="00AE102D"/>
    <w:rsid w:val="00AE1D14"/>
    <w:rsid w:val="00AE61E5"/>
    <w:rsid w:val="00AE6A0B"/>
    <w:rsid w:val="00AF6A06"/>
    <w:rsid w:val="00AF7103"/>
    <w:rsid w:val="00AF727B"/>
    <w:rsid w:val="00AF72EC"/>
    <w:rsid w:val="00B0131F"/>
    <w:rsid w:val="00B0667B"/>
    <w:rsid w:val="00B068B0"/>
    <w:rsid w:val="00B13130"/>
    <w:rsid w:val="00B171BD"/>
    <w:rsid w:val="00B17E44"/>
    <w:rsid w:val="00B2052A"/>
    <w:rsid w:val="00B20C45"/>
    <w:rsid w:val="00B23159"/>
    <w:rsid w:val="00B23B60"/>
    <w:rsid w:val="00B319F3"/>
    <w:rsid w:val="00B347DB"/>
    <w:rsid w:val="00B35A1C"/>
    <w:rsid w:val="00B43437"/>
    <w:rsid w:val="00B52051"/>
    <w:rsid w:val="00B5348C"/>
    <w:rsid w:val="00B55B79"/>
    <w:rsid w:val="00B67CB8"/>
    <w:rsid w:val="00B70983"/>
    <w:rsid w:val="00B7752F"/>
    <w:rsid w:val="00B80AE9"/>
    <w:rsid w:val="00B81F4B"/>
    <w:rsid w:val="00B8221D"/>
    <w:rsid w:val="00B85DBC"/>
    <w:rsid w:val="00B878B6"/>
    <w:rsid w:val="00B87F6F"/>
    <w:rsid w:val="00B9025F"/>
    <w:rsid w:val="00B95D79"/>
    <w:rsid w:val="00BA4500"/>
    <w:rsid w:val="00BB3006"/>
    <w:rsid w:val="00BB6A59"/>
    <w:rsid w:val="00BC5A12"/>
    <w:rsid w:val="00BC679E"/>
    <w:rsid w:val="00BD0C95"/>
    <w:rsid w:val="00BD1505"/>
    <w:rsid w:val="00BD24B8"/>
    <w:rsid w:val="00BE02C9"/>
    <w:rsid w:val="00BE3A8D"/>
    <w:rsid w:val="00BE6777"/>
    <w:rsid w:val="00BE7017"/>
    <w:rsid w:val="00BF0421"/>
    <w:rsid w:val="00BF0DA2"/>
    <w:rsid w:val="00BF22F5"/>
    <w:rsid w:val="00C03FA0"/>
    <w:rsid w:val="00C05640"/>
    <w:rsid w:val="00C064B9"/>
    <w:rsid w:val="00C10FB6"/>
    <w:rsid w:val="00C11EDC"/>
    <w:rsid w:val="00C1459D"/>
    <w:rsid w:val="00C17FA5"/>
    <w:rsid w:val="00C25288"/>
    <w:rsid w:val="00C272F2"/>
    <w:rsid w:val="00C416C7"/>
    <w:rsid w:val="00C507E3"/>
    <w:rsid w:val="00C519B4"/>
    <w:rsid w:val="00C51AEB"/>
    <w:rsid w:val="00C546DF"/>
    <w:rsid w:val="00C552EB"/>
    <w:rsid w:val="00C574FD"/>
    <w:rsid w:val="00C61059"/>
    <w:rsid w:val="00C654E4"/>
    <w:rsid w:val="00C73330"/>
    <w:rsid w:val="00C74417"/>
    <w:rsid w:val="00C75C5D"/>
    <w:rsid w:val="00C76786"/>
    <w:rsid w:val="00C77032"/>
    <w:rsid w:val="00C90292"/>
    <w:rsid w:val="00C92110"/>
    <w:rsid w:val="00C950ED"/>
    <w:rsid w:val="00C95D7D"/>
    <w:rsid w:val="00CA2C46"/>
    <w:rsid w:val="00CB445E"/>
    <w:rsid w:val="00CB4A2D"/>
    <w:rsid w:val="00CC1519"/>
    <w:rsid w:val="00CC5EB7"/>
    <w:rsid w:val="00CD2731"/>
    <w:rsid w:val="00CD67C8"/>
    <w:rsid w:val="00CE083B"/>
    <w:rsid w:val="00CF4084"/>
    <w:rsid w:val="00CF50E7"/>
    <w:rsid w:val="00CF65A2"/>
    <w:rsid w:val="00CF7C67"/>
    <w:rsid w:val="00D01693"/>
    <w:rsid w:val="00D02918"/>
    <w:rsid w:val="00D04219"/>
    <w:rsid w:val="00D045EF"/>
    <w:rsid w:val="00D05359"/>
    <w:rsid w:val="00D06488"/>
    <w:rsid w:val="00D07B72"/>
    <w:rsid w:val="00D11D94"/>
    <w:rsid w:val="00D13A5C"/>
    <w:rsid w:val="00D13B01"/>
    <w:rsid w:val="00D14789"/>
    <w:rsid w:val="00D150BF"/>
    <w:rsid w:val="00D16222"/>
    <w:rsid w:val="00D16741"/>
    <w:rsid w:val="00D16874"/>
    <w:rsid w:val="00D221F4"/>
    <w:rsid w:val="00D25FEF"/>
    <w:rsid w:val="00D26498"/>
    <w:rsid w:val="00D2745F"/>
    <w:rsid w:val="00D330E4"/>
    <w:rsid w:val="00D366F5"/>
    <w:rsid w:val="00D3678B"/>
    <w:rsid w:val="00D41B7F"/>
    <w:rsid w:val="00D42F2F"/>
    <w:rsid w:val="00D43910"/>
    <w:rsid w:val="00D51097"/>
    <w:rsid w:val="00D51138"/>
    <w:rsid w:val="00D54B1B"/>
    <w:rsid w:val="00D6474E"/>
    <w:rsid w:val="00D65895"/>
    <w:rsid w:val="00D66209"/>
    <w:rsid w:val="00D752F8"/>
    <w:rsid w:val="00D76491"/>
    <w:rsid w:val="00D765BE"/>
    <w:rsid w:val="00D76E1B"/>
    <w:rsid w:val="00D8387C"/>
    <w:rsid w:val="00D86924"/>
    <w:rsid w:val="00D9085C"/>
    <w:rsid w:val="00D94A8A"/>
    <w:rsid w:val="00DA3AA7"/>
    <w:rsid w:val="00DA3C17"/>
    <w:rsid w:val="00DA4B1E"/>
    <w:rsid w:val="00DA5657"/>
    <w:rsid w:val="00DA5A44"/>
    <w:rsid w:val="00DB0FF2"/>
    <w:rsid w:val="00DB1599"/>
    <w:rsid w:val="00DB1C1C"/>
    <w:rsid w:val="00DB792D"/>
    <w:rsid w:val="00DC5F93"/>
    <w:rsid w:val="00DC7DC7"/>
    <w:rsid w:val="00DD67BF"/>
    <w:rsid w:val="00DD6A5B"/>
    <w:rsid w:val="00DE0AC2"/>
    <w:rsid w:val="00DE2ED8"/>
    <w:rsid w:val="00DF270B"/>
    <w:rsid w:val="00DF3372"/>
    <w:rsid w:val="00DF5D2F"/>
    <w:rsid w:val="00E024C6"/>
    <w:rsid w:val="00E05ECD"/>
    <w:rsid w:val="00E06034"/>
    <w:rsid w:val="00E070FF"/>
    <w:rsid w:val="00E10EA0"/>
    <w:rsid w:val="00E15BA3"/>
    <w:rsid w:val="00E163E5"/>
    <w:rsid w:val="00E220D8"/>
    <w:rsid w:val="00E24431"/>
    <w:rsid w:val="00E27FBC"/>
    <w:rsid w:val="00E31059"/>
    <w:rsid w:val="00E33DE1"/>
    <w:rsid w:val="00E43A6C"/>
    <w:rsid w:val="00E44C73"/>
    <w:rsid w:val="00E528E3"/>
    <w:rsid w:val="00E53821"/>
    <w:rsid w:val="00E55B4A"/>
    <w:rsid w:val="00E6380B"/>
    <w:rsid w:val="00E657EC"/>
    <w:rsid w:val="00E666E7"/>
    <w:rsid w:val="00E72544"/>
    <w:rsid w:val="00E8058C"/>
    <w:rsid w:val="00E81245"/>
    <w:rsid w:val="00E85611"/>
    <w:rsid w:val="00E856FE"/>
    <w:rsid w:val="00E87D86"/>
    <w:rsid w:val="00E87E3A"/>
    <w:rsid w:val="00E96522"/>
    <w:rsid w:val="00EB2BEF"/>
    <w:rsid w:val="00EC0098"/>
    <w:rsid w:val="00EC2732"/>
    <w:rsid w:val="00EC5286"/>
    <w:rsid w:val="00EC6103"/>
    <w:rsid w:val="00ED667C"/>
    <w:rsid w:val="00EE54D6"/>
    <w:rsid w:val="00EE5F4C"/>
    <w:rsid w:val="00EF02CC"/>
    <w:rsid w:val="00EF5AE4"/>
    <w:rsid w:val="00EF5C7A"/>
    <w:rsid w:val="00EF71D8"/>
    <w:rsid w:val="00EF7550"/>
    <w:rsid w:val="00F03CFF"/>
    <w:rsid w:val="00F052FC"/>
    <w:rsid w:val="00F23FE3"/>
    <w:rsid w:val="00F251D3"/>
    <w:rsid w:val="00F27DD1"/>
    <w:rsid w:val="00F30BAD"/>
    <w:rsid w:val="00F32C02"/>
    <w:rsid w:val="00F339A1"/>
    <w:rsid w:val="00F36C4C"/>
    <w:rsid w:val="00F42086"/>
    <w:rsid w:val="00F4763C"/>
    <w:rsid w:val="00F50E4A"/>
    <w:rsid w:val="00F57324"/>
    <w:rsid w:val="00F62F3B"/>
    <w:rsid w:val="00F658D3"/>
    <w:rsid w:val="00F73EE5"/>
    <w:rsid w:val="00F87FB6"/>
    <w:rsid w:val="00F901B6"/>
    <w:rsid w:val="00F94D06"/>
    <w:rsid w:val="00F959DF"/>
    <w:rsid w:val="00FB09D2"/>
    <w:rsid w:val="00FB3D60"/>
    <w:rsid w:val="00FC05E9"/>
    <w:rsid w:val="00FC2D12"/>
    <w:rsid w:val="00FC3A1E"/>
    <w:rsid w:val="00FC40F1"/>
    <w:rsid w:val="00FC42B8"/>
    <w:rsid w:val="00FC57EF"/>
    <w:rsid w:val="00FD0645"/>
    <w:rsid w:val="00FD4178"/>
    <w:rsid w:val="00FD5352"/>
    <w:rsid w:val="00FD592C"/>
    <w:rsid w:val="00FE075F"/>
    <w:rsid w:val="00FE36B8"/>
    <w:rsid w:val="00FE75A5"/>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1026"/>
    <o:shapelayout v:ext="edit">
      <o:idmap v:ext="edit" data="1"/>
    </o:shapelayout>
  </w:shapeDefaults>
  <w:decimalSymbol w:val=","/>
  <w:listSeparator w:val=";"/>
  <w14:docId w14:val="6905FB04"/>
  <w15:docId w15:val="{75A6F214-800F-4D44-B9AE-B3244AD1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Sraopastraipa">
    <w:name w:val="List Paragraph"/>
    <w:basedOn w:val="prastasis"/>
    <w:uiPriority w:val="34"/>
    <w:qFormat/>
    <w:rsid w:val="00D25FEF"/>
    <w:pPr>
      <w:ind w:left="720"/>
      <w:contextualSpacing/>
    </w:pPr>
  </w:style>
  <w:style w:type="paragraph" w:styleId="Antrats">
    <w:name w:val="header"/>
    <w:basedOn w:val="prastasis"/>
    <w:link w:val="AntratsDiagrama"/>
    <w:uiPriority w:val="99"/>
    <w:unhideWhenUsed/>
    <w:rsid w:val="00115F78"/>
    <w:pPr>
      <w:tabs>
        <w:tab w:val="center" w:pos="4819"/>
        <w:tab w:val="right" w:pos="9638"/>
      </w:tabs>
    </w:pPr>
  </w:style>
  <w:style w:type="character" w:customStyle="1" w:styleId="AntratsDiagrama">
    <w:name w:val="Antraštės Diagrama"/>
    <w:basedOn w:val="Numatytasispastraiposriftas"/>
    <w:link w:val="Antrats"/>
    <w:uiPriority w:val="99"/>
    <w:rsid w:val="00115F7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15616">
      <w:bodyDiv w:val="1"/>
      <w:marLeft w:val="0"/>
      <w:marRight w:val="0"/>
      <w:marTop w:val="0"/>
      <w:marBottom w:val="0"/>
      <w:divBdr>
        <w:top w:val="none" w:sz="0" w:space="0" w:color="auto"/>
        <w:left w:val="none" w:sz="0" w:space="0" w:color="auto"/>
        <w:bottom w:val="none" w:sz="0" w:space="0" w:color="auto"/>
        <w:right w:val="none" w:sz="0" w:space="0" w:color="auto"/>
      </w:divBdr>
      <w:divsChild>
        <w:div w:id="454372147">
          <w:marLeft w:val="0"/>
          <w:marRight w:val="0"/>
          <w:marTop w:val="0"/>
          <w:marBottom w:val="0"/>
          <w:divBdr>
            <w:top w:val="none" w:sz="0" w:space="0" w:color="auto"/>
            <w:left w:val="none" w:sz="0" w:space="0" w:color="auto"/>
            <w:bottom w:val="none" w:sz="0" w:space="0" w:color="auto"/>
            <w:right w:val="none" w:sz="0" w:space="0" w:color="auto"/>
          </w:divBdr>
        </w:div>
        <w:div w:id="1565799765">
          <w:marLeft w:val="0"/>
          <w:marRight w:val="0"/>
          <w:marTop w:val="0"/>
          <w:marBottom w:val="0"/>
          <w:divBdr>
            <w:top w:val="none" w:sz="0" w:space="0" w:color="auto"/>
            <w:left w:val="none" w:sz="0" w:space="0" w:color="auto"/>
            <w:bottom w:val="none" w:sz="0" w:space="0" w:color="auto"/>
            <w:right w:val="none" w:sz="0" w:space="0" w:color="auto"/>
          </w:divBdr>
        </w:div>
        <w:div w:id="683635570">
          <w:marLeft w:val="0"/>
          <w:marRight w:val="0"/>
          <w:marTop w:val="0"/>
          <w:marBottom w:val="0"/>
          <w:divBdr>
            <w:top w:val="none" w:sz="0" w:space="0" w:color="auto"/>
            <w:left w:val="none" w:sz="0" w:space="0" w:color="auto"/>
            <w:bottom w:val="none" w:sz="0" w:space="0" w:color="auto"/>
            <w:right w:val="none" w:sz="0" w:space="0" w:color="auto"/>
          </w:divBdr>
        </w:div>
        <w:div w:id="325212355">
          <w:marLeft w:val="0"/>
          <w:marRight w:val="0"/>
          <w:marTop w:val="0"/>
          <w:marBottom w:val="0"/>
          <w:divBdr>
            <w:top w:val="none" w:sz="0" w:space="0" w:color="auto"/>
            <w:left w:val="none" w:sz="0" w:space="0" w:color="auto"/>
            <w:bottom w:val="none" w:sz="0" w:space="0" w:color="auto"/>
            <w:right w:val="none" w:sz="0" w:space="0" w:color="auto"/>
          </w:divBdr>
        </w:div>
        <w:div w:id="1138300400">
          <w:marLeft w:val="0"/>
          <w:marRight w:val="0"/>
          <w:marTop w:val="0"/>
          <w:marBottom w:val="0"/>
          <w:divBdr>
            <w:top w:val="none" w:sz="0" w:space="0" w:color="auto"/>
            <w:left w:val="none" w:sz="0" w:space="0" w:color="auto"/>
            <w:bottom w:val="none" w:sz="0" w:space="0" w:color="auto"/>
            <w:right w:val="none" w:sz="0" w:space="0" w:color="auto"/>
          </w:divBdr>
        </w:div>
        <w:div w:id="965815767">
          <w:marLeft w:val="0"/>
          <w:marRight w:val="0"/>
          <w:marTop w:val="0"/>
          <w:marBottom w:val="0"/>
          <w:divBdr>
            <w:top w:val="none" w:sz="0" w:space="0" w:color="auto"/>
            <w:left w:val="none" w:sz="0" w:space="0" w:color="auto"/>
            <w:bottom w:val="none" w:sz="0" w:space="0" w:color="auto"/>
            <w:right w:val="none" w:sz="0" w:space="0" w:color="auto"/>
          </w:divBdr>
        </w:div>
        <w:div w:id="609319063">
          <w:marLeft w:val="0"/>
          <w:marRight w:val="0"/>
          <w:marTop w:val="0"/>
          <w:marBottom w:val="0"/>
          <w:divBdr>
            <w:top w:val="none" w:sz="0" w:space="0" w:color="auto"/>
            <w:left w:val="none" w:sz="0" w:space="0" w:color="auto"/>
            <w:bottom w:val="none" w:sz="0" w:space="0" w:color="auto"/>
            <w:right w:val="none" w:sz="0" w:space="0" w:color="auto"/>
          </w:divBdr>
        </w:div>
        <w:div w:id="1790977996">
          <w:marLeft w:val="0"/>
          <w:marRight w:val="0"/>
          <w:marTop w:val="0"/>
          <w:marBottom w:val="0"/>
          <w:divBdr>
            <w:top w:val="none" w:sz="0" w:space="0" w:color="auto"/>
            <w:left w:val="none" w:sz="0" w:space="0" w:color="auto"/>
            <w:bottom w:val="none" w:sz="0" w:space="0" w:color="auto"/>
            <w:right w:val="none" w:sz="0" w:space="0" w:color="auto"/>
          </w:divBdr>
        </w:div>
        <w:div w:id="1648319433">
          <w:marLeft w:val="0"/>
          <w:marRight w:val="0"/>
          <w:marTop w:val="0"/>
          <w:marBottom w:val="0"/>
          <w:divBdr>
            <w:top w:val="none" w:sz="0" w:space="0" w:color="auto"/>
            <w:left w:val="none" w:sz="0" w:space="0" w:color="auto"/>
            <w:bottom w:val="none" w:sz="0" w:space="0" w:color="auto"/>
            <w:right w:val="none" w:sz="0" w:space="0" w:color="auto"/>
          </w:divBdr>
        </w:div>
        <w:div w:id="1094134429">
          <w:marLeft w:val="0"/>
          <w:marRight w:val="0"/>
          <w:marTop w:val="0"/>
          <w:marBottom w:val="0"/>
          <w:divBdr>
            <w:top w:val="none" w:sz="0" w:space="0" w:color="auto"/>
            <w:left w:val="none" w:sz="0" w:space="0" w:color="auto"/>
            <w:bottom w:val="none" w:sz="0" w:space="0" w:color="auto"/>
            <w:right w:val="none" w:sz="0" w:space="0" w:color="auto"/>
          </w:divBdr>
        </w:div>
        <w:div w:id="1742672001">
          <w:marLeft w:val="0"/>
          <w:marRight w:val="0"/>
          <w:marTop w:val="0"/>
          <w:marBottom w:val="0"/>
          <w:divBdr>
            <w:top w:val="none" w:sz="0" w:space="0" w:color="auto"/>
            <w:left w:val="none" w:sz="0" w:space="0" w:color="auto"/>
            <w:bottom w:val="none" w:sz="0" w:space="0" w:color="auto"/>
            <w:right w:val="none" w:sz="0" w:space="0" w:color="auto"/>
          </w:divBdr>
        </w:div>
        <w:div w:id="643586028">
          <w:marLeft w:val="0"/>
          <w:marRight w:val="0"/>
          <w:marTop w:val="0"/>
          <w:marBottom w:val="0"/>
          <w:divBdr>
            <w:top w:val="none" w:sz="0" w:space="0" w:color="auto"/>
            <w:left w:val="none" w:sz="0" w:space="0" w:color="auto"/>
            <w:bottom w:val="none" w:sz="0" w:space="0" w:color="auto"/>
            <w:right w:val="none" w:sz="0" w:space="0" w:color="auto"/>
          </w:divBdr>
        </w:div>
        <w:div w:id="180317152">
          <w:marLeft w:val="0"/>
          <w:marRight w:val="0"/>
          <w:marTop w:val="0"/>
          <w:marBottom w:val="0"/>
          <w:divBdr>
            <w:top w:val="none" w:sz="0" w:space="0" w:color="auto"/>
            <w:left w:val="none" w:sz="0" w:space="0" w:color="auto"/>
            <w:bottom w:val="none" w:sz="0" w:space="0" w:color="auto"/>
            <w:right w:val="none" w:sz="0" w:space="0" w:color="auto"/>
          </w:divBdr>
        </w:div>
        <w:div w:id="189418790">
          <w:marLeft w:val="0"/>
          <w:marRight w:val="0"/>
          <w:marTop w:val="0"/>
          <w:marBottom w:val="0"/>
          <w:divBdr>
            <w:top w:val="none" w:sz="0" w:space="0" w:color="auto"/>
            <w:left w:val="none" w:sz="0" w:space="0" w:color="auto"/>
            <w:bottom w:val="none" w:sz="0" w:space="0" w:color="auto"/>
            <w:right w:val="none" w:sz="0" w:space="0" w:color="auto"/>
          </w:divBdr>
        </w:div>
        <w:div w:id="932713114">
          <w:marLeft w:val="0"/>
          <w:marRight w:val="0"/>
          <w:marTop w:val="0"/>
          <w:marBottom w:val="0"/>
          <w:divBdr>
            <w:top w:val="none" w:sz="0" w:space="0" w:color="auto"/>
            <w:left w:val="none" w:sz="0" w:space="0" w:color="auto"/>
            <w:bottom w:val="none" w:sz="0" w:space="0" w:color="auto"/>
            <w:right w:val="none" w:sz="0" w:space="0" w:color="auto"/>
          </w:divBdr>
        </w:div>
        <w:div w:id="600600516">
          <w:marLeft w:val="0"/>
          <w:marRight w:val="0"/>
          <w:marTop w:val="0"/>
          <w:marBottom w:val="0"/>
          <w:divBdr>
            <w:top w:val="none" w:sz="0" w:space="0" w:color="auto"/>
            <w:left w:val="none" w:sz="0" w:space="0" w:color="auto"/>
            <w:bottom w:val="none" w:sz="0" w:space="0" w:color="auto"/>
            <w:right w:val="none" w:sz="0" w:space="0" w:color="auto"/>
          </w:divBdr>
        </w:div>
        <w:div w:id="1580676457">
          <w:marLeft w:val="0"/>
          <w:marRight w:val="0"/>
          <w:marTop w:val="0"/>
          <w:marBottom w:val="0"/>
          <w:divBdr>
            <w:top w:val="none" w:sz="0" w:space="0" w:color="auto"/>
            <w:left w:val="none" w:sz="0" w:space="0" w:color="auto"/>
            <w:bottom w:val="none" w:sz="0" w:space="0" w:color="auto"/>
            <w:right w:val="none" w:sz="0" w:space="0" w:color="auto"/>
          </w:divBdr>
        </w:div>
        <w:div w:id="418915174">
          <w:marLeft w:val="0"/>
          <w:marRight w:val="0"/>
          <w:marTop w:val="0"/>
          <w:marBottom w:val="0"/>
          <w:divBdr>
            <w:top w:val="none" w:sz="0" w:space="0" w:color="auto"/>
            <w:left w:val="none" w:sz="0" w:space="0" w:color="auto"/>
            <w:bottom w:val="none" w:sz="0" w:space="0" w:color="auto"/>
            <w:right w:val="none" w:sz="0" w:space="0" w:color="auto"/>
          </w:divBdr>
        </w:div>
        <w:div w:id="306521565">
          <w:marLeft w:val="0"/>
          <w:marRight w:val="0"/>
          <w:marTop w:val="0"/>
          <w:marBottom w:val="0"/>
          <w:divBdr>
            <w:top w:val="none" w:sz="0" w:space="0" w:color="auto"/>
            <w:left w:val="none" w:sz="0" w:space="0" w:color="auto"/>
            <w:bottom w:val="none" w:sz="0" w:space="0" w:color="auto"/>
            <w:right w:val="none" w:sz="0" w:space="0" w:color="auto"/>
          </w:divBdr>
        </w:div>
        <w:div w:id="266932050">
          <w:marLeft w:val="0"/>
          <w:marRight w:val="0"/>
          <w:marTop w:val="0"/>
          <w:marBottom w:val="0"/>
          <w:divBdr>
            <w:top w:val="none" w:sz="0" w:space="0" w:color="auto"/>
            <w:left w:val="none" w:sz="0" w:space="0" w:color="auto"/>
            <w:bottom w:val="none" w:sz="0" w:space="0" w:color="auto"/>
            <w:right w:val="none" w:sz="0" w:space="0" w:color="auto"/>
          </w:divBdr>
        </w:div>
        <w:div w:id="1524048493">
          <w:marLeft w:val="0"/>
          <w:marRight w:val="0"/>
          <w:marTop w:val="0"/>
          <w:marBottom w:val="0"/>
          <w:divBdr>
            <w:top w:val="none" w:sz="0" w:space="0" w:color="auto"/>
            <w:left w:val="none" w:sz="0" w:space="0" w:color="auto"/>
            <w:bottom w:val="none" w:sz="0" w:space="0" w:color="auto"/>
            <w:right w:val="none" w:sz="0" w:space="0" w:color="auto"/>
          </w:divBdr>
        </w:div>
        <w:div w:id="999163823">
          <w:marLeft w:val="0"/>
          <w:marRight w:val="0"/>
          <w:marTop w:val="0"/>
          <w:marBottom w:val="0"/>
          <w:divBdr>
            <w:top w:val="none" w:sz="0" w:space="0" w:color="auto"/>
            <w:left w:val="none" w:sz="0" w:space="0" w:color="auto"/>
            <w:bottom w:val="none" w:sz="0" w:space="0" w:color="auto"/>
            <w:right w:val="none" w:sz="0" w:space="0" w:color="auto"/>
          </w:divBdr>
        </w:div>
        <w:div w:id="1637835157">
          <w:marLeft w:val="0"/>
          <w:marRight w:val="0"/>
          <w:marTop w:val="0"/>
          <w:marBottom w:val="0"/>
          <w:divBdr>
            <w:top w:val="none" w:sz="0" w:space="0" w:color="auto"/>
            <w:left w:val="none" w:sz="0" w:space="0" w:color="auto"/>
            <w:bottom w:val="none" w:sz="0" w:space="0" w:color="auto"/>
            <w:right w:val="none" w:sz="0" w:space="0" w:color="auto"/>
          </w:divBdr>
        </w:div>
        <w:div w:id="1117718181">
          <w:marLeft w:val="0"/>
          <w:marRight w:val="0"/>
          <w:marTop w:val="0"/>
          <w:marBottom w:val="0"/>
          <w:divBdr>
            <w:top w:val="none" w:sz="0" w:space="0" w:color="auto"/>
            <w:left w:val="none" w:sz="0" w:space="0" w:color="auto"/>
            <w:bottom w:val="none" w:sz="0" w:space="0" w:color="auto"/>
            <w:right w:val="none" w:sz="0" w:space="0" w:color="auto"/>
          </w:divBdr>
        </w:div>
        <w:div w:id="1909726064">
          <w:marLeft w:val="0"/>
          <w:marRight w:val="0"/>
          <w:marTop w:val="0"/>
          <w:marBottom w:val="0"/>
          <w:divBdr>
            <w:top w:val="none" w:sz="0" w:space="0" w:color="auto"/>
            <w:left w:val="none" w:sz="0" w:space="0" w:color="auto"/>
            <w:bottom w:val="none" w:sz="0" w:space="0" w:color="auto"/>
            <w:right w:val="none" w:sz="0" w:space="0" w:color="auto"/>
          </w:divBdr>
        </w:div>
        <w:div w:id="481234102">
          <w:marLeft w:val="0"/>
          <w:marRight w:val="0"/>
          <w:marTop w:val="0"/>
          <w:marBottom w:val="0"/>
          <w:divBdr>
            <w:top w:val="none" w:sz="0" w:space="0" w:color="auto"/>
            <w:left w:val="none" w:sz="0" w:space="0" w:color="auto"/>
            <w:bottom w:val="none" w:sz="0" w:space="0" w:color="auto"/>
            <w:right w:val="none" w:sz="0" w:space="0" w:color="auto"/>
          </w:divBdr>
        </w:div>
        <w:div w:id="729311152">
          <w:marLeft w:val="0"/>
          <w:marRight w:val="0"/>
          <w:marTop w:val="0"/>
          <w:marBottom w:val="0"/>
          <w:divBdr>
            <w:top w:val="none" w:sz="0" w:space="0" w:color="auto"/>
            <w:left w:val="none" w:sz="0" w:space="0" w:color="auto"/>
            <w:bottom w:val="none" w:sz="0" w:space="0" w:color="auto"/>
            <w:right w:val="none" w:sz="0" w:space="0" w:color="auto"/>
          </w:divBdr>
        </w:div>
        <w:div w:id="1772897218">
          <w:marLeft w:val="0"/>
          <w:marRight w:val="0"/>
          <w:marTop w:val="0"/>
          <w:marBottom w:val="0"/>
          <w:divBdr>
            <w:top w:val="none" w:sz="0" w:space="0" w:color="auto"/>
            <w:left w:val="none" w:sz="0" w:space="0" w:color="auto"/>
            <w:bottom w:val="none" w:sz="0" w:space="0" w:color="auto"/>
            <w:right w:val="none" w:sz="0" w:space="0" w:color="auto"/>
          </w:divBdr>
        </w:div>
        <w:div w:id="233510548">
          <w:marLeft w:val="0"/>
          <w:marRight w:val="0"/>
          <w:marTop w:val="0"/>
          <w:marBottom w:val="0"/>
          <w:divBdr>
            <w:top w:val="none" w:sz="0" w:space="0" w:color="auto"/>
            <w:left w:val="none" w:sz="0" w:space="0" w:color="auto"/>
            <w:bottom w:val="none" w:sz="0" w:space="0" w:color="auto"/>
            <w:right w:val="none" w:sz="0" w:space="0" w:color="auto"/>
          </w:divBdr>
        </w:div>
        <w:div w:id="910164430">
          <w:marLeft w:val="0"/>
          <w:marRight w:val="0"/>
          <w:marTop w:val="0"/>
          <w:marBottom w:val="0"/>
          <w:divBdr>
            <w:top w:val="none" w:sz="0" w:space="0" w:color="auto"/>
            <w:left w:val="none" w:sz="0" w:space="0" w:color="auto"/>
            <w:bottom w:val="none" w:sz="0" w:space="0" w:color="auto"/>
            <w:right w:val="none" w:sz="0" w:space="0" w:color="auto"/>
          </w:divBdr>
        </w:div>
        <w:div w:id="1349410855">
          <w:marLeft w:val="0"/>
          <w:marRight w:val="0"/>
          <w:marTop w:val="0"/>
          <w:marBottom w:val="0"/>
          <w:divBdr>
            <w:top w:val="none" w:sz="0" w:space="0" w:color="auto"/>
            <w:left w:val="none" w:sz="0" w:space="0" w:color="auto"/>
            <w:bottom w:val="none" w:sz="0" w:space="0" w:color="auto"/>
            <w:right w:val="none" w:sz="0" w:space="0" w:color="auto"/>
          </w:divBdr>
        </w:div>
        <w:div w:id="1629313668">
          <w:marLeft w:val="0"/>
          <w:marRight w:val="0"/>
          <w:marTop w:val="0"/>
          <w:marBottom w:val="0"/>
          <w:divBdr>
            <w:top w:val="none" w:sz="0" w:space="0" w:color="auto"/>
            <w:left w:val="none" w:sz="0" w:space="0" w:color="auto"/>
            <w:bottom w:val="none" w:sz="0" w:space="0" w:color="auto"/>
            <w:right w:val="none" w:sz="0" w:space="0" w:color="auto"/>
          </w:divBdr>
        </w:div>
        <w:div w:id="343437277">
          <w:marLeft w:val="0"/>
          <w:marRight w:val="0"/>
          <w:marTop w:val="0"/>
          <w:marBottom w:val="0"/>
          <w:divBdr>
            <w:top w:val="none" w:sz="0" w:space="0" w:color="auto"/>
            <w:left w:val="none" w:sz="0" w:space="0" w:color="auto"/>
            <w:bottom w:val="none" w:sz="0" w:space="0" w:color="auto"/>
            <w:right w:val="none" w:sz="0" w:space="0" w:color="auto"/>
          </w:divBdr>
        </w:div>
        <w:div w:id="525215598">
          <w:marLeft w:val="0"/>
          <w:marRight w:val="0"/>
          <w:marTop w:val="0"/>
          <w:marBottom w:val="0"/>
          <w:divBdr>
            <w:top w:val="none" w:sz="0" w:space="0" w:color="auto"/>
            <w:left w:val="none" w:sz="0" w:space="0" w:color="auto"/>
            <w:bottom w:val="none" w:sz="0" w:space="0" w:color="auto"/>
            <w:right w:val="none" w:sz="0" w:space="0" w:color="auto"/>
          </w:divBdr>
        </w:div>
        <w:div w:id="1222326531">
          <w:marLeft w:val="0"/>
          <w:marRight w:val="0"/>
          <w:marTop w:val="0"/>
          <w:marBottom w:val="0"/>
          <w:divBdr>
            <w:top w:val="none" w:sz="0" w:space="0" w:color="auto"/>
            <w:left w:val="none" w:sz="0" w:space="0" w:color="auto"/>
            <w:bottom w:val="none" w:sz="0" w:space="0" w:color="auto"/>
            <w:right w:val="none" w:sz="0" w:space="0" w:color="auto"/>
          </w:divBdr>
        </w:div>
        <w:div w:id="905192094">
          <w:marLeft w:val="0"/>
          <w:marRight w:val="0"/>
          <w:marTop w:val="0"/>
          <w:marBottom w:val="0"/>
          <w:divBdr>
            <w:top w:val="none" w:sz="0" w:space="0" w:color="auto"/>
            <w:left w:val="none" w:sz="0" w:space="0" w:color="auto"/>
            <w:bottom w:val="none" w:sz="0" w:space="0" w:color="auto"/>
            <w:right w:val="none" w:sz="0" w:space="0" w:color="auto"/>
          </w:divBdr>
        </w:div>
        <w:div w:id="270283568">
          <w:marLeft w:val="0"/>
          <w:marRight w:val="0"/>
          <w:marTop w:val="0"/>
          <w:marBottom w:val="0"/>
          <w:divBdr>
            <w:top w:val="none" w:sz="0" w:space="0" w:color="auto"/>
            <w:left w:val="none" w:sz="0" w:space="0" w:color="auto"/>
            <w:bottom w:val="none" w:sz="0" w:space="0" w:color="auto"/>
            <w:right w:val="none" w:sz="0" w:space="0" w:color="auto"/>
          </w:divBdr>
        </w:div>
        <w:div w:id="1592199247">
          <w:marLeft w:val="0"/>
          <w:marRight w:val="0"/>
          <w:marTop w:val="0"/>
          <w:marBottom w:val="0"/>
          <w:divBdr>
            <w:top w:val="none" w:sz="0" w:space="0" w:color="auto"/>
            <w:left w:val="none" w:sz="0" w:space="0" w:color="auto"/>
            <w:bottom w:val="none" w:sz="0" w:space="0" w:color="auto"/>
            <w:right w:val="none" w:sz="0" w:space="0" w:color="auto"/>
          </w:divBdr>
        </w:div>
        <w:div w:id="1035733466">
          <w:marLeft w:val="0"/>
          <w:marRight w:val="0"/>
          <w:marTop w:val="0"/>
          <w:marBottom w:val="0"/>
          <w:divBdr>
            <w:top w:val="none" w:sz="0" w:space="0" w:color="auto"/>
            <w:left w:val="none" w:sz="0" w:space="0" w:color="auto"/>
            <w:bottom w:val="none" w:sz="0" w:space="0" w:color="auto"/>
            <w:right w:val="none" w:sz="0" w:space="0" w:color="auto"/>
          </w:divBdr>
        </w:div>
        <w:div w:id="142892220">
          <w:marLeft w:val="0"/>
          <w:marRight w:val="0"/>
          <w:marTop w:val="0"/>
          <w:marBottom w:val="0"/>
          <w:divBdr>
            <w:top w:val="none" w:sz="0" w:space="0" w:color="auto"/>
            <w:left w:val="none" w:sz="0" w:space="0" w:color="auto"/>
            <w:bottom w:val="none" w:sz="0" w:space="0" w:color="auto"/>
            <w:right w:val="none" w:sz="0" w:space="0" w:color="auto"/>
          </w:divBdr>
        </w:div>
        <w:div w:id="1286766025">
          <w:marLeft w:val="0"/>
          <w:marRight w:val="0"/>
          <w:marTop w:val="0"/>
          <w:marBottom w:val="0"/>
          <w:divBdr>
            <w:top w:val="none" w:sz="0" w:space="0" w:color="auto"/>
            <w:left w:val="none" w:sz="0" w:space="0" w:color="auto"/>
            <w:bottom w:val="none" w:sz="0" w:space="0" w:color="auto"/>
            <w:right w:val="none" w:sz="0" w:space="0" w:color="auto"/>
          </w:divBdr>
        </w:div>
        <w:div w:id="962493426">
          <w:marLeft w:val="0"/>
          <w:marRight w:val="0"/>
          <w:marTop w:val="0"/>
          <w:marBottom w:val="0"/>
          <w:divBdr>
            <w:top w:val="none" w:sz="0" w:space="0" w:color="auto"/>
            <w:left w:val="none" w:sz="0" w:space="0" w:color="auto"/>
            <w:bottom w:val="none" w:sz="0" w:space="0" w:color="auto"/>
            <w:right w:val="none" w:sz="0" w:space="0" w:color="auto"/>
          </w:divBdr>
        </w:div>
        <w:div w:id="574171494">
          <w:marLeft w:val="0"/>
          <w:marRight w:val="0"/>
          <w:marTop w:val="0"/>
          <w:marBottom w:val="0"/>
          <w:divBdr>
            <w:top w:val="none" w:sz="0" w:space="0" w:color="auto"/>
            <w:left w:val="none" w:sz="0" w:space="0" w:color="auto"/>
            <w:bottom w:val="none" w:sz="0" w:space="0" w:color="auto"/>
            <w:right w:val="none" w:sz="0" w:space="0" w:color="auto"/>
          </w:divBdr>
        </w:div>
        <w:div w:id="810293653">
          <w:marLeft w:val="0"/>
          <w:marRight w:val="0"/>
          <w:marTop w:val="0"/>
          <w:marBottom w:val="0"/>
          <w:divBdr>
            <w:top w:val="none" w:sz="0" w:space="0" w:color="auto"/>
            <w:left w:val="none" w:sz="0" w:space="0" w:color="auto"/>
            <w:bottom w:val="none" w:sz="0" w:space="0" w:color="auto"/>
            <w:right w:val="none" w:sz="0" w:space="0" w:color="auto"/>
          </w:divBdr>
        </w:div>
        <w:div w:id="1962105763">
          <w:marLeft w:val="0"/>
          <w:marRight w:val="0"/>
          <w:marTop w:val="0"/>
          <w:marBottom w:val="0"/>
          <w:divBdr>
            <w:top w:val="none" w:sz="0" w:space="0" w:color="auto"/>
            <w:left w:val="none" w:sz="0" w:space="0" w:color="auto"/>
            <w:bottom w:val="none" w:sz="0" w:space="0" w:color="auto"/>
            <w:right w:val="none" w:sz="0" w:space="0" w:color="auto"/>
          </w:divBdr>
        </w:div>
        <w:div w:id="313221384">
          <w:marLeft w:val="0"/>
          <w:marRight w:val="0"/>
          <w:marTop w:val="0"/>
          <w:marBottom w:val="0"/>
          <w:divBdr>
            <w:top w:val="none" w:sz="0" w:space="0" w:color="auto"/>
            <w:left w:val="none" w:sz="0" w:space="0" w:color="auto"/>
            <w:bottom w:val="none" w:sz="0" w:space="0" w:color="auto"/>
            <w:right w:val="none" w:sz="0" w:space="0" w:color="auto"/>
          </w:divBdr>
        </w:div>
        <w:div w:id="412893233">
          <w:marLeft w:val="0"/>
          <w:marRight w:val="0"/>
          <w:marTop w:val="0"/>
          <w:marBottom w:val="0"/>
          <w:divBdr>
            <w:top w:val="none" w:sz="0" w:space="0" w:color="auto"/>
            <w:left w:val="none" w:sz="0" w:space="0" w:color="auto"/>
            <w:bottom w:val="none" w:sz="0" w:space="0" w:color="auto"/>
            <w:right w:val="none" w:sz="0" w:space="0" w:color="auto"/>
          </w:divBdr>
        </w:div>
        <w:div w:id="819812192">
          <w:marLeft w:val="0"/>
          <w:marRight w:val="0"/>
          <w:marTop w:val="0"/>
          <w:marBottom w:val="0"/>
          <w:divBdr>
            <w:top w:val="none" w:sz="0" w:space="0" w:color="auto"/>
            <w:left w:val="none" w:sz="0" w:space="0" w:color="auto"/>
            <w:bottom w:val="none" w:sz="0" w:space="0" w:color="auto"/>
            <w:right w:val="none" w:sz="0" w:space="0" w:color="auto"/>
          </w:divBdr>
        </w:div>
        <w:div w:id="465241178">
          <w:marLeft w:val="0"/>
          <w:marRight w:val="0"/>
          <w:marTop w:val="0"/>
          <w:marBottom w:val="0"/>
          <w:divBdr>
            <w:top w:val="none" w:sz="0" w:space="0" w:color="auto"/>
            <w:left w:val="none" w:sz="0" w:space="0" w:color="auto"/>
            <w:bottom w:val="none" w:sz="0" w:space="0" w:color="auto"/>
            <w:right w:val="none" w:sz="0" w:space="0" w:color="auto"/>
          </w:divBdr>
        </w:div>
        <w:div w:id="1818062721">
          <w:marLeft w:val="0"/>
          <w:marRight w:val="0"/>
          <w:marTop w:val="0"/>
          <w:marBottom w:val="0"/>
          <w:divBdr>
            <w:top w:val="none" w:sz="0" w:space="0" w:color="auto"/>
            <w:left w:val="none" w:sz="0" w:space="0" w:color="auto"/>
            <w:bottom w:val="none" w:sz="0" w:space="0" w:color="auto"/>
            <w:right w:val="none" w:sz="0" w:space="0" w:color="auto"/>
          </w:divBdr>
        </w:div>
        <w:div w:id="1077282490">
          <w:marLeft w:val="0"/>
          <w:marRight w:val="0"/>
          <w:marTop w:val="0"/>
          <w:marBottom w:val="0"/>
          <w:divBdr>
            <w:top w:val="none" w:sz="0" w:space="0" w:color="auto"/>
            <w:left w:val="none" w:sz="0" w:space="0" w:color="auto"/>
            <w:bottom w:val="none" w:sz="0" w:space="0" w:color="auto"/>
            <w:right w:val="none" w:sz="0" w:space="0" w:color="auto"/>
          </w:divBdr>
        </w:div>
        <w:div w:id="101999216">
          <w:marLeft w:val="0"/>
          <w:marRight w:val="0"/>
          <w:marTop w:val="0"/>
          <w:marBottom w:val="0"/>
          <w:divBdr>
            <w:top w:val="none" w:sz="0" w:space="0" w:color="auto"/>
            <w:left w:val="none" w:sz="0" w:space="0" w:color="auto"/>
            <w:bottom w:val="none" w:sz="0" w:space="0" w:color="auto"/>
            <w:right w:val="none" w:sz="0" w:space="0" w:color="auto"/>
          </w:divBdr>
        </w:div>
        <w:div w:id="309091333">
          <w:marLeft w:val="0"/>
          <w:marRight w:val="0"/>
          <w:marTop w:val="0"/>
          <w:marBottom w:val="0"/>
          <w:divBdr>
            <w:top w:val="none" w:sz="0" w:space="0" w:color="auto"/>
            <w:left w:val="none" w:sz="0" w:space="0" w:color="auto"/>
            <w:bottom w:val="none" w:sz="0" w:space="0" w:color="auto"/>
            <w:right w:val="none" w:sz="0" w:space="0" w:color="auto"/>
          </w:divBdr>
        </w:div>
        <w:div w:id="1185482909">
          <w:marLeft w:val="0"/>
          <w:marRight w:val="0"/>
          <w:marTop w:val="0"/>
          <w:marBottom w:val="0"/>
          <w:divBdr>
            <w:top w:val="none" w:sz="0" w:space="0" w:color="auto"/>
            <w:left w:val="none" w:sz="0" w:space="0" w:color="auto"/>
            <w:bottom w:val="none" w:sz="0" w:space="0" w:color="auto"/>
            <w:right w:val="none" w:sz="0" w:space="0" w:color="auto"/>
          </w:divBdr>
        </w:div>
        <w:div w:id="2141914273">
          <w:marLeft w:val="0"/>
          <w:marRight w:val="0"/>
          <w:marTop w:val="0"/>
          <w:marBottom w:val="0"/>
          <w:divBdr>
            <w:top w:val="none" w:sz="0" w:space="0" w:color="auto"/>
            <w:left w:val="none" w:sz="0" w:space="0" w:color="auto"/>
            <w:bottom w:val="none" w:sz="0" w:space="0" w:color="auto"/>
            <w:right w:val="none" w:sz="0" w:space="0" w:color="auto"/>
          </w:divBdr>
        </w:div>
        <w:div w:id="467551419">
          <w:marLeft w:val="0"/>
          <w:marRight w:val="0"/>
          <w:marTop w:val="0"/>
          <w:marBottom w:val="0"/>
          <w:divBdr>
            <w:top w:val="none" w:sz="0" w:space="0" w:color="auto"/>
            <w:left w:val="none" w:sz="0" w:space="0" w:color="auto"/>
            <w:bottom w:val="none" w:sz="0" w:space="0" w:color="auto"/>
            <w:right w:val="none" w:sz="0" w:space="0" w:color="auto"/>
          </w:divBdr>
        </w:div>
        <w:div w:id="1254629187">
          <w:marLeft w:val="0"/>
          <w:marRight w:val="0"/>
          <w:marTop w:val="0"/>
          <w:marBottom w:val="0"/>
          <w:divBdr>
            <w:top w:val="none" w:sz="0" w:space="0" w:color="auto"/>
            <w:left w:val="none" w:sz="0" w:space="0" w:color="auto"/>
            <w:bottom w:val="none" w:sz="0" w:space="0" w:color="auto"/>
            <w:right w:val="none" w:sz="0" w:space="0" w:color="auto"/>
          </w:divBdr>
        </w:div>
        <w:div w:id="1618175264">
          <w:marLeft w:val="0"/>
          <w:marRight w:val="0"/>
          <w:marTop w:val="0"/>
          <w:marBottom w:val="0"/>
          <w:divBdr>
            <w:top w:val="none" w:sz="0" w:space="0" w:color="auto"/>
            <w:left w:val="none" w:sz="0" w:space="0" w:color="auto"/>
            <w:bottom w:val="none" w:sz="0" w:space="0" w:color="auto"/>
            <w:right w:val="none" w:sz="0" w:space="0" w:color="auto"/>
          </w:divBdr>
        </w:div>
        <w:div w:id="383330450">
          <w:marLeft w:val="0"/>
          <w:marRight w:val="0"/>
          <w:marTop w:val="0"/>
          <w:marBottom w:val="0"/>
          <w:divBdr>
            <w:top w:val="none" w:sz="0" w:space="0" w:color="auto"/>
            <w:left w:val="none" w:sz="0" w:space="0" w:color="auto"/>
            <w:bottom w:val="none" w:sz="0" w:space="0" w:color="auto"/>
            <w:right w:val="none" w:sz="0" w:space="0" w:color="auto"/>
          </w:divBdr>
        </w:div>
        <w:div w:id="257179097">
          <w:marLeft w:val="0"/>
          <w:marRight w:val="0"/>
          <w:marTop w:val="0"/>
          <w:marBottom w:val="0"/>
          <w:divBdr>
            <w:top w:val="none" w:sz="0" w:space="0" w:color="auto"/>
            <w:left w:val="none" w:sz="0" w:space="0" w:color="auto"/>
            <w:bottom w:val="none" w:sz="0" w:space="0" w:color="auto"/>
            <w:right w:val="none" w:sz="0" w:space="0" w:color="auto"/>
          </w:divBdr>
        </w:div>
        <w:div w:id="1085611976">
          <w:marLeft w:val="0"/>
          <w:marRight w:val="0"/>
          <w:marTop w:val="0"/>
          <w:marBottom w:val="0"/>
          <w:divBdr>
            <w:top w:val="none" w:sz="0" w:space="0" w:color="auto"/>
            <w:left w:val="none" w:sz="0" w:space="0" w:color="auto"/>
            <w:bottom w:val="none" w:sz="0" w:space="0" w:color="auto"/>
            <w:right w:val="none" w:sz="0" w:space="0" w:color="auto"/>
          </w:divBdr>
        </w:div>
        <w:div w:id="1588152461">
          <w:marLeft w:val="0"/>
          <w:marRight w:val="0"/>
          <w:marTop w:val="0"/>
          <w:marBottom w:val="0"/>
          <w:divBdr>
            <w:top w:val="none" w:sz="0" w:space="0" w:color="auto"/>
            <w:left w:val="none" w:sz="0" w:space="0" w:color="auto"/>
            <w:bottom w:val="none" w:sz="0" w:space="0" w:color="auto"/>
            <w:right w:val="none" w:sz="0" w:space="0" w:color="auto"/>
          </w:divBdr>
        </w:div>
        <w:div w:id="1451974545">
          <w:marLeft w:val="0"/>
          <w:marRight w:val="0"/>
          <w:marTop w:val="0"/>
          <w:marBottom w:val="0"/>
          <w:divBdr>
            <w:top w:val="none" w:sz="0" w:space="0" w:color="auto"/>
            <w:left w:val="none" w:sz="0" w:space="0" w:color="auto"/>
            <w:bottom w:val="none" w:sz="0" w:space="0" w:color="auto"/>
            <w:right w:val="none" w:sz="0" w:space="0" w:color="auto"/>
          </w:divBdr>
        </w:div>
        <w:div w:id="1801263849">
          <w:marLeft w:val="0"/>
          <w:marRight w:val="0"/>
          <w:marTop w:val="0"/>
          <w:marBottom w:val="0"/>
          <w:divBdr>
            <w:top w:val="none" w:sz="0" w:space="0" w:color="auto"/>
            <w:left w:val="none" w:sz="0" w:space="0" w:color="auto"/>
            <w:bottom w:val="none" w:sz="0" w:space="0" w:color="auto"/>
            <w:right w:val="none" w:sz="0" w:space="0" w:color="auto"/>
          </w:divBdr>
        </w:div>
        <w:div w:id="1803034675">
          <w:marLeft w:val="0"/>
          <w:marRight w:val="0"/>
          <w:marTop w:val="0"/>
          <w:marBottom w:val="0"/>
          <w:divBdr>
            <w:top w:val="none" w:sz="0" w:space="0" w:color="auto"/>
            <w:left w:val="none" w:sz="0" w:space="0" w:color="auto"/>
            <w:bottom w:val="none" w:sz="0" w:space="0" w:color="auto"/>
            <w:right w:val="none" w:sz="0" w:space="0" w:color="auto"/>
          </w:divBdr>
        </w:div>
        <w:div w:id="1322662984">
          <w:marLeft w:val="0"/>
          <w:marRight w:val="0"/>
          <w:marTop w:val="0"/>
          <w:marBottom w:val="0"/>
          <w:divBdr>
            <w:top w:val="none" w:sz="0" w:space="0" w:color="auto"/>
            <w:left w:val="none" w:sz="0" w:space="0" w:color="auto"/>
            <w:bottom w:val="none" w:sz="0" w:space="0" w:color="auto"/>
            <w:right w:val="none" w:sz="0" w:space="0" w:color="auto"/>
          </w:divBdr>
        </w:div>
        <w:div w:id="595401758">
          <w:marLeft w:val="0"/>
          <w:marRight w:val="0"/>
          <w:marTop w:val="0"/>
          <w:marBottom w:val="0"/>
          <w:divBdr>
            <w:top w:val="none" w:sz="0" w:space="0" w:color="auto"/>
            <w:left w:val="none" w:sz="0" w:space="0" w:color="auto"/>
            <w:bottom w:val="none" w:sz="0" w:space="0" w:color="auto"/>
            <w:right w:val="none" w:sz="0" w:space="0" w:color="auto"/>
          </w:divBdr>
        </w:div>
        <w:div w:id="786779156">
          <w:marLeft w:val="0"/>
          <w:marRight w:val="0"/>
          <w:marTop w:val="0"/>
          <w:marBottom w:val="0"/>
          <w:divBdr>
            <w:top w:val="none" w:sz="0" w:space="0" w:color="auto"/>
            <w:left w:val="none" w:sz="0" w:space="0" w:color="auto"/>
            <w:bottom w:val="none" w:sz="0" w:space="0" w:color="auto"/>
            <w:right w:val="none" w:sz="0" w:space="0" w:color="auto"/>
          </w:divBdr>
        </w:div>
        <w:div w:id="946622871">
          <w:marLeft w:val="0"/>
          <w:marRight w:val="0"/>
          <w:marTop w:val="0"/>
          <w:marBottom w:val="0"/>
          <w:divBdr>
            <w:top w:val="none" w:sz="0" w:space="0" w:color="auto"/>
            <w:left w:val="none" w:sz="0" w:space="0" w:color="auto"/>
            <w:bottom w:val="none" w:sz="0" w:space="0" w:color="auto"/>
            <w:right w:val="none" w:sz="0" w:space="0" w:color="auto"/>
          </w:divBdr>
        </w:div>
        <w:div w:id="958532869">
          <w:marLeft w:val="0"/>
          <w:marRight w:val="0"/>
          <w:marTop w:val="0"/>
          <w:marBottom w:val="0"/>
          <w:divBdr>
            <w:top w:val="none" w:sz="0" w:space="0" w:color="auto"/>
            <w:left w:val="none" w:sz="0" w:space="0" w:color="auto"/>
            <w:bottom w:val="none" w:sz="0" w:space="0" w:color="auto"/>
            <w:right w:val="none" w:sz="0" w:space="0" w:color="auto"/>
          </w:divBdr>
        </w:div>
        <w:div w:id="1953628519">
          <w:marLeft w:val="0"/>
          <w:marRight w:val="0"/>
          <w:marTop w:val="0"/>
          <w:marBottom w:val="0"/>
          <w:divBdr>
            <w:top w:val="none" w:sz="0" w:space="0" w:color="auto"/>
            <w:left w:val="none" w:sz="0" w:space="0" w:color="auto"/>
            <w:bottom w:val="none" w:sz="0" w:space="0" w:color="auto"/>
            <w:right w:val="none" w:sz="0" w:space="0" w:color="auto"/>
          </w:divBdr>
        </w:div>
        <w:div w:id="1251549630">
          <w:marLeft w:val="0"/>
          <w:marRight w:val="0"/>
          <w:marTop w:val="0"/>
          <w:marBottom w:val="0"/>
          <w:divBdr>
            <w:top w:val="none" w:sz="0" w:space="0" w:color="auto"/>
            <w:left w:val="none" w:sz="0" w:space="0" w:color="auto"/>
            <w:bottom w:val="none" w:sz="0" w:space="0" w:color="auto"/>
            <w:right w:val="none" w:sz="0" w:space="0" w:color="auto"/>
          </w:divBdr>
        </w:div>
        <w:div w:id="2089496546">
          <w:marLeft w:val="0"/>
          <w:marRight w:val="0"/>
          <w:marTop w:val="0"/>
          <w:marBottom w:val="0"/>
          <w:divBdr>
            <w:top w:val="none" w:sz="0" w:space="0" w:color="auto"/>
            <w:left w:val="none" w:sz="0" w:space="0" w:color="auto"/>
            <w:bottom w:val="none" w:sz="0" w:space="0" w:color="auto"/>
            <w:right w:val="none" w:sz="0" w:space="0" w:color="auto"/>
          </w:divBdr>
        </w:div>
        <w:div w:id="341976566">
          <w:marLeft w:val="0"/>
          <w:marRight w:val="0"/>
          <w:marTop w:val="0"/>
          <w:marBottom w:val="0"/>
          <w:divBdr>
            <w:top w:val="none" w:sz="0" w:space="0" w:color="auto"/>
            <w:left w:val="none" w:sz="0" w:space="0" w:color="auto"/>
            <w:bottom w:val="none" w:sz="0" w:space="0" w:color="auto"/>
            <w:right w:val="none" w:sz="0" w:space="0" w:color="auto"/>
          </w:divBdr>
        </w:div>
        <w:div w:id="1538203822">
          <w:marLeft w:val="0"/>
          <w:marRight w:val="0"/>
          <w:marTop w:val="0"/>
          <w:marBottom w:val="0"/>
          <w:divBdr>
            <w:top w:val="none" w:sz="0" w:space="0" w:color="auto"/>
            <w:left w:val="none" w:sz="0" w:space="0" w:color="auto"/>
            <w:bottom w:val="none" w:sz="0" w:space="0" w:color="auto"/>
            <w:right w:val="none" w:sz="0" w:space="0" w:color="auto"/>
          </w:divBdr>
        </w:div>
        <w:div w:id="1290748175">
          <w:marLeft w:val="0"/>
          <w:marRight w:val="0"/>
          <w:marTop w:val="0"/>
          <w:marBottom w:val="0"/>
          <w:divBdr>
            <w:top w:val="none" w:sz="0" w:space="0" w:color="auto"/>
            <w:left w:val="none" w:sz="0" w:space="0" w:color="auto"/>
            <w:bottom w:val="none" w:sz="0" w:space="0" w:color="auto"/>
            <w:right w:val="none" w:sz="0" w:space="0" w:color="auto"/>
          </w:divBdr>
        </w:div>
        <w:div w:id="2087531302">
          <w:marLeft w:val="0"/>
          <w:marRight w:val="0"/>
          <w:marTop w:val="0"/>
          <w:marBottom w:val="0"/>
          <w:divBdr>
            <w:top w:val="none" w:sz="0" w:space="0" w:color="auto"/>
            <w:left w:val="none" w:sz="0" w:space="0" w:color="auto"/>
            <w:bottom w:val="none" w:sz="0" w:space="0" w:color="auto"/>
            <w:right w:val="none" w:sz="0" w:space="0" w:color="auto"/>
          </w:divBdr>
        </w:div>
        <w:div w:id="1201430958">
          <w:marLeft w:val="0"/>
          <w:marRight w:val="0"/>
          <w:marTop w:val="0"/>
          <w:marBottom w:val="0"/>
          <w:divBdr>
            <w:top w:val="none" w:sz="0" w:space="0" w:color="auto"/>
            <w:left w:val="none" w:sz="0" w:space="0" w:color="auto"/>
            <w:bottom w:val="none" w:sz="0" w:space="0" w:color="auto"/>
            <w:right w:val="none" w:sz="0" w:space="0" w:color="auto"/>
          </w:divBdr>
        </w:div>
        <w:div w:id="1732187796">
          <w:marLeft w:val="0"/>
          <w:marRight w:val="0"/>
          <w:marTop w:val="0"/>
          <w:marBottom w:val="0"/>
          <w:divBdr>
            <w:top w:val="none" w:sz="0" w:space="0" w:color="auto"/>
            <w:left w:val="none" w:sz="0" w:space="0" w:color="auto"/>
            <w:bottom w:val="none" w:sz="0" w:space="0" w:color="auto"/>
            <w:right w:val="none" w:sz="0" w:space="0" w:color="auto"/>
          </w:divBdr>
        </w:div>
        <w:div w:id="1035235502">
          <w:marLeft w:val="0"/>
          <w:marRight w:val="0"/>
          <w:marTop w:val="0"/>
          <w:marBottom w:val="0"/>
          <w:divBdr>
            <w:top w:val="none" w:sz="0" w:space="0" w:color="auto"/>
            <w:left w:val="none" w:sz="0" w:space="0" w:color="auto"/>
            <w:bottom w:val="none" w:sz="0" w:space="0" w:color="auto"/>
            <w:right w:val="none" w:sz="0" w:space="0" w:color="auto"/>
          </w:divBdr>
        </w:div>
        <w:div w:id="1616596623">
          <w:marLeft w:val="0"/>
          <w:marRight w:val="0"/>
          <w:marTop w:val="0"/>
          <w:marBottom w:val="0"/>
          <w:divBdr>
            <w:top w:val="none" w:sz="0" w:space="0" w:color="auto"/>
            <w:left w:val="none" w:sz="0" w:space="0" w:color="auto"/>
            <w:bottom w:val="none" w:sz="0" w:space="0" w:color="auto"/>
            <w:right w:val="none" w:sz="0" w:space="0" w:color="auto"/>
          </w:divBdr>
        </w:div>
        <w:div w:id="1625888234">
          <w:marLeft w:val="0"/>
          <w:marRight w:val="0"/>
          <w:marTop w:val="0"/>
          <w:marBottom w:val="0"/>
          <w:divBdr>
            <w:top w:val="none" w:sz="0" w:space="0" w:color="auto"/>
            <w:left w:val="none" w:sz="0" w:space="0" w:color="auto"/>
            <w:bottom w:val="none" w:sz="0" w:space="0" w:color="auto"/>
            <w:right w:val="none" w:sz="0" w:space="0" w:color="auto"/>
          </w:divBdr>
        </w:div>
        <w:div w:id="846677341">
          <w:marLeft w:val="0"/>
          <w:marRight w:val="0"/>
          <w:marTop w:val="0"/>
          <w:marBottom w:val="0"/>
          <w:divBdr>
            <w:top w:val="none" w:sz="0" w:space="0" w:color="auto"/>
            <w:left w:val="none" w:sz="0" w:space="0" w:color="auto"/>
            <w:bottom w:val="none" w:sz="0" w:space="0" w:color="auto"/>
            <w:right w:val="none" w:sz="0" w:space="0" w:color="auto"/>
          </w:divBdr>
        </w:div>
        <w:div w:id="386996298">
          <w:marLeft w:val="0"/>
          <w:marRight w:val="0"/>
          <w:marTop w:val="0"/>
          <w:marBottom w:val="0"/>
          <w:divBdr>
            <w:top w:val="none" w:sz="0" w:space="0" w:color="auto"/>
            <w:left w:val="none" w:sz="0" w:space="0" w:color="auto"/>
            <w:bottom w:val="none" w:sz="0" w:space="0" w:color="auto"/>
            <w:right w:val="none" w:sz="0" w:space="0" w:color="auto"/>
          </w:divBdr>
        </w:div>
        <w:div w:id="1414005436">
          <w:marLeft w:val="0"/>
          <w:marRight w:val="0"/>
          <w:marTop w:val="0"/>
          <w:marBottom w:val="0"/>
          <w:divBdr>
            <w:top w:val="none" w:sz="0" w:space="0" w:color="auto"/>
            <w:left w:val="none" w:sz="0" w:space="0" w:color="auto"/>
            <w:bottom w:val="none" w:sz="0" w:space="0" w:color="auto"/>
            <w:right w:val="none" w:sz="0" w:space="0" w:color="auto"/>
          </w:divBdr>
        </w:div>
        <w:div w:id="2029334896">
          <w:marLeft w:val="0"/>
          <w:marRight w:val="0"/>
          <w:marTop w:val="0"/>
          <w:marBottom w:val="0"/>
          <w:divBdr>
            <w:top w:val="none" w:sz="0" w:space="0" w:color="auto"/>
            <w:left w:val="none" w:sz="0" w:space="0" w:color="auto"/>
            <w:bottom w:val="none" w:sz="0" w:space="0" w:color="auto"/>
            <w:right w:val="none" w:sz="0" w:space="0" w:color="auto"/>
          </w:divBdr>
        </w:div>
        <w:div w:id="633826318">
          <w:marLeft w:val="0"/>
          <w:marRight w:val="0"/>
          <w:marTop w:val="0"/>
          <w:marBottom w:val="0"/>
          <w:divBdr>
            <w:top w:val="none" w:sz="0" w:space="0" w:color="auto"/>
            <w:left w:val="none" w:sz="0" w:space="0" w:color="auto"/>
            <w:bottom w:val="none" w:sz="0" w:space="0" w:color="auto"/>
            <w:right w:val="none" w:sz="0" w:space="0" w:color="auto"/>
          </w:divBdr>
        </w:div>
        <w:div w:id="2131510980">
          <w:marLeft w:val="0"/>
          <w:marRight w:val="0"/>
          <w:marTop w:val="0"/>
          <w:marBottom w:val="0"/>
          <w:divBdr>
            <w:top w:val="none" w:sz="0" w:space="0" w:color="auto"/>
            <w:left w:val="none" w:sz="0" w:space="0" w:color="auto"/>
            <w:bottom w:val="none" w:sz="0" w:space="0" w:color="auto"/>
            <w:right w:val="none" w:sz="0" w:space="0" w:color="auto"/>
          </w:divBdr>
        </w:div>
        <w:div w:id="1603339483">
          <w:marLeft w:val="0"/>
          <w:marRight w:val="0"/>
          <w:marTop w:val="0"/>
          <w:marBottom w:val="0"/>
          <w:divBdr>
            <w:top w:val="none" w:sz="0" w:space="0" w:color="auto"/>
            <w:left w:val="none" w:sz="0" w:space="0" w:color="auto"/>
            <w:bottom w:val="none" w:sz="0" w:space="0" w:color="auto"/>
            <w:right w:val="none" w:sz="0" w:space="0" w:color="auto"/>
          </w:divBdr>
        </w:div>
        <w:div w:id="1132404666">
          <w:marLeft w:val="0"/>
          <w:marRight w:val="0"/>
          <w:marTop w:val="0"/>
          <w:marBottom w:val="0"/>
          <w:divBdr>
            <w:top w:val="none" w:sz="0" w:space="0" w:color="auto"/>
            <w:left w:val="none" w:sz="0" w:space="0" w:color="auto"/>
            <w:bottom w:val="none" w:sz="0" w:space="0" w:color="auto"/>
            <w:right w:val="none" w:sz="0" w:space="0" w:color="auto"/>
          </w:divBdr>
        </w:div>
        <w:div w:id="723024223">
          <w:marLeft w:val="0"/>
          <w:marRight w:val="0"/>
          <w:marTop w:val="0"/>
          <w:marBottom w:val="0"/>
          <w:divBdr>
            <w:top w:val="none" w:sz="0" w:space="0" w:color="auto"/>
            <w:left w:val="none" w:sz="0" w:space="0" w:color="auto"/>
            <w:bottom w:val="none" w:sz="0" w:space="0" w:color="auto"/>
            <w:right w:val="none" w:sz="0" w:space="0" w:color="auto"/>
          </w:divBdr>
        </w:div>
        <w:div w:id="1781217700">
          <w:marLeft w:val="0"/>
          <w:marRight w:val="0"/>
          <w:marTop w:val="0"/>
          <w:marBottom w:val="0"/>
          <w:divBdr>
            <w:top w:val="none" w:sz="0" w:space="0" w:color="auto"/>
            <w:left w:val="none" w:sz="0" w:space="0" w:color="auto"/>
            <w:bottom w:val="none" w:sz="0" w:space="0" w:color="auto"/>
            <w:right w:val="none" w:sz="0" w:space="0" w:color="auto"/>
          </w:divBdr>
        </w:div>
        <w:div w:id="1421410785">
          <w:marLeft w:val="0"/>
          <w:marRight w:val="0"/>
          <w:marTop w:val="0"/>
          <w:marBottom w:val="0"/>
          <w:divBdr>
            <w:top w:val="none" w:sz="0" w:space="0" w:color="auto"/>
            <w:left w:val="none" w:sz="0" w:space="0" w:color="auto"/>
            <w:bottom w:val="none" w:sz="0" w:space="0" w:color="auto"/>
            <w:right w:val="none" w:sz="0" w:space="0" w:color="auto"/>
          </w:divBdr>
        </w:div>
        <w:div w:id="488636877">
          <w:marLeft w:val="0"/>
          <w:marRight w:val="0"/>
          <w:marTop w:val="0"/>
          <w:marBottom w:val="0"/>
          <w:divBdr>
            <w:top w:val="none" w:sz="0" w:space="0" w:color="auto"/>
            <w:left w:val="none" w:sz="0" w:space="0" w:color="auto"/>
            <w:bottom w:val="none" w:sz="0" w:space="0" w:color="auto"/>
            <w:right w:val="none" w:sz="0" w:space="0" w:color="auto"/>
          </w:divBdr>
        </w:div>
        <w:div w:id="639072829">
          <w:marLeft w:val="0"/>
          <w:marRight w:val="0"/>
          <w:marTop w:val="0"/>
          <w:marBottom w:val="0"/>
          <w:divBdr>
            <w:top w:val="none" w:sz="0" w:space="0" w:color="auto"/>
            <w:left w:val="none" w:sz="0" w:space="0" w:color="auto"/>
            <w:bottom w:val="none" w:sz="0" w:space="0" w:color="auto"/>
            <w:right w:val="none" w:sz="0" w:space="0" w:color="auto"/>
          </w:divBdr>
        </w:div>
        <w:div w:id="841627936">
          <w:marLeft w:val="0"/>
          <w:marRight w:val="0"/>
          <w:marTop w:val="0"/>
          <w:marBottom w:val="0"/>
          <w:divBdr>
            <w:top w:val="none" w:sz="0" w:space="0" w:color="auto"/>
            <w:left w:val="none" w:sz="0" w:space="0" w:color="auto"/>
            <w:bottom w:val="none" w:sz="0" w:space="0" w:color="auto"/>
            <w:right w:val="none" w:sz="0" w:space="0" w:color="auto"/>
          </w:divBdr>
        </w:div>
        <w:div w:id="564100079">
          <w:marLeft w:val="0"/>
          <w:marRight w:val="0"/>
          <w:marTop w:val="0"/>
          <w:marBottom w:val="0"/>
          <w:divBdr>
            <w:top w:val="none" w:sz="0" w:space="0" w:color="auto"/>
            <w:left w:val="none" w:sz="0" w:space="0" w:color="auto"/>
            <w:bottom w:val="none" w:sz="0" w:space="0" w:color="auto"/>
            <w:right w:val="none" w:sz="0" w:space="0" w:color="auto"/>
          </w:divBdr>
        </w:div>
        <w:div w:id="803280172">
          <w:marLeft w:val="0"/>
          <w:marRight w:val="0"/>
          <w:marTop w:val="0"/>
          <w:marBottom w:val="0"/>
          <w:divBdr>
            <w:top w:val="none" w:sz="0" w:space="0" w:color="auto"/>
            <w:left w:val="none" w:sz="0" w:space="0" w:color="auto"/>
            <w:bottom w:val="none" w:sz="0" w:space="0" w:color="auto"/>
            <w:right w:val="none" w:sz="0" w:space="0" w:color="auto"/>
          </w:divBdr>
        </w:div>
        <w:div w:id="881675914">
          <w:marLeft w:val="0"/>
          <w:marRight w:val="0"/>
          <w:marTop w:val="0"/>
          <w:marBottom w:val="0"/>
          <w:divBdr>
            <w:top w:val="none" w:sz="0" w:space="0" w:color="auto"/>
            <w:left w:val="none" w:sz="0" w:space="0" w:color="auto"/>
            <w:bottom w:val="none" w:sz="0" w:space="0" w:color="auto"/>
            <w:right w:val="none" w:sz="0" w:space="0" w:color="auto"/>
          </w:divBdr>
        </w:div>
        <w:div w:id="638074159">
          <w:marLeft w:val="0"/>
          <w:marRight w:val="0"/>
          <w:marTop w:val="0"/>
          <w:marBottom w:val="0"/>
          <w:divBdr>
            <w:top w:val="none" w:sz="0" w:space="0" w:color="auto"/>
            <w:left w:val="none" w:sz="0" w:space="0" w:color="auto"/>
            <w:bottom w:val="none" w:sz="0" w:space="0" w:color="auto"/>
            <w:right w:val="none" w:sz="0" w:space="0" w:color="auto"/>
          </w:divBdr>
        </w:div>
        <w:div w:id="1535456439">
          <w:marLeft w:val="0"/>
          <w:marRight w:val="0"/>
          <w:marTop w:val="0"/>
          <w:marBottom w:val="0"/>
          <w:divBdr>
            <w:top w:val="none" w:sz="0" w:space="0" w:color="auto"/>
            <w:left w:val="none" w:sz="0" w:space="0" w:color="auto"/>
            <w:bottom w:val="none" w:sz="0" w:space="0" w:color="auto"/>
            <w:right w:val="none" w:sz="0" w:space="0" w:color="auto"/>
          </w:divBdr>
        </w:div>
        <w:div w:id="2048137428">
          <w:marLeft w:val="0"/>
          <w:marRight w:val="0"/>
          <w:marTop w:val="0"/>
          <w:marBottom w:val="0"/>
          <w:divBdr>
            <w:top w:val="none" w:sz="0" w:space="0" w:color="auto"/>
            <w:left w:val="none" w:sz="0" w:space="0" w:color="auto"/>
            <w:bottom w:val="none" w:sz="0" w:space="0" w:color="auto"/>
            <w:right w:val="none" w:sz="0" w:space="0" w:color="auto"/>
          </w:divBdr>
        </w:div>
        <w:div w:id="3943124">
          <w:marLeft w:val="0"/>
          <w:marRight w:val="0"/>
          <w:marTop w:val="0"/>
          <w:marBottom w:val="0"/>
          <w:divBdr>
            <w:top w:val="none" w:sz="0" w:space="0" w:color="auto"/>
            <w:left w:val="none" w:sz="0" w:space="0" w:color="auto"/>
            <w:bottom w:val="none" w:sz="0" w:space="0" w:color="auto"/>
            <w:right w:val="none" w:sz="0" w:space="0" w:color="auto"/>
          </w:divBdr>
        </w:div>
        <w:div w:id="636758132">
          <w:marLeft w:val="0"/>
          <w:marRight w:val="0"/>
          <w:marTop w:val="0"/>
          <w:marBottom w:val="0"/>
          <w:divBdr>
            <w:top w:val="none" w:sz="0" w:space="0" w:color="auto"/>
            <w:left w:val="none" w:sz="0" w:space="0" w:color="auto"/>
            <w:bottom w:val="none" w:sz="0" w:space="0" w:color="auto"/>
            <w:right w:val="none" w:sz="0" w:space="0" w:color="auto"/>
          </w:divBdr>
        </w:div>
        <w:div w:id="1928541639">
          <w:marLeft w:val="0"/>
          <w:marRight w:val="0"/>
          <w:marTop w:val="0"/>
          <w:marBottom w:val="0"/>
          <w:divBdr>
            <w:top w:val="none" w:sz="0" w:space="0" w:color="auto"/>
            <w:left w:val="none" w:sz="0" w:space="0" w:color="auto"/>
            <w:bottom w:val="none" w:sz="0" w:space="0" w:color="auto"/>
            <w:right w:val="none" w:sz="0" w:space="0" w:color="auto"/>
          </w:divBdr>
        </w:div>
        <w:div w:id="997225046">
          <w:marLeft w:val="0"/>
          <w:marRight w:val="0"/>
          <w:marTop w:val="0"/>
          <w:marBottom w:val="0"/>
          <w:divBdr>
            <w:top w:val="none" w:sz="0" w:space="0" w:color="auto"/>
            <w:left w:val="none" w:sz="0" w:space="0" w:color="auto"/>
            <w:bottom w:val="none" w:sz="0" w:space="0" w:color="auto"/>
            <w:right w:val="none" w:sz="0" w:space="0" w:color="auto"/>
          </w:divBdr>
        </w:div>
        <w:div w:id="23752434">
          <w:marLeft w:val="0"/>
          <w:marRight w:val="0"/>
          <w:marTop w:val="0"/>
          <w:marBottom w:val="0"/>
          <w:divBdr>
            <w:top w:val="none" w:sz="0" w:space="0" w:color="auto"/>
            <w:left w:val="none" w:sz="0" w:space="0" w:color="auto"/>
            <w:bottom w:val="none" w:sz="0" w:space="0" w:color="auto"/>
            <w:right w:val="none" w:sz="0" w:space="0" w:color="auto"/>
          </w:divBdr>
        </w:div>
        <w:div w:id="1792279798">
          <w:marLeft w:val="0"/>
          <w:marRight w:val="0"/>
          <w:marTop w:val="0"/>
          <w:marBottom w:val="0"/>
          <w:divBdr>
            <w:top w:val="none" w:sz="0" w:space="0" w:color="auto"/>
            <w:left w:val="none" w:sz="0" w:space="0" w:color="auto"/>
            <w:bottom w:val="none" w:sz="0" w:space="0" w:color="auto"/>
            <w:right w:val="none" w:sz="0" w:space="0" w:color="auto"/>
          </w:divBdr>
        </w:div>
        <w:div w:id="1540430446">
          <w:marLeft w:val="0"/>
          <w:marRight w:val="0"/>
          <w:marTop w:val="0"/>
          <w:marBottom w:val="0"/>
          <w:divBdr>
            <w:top w:val="none" w:sz="0" w:space="0" w:color="auto"/>
            <w:left w:val="none" w:sz="0" w:space="0" w:color="auto"/>
            <w:bottom w:val="none" w:sz="0" w:space="0" w:color="auto"/>
            <w:right w:val="none" w:sz="0" w:space="0" w:color="auto"/>
          </w:divBdr>
        </w:div>
        <w:div w:id="133720588">
          <w:marLeft w:val="0"/>
          <w:marRight w:val="0"/>
          <w:marTop w:val="0"/>
          <w:marBottom w:val="0"/>
          <w:divBdr>
            <w:top w:val="none" w:sz="0" w:space="0" w:color="auto"/>
            <w:left w:val="none" w:sz="0" w:space="0" w:color="auto"/>
            <w:bottom w:val="none" w:sz="0" w:space="0" w:color="auto"/>
            <w:right w:val="none" w:sz="0" w:space="0" w:color="auto"/>
          </w:divBdr>
        </w:div>
        <w:div w:id="1953902032">
          <w:marLeft w:val="0"/>
          <w:marRight w:val="0"/>
          <w:marTop w:val="0"/>
          <w:marBottom w:val="0"/>
          <w:divBdr>
            <w:top w:val="none" w:sz="0" w:space="0" w:color="auto"/>
            <w:left w:val="none" w:sz="0" w:space="0" w:color="auto"/>
            <w:bottom w:val="none" w:sz="0" w:space="0" w:color="auto"/>
            <w:right w:val="none" w:sz="0" w:space="0" w:color="auto"/>
          </w:divBdr>
        </w:div>
        <w:div w:id="303508029">
          <w:marLeft w:val="0"/>
          <w:marRight w:val="0"/>
          <w:marTop w:val="0"/>
          <w:marBottom w:val="0"/>
          <w:divBdr>
            <w:top w:val="none" w:sz="0" w:space="0" w:color="auto"/>
            <w:left w:val="none" w:sz="0" w:space="0" w:color="auto"/>
            <w:bottom w:val="none" w:sz="0" w:space="0" w:color="auto"/>
            <w:right w:val="none" w:sz="0" w:space="0" w:color="auto"/>
          </w:divBdr>
        </w:div>
        <w:div w:id="1949848888">
          <w:marLeft w:val="0"/>
          <w:marRight w:val="0"/>
          <w:marTop w:val="0"/>
          <w:marBottom w:val="0"/>
          <w:divBdr>
            <w:top w:val="none" w:sz="0" w:space="0" w:color="auto"/>
            <w:left w:val="none" w:sz="0" w:space="0" w:color="auto"/>
            <w:bottom w:val="none" w:sz="0" w:space="0" w:color="auto"/>
            <w:right w:val="none" w:sz="0" w:space="0" w:color="auto"/>
          </w:divBdr>
        </w:div>
        <w:div w:id="1798446068">
          <w:marLeft w:val="0"/>
          <w:marRight w:val="0"/>
          <w:marTop w:val="0"/>
          <w:marBottom w:val="0"/>
          <w:divBdr>
            <w:top w:val="none" w:sz="0" w:space="0" w:color="auto"/>
            <w:left w:val="none" w:sz="0" w:space="0" w:color="auto"/>
            <w:bottom w:val="none" w:sz="0" w:space="0" w:color="auto"/>
            <w:right w:val="none" w:sz="0" w:space="0" w:color="auto"/>
          </w:divBdr>
        </w:div>
        <w:div w:id="1818918059">
          <w:marLeft w:val="0"/>
          <w:marRight w:val="0"/>
          <w:marTop w:val="0"/>
          <w:marBottom w:val="0"/>
          <w:divBdr>
            <w:top w:val="none" w:sz="0" w:space="0" w:color="auto"/>
            <w:left w:val="none" w:sz="0" w:space="0" w:color="auto"/>
            <w:bottom w:val="none" w:sz="0" w:space="0" w:color="auto"/>
            <w:right w:val="none" w:sz="0" w:space="0" w:color="auto"/>
          </w:divBdr>
        </w:div>
        <w:div w:id="1584293611">
          <w:marLeft w:val="0"/>
          <w:marRight w:val="0"/>
          <w:marTop w:val="0"/>
          <w:marBottom w:val="0"/>
          <w:divBdr>
            <w:top w:val="none" w:sz="0" w:space="0" w:color="auto"/>
            <w:left w:val="none" w:sz="0" w:space="0" w:color="auto"/>
            <w:bottom w:val="none" w:sz="0" w:space="0" w:color="auto"/>
            <w:right w:val="none" w:sz="0" w:space="0" w:color="auto"/>
          </w:divBdr>
        </w:div>
        <w:div w:id="1715231625">
          <w:marLeft w:val="0"/>
          <w:marRight w:val="0"/>
          <w:marTop w:val="0"/>
          <w:marBottom w:val="0"/>
          <w:divBdr>
            <w:top w:val="none" w:sz="0" w:space="0" w:color="auto"/>
            <w:left w:val="none" w:sz="0" w:space="0" w:color="auto"/>
            <w:bottom w:val="none" w:sz="0" w:space="0" w:color="auto"/>
            <w:right w:val="none" w:sz="0" w:space="0" w:color="auto"/>
          </w:divBdr>
        </w:div>
        <w:div w:id="891422505">
          <w:marLeft w:val="0"/>
          <w:marRight w:val="0"/>
          <w:marTop w:val="0"/>
          <w:marBottom w:val="0"/>
          <w:divBdr>
            <w:top w:val="none" w:sz="0" w:space="0" w:color="auto"/>
            <w:left w:val="none" w:sz="0" w:space="0" w:color="auto"/>
            <w:bottom w:val="none" w:sz="0" w:space="0" w:color="auto"/>
            <w:right w:val="none" w:sz="0" w:space="0" w:color="auto"/>
          </w:divBdr>
        </w:div>
        <w:div w:id="1257253200">
          <w:marLeft w:val="0"/>
          <w:marRight w:val="0"/>
          <w:marTop w:val="0"/>
          <w:marBottom w:val="0"/>
          <w:divBdr>
            <w:top w:val="none" w:sz="0" w:space="0" w:color="auto"/>
            <w:left w:val="none" w:sz="0" w:space="0" w:color="auto"/>
            <w:bottom w:val="none" w:sz="0" w:space="0" w:color="auto"/>
            <w:right w:val="none" w:sz="0" w:space="0" w:color="auto"/>
          </w:divBdr>
        </w:div>
        <w:div w:id="145902651">
          <w:marLeft w:val="0"/>
          <w:marRight w:val="0"/>
          <w:marTop w:val="0"/>
          <w:marBottom w:val="0"/>
          <w:divBdr>
            <w:top w:val="none" w:sz="0" w:space="0" w:color="auto"/>
            <w:left w:val="none" w:sz="0" w:space="0" w:color="auto"/>
            <w:bottom w:val="none" w:sz="0" w:space="0" w:color="auto"/>
            <w:right w:val="none" w:sz="0" w:space="0" w:color="auto"/>
          </w:divBdr>
        </w:div>
        <w:div w:id="325868655">
          <w:marLeft w:val="0"/>
          <w:marRight w:val="0"/>
          <w:marTop w:val="0"/>
          <w:marBottom w:val="0"/>
          <w:divBdr>
            <w:top w:val="none" w:sz="0" w:space="0" w:color="auto"/>
            <w:left w:val="none" w:sz="0" w:space="0" w:color="auto"/>
            <w:bottom w:val="none" w:sz="0" w:space="0" w:color="auto"/>
            <w:right w:val="none" w:sz="0" w:space="0" w:color="auto"/>
          </w:divBdr>
        </w:div>
        <w:div w:id="783236023">
          <w:marLeft w:val="0"/>
          <w:marRight w:val="0"/>
          <w:marTop w:val="0"/>
          <w:marBottom w:val="0"/>
          <w:divBdr>
            <w:top w:val="none" w:sz="0" w:space="0" w:color="auto"/>
            <w:left w:val="none" w:sz="0" w:space="0" w:color="auto"/>
            <w:bottom w:val="none" w:sz="0" w:space="0" w:color="auto"/>
            <w:right w:val="none" w:sz="0" w:space="0" w:color="auto"/>
          </w:divBdr>
        </w:div>
        <w:div w:id="1764379104">
          <w:marLeft w:val="0"/>
          <w:marRight w:val="0"/>
          <w:marTop w:val="0"/>
          <w:marBottom w:val="0"/>
          <w:divBdr>
            <w:top w:val="none" w:sz="0" w:space="0" w:color="auto"/>
            <w:left w:val="none" w:sz="0" w:space="0" w:color="auto"/>
            <w:bottom w:val="none" w:sz="0" w:space="0" w:color="auto"/>
            <w:right w:val="none" w:sz="0" w:space="0" w:color="auto"/>
          </w:divBdr>
        </w:div>
        <w:div w:id="686979399">
          <w:marLeft w:val="0"/>
          <w:marRight w:val="0"/>
          <w:marTop w:val="0"/>
          <w:marBottom w:val="0"/>
          <w:divBdr>
            <w:top w:val="none" w:sz="0" w:space="0" w:color="auto"/>
            <w:left w:val="none" w:sz="0" w:space="0" w:color="auto"/>
            <w:bottom w:val="none" w:sz="0" w:space="0" w:color="auto"/>
            <w:right w:val="none" w:sz="0" w:space="0" w:color="auto"/>
          </w:divBdr>
        </w:div>
        <w:div w:id="1062679292">
          <w:marLeft w:val="0"/>
          <w:marRight w:val="0"/>
          <w:marTop w:val="0"/>
          <w:marBottom w:val="0"/>
          <w:divBdr>
            <w:top w:val="none" w:sz="0" w:space="0" w:color="auto"/>
            <w:left w:val="none" w:sz="0" w:space="0" w:color="auto"/>
            <w:bottom w:val="none" w:sz="0" w:space="0" w:color="auto"/>
            <w:right w:val="none" w:sz="0" w:space="0" w:color="auto"/>
          </w:divBdr>
        </w:div>
        <w:div w:id="263193404">
          <w:marLeft w:val="0"/>
          <w:marRight w:val="0"/>
          <w:marTop w:val="0"/>
          <w:marBottom w:val="0"/>
          <w:divBdr>
            <w:top w:val="none" w:sz="0" w:space="0" w:color="auto"/>
            <w:left w:val="none" w:sz="0" w:space="0" w:color="auto"/>
            <w:bottom w:val="none" w:sz="0" w:space="0" w:color="auto"/>
            <w:right w:val="none" w:sz="0" w:space="0" w:color="auto"/>
          </w:divBdr>
        </w:div>
        <w:div w:id="545676719">
          <w:marLeft w:val="0"/>
          <w:marRight w:val="0"/>
          <w:marTop w:val="0"/>
          <w:marBottom w:val="0"/>
          <w:divBdr>
            <w:top w:val="none" w:sz="0" w:space="0" w:color="auto"/>
            <w:left w:val="none" w:sz="0" w:space="0" w:color="auto"/>
            <w:bottom w:val="none" w:sz="0" w:space="0" w:color="auto"/>
            <w:right w:val="none" w:sz="0" w:space="0" w:color="auto"/>
          </w:divBdr>
        </w:div>
        <w:div w:id="779958799">
          <w:marLeft w:val="0"/>
          <w:marRight w:val="0"/>
          <w:marTop w:val="0"/>
          <w:marBottom w:val="0"/>
          <w:divBdr>
            <w:top w:val="none" w:sz="0" w:space="0" w:color="auto"/>
            <w:left w:val="none" w:sz="0" w:space="0" w:color="auto"/>
            <w:bottom w:val="none" w:sz="0" w:space="0" w:color="auto"/>
            <w:right w:val="none" w:sz="0" w:space="0" w:color="auto"/>
          </w:divBdr>
        </w:div>
        <w:div w:id="1942295163">
          <w:marLeft w:val="0"/>
          <w:marRight w:val="0"/>
          <w:marTop w:val="0"/>
          <w:marBottom w:val="0"/>
          <w:divBdr>
            <w:top w:val="none" w:sz="0" w:space="0" w:color="auto"/>
            <w:left w:val="none" w:sz="0" w:space="0" w:color="auto"/>
            <w:bottom w:val="none" w:sz="0" w:space="0" w:color="auto"/>
            <w:right w:val="none" w:sz="0" w:space="0" w:color="auto"/>
          </w:divBdr>
        </w:div>
        <w:div w:id="400055413">
          <w:marLeft w:val="0"/>
          <w:marRight w:val="0"/>
          <w:marTop w:val="0"/>
          <w:marBottom w:val="0"/>
          <w:divBdr>
            <w:top w:val="none" w:sz="0" w:space="0" w:color="auto"/>
            <w:left w:val="none" w:sz="0" w:space="0" w:color="auto"/>
            <w:bottom w:val="none" w:sz="0" w:space="0" w:color="auto"/>
            <w:right w:val="none" w:sz="0" w:space="0" w:color="auto"/>
          </w:divBdr>
        </w:div>
        <w:div w:id="588276609">
          <w:marLeft w:val="0"/>
          <w:marRight w:val="0"/>
          <w:marTop w:val="0"/>
          <w:marBottom w:val="0"/>
          <w:divBdr>
            <w:top w:val="none" w:sz="0" w:space="0" w:color="auto"/>
            <w:left w:val="none" w:sz="0" w:space="0" w:color="auto"/>
            <w:bottom w:val="none" w:sz="0" w:space="0" w:color="auto"/>
            <w:right w:val="none" w:sz="0" w:space="0" w:color="auto"/>
          </w:divBdr>
        </w:div>
        <w:div w:id="1584222747">
          <w:marLeft w:val="0"/>
          <w:marRight w:val="0"/>
          <w:marTop w:val="0"/>
          <w:marBottom w:val="0"/>
          <w:divBdr>
            <w:top w:val="none" w:sz="0" w:space="0" w:color="auto"/>
            <w:left w:val="none" w:sz="0" w:space="0" w:color="auto"/>
            <w:bottom w:val="none" w:sz="0" w:space="0" w:color="auto"/>
            <w:right w:val="none" w:sz="0" w:space="0" w:color="auto"/>
          </w:divBdr>
        </w:div>
        <w:div w:id="1909920449">
          <w:marLeft w:val="0"/>
          <w:marRight w:val="0"/>
          <w:marTop w:val="0"/>
          <w:marBottom w:val="0"/>
          <w:divBdr>
            <w:top w:val="none" w:sz="0" w:space="0" w:color="auto"/>
            <w:left w:val="none" w:sz="0" w:space="0" w:color="auto"/>
            <w:bottom w:val="none" w:sz="0" w:space="0" w:color="auto"/>
            <w:right w:val="none" w:sz="0" w:space="0" w:color="auto"/>
          </w:divBdr>
        </w:div>
        <w:div w:id="2024553862">
          <w:marLeft w:val="0"/>
          <w:marRight w:val="0"/>
          <w:marTop w:val="0"/>
          <w:marBottom w:val="0"/>
          <w:divBdr>
            <w:top w:val="none" w:sz="0" w:space="0" w:color="auto"/>
            <w:left w:val="none" w:sz="0" w:space="0" w:color="auto"/>
            <w:bottom w:val="none" w:sz="0" w:space="0" w:color="auto"/>
            <w:right w:val="none" w:sz="0" w:space="0" w:color="auto"/>
          </w:divBdr>
        </w:div>
        <w:div w:id="1195579817">
          <w:marLeft w:val="0"/>
          <w:marRight w:val="0"/>
          <w:marTop w:val="0"/>
          <w:marBottom w:val="0"/>
          <w:divBdr>
            <w:top w:val="none" w:sz="0" w:space="0" w:color="auto"/>
            <w:left w:val="none" w:sz="0" w:space="0" w:color="auto"/>
            <w:bottom w:val="none" w:sz="0" w:space="0" w:color="auto"/>
            <w:right w:val="none" w:sz="0" w:space="0" w:color="auto"/>
          </w:divBdr>
        </w:div>
        <w:div w:id="2145466679">
          <w:marLeft w:val="0"/>
          <w:marRight w:val="0"/>
          <w:marTop w:val="0"/>
          <w:marBottom w:val="0"/>
          <w:divBdr>
            <w:top w:val="none" w:sz="0" w:space="0" w:color="auto"/>
            <w:left w:val="none" w:sz="0" w:space="0" w:color="auto"/>
            <w:bottom w:val="none" w:sz="0" w:space="0" w:color="auto"/>
            <w:right w:val="none" w:sz="0" w:space="0" w:color="auto"/>
          </w:divBdr>
        </w:div>
        <w:div w:id="18554199">
          <w:marLeft w:val="0"/>
          <w:marRight w:val="0"/>
          <w:marTop w:val="0"/>
          <w:marBottom w:val="0"/>
          <w:divBdr>
            <w:top w:val="none" w:sz="0" w:space="0" w:color="auto"/>
            <w:left w:val="none" w:sz="0" w:space="0" w:color="auto"/>
            <w:bottom w:val="none" w:sz="0" w:space="0" w:color="auto"/>
            <w:right w:val="none" w:sz="0" w:space="0" w:color="auto"/>
          </w:divBdr>
        </w:div>
        <w:div w:id="627590643">
          <w:marLeft w:val="0"/>
          <w:marRight w:val="0"/>
          <w:marTop w:val="0"/>
          <w:marBottom w:val="0"/>
          <w:divBdr>
            <w:top w:val="none" w:sz="0" w:space="0" w:color="auto"/>
            <w:left w:val="none" w:sz="0" w:space="0" w:color="auto"/>
            <w:bottom w:val="none" w:sz="0" w:space="0" w:color="auto"/>
            <w:right w:val="none" w:sz="0" w:space="0" w:color="auto"/>
          </w:divBdr>
        </w:div>
        <w:div w:id="429277594">
          <w:marLeft w:val="0"/>
          <w:marRight w:val="0"/>
          <w:marTop w:val="0"/>
          <w:marBottom w:val="0"/>
          <w:divBdr>
            <w:top w:val="none" w:sz="0" w:space="0" w:color="auto"/>
            <w:left w:val="none" w:sz="0" w:space="0" w:color="auto"/>
            <w:bottom w:val="none" w:sz="0" w:space="0" w:color="auto"/>
            <w:right w:val="none" w:sz="0" w:space="0" w:color="auto"/>
          </w:divBdr>
        </w:div>
        <w:div w:id="1054890458">
          <w:marLeft w:val="0"/>
          <w:marRight w:val="0"/>
          <w:marTop w:val="0"/>
          <w:marBottom w:val="0"/>
          <w:divBdr>
            <w:top w:val="none" w:sz="0" w:space="0" w:color="auto"/>
            <w:left w:val="none" w:sz="0" w:space="0" w:color="auto"/>
            <w:bottom w:val="none" w:sz="0" w:space="0" w:color="auto"/>
            <w:right w:val="none" w:sz="0" w:space="0" w:color="auto"/>
          </w:divBdr>
        </w:div>
        <w:div w:id="429661644">
          <w:marLeft w:val="0"/>
          <w:marRight w:val="0"/>
          <w:marTop w:val="0"/>
          <w:marBottom w:val="0"/>
          <w:divBdr>
            <w:top w:val="none" w:sz="0" w:space="0" w:color="auto"/>
            <w:left w:val="none" w:sz="0" w:space="0" w:color="auto"/>
            <w:bottom w:val="none" w:sz="0" w:space="0" w:color="auto"/>
            <w:right w:val="none" w:sz="0" w:space="0" w:color="auto"/>
          </w:divBdr>
        </w:div>
        <w:div w:id="565454002">
          <w:marLeft w:val="0"/>
          <w:marRight w:val="0"/>
          <w:marTop w:val="0"/>
          <w:marBottom w:val="0"/>
          <w:divBdr>
            <w:top w:val="none" w:sz="0" w:space="0" w:color="auto"/>
            <w:left w:val="none" w:sz="0" w:space="0" w:color="auto"/>
            <w:bottom w:val="none" w:sz="0" w:space="0" w:color="auto"/>
            <w:right w:val="none" w:sz="0" w:space="0" w:color="auto"/>
          </w:divBdr>
        </w:div>
        <w:div w:id="1399745347">
          <w:marLeft w:val="0"/>
          <w:marRight w:val="0"/>
          <w:marTop w:val="0"/>
          <w:marBottom w:val="0"/>
          <w:divBdr>
            <w:top w:val="none" w:sz="0" w:space="0" w:color="auto"/>
            <w:left w:val="none" w:sz="0" w:space="0" w:color="auto"/>
            <w:bottom w:val="none" w:sz="0" w:space="0" w:color="auto"/>
            <w:right w:val="none" w:sz="0" w:space="0" w:color="auto"/>
          </w:divBdr>
        </w:div>
        <w:div w:id="178590922">
          <w:marLeft w:val="0"/>
          <w:marRight w:val="0"/>
          <w:marTop w:val="0"/>
          <w:marBottom w:val="0"/>
          <w:divBdr>
            <w:top w:val="none" w:sz="0" w:space="0" w:color="auto"/>
            <w:left w:val="none" w:sz="0" w:space="0" w:color="auto"/>
            <w:bottom w:val="none" w:sz="0" w:space="0" w:color="auto"/>
            <w:right w:val="none" w:sz="0" w:space="0" w:color="auto"/>
          </w:divBdr>
        </w:div>
        <w:div w:id="259918144">
          <w:marLeft w:val="0"/>
          <w:marRight w:val="0"/>
          <w:marTop w:val="0"/>
          <w:marBottom w:val="0"/>
          <w:divBdr>
            <w:top w:val="none" w:sz="0" w:space="0" w:color="auto"/>
            <w:left w:val="none" w:sz="0" w:space="0" w:color="auto"/>
            <w:bottom w:val="none" w:sz="0" w:space="0" w:color="auto"/>
            <w:right w:val="none" w:sz="0" w:space="0" w:color="auto"/>
          </w:divBdr>
        </w:div>
        <w:div w:id="1457603416">
          <w:marLeft w:val="0"/>
          <w:marRight w:val="0"/>
          <w:marTop w:val="0"/>
          <w:marBottom w:val="0"/>
          <w:divBdr>
            <w:top w:val="none" w:sz="0" w:space="0" w:color="auto"/>
            <w:left w:val="none" w:sz="0" w:space="0" w:color="auto"/>
            <w:bottom w:val="none" w:sz="0" w:space="0" w:color="auto"/>
            <w:right w:val="none" w:sz="0" w:space="0" w:color="auto"/>
          </w:divBdr>
        </w:div>
        <w:div w:id="876115236">
          <w:marLeft w:val="0"/>
          <w:marRight w:val="0"/>
          <w:marTop w:val="0"/>
          <w:marBottom w:val="0"/>
          <w:divBdr>
            <w:top w:val="none" w:sz="0" w:space="0" w:color="auto"/>
            <w:left w:val="none" w:sz="0" w:space="0" w:color="auto"/>
            <w:bottom w:val="none" w:sz="0" w:space="0" w:color="auto"/>
            <w:right w:val="none" w:sz="0" w:space="0" w:color="auto"/>
          </w:divBdr>
        </w:div>
        <w:div w:id="358241730">
          <w:marLeft w:val="0"/>
          <w:marRight w:val="0"/>
          <w:marTop w:val="0"/>
          <w:marBottom w:val="0"/>
          <w:divBdr>
            <w:top w:val="none" w:sz="0" w:space="0" w:color="auto"/>
            <w:left w:val="none" w:sz="0" w:space="0" w:color="auto"/>
            <w:bottom w:val="none" w:sz="0" w:space="0" w:color="auto"/>
            <w:right w:val="none" w:sz="0" w:space="0" w:color="auto"/>
          </w:divBdr>
        </w:div>
      </w:divsChild>
    </w:div>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292904088">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06EC2-6C48-4684-ACAF-A1F9B3C4F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1590</Words>
  <Characters>907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4</cp:revision>
  <cp:lastPrinted>2018-11-19T07:27:00Z</cp:lastPrinted>
  <dcterms:created xsi:type="dcterms:W3CDTF">2018-11-27T09:49:00Z</dcterms:created>
  <dcterms:modified xsi:type="dcterms:W3CDTF">2018-11-29T13:01:00Z</dcterms:modified>
</cp:coreProperties>
</file>