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6B1" w:rsidRDefault="007E06B1" w:rsidP="00871CDC">
      <w:pPr>
        <w:tabs>
          <w:tab w:val="left" w:pos="1560"/>
          <w:tab w:val="left" w:pos="1843"/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A578CF9" wp14:editId="20B2654C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6B1" w:rsidRDefault="007E06B1" w:rsidP="00871CDC">
      <w:pPr>
        <w:tabs>
          <w:tab w:val="left" w:pos="1560"/>
          <w:tab w:val="left" w:pos="1843"/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06B1" w:rsidRDefault="007E06B1" w:rsidP="00871CDC">
      <w:pPr>
        <w:tabs>
          <w:tab w:val="left" w:pos="1560"/>
          <w:tab w:val="left" w:pos="1843"/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1CDC" w:rsidRDefault="00871CDC" w:rsidP="00871CDC">
      <w:pPr>
        <w:tabs>
          <w:tab w:val="left" w:pos="1560"/>
          <w:tab w:val="left" w:pos="1843"/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1CDC">
        <w:rPr>
          <w:rFonts w:ascii="Times New Roman" w:eastAsia="Times New Roman" w:hAnsi="Times New Roman" w:cs="Times New Roman"/>
          <w:b/>
          <w:sz w:val="28"/>
          <w:szCs w:val="28"/>
        </w:rPr>
        <w:t>KRETINGOS RAJONO SAVIVALDYBĖS TARYBA</w:t>
      </w:r>
    </w:p>
    <w:p w:rsidR="00871CDC" w:rsidRDefault="00871CDC" w:rsidP="00871CDC">
      <w:pPr>
        <w:tabs>
          <w:tab w:val="left" w:pos="1560"/>
          <w:tab w:val="left" w:pos="1843"/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1CDC" w:rsidRDefault="00871CDC" w:rsidP="00871CDC">
      <w:pPr>
        <w:tabs>
          <w:tab w:val="left" w:pos="1560"/>
          <w:tab w:val="left" w:pos="1843"/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SPRENDIMAS</w:t>
      </w:r>
    </w:p>
    <w:p w:rsidR="00871CDC" w:rsidRPr="00276432" w:rsidRDefault="00871CDC" w:rsidP="00871CDC">
      <w:pPr>
        <w:tabs>
          <w:tab w:val="left" w:pos="1560"/>
          <w:tab w:val="left" w:pos="1843"/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432">
        <w:rPr>
          <w:rFonts w:ascii="Times New Roman" w:eastAsia="Times New Roman" w:hAnsi="Times New Roman" w:cs="Times New Roman"/>
          <w:b/>
          <w:caps/>
          <w:sz w:val="24"/>
          <w:szCs w:val="24"/>
        </w:rPr>
        <w:t>dėl KRETINGOS RAJONO SAVIVALDYBĖS 2017 metų konsoliduotųjų finansinių ataskaitų rinkinio patvirtinimo</w:t>
      </w:r>
    </w:p>
    <w:p w:rsidR="001766CF" w:rsidRDefault="001766CF" w:rsidP="001766CF">
      <w:pPr>
        <w:tabs>
          <w:tab w:val="left" w:pos="1560"/>
          <w:tab w:val="left" w:pos="1843"/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1CDC" w:rsidRDefault="00871CDC" w:rsidP="00871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2018 m. rugsėjo </w:t>
      </w:r>
      <w:r w:rsidR="007E06B1">
        <w:rPr>
          <w:rFonts w:ascii="Times New Roman" w:eastAsia="Times New Roman" w:hAnsi="Times New Roman" w:cs="Times New Roman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d. Nr.</w:t>
      </w:r>
      <w:r w:rsidR="000663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6363">
        <w:rPr>
          <w:rFonts w:ascii="Times New Roman" w:eastAsia="Times New Roman" w:hAnsi="Times New Roman" w:cs="Times New Roman"/>
          <w:sz w:val="24"/>
          <w:szCs w:val="24"/>
        </w:rPr>
        <w:t>T</w:t>
      </w:r>
      <w:r w:rsidR="007E06B1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spellEnd"/>
      <w:r w:rsidR="00066363">
        <w:rPr>
          <w:rFonts w:ascii="Times New Roman" w:eastAsia="Times New Roman" w:hAnsi="Times New Roman" w:cs="Times New Roman"/>
          <w:sz w:val="24"/>
          <w:szCs w:val="24"/>
        </w:rPr>
        <w:t>-2</w:t>
      </w:r>
      <w:r w:rsidR="007E06B1">
        <w:rPr>
          <w:rFonts w:ascii="Times New Roman" w:eastAsia="Times New Roman" w:hAnsi="Times New Roman" w:cs="Times New Roman"/>
          <w:sz w:val="24"/>
          <w:szCs w:val="24"/>
        </w:rPr>
        <w:t>4</w:t>
      </w:r>
      <w:r w:rsidR="00066363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871CDC" w:rsidRDefault="00871CDC" w:rsidP="00871CDC">
      <w:pPr>
        <w:tabs>
          <w:tab w:val="left" w:pos="1560"/>
          <w:tab w:val="left" w:pos="1843"/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Kretinga</w:t>
      </w:r>
    </w:p>
    <w:p w:rsidR="00871CDC" w:rsidRDefault="00871CDC" w:rsidP="00871CDC">
      <w:pPr>
        <w:tabs>
          <w:tab w:val="left" w:pos="1560"/>
          <w:tab w:val="left" w:pos="1843"/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766CF" w:rsidRDefault="001766CF" w:rsidP="001766C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Vadovaudamasi Lietuvos Respublikos vietos savivaldos įstatymo 16 straipsnio 2 dalies 15 punktu, Lietuvos Respublikos viešojo sektoriaus atskaitomybės įstatymo 26 straipsnio 1 dalimi, 27 straipsniu, 33 straipsnio 2 dalimi, atsižvelgdamas į Kretingos rajono savivaldybės kontrolės ir audito tarnybos 2018 m. liepos 13 d. audito dėl Kretingos rajono savivaldybės 2017 metų konsoliduotųjų ataskaitų rinkinio išvadą, Kretingos rajono savivaldybės taryba 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>nusprendžia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766CF" w:rsidRDefault="001766CF" w:rsidP="001766C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Patvirtinti </w:t>
      </w:r>
      <w:r>
        <w:rPr>
          <w:rFonts w:ascii="Times New Roman" w:eastAsia="Times New Roman" w:hAnsi="Times New Roman" w:cs="Times New Roman"/>
          <w:sz w:val="24"/>
          <w:szCs w:val="20"/>
        </w:rPr>
        <w:t>Kretingos rajono savivaldybės 2017 metų konsoliduotųjų finansinių ataskaitų rinkinį (pridedama):</w:t>
      </w:r>
    </w:p>
    <w:p w:rsidR="001766CF" w:rsidRDefault="001766CF" w:rsidP="001766C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1.1. Finansinės būklės ataskaitą pagal 2017 m. gruodžio 31 d. duomenis;</w:t>
      </w:r>
    </w:p>
    <w:p w:rsidR="001766CF" w:rsidRDefault="001766CF" w:rsidP="001766C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1.2. Veiklos rezultatų ataskaitą pagal 2017 m. gruodžio 31 d. duomenis;</w:t>
      </w:r>
    </w:p>
    <w:p w:rsidR="001766CF" w:rsidRDefault="001766CF" w:rsidP="001766C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Pinigų srautų ataskaitą pagal </w:t>
      </w:r>
      <w:r>
        <w:rPr>
          <w:rFonts w:ascii="Times New Roman" w:eastAsia="Times New Roman" w:hAnsi="Times New Roman" w:cs="Times New Roman"/>
          <w:sz w:val="24"/>
          <w:szCs w:val="20"/>
        </w:rPr>
        <w:t>2017 m. gruodžio 31 d. duomenis;</w:t>
      </w:r>
    </w:p>
    <w:p w:rsidR="001766CF" w:rsidRDefault="001766CF" w:rsidP="001766C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 Grynojo turto pokyčių ataskaitą pagal </w:t>
      </w:r>
      <w:r>
        <w:rPr>
          <w:rFonts w:ascii="Times New Roman" w:eastAsia="Times New Roman" w:hAnsi="Times New Roman" w:cs="Times New Roman"/>
          <w:sz w:val="24"/>
          <w:szCs w:val="20"/>
        </w:rPr>
        <w:t>2017 m. gruodžio 31 d. duomenis;</w:t>
      </w:r>
    </w:p>
    <w:p w:rsidR="001766CF" w:rsidRDefault="001766CF" w:rsidP="001766C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1.5. Aiškinamąjį raštą ir aiškinamojo rašto lenteles.</w:t>
      </w:r>
    </w:p>
    <w:p w:rsidR="001766CF" w:rsidRDefault="001766CF" w:rsidP="001766C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Skelbti šį sprendimą Kretingos rajono savivaldybės interneto svetainėje.</w:t>
      </w:r>
    </w:p>
    <w:p w:rsidR="001766CF" w:rsidRDefault="001766CF" w:rsidP="001766C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66CF" w:rsidRDefault="001766CF" w:rsidP="001766C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66CF" w:rsidRDefault="001766CF" w:rsidP="001766CF">
      <w:pPr>
        <w:tabs>
          <w:tab w:val="left" w:pos="1560"/>
          <w:tab w:val="left" w:pos="1843"/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Savivaldybės meras</w:t>
      </w:r>
      <w:r w:rsidR="007E06B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Juozas Mažeika </w:t>
      </w:r>
    </w:p>
    <w:p w:rsidR="001766CF" w:rsidRDefault="001766CF" w:rsidP="001766CF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66CF" w:rsidRDefault="001766CF" w:rsidP="001766CF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66CF" w:rsidRDefault="001766CF" w:rsidP="001766CF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66CF" w:rsidRDefault="001766CF" w:rsidP="001766CF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66CF" w:rsidRDefault="001766CF" w:rsidP="001766CF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66CF" w:rsidRDefault="001766CF" w:rsidP="001766CF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66CF" w:rsidRDefault="001766CF" w:rsidP="001766CF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66CF" w:rsidRDefault="001766CF" w:rsidP="001766CF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66CF" w:rsidRDefault="001766CF" w:rsidP="001766CF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66CF" w:rsidRDefault="001766CF" w:rsidP="001766CF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66CF" w:rsidRDefault="001766CF" w:rsidP="001766CF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66CF" w:rsidRDefault="001766CF" w:rsidP="001766CF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66CF" w:rsidRDefault="001766CF" w:rsidP="001766CF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66CF" w:rsidRDefault="001766CF" w:rsidP="001766CF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6432" w:rsidRDefault="00276432" w:rsidP="001766CF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7442" w:rsidRDefault="00D67442" w:rsidP="001766CF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7442" w:rsidRDefault="00D67442" w:rsidP="001766CF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7442" w:rsidRDefault="00D67442" w:rsidP="001766CF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7E06B1" w:rsidRDefault="007E06B1" w:rsidP="001766CF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6432" w:rsidRDefault="00276432" w:rsidP="001766CF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66CF" w:rsidRDefault="001766CF" w:rsidP="001766CF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66CF" w:rsidRDefault="001766CF" w:rsidP="001766CF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3B0B" w:rsidRDefault="001766CF" w:rsidP="007E06B1">
      <w:pPr>
        <w:spacing w:after="0" w:line="240" w:lineRule="auto"/>
        <w:ind w:left="5040" w:hanging="504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Vita Žilienė</w:t>
      </w:r>
    </w:p>
    <w:sectPr w:rsidR="00673B0B" w:rsidSect="00D67442">
      <w:pgSz w:w="11906" w:h="16838" w:code="9"/>
      <w:pgMar w:top="709" w:right="567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17D" w:rsidRDefault="0036517D" w:rsidP="00AE4911">
      <w:pPr>
        <w:spacing w:after="0" w:line="240" w:lineRule="auto"/>
      </w:pPr>
      <w:r>
        <w:separator/>
      </w:r>
    </w:p>
  </w:endnote>
  <w:endnote w:type="continuationSeparator" w:id="0">
    <w:p w:rsidR="0036517D" w:rsidRDefault="0036517D" w:rsidP="00AE4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17D" w:rsidRDefault="0036517D" w:rsidP="00AE4911">
      <w:pPr>
        <w:spacing w:after="0" w:line="240" w:lineRule="auto"/>
      </w:pPr>
      <w:r>
        <w:separator/>
      </w:r>
    </w:p>
  </w:footnote>
  <w:footnote w:type="continuationSeparator" w:id="0">
    <w:p w:rsidR="0036517D" w:rsidRDefault="0036517D" w:rsidP="00AE49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8733E"/>
    <w:multiLevelType w:val="hybridMultilevel"/>
    <w:tmpl w:val="7618EDAC"/>
    <w:lvl w:ilvl="0" w:tplc="6554BD6E">
      <w:start w:val="1"/>
      <w:numFmt w:val="decimal"/>
      <w:lvlText w:val="%1."/>
      <w:lvlJc w:val="left"/>
      <w:pPr>
        <w:ind w:left="2062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730" w:hanging="360"/>
      </w:pPr>
    </w:lvl>
    <w:lvl w:ilvl="2" w:tplc="0427001B">
      <w:start w:val="1"/>
      <w:numFmt w:val="lowerRoman"/>
      <w:lvlText w:val="%3."/>
      <w:lvlJc w:val="right"/>
      <w:pPr>
        <w:ind w:left="3450" w:hanging="180"/>
      </w:pPr>
    </w:lvl>
    <w:lvl w:ilvl="3" w:tplc="0427000F">
      <w:start w:val="1"/>
      <w:numFmt w:val="decimal"/>
      <w:lvlText w:val="%4."/>
      <w:lvlJc w:val="left"/>
      <w:pPr>
        <w:ind w:left="4170" w:hanging="360"/>
      </w:pPr>
    </w:lvl>
    <w:lvl w:ilvl="4" w:tplc="04270019">
      <w:start w:val="1"/>
      <w:numFmt w:val="lowerLetter"/>
      <w:lvlText w:val="%5."/>
      <w:lvlJc w:val="left"/>
      <w:pPr>
        <w:ind w:left="4890" w:hanging="360"/>
      </w:pPr>
    </w:lvl>
    <w:lvl w:ilvl="5" w:tplc="0427001B">
      <w:start w:val="1"/>
      <w:numFmt w:val="lowerRoman"/>
      <w:lvlText w:val="%6."/>
      <w:lvlJc w:val="right"/>
      <w:pPr>
        <w:ind w:left="5610" w:hanging="180"/>
      </w:pPr>
    </w:lvl>
    <w:lvl w:ilvl="6" w:tplc="0427000F">
      <w:start w:val="1"/>
      <w:numFmt w:val="decimal"/>
      <w:lvlText w:val="%7."/>
      <w:lvlJc w:val="left"/>
      <w:pPr>
        <w:ind w:left="6330" w:hanging="360"/>
      </w:pPr>
    </w:lvl>
    <w:lvl w:ilvl="7" w:tplc="04270019">
      <w:start w:val="1"/>
      <w:numFmt w:val="lowerLetter"/>
      <w:lvlText w:val="%8."/>
      <w:lvlJc w:val="left"/>
      <w:pPr>
        <w:ind w:left="7050" w:hanging="360"/>
      </w:pPr>
    </w:lvl>
    <w:lvl w:ilvl="8" w:tplc="0427001B">
      <w:start w:val="1"/>
      <w:numFmt w:val="lowerRoman"/>
      <w:lvlText w:val="%9."/>
      <w:lvlJc w:val="right"/>
      <w:pPr>
        <w:ind w:left="7770" w:hanging="180"/>
      </w:pPr>
    </w:lvl>
  </w:abstractNum>
  <w:abstractNum w:abstractNumId="1" w15:restartNumberingAfterBreak="0">
    <w:nsid w:val="56F71A6F"/>
    <w:multiLevelType w:val="hybridMultilevel"/>
    <w:tmpl w:val="EBE8B69A"/>
    <w:lvl w:ilvl="0" w:tplc="BC80F96A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A7365"/>
    <w:multiLevelType w:val="hybridMultilevel"/>
    <w:tmpl w:val="62466B8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6CF"/>
    <w:rsid w:val="00024D21"/>
    <w:rsid w:val="00066363"/>
    <w:rsid w:val="001766CF"/>
    <w:rsid w:val="00192095"/>
    <w:rsid w:val="0026503D"/>
    <w:rsid w:val="00276432"/>
    <w:rsid w:val="002E12B8"/>
    <w:rsid w:val="0036517D"/>
    <w:rsid w:val="003725B1"/>
    <w:rsid w:val="003C2D68"/>
    <w:rsid w:val="004F7E36"/>
    <w:rsid w:val="005D73BC"/>
    <w:rsid w:val="0063477F"/>
    <w:rsid w:val="00673B0B"/>
    <w:rsid w:val="006A20AB"/>
    <w:rsid w:val="006A76D4"/>
    <w:rsid w:val="007C5111"/>
    <w:rsid w:val="007E06B1"/>
    <w:rsid w:val="0085453E"/>
    <w:rsid w:val="00871CDC"/>
    <w:rsid w:val="008B760C"/>
    <w:rsid w:val="009E3B5D"/>
    <w:rsid w:val="00AB29D6"/>
    <w:rsid w:val="00AE4911"/>
    <w:rsid w:val="00D027C6"/>
    <w:rsid w:val="00D67442"/>
    <w:rsid w:val="00E313BB"/>
    <w:rsid w:val="00EB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B9ABB8"/>
  <w15:docId w15:val="{61C2303D-7DD1-42E9-ADC2-B8BA1163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766C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E49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E4911"/>
  </w:style>
  <w:style w:type="paragraph" w:styleId="Porat">
    <w:name w:val="footer"/>
    <w:basedOn w:val="prastasis"/>
    <w:link w:val="PoratDiagrama"/>
    <w:uiPriority w:val="99"/>
    <w:unhideWhenUsed/>
    <w:rsid w:val="00AE49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E491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4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24D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4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4553F-08D4-4BCD-8D4C-E6C4CFBDA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2018-09-19T13:41:00Z</cp:lastPrinted>
  <dcterms:created xsi:type="dcterms:W3CDTF">2018-09-20T10:52:00Z</dcterms:created>
  <dcterms:modified xsi:type="dcterms:W3CDTF">2018-09-20T10:53:00Z</dcterms:modified>
</cp:coreProperties>
</file>