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0B" w:rsidRDefault="009D240B" w:rsidP="009D240B">
      <w:pPr>
        <w:jc w:val="center"/>
      </w:pPr>
      <w:r>
        <w:rPr>
          <w:noProof/>
        </w:rPr>
        <w:drawing>
          <wp:inline distT="0" distB="0" distL="0" distR="0" wp14:anchorId="0B5AD5F1" wp14:editId="1FCF434D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0B" w:rsidRDefault="009D240B"/>
    <w:p w:rsidR="009D240B" w:rsidRDefault="009D240B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A3642" w:rsidTr="00F86583">
        <w:trPr>
          <w:trHeight w:val="1279"/>
          <w:tblHeader/>
        </w:trPr>
        <w:tc>
          <w:tcPr>
            <w:tcW w:w="9750" w:type="dxa"/>
          </w:tcPr>
          <w:p w:rsidR="000A3642" w:rsidRDefault="000A3642" w:rsidP="00F8658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A3642" w:rsidRDefault="000A3642" w:rsidP="00F86583">
            <w:pPr>
              <w:jc w:val="center"/>
              <w:rPr>
                <w:b/>
                <w:caps/>
                <w:sz w:val="28"/>
              </w:rPr>
            </w:pPr>
          </w:p>
          <w:p w:rsidR="000A3642" w:rsidRPr="00FC2F1C" w:rsidRDefault="000A3642" w:rsidP="00F86583">
            <w:pPr>
              <w:jc w:val="center"/>
              <w:rPr>
                <w:b/>
                <w:caps/>
                <w:sz w:val="26"/>
                <w:szCs w:val="26"/>
              </w:rPr>
            </w:pPr>
            <w:r w:rsidRPr="00FC2F1C">
              <w:rPr>
                <w:b/>
                <w:caps/>
                <w:sz w:val="26"/>
                <w:szCs w:val="26"/>
              </w:rPr>
              <w:t>sprendimas</w:t>
            </w:r>
          </w:p>
          <w:p w:rsidR="000A3642" w:rsidRPr="00770CAB" w:rsidRDefault="000A3642" w:rsidP="00F86583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0A3642" w:rsidRDefault="000A3642" w:rsidP="000A3642">
      <w:pPr>
        <w:jc w:val="center"/>
        <w:rPr>
          <w:rFonts w:ascii="BaltikaLT" w:hAnsi="BaltikaLT"/>
        </w:rPr>
      </w:pPr>
    </w:p>
    <w:p w:rsidR="000A3642" w:rsidRDefault="000A3642" w:rsidP="000A364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rugpjūčio</w:t>
      </w:r>
      <w:r w:rsidR="002F3EA9">
        <w:rPr>
          <w:rFonts w:ascii="BaltikaLT" w:hAnsi="BaltikaLT"/>
        </w:rPr>
        <w:t xml:space="preserve"> </w:t>
      </w:r>
      <w:r w:rsidR="009D240B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</w:t>
      </w:r>
      <w:r w:rsidR="002F3EA9">
        <w:rPr>
          <w:rFonts w:ascii="BaltikaLT" w:hAnsi="BaltikaLT"/>
        </w:rPr>
        <w:t xml:space="preserve"> </w:t>
      </w:r>
      <w:proofErr w:type="spellStart"/>
      <w:r w:rsidR="002F3EA9">
        <w:rPr>
          <w:rFonts w:ascii="BaltikaLT" w:hAnsi="BaltikaLT"/>
        </w:rPr>
        <w:t>T</w:t>
      </w:r>
      <w:r w:rsidR="009D240B">
        <w:rPr>
          <w:rFonts w:ascii="BaltikaLT" w:hAnsi="BaltikaLT"/>
        </w:rPr>
        <w:t>2</w:t>
      </w:r>
      <w:proofErr w:type="spellEnd"/>
      <w:r w:rsidR="002F3EA9">
        <w:rPr>
          <w:rFonts w:ascii="BaltikaLT" w:hAnsi="BaltikaLT"/>
        </w:rPr>
        <w:t>-2</w:t>
      </w:r>
      <w:r w:rsidR="009D240B">
        <w:rPr>
          <w:rFonts w:ascii="BaltikaLT" w:hAnsi="BaltikaLT"/>
        </w:rPr>
        <w:t>3</w:t>
      </w:r>
      <w:r w:rsidR="00BA392E">
        <w:rPr>
          <w:rFonts w:ascii="BaltikaLT" w:hAnsi="BaltikaLT"/>
        </w:rPr>
        <w:t>5</w:t>
      </w:r>
      <w:bookmarkStart w:id="0" w:name="_GoBack"/>
      <w:bookmarkEnd w:id="0"/>
    </w:p>
    <w:p w:rsidR="000A3642" w:rsidRDefault="000A3642" w:rsidP="000A3642">
      <w:pPr>
        <w:jc w:val="center"/>
      </w:pPr>
      <w:r>
        <w:rPr>
          <w:rFonts w:ascii="BaltikaLT" w:hAnsi="BaltikaLT"/>
        </w:rPr>
        <w:t>Kretinga</w:t>
      </w:r>
    </w:p>
    <w:p w:rsidR="000A3642" w:rsidRDefault="000A3642" w:rsidP="000A3642">
      <w:pPr>
        <w:ind w:firstLine="1296"/>
        <w:jc w:val="both"/>
      </w:pPr>
    </w:p>
    <w:p w:rsidR="000A3642" w:rsidRPr="00C641EE" w:rsidRDefault="000A3642" w:rsidP="000A3642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>
        <w:t xml:space="preserve">Klaipėdos sklandymo klubo </w:t>
      </w:r>
      <w:r w:rsidRPr="00770CD5">
        <w:t>201</w:t>
      </w:r>
      <w:r>
        <w:t>8 m. rugpjūčio 13</w:t>
      </w:r>
      <w:r w:rsidRPr="00770CD5">
        <w:t xml:space="preserve"> d. </w:t>
      </w:r>
      <w:r>
        <w:t>p</w:t>
      </w:r>
      <w:r w:rsidRPr="00770CD5">
        <w:t>raš</w:t>
      </w:r>
      <w:r>
        <w:t xml:space="preserve">ymą, </w:t>
      </w:r>
      <w:r w:rsidRPr="00C641EE">
        <w:t>Kretingos rajono savivaldybės taryba</w:t>
      </w:r>
      <w:r>
        <w:t xml:space="preserve"> </w:t>
      </w:r>
      <w:r w:rsidRPr="00C641EE">
        <w:t xml:space="preserve"> n u s p r e n d ž i a:</w:t>
      </w:r>
    </w:p>
    <w:p w:rsidR="000A3642" w:rsidRDefault="000A3642" w:rsidP="000A3642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>Leisti Klaipėdos sklandymo klubui, įmonės kodas 193174494,  registruoti buveinės adresą Kretingos rajono savivaldybei nuosavybės teise priklausančiose negyvenamosiose patalpose Mokyklos g</w:t>
      </w:r>
      <w:r w:rsidRPr="00134B06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3-1, Kartena, Kartenos sen., Kretingos r. sav. </w:t>
      </w:r>
      <w:r w:rsidRPr="00134B06">
        <w:rPr>
          <w:szCs w:val="24"/>
          <w:lang w:val="lt-LT"/>
        </w:rPr>
        <w:t>(</w:t>
      </w:r>
      <w:r>
        <w:rPr>
          <w:lang w:val="lt-LT"/>
        </w:rPr>
        <w:t>Nekilnojamojo turto kadastro ir registro byloje Nr. 56/14388 pastatas plane pažymėtas 1B2p,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5696-5004-5013-0004,</w:t>
      </w:r>
      <w:r w:rsidRPr="00AD41C0">
        <w:rPr>
          <w:lang w:val="lt-LT"/>
        </w:rPr>
        <w:t xml:space="preserve"> </w:t>
      </w:r>
      <w:r>
        <w:rPr>
          <w:lang w:val="lt-LT"/>
        </w:rPr>
        <w:t>registro Nr. 50/165983).</w:t>
      </w:r>
    </w:p>
    <w:p w:rsidR="000A3642" w:rsidRDefault="000A3642" w:rsidP="000A3642">
      <w:pPr>
        <w:ind w:firstLine="720"/>
        <w:jc w:val="both"/>
        <w:rPr>
          <w:rFonts w:eastAsia="Calibri"/>
        </w:rPr>
      </w:pPr>
      <w:r>
        <w:tab/>
        <w:t xml:space="preserve"> </w:t>
      </w:r>
      <w:r w:rsidRPr="00C641EE">
        <w:t>2</w:t>
      </w:r>
      <w:r>
        <w:t xml:space="preserve">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0A3642" w:rsidRDefault="000A3642" w:rsidP="000A3642">
      <w:pPr>
        <w:ind w:firstLine="720"/>
        <w:jc w:val="both"/>
      </w:pPr>
    </w:p>
    <w:p w:rsidR="000A3642" w:rsidRPr="00C641EE" w:rsidRDefault="000A3642" w:rsidP="000A3642">
      <w:pPr>
        <w:pStyle w:val="Pagrindinistekstas"/>
        <w:rPr>
          <w:szCs w:val="24"/>
          <w:lang w:val="lt-LT"/>
        </w:rPr>
      </w:pPr>
    </w:p>
    <w:p w:rsidR="000A3642" w:rsidRPr="00C641EE" w:rsidRDefault="000A3642" w:rsidP="000A3642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</w:t>
      </w:r>
      <w:r w:rsidR="009D240B">
        <w:rPr>
          <w:szCs w:val="24"/>
          <w:lang w:val="lt-LT"/>
        </w:rPr>
        <w:t xml:space="preserve">Juozas Mažeika </w:t>
      </w:r>
      <w:r w:rsidRPr="00C641EE">
        <w:rPr>
          <w:szCs w:val="24"/>
          <w:lang w:val="lt-LT"/>
        </w:rPr>
        <w:t xml:space="preserve"> </w:t>
      </w:r>
    </w:p>
    <w:p w:rsidR="000A3642" w:rsidRPr="00C641EE" w:rsidRDefault="000A3642" w:rsidP="000A3642">
      <w:pPr>
        <w:pStyle w:val="Pagrindinistekstas"/>
        <w:rPr>
          <w:szCs w:val="24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</w:rPr>
      </w:pPr>
    </w:p>
    <w:p w:rsidR="000A3642" w:rsidRDefault="000A3642" w:rsidP="000A3642">
      <w:pPr>
        <w:pStyle w:val="Pagrindinistekstas"/>
        <w:rPr>
          <w:sz w:val="22"/>
          <w:szCs w:val="22"/>
          <w:lang w:val="lt-LT"/>
        </w:rPr>
      </w:pPr>
    </w:p>
    <w:p w:rsidR="000A3642" w:rsidRDefault="000A3642" w:rsidP="000A3642">
      <w:pPr>
        <w:pStyle w:val="Pagrindinistekstas"/>
        <w:rPr>
          <w:sz w:val="22"/>
          <w:szCs w:val="22"/>
          <w:lang w:val="lt-LT"/>
        </w:rPr>
      </w:pPr>
    </w:p>
    <w:p w:rsidR="000A3642" w:rsidRDefault="000A3642" w:rsidP="000A3642">
      <w:pPr>
        <w:pStyle w:val="Pagrindinistekstas"/>
        <w:rPr>
          <w:sz w:val="22"/>
          <w:szCs w:val="22"/>
          <w:lang w:val="lt-LT"/>
        </w:rPr>
      </w:pPr>
    </w:p>
    <w:p w:rsidR="00F86583" w:rsidRDefault="00F86583" w:rsidP="000A3642">
      <w:pPr>
        <w:pStyle w:val="Pagrindinistekstas"/>
        <w:rPr>
          <w:sz w:val="22"/>
          <w:szCs w:val="22"/>
          <w:lang w:val="lt-LT"/>
        </w:rPr>
      </w:pPr>
    </w:p>
    <w:p w:rsidR="00F86583" w:rsidRDefault="00F86583" w:rsidP="000A3642">
      <w:pPr>
        <w:pStyle w:val="Pagrindinistekstas"/>
        <w:rPr>
          <w:sz w:val="22"/>
          <w:szCs w:val="22"/>
          <w:lang w:val="lt-LT"/>
        </w:rPr>
      </w:pPr>
    </w:p>
    <w:p w:rsidR="00F86583" w:rsidRDefault="00F86583" w:rsidP="000A3642">
      <w:pPr>
        <w:pStyle w:val="Pagrindinistekstas"/>
        <w:rPr>
          <w:sz w:val="22"/>
          <w:szCs w:val="22"/>
          <w:lang w:val="lt-LT"/>
        </w:rPr>
      </w:pPr>
    </w:p>
    <w:p w:rsidR="00F86583" w:rsidRDefault="00F86583" w:rsidP="000A3642">
      <w:pPr>
        <w:pStyle w:val="Pagrindinistekstas"/>
        <w:rPr>
          <w:sz w:val="22"/>
          <w:szCs w:val="22"/>
          <w:lang w:val="lt-LT"/>
        </w:rPr>
      </w:pPr>
    </w:p>
    <w:p w:rsidR="000A3642" w:rsidRPr="003C4D79" w:rsidRDefault="000A3642" w:rsidP="000A3642">
      <w:pPr>
        <w:pStyle w:val="Pagrindinistekstas"/>
        <w:rPr>
          <w:sz w:val="22"/>
          <w:szCs w:val="22"/>
          <w:lang w:val="lt-LT"/>
        </w:rPr>
      </w:pPr>
    </w:p>
    <w:p w:rsidR="00111E0E" w:rsidRDefault="000A3642" w:rsidP="009D240B">
      <w:pPr>
        <w:pStyle w:val="Pagrindinistekstas"/>
      </w:pPr>
      <w:r w:rsidRPr="003C4D79">
        <w:rPr>
          <w:sz w:val="22"/>
          <w:szCs w:val="22"/>
          <w:lang w:val="lt-LT"/>
        </w:rPr>
        <w:t xml:space="preserve">Nijolė </w:t>
      </w:r>
      <w:proofErr w:type="spellStart"/>
      <w:r w:rsidRPr="003C4D79">
        <w:rPr>
          <w:sz w:val="22"/>
          <w:szCs w:val="22"/>
          <w:lang w:val="lt-LT"/>
        </w:rPr>
        <w:t>Vaičienė</w:t>
      </w:r>
      <w:proofErr w:type="spellEnd"/>
    </w:p>
    <w:sectPr w:rsidR="00111E0E" w:rsidSect="009D240B">
      <w:headerReference w:type="default" r:id="rId7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C3A" w:rsidRDefault="00321C3A">
      <w:r>
        <w:separator/>
      </w:r>
    </w:p>
  </w:endnote>
  <w:endnote w:type="continuationSeparator" w:id="0">
    <w:p w:rsidR="00321C3A" w:rsidRDefault="0032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C3A" w:rsidRDefault="00321C3A">
      <w:r>
        <w:separator/>
      </w:r>
    </w:p>
  </w:footnote>
  <w:footnote w:type="continuationSeparator" w:id="0">
    <w:p w:rsidR="00321C3A" w:rsidRDefault="0032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83" w:rsidRDefault="00F86583" w:rsidP="00F86583">
    <w:pPr>
      <w:pStyle w:val="Antrats"/>
      <w:jc w:val="right"/>
      <w:rPr>
        <w:b/>
      </w:rPr>
    </w:pPr>
  </w:p>
  <w:p w:rsidR="00F86583" w:rsidRDefault="00F86583" w:rsidP="00F86583">
    <w:pPr>
      <w:pStyle w:val="Antrats"/>
      <w:jc w:val="right"/>
    </w:pPr>
    <w:r w:rsidRPr="00C627B8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42"/>
    <w:rsid w:val="000A3642"/>
    <w:rsid w:val="00111E0E"/>
    <w:rsid w:val="00180001"/>
    <w:rsid w:val="002B09AE"/>
    <w:rsid w:val="002F3EA9"/>
    <w:rsid w:val="00321C3A"/>
    <w:rsid w:val="003729A9"/>
    <w:rsid w:val="00421FF7"/>
    <w:rsid w:val="004C1EA1"/>
    <w:rsid w:val="00515055"/>
    <w:rsid w:val="00540C62"/>
    <w:rsid w:val="00587E71"/>
    <w:rsid w:val="006A671A"/>
    <w:rsid w:val="00941053"/>
    <w:rsid w:val="009D240B"/>
    <w:rsid w:val="00A23C13"/>
    <w:rsid w:val="00BA392E"/>
    <w:rsid w:val="00CA5EED"/>
    <w:rsid w:val="00DB4589"/>
    <w:rsid w:val="00DD094E"/>
    <w:rsid w:val="00E170C4"/>
    <w:rsid w:val="00F86583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E809"/>
  <w15:chartTrackingRefBased/>
  <w15:docId w15:val="{7D611DBB-8DED-471F-8CC6-5EFC9308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A3642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A3642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0A3642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0A36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A3642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2018-08-30T12:33:00Z</cp:lastPrinted>
  <dcterms:created xsi:type="dcterms:W3CDTF">2018-08-24T07:54:00Z</dcterms:created>
  <dcterms:modified xsi:type="dcterms:W3CDTF">2018-08-30T12:35:00Z</dcterms:modified>
</cp:coreProperties>
</file>