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86CBC" w:rsidRPr="00697502" w:rsidTr="00623258">
        <w:trPr>
          <w:trHeight w:val="1565"/>
          <w:tblHeader/>
        </w:trPr>
        <w:tc>
          <w:tcPr>
            <w:tcW w:w="9287" w:type="dxa"/>
          </w:tcPr>
          <w:p w:rsidR="00586CBC" w:rsidRDefault="00586CBC" w:rsidP="001D0C89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23258" w:rsidRDefault="00623258" w:rsidP="001D0C89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586CBC" w:rsidRPr="00A13D54" w:rsidRDefault="00586CBC" w:rsidP="001D0C89">
            <w:pPr>
              <w:jc w:val="center"/>
              <w:rPr>
                <w:b/>
                <w:caps/>
                <w:sz w:val="28"/>
                <w:szCs w:val="28"/>
              </w:rPr>
            </w:pPr>
            <w:r w:rsidRPr="00A13D54">
              <w:rPr>
                <w:b/>
                <w:caps/>
                <w:sz w:val="28"/>
                <w:szCs w:val="28"/>
              </w:rPr>
              <w:t>sprendimas</w:t>
            </w:r>
          </w:p>
          <w:p w:rsidR="00586CBC" w:rsidRPr="00A13D54" w:rsidRDefault="00586CBC" w:rsidP="00792A60">
            <w:pPr>
              <w:jc w:val="center"/>
              <w:rPr>
                <w:b/>
              </w:rPr>
            </w:pPr>
            <w:r w:rsidRPr="00A13D54">
              <w:rPr>
                <w:b/>
                <w:caps/>
              </w:rPr>
              <w:t>dėl darbo s</w:t>
            </w:r>
            <w:r>
              <w:rPr>
                <w:b/>
                <w:caps/>
              </w:rPr>
              <w:t xml:space="preserve">utarties nutraukimo </w:t>
            </w:r>
          </w:p>
        </w:tc>
      </w:tr>
    </w:tbl>
    <w:p w:rsidR="00586CBC" w:rsidRDefault="00586CBC" w:rsidP="00586CBC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rugpjūčio</w:t>
      </w:r>
      <w:r w:rsidR="00623258">
        <w:rPr>
          <w:rFonts w:ascii="BaltikaLT" w:hAnsi="BaltikaLT"/>
        </w:rPr>
        <w:t xml:space="preserve"> </w:t>
      </w:r>
      <w:r w:rsidR="0017189C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 </w:t>
      </w:r>
      <w:proofErr w:type="spellStart"/>
      <w:r>
        <w:rPr>
          <w:rFonts w:ascii="BaltikaLT" w:hAnsi="BaltikaLT"/>
        </w:rPr>
        <w:t>T</w:t>
      </w:r>
      <w:r w:rsidR="0017189C">
        <w:rPr>
          <w:rFonts w:ascii="BaltikaLT" w:hAnsi="BaltikaLT"/>
        </w:rPr>
        <w:t>2</w:t>
      </w:r>
      <w:proofErr w:type="spellEnd"/>
      <w:r>
        <w:rPr>
          <w:rFonts w:ascii="BaltikaLT" w:hAnsi="BaltikaLT"/>
        </w:rPr>
        <w:t xml:space="preserve">- </w:t>
      </w:r>
      <w:r w:rsidR="00623258">
        <w:rPr>
          <w:rFonts w:ascii="BaltikaLT" w:hAnsi="BaltikaLT"/>
        </w:rPr>
        <w:t>2</w:t>
      </w:r>
      <w:r w:rsidR="0017189C">
        <w:rPr>
          <w:rFonts w:ascii="BaltikaLT" w:hAnsi="BaltikaLT"/>
        </w:rPr>
        <w:t>05</w:t>
      </w:r>
    </w:p>
    <w:p w:rsidR="00586CBC" w:rsidRDefault="00586CBC" w:rsidP="00586CBC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586CBC" w:rsidRDefault="00586CBC" w:rsidP="00586CBC">
      <w:pPr>
        <w:jc w:val="both"/>
      </w:pPr>
    </w:p>
    <w:p w:rsidR="00586CBC" w:rsidRPr="002F6329" w:rsidRDefault="00586CBC" w:rsidP="00586CBC">
      <w:pPr>
        <w:ind w:firstLine="1134"/>
        <w:jc w:val="both"/>
      </w:pPr>
      <w:r w:rsidRPr="002F6329">
        <w:t>Vadovaudamasi</w:t>
      </w:r>
      <w:r>
        <w:t xml:space="preserve"> </w:t>
      </w:r>
      <w:r w:rsidRPr="002F6329">
        <w:t>Lietuvos Respublikos vietos savivaldos įstatymo 16 straipsnio 2 dalies 21 punktu, Lietuvos Respublikos darbo kodekso</w:t>
      </w:r>
      <w:r>
        <w:t xml:space="preserve"> 45 straipsnio 2 dalimi, 57 straipsnio 1</w:t>
      </w:r>
      <w:r w:rsidRPr="002F6329">
        <w:t xml:space="preserve"> dali</w:t>
      </w:r>
      <w:r>
        <w:t>es 3 punktu, 6, 8, 9 dalimi</w:t>
      </w:r>
      <w:r w:rsidRPr="002F6329">
        <w:t>, 1</w:t>
      </w:r>
      <w:r>
        <w:t>27</w:t>
      </w:r>
      <w:r w:rsidRPr="002F6329">
        <w:t xml:space="preserve"> straipsnio </w:t>
      </w:r>
      <w:r w:rsidRPr="00524EF0">
        <w:t xml:space="preserve">6 </w:t>
      </w:r>
      <w:r w:rsidRPr="002F6329">
        <w:t xml:space="preserve">dalimi, </w:t>
      </w:r>
      <w:r>
        <w:t xml:space="preserve">Lietuvos Respublikos garantijų darbuotojams jų darbdaviui tapus nemokiam ir ilgalaikio darbo išmokų įstatymo 9 straipsniu,10 straipsnio 1 dalies 1 punktu, 11 straipsniu, </w:t>
      </w:r>
      <w:r w:rsidRPr="00105CDF">
        <w:t>Kretingos rajono savivaldybės tarybos 201</w:t>
      </w:r>
      <w:r>
        <w:t>8</w:t>
      </w:r>
      <w:r w:rsidRPr="00105CDF">
        <w:t xml:space="preserve"> m. </w:t>
      </w:r>
      <w:r>
        <w:t>gegužės 30</w:t>
      </w:r>
      <w:r w:rsidRPr="00105CDF">
        <w:t xml:space="preserve"> d. sprendimu Nr. T2-</w:t>
      </w:r>
      <w:r>
        <w:t>162</w:t>
      </w:r>
      <w:r w:rsidRPr="00105CDF">
        <w:t xml:space="preserve"> „Dėl </w:t>
      </w:r>
      <w:r>
        <w:t xml:space="preserve">biudžetinės įstaigos Kretingos lopšelio-darželio „Voveraitė“ reorganizavimo, reorganizavimo aprašo ir Kretingos Simono Daukanto progimnazijos nuostatų patvirtinimo“ ir atsižvelgdama į Kretingos lopšelio-darželio „Voveraitė“ direktorės Jolantos Rimkienės 2018 m. birželio 22 d. raštą Nr. R3-85 „Dėl darbo sąlygų pasikeitimo“, </w:t>
      </w:r>
      <w:r w:rsidRPr="002F6329">
        <w:t xml:space="preserve">Kretingos rajono savivaldybės taryba </w:t>
      </w:r>
      <w:r w:rsidRPr="002F6329">
        <w:rPr>
          <w:spacing w:val="60"/>
        </w:rPr>
        <w:t>nusprendžia</w:t>
      </w:r>
      <w:r w:rsidRPr="002F6329">
        <w:t>:</w:t>
      </w:r>
    </w:p>
    <w:p w:rsidR="00586CBC" w:rsidRPr="00FF74C4" w:rsidRDefault="00586CBC" w:rsidP="00586CBC">
      <w:pPr>
        <w:ind w:firstLine="1134"/>
        <w:jc w:val="both"/>
        <w:rPr>
          <w:color w:val="FF0000"/>
        </w:rPr>
      </w:pPr>
      <w:r>
        <w:t>1. Nutraukti 2018 m. rugpjūčio 31 d. 2008-11-27 Darbo sutartį Nr. 878, sudarytą su Jolanta Rimkiene, Kretingos rajono lopšelio-darželio „Voveraitė“ direktore, ir išmokėti jai priklausantį darbo užmokestį, dviejų jos vidutinių darbo užmokesčių dydžio išeitinę išmoką ir vidutinio mėnesinio darbo užmokesčio dydžio ilgalaikio darbo išmoką.</w:t>
      </w:r>
    </w:p>
    <w:p w:rsidR="00586CBC" w:rsidRDefault="00586CBC" w:rsidP="00586CBC">
      <w:pPr>
        <w:ind w:firstLine="1134"/>
        <w:jc w:val="both"/>
      </w:pPr>
      <w:r>
        <w:t xml:space="preserve">2. Įgalioti Kretingos rajono savivaldybės merą Juozą Mažeiką  pasirašyti </w:t>
      </w:r>
      <w:r w:rsidRPr="00524EF0">
        <w:t xml:space="preserve">darbo sutartyje dėl jos nutraukimo </w:t>
      </w:r>
      <w:r>
        <w:t>su Jolanta Rimkiene;</w:t>
      </w:r>
    </w:p>
    <w:p w:rsidR="00586CBC" w:rsidRDefault="00586CBC" w:rsidP="00586CBC">
      <w:pPr>
        <w:pStyle w:val="Pagrindinistekstas"/>
        <w:ind w:firstLine="1134"/>
        <w:rPr>
          <w:lang w:val="lt-LT"/>
        </w:rPr>
      </w:pPr>
      <w:r>
        <w:rPr>
          <w:lang w:val="lt-LT"/>
        </w:rPr>
        <w:t xml:space="preserve">3. Šis sprendimas gali būti skundžiamas Darbo kodekso nustatyta </w:t>
      </w:r>
      <w:r w:rsidRPr="00F604A2">
        <w:rPr>
          <w:lang w:val="lt-LT"/>
        </w:rPr>
        <w:t xml:space="preserve">tvarka Klaipėdos darbo ginčų komisijai (Taikos pr. 28, Klaipėdos m.) arba </w:t>
      </w:r>
      <w:r>
        <w:rPr>
          <w:lang w:val="lt-LT"/>
        </w:rPr>
        <w:t xml:space="preserve">Plungės apylinkės teismo </w:t>
      </w:r>
      <w:r w:rsidRPr="00CC2C32">
        <w:rPr>
          <w:lang w:val="lt-LT"/>
        </w:rPr>
        <w:t>Kretingos r</w:t>
      </w:r>
      <w:r>
        <w:rPr>
          <w:lang w:val="lt-LT"/>
        </w:rPr>
        <w:t>ūmams (Vytauto g. 4, Kretinga) per vieną mėnesį nuo šio sprendimo gavimo dienos.</w:t>
      </w:r>
    </w:p>
    <w:p w:rsidR="00586CBC" w:rsidRPr="00110CF5" w:rsidRDefault="00586CBC" w:rsidP="00586CBC">
      <w:pPr>
        <w:pStyle w:val="Pagrindinistekstas"/>
        <w:ind w:firstLine="851"/>
        <w:rPr>
          <w:lang w:val="lt-LT"/>
        </w:rPr>
      </w:pPr>
    </w:p>
    <w:p w:rsidR="00586CBC" w:rsidRPr="00110CF5" w:rsidRDefault="00586CBC" w:rsidP="00586CBC">
      <w:pPr>
        <w:pStyle w:val="Pagrindinistekstas"/>
        <w:rPr>
          <w:lang w:val="lt-LT"/>
        </w:rPr>
      </w:pPr>
      <w:r w:rsidRPr="00110CF5">
        <w:rPr>
          <w:lang w:val="lt-LT"/>
        </w:rPr>
        <w:t xml:space="preserve">Savivaldybės meras </w:t>
      </w:r>
      <w:r w:rsidR="002F5D4C">
        <w:rPr>
          <w:lang w:val="lt-LT"/>
        </w:rPr>
        <w:t xml:space="preserve">                                                                                                           Juozas Mažeika</w:t>
      </w:r>
    </w:p>
    <w:p w:rsidR="00586CBC" w:rsidRDefault="00586CBC" w:rsidP="00586CBC">
      <w:pPr>
        <w:pStyle w:val="Pagrindinistekstas"/>
        <w:rPr>
          <w:lang w:val="lt-LT"/>
        </w:rPr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623258" w:rsidRDefault="00623258" w:rsidP="00586CBC">
      <w:pPr>
        <w:jc w:val="both"/>
      </w:pPr>
      <w:bookmarkStart w:id="0" w:name="_GoBack"/>
      <w:bookmarkEnd w:id="0"/>
    </w:p>
    <w:p w:rsidR="00623258" w:rsidRDefault="00623258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</w:p>
    <w:p w:rsidR="00586CBC" w:rsidRDefault="00586CBC" w:rsidP="00586CBC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586CBC" w:rsidSect="00F848E0">
      <w:headerReference w:type="first" r:id="rId6"/>
      <w:pgSz w:w="11906" w:h="16838"/>
      <w:pgMar w:top="1135" w:right="567" w:bottom="1134" w:left="1701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62C" w:rsidRDefault="0041462C">
      <w:r>
        <w:separator/>
      </w:r>
    </w:p>
  </w:endnote>
  <w:endnote w:type="continuationSeparator" w:id="0">
    <w:p w:rsidR="0041462C" w:rsidRDefault="004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62C" w:rsidRDefault="0041462C">
      <w:r>
        <w:separator/>
      </w:r>
    </w:p>
  </w:footnote>
  <w:footnote w:type="continuationSeparator" w:id="0">
    <w:p w:rsidR="0041462C" w:rsidRDefault="0041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89C" w:rsidRDefault="0017189C" w:rsidP="0017189C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88D3F7E" wp14:editId="5DC9C08E">
          <wp:extent cx="444500" cy="603250"/>
          <wp:effectExtent l="0" t="0" r="0" b="6350"/>
          <wp:docPr id="4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7189C" w:rsidRDefault="0017189C" w:rsidP="0017189C">
    <w:pPr>
      <w:pStyle w:val="Antrats"/>
      <w:jc w:val="center"/>
    </w:pPr>
  </w:p>
  <w:p w:rsidR="002F5D4C" w:rsidRDefault="002F5D4C" w:rsidP="0017189C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C6"/>
    <w:rsid w:val="0001520F"/>
    <w:rsid w:val="0017189C"/>
    <w:rsid w:val="001F7F88"/>
    <w:rsid w:val="00212BFF"/>
    <w:rsid w:val="00217675"/>
    <w:rsid w:val="002D0F44"/>
    <w:rsid w:val="002F5D4C"/>
    <w:rsid w:val="003922C6"/>
    <w:rsid w:val="003A4903"/>
    <w:rsid w:val="0041462C"/>
    <w:rsid w:val="004A0F28"/>
    <w:rsid w:val="004A1A42"/>
    <w:rsid w:val="00522043"/>
    <w:rsid w:val="00586CBC"/>
    <w:rsid w:val="005E5FEE"/>
    <w:rsid w:val="00623258"/>
    <w:rsid w:val="00792A60"/>
    <w:rsid w:val="007C7C66"/>
    <w:rsid w:val="007D58B2"/>
    <w:rsid w:val="00882483"/>
    <w:rsid w:val="008942DD"/>
    <w:rsid w:val="008E45D3"/>
    <w:rsid w:val="009320A8"/>
    <w:rsid w:val="009B4685"/>
    <w:rsid w:val="00AC0FB4"/>
    <w:rsid w:val="00AE221D"/>
    <w:rsid w:val="00B61ACA"/>
    <w:rsid w:val="00BD3B1A"/>
    <w:rsid w:val="00D82292"/>
    <w:rsid w:val="00D87ACA"/>
    <w:rsid w:val="00E04339"/>
    <w:rsid w:val="00EC646D"/>
    <w:rsid w:val="00F848E0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CD8D"/>
  <w15:docId w15:val="{C7129339-3A19-4A05-947B-038D4BA1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8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86CB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6C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86C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6CBC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32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3258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718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18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2018-08-27T07:45:00Z</cp:lastPrinted>
  <dcterms:created xsi:type="dcterms:W3CDTF">2018-08-20T11:34:00Z</dcterms:created>
  <dcterms:modified xsi:type="dcterms:W3CDTF">2018-08-27T07:45:00Z</dcterms:modified>
</cp:coreProperties>
</file>