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9D671" w14:textId="11699471" w:rsidR="0095588B" w:rsidRDefault="0095588B" w:rsidP="0095588B">
      <w:pPr>
        <w:jc w:val="center"/>
      </w:pPr>
      <w:r>
        <w:rPr>
          <w:noProof/>
        </w:rPr>
        <w:drawing>
          <wp:inline distT="0" distB="0" distL="0" distR="0" wp14:anchorId="0D32DC09" wp14:editId="732FF226">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14:paraId="1A70779D" w14:textId="12F8240C" w:rsidR="0095588B" w:rsidRDefault="0095588B" w:rsidP="0095588B">
      <w:pPr>
        <w:jc w:val="center"/>
      </w:pPr>
    </w:p>
    <w:p w14:paraId="548B9ABA" w14:textId="77777777" w:rsidR="0095588B" w:rsidRDefault="0095588B" w:rsidP="0095588B">
      <w:pPr>
        <w:jc w:val="center"/>
      </w:pPr>
    </w:p>
    <w:tbl>
      <w:tblPr>
        <w:tblW w:w="0" w:type="auto"/>
        <w:tblLayout w:type="fixed"/>
        <w:tblLook w:val="0000" w:firstRow="0" w:lastRow="0" w:firstColumn="0" w:lastColumn="0" w:noHBand="0" w:noVBand="0"/>
      </w:tblPr>
      <w:tblGrid>
        <w:gridCol w:w="9287"/>
      </w:tblGrid>
      <w:tr w:rsidR="00C47293" w:rsidRPr="004B6A4F" w14:paraId="3E2DE921" w14:textId="77777777">
        <w:trPr>
          <w:trHeight w:val="1985"/>
          <w:tblHeader/>
        </w:trPr>
        <w:tc>
          <w:tcPr>
            <w:tcW w:w="9287" w:type="dxa"/>
          </w:tcPr>
          <w:p w14:paraId="692113C8" w14:textId="77777777" w:rsidR="00C47293" w:rsidRPr="002D3340" w:rsidRDefault="00C47293" w:rsidP="0058335E">
            <w:pPr>
              <w:jc w:val="center"/>
              <w:rPr>
                <w:b/>
                <w:caps/>
                <w:sz w:val="28"/>
                <w:lang w:val="lt-LT"/>
              </w:rPr>
            </w:pPr>
            <w:r w:rsidRPr="002D3340">
              <w:rPr>
                <w:b/>
                <w:caps/>
                <w:sz w:val="28"/>
                <w:lang w:val="lt-LT"/>
              </w:rPr>
              <w:t>KRETINGOS RAJONO SAVIVALDYBĖS taryba</w:t>
            </w:r>
          </w:p>
          <w:p w14:paraId="3500D944" w14:textId="77777777" w:rsidR="00C47293" w:rsidRPr="002D3340" w:rsidRDefault="00C47293" w:rsidP="0058335E">
            <w:pPr>
              <w:jc w:val="center"/>
              <w:rPr>
                <w:b/>
                <w:caps/>
                <w:sz w:val="28"/>
                <w:lang w:val="lt-LT"/>
              </w:rPr>
            </w:pPr>
          </w:p>
          <w:p w14:paraId="64C6F829" w14:textId="77777777" w:rsidR="00E65431" w:rsidRPr="002D3340" w:rsidRDefault="00C47293" w:rsidP="00E65431">
            <w:pPr>
              <w:jc w:val="center"/>
              <w:rPr>
                <w:b/>
                <w:caps/>
                <w:sz w:val="28"/>
                <w:lang w:val="lt-LT"/>
              </w:rPr>
            </w:pPr>
            <w:r w:rsidRPr="002D3340">
              <w:rPr>
                <w:b/>
                <w:caps/>
                <w:sz w:val="28"/>
                <w:lang w:val="lt-LT"/>
              </w:rPr>
              <w:t>sprendimas</w:t>
            </w:r>
            <w:r w:rsidR="00E65431" w:rsidRPr="002D3340">
              <w:rPr>
                <w:b/>
                <w:caps/>
                <w:sz w:val="28"/>
                <w:lang w:val="lt-LT"/>
              </w:rPr>
              <w:t xml:space="preserve"> </w:t>
            </w:r>
          </w:p>
          <w:p w14:paraId="01B9563C" w14:textId="402B1E74" w:rsidR="00C47293" w:rsidRPr="002D3340" w:rsidRDefault="00C47293" w:rsidP="00E65431">
            <w:pPr>
              <w:jc w:val="center"/>
              <w:rPr>
                <w:b/>
                <w:caps/>
                <w:sz w:val="28"/>
                <w:lang w:val="lt-LT"/>
              </w:rPr>
            </w:pPr>
            <w:r w:rsidRPr="002D3340">
              <w:rPr>
                <w:b/>
                <w:caps/>
                <w:sz w:val="26"/>
                <w:lang w:val="lt-LT"/>
              </w:rPr>
              <w:t>dėl</w:t>
            </w:r>
            <w:r w:rsidR="00E65431" w:rsidRPr="002D3340">
              <w:rPr>
                <w:b/>
                <w:caps/>
                <w:sz w:val="26"/>
                <w:lang w:val="lt-LT"/>
              </w:rPr>
              <w:t xml:space="preserve"> kretingos rajono savivaldybės tarybos 2015 m. birželio 25 d. sprendimo nr. t2-212 „dėl kretingos rajono savivaldybės kontrolieriaus pareigybės aprašymo tvirtinimo, pareigybės kategorijos nustatymo“ pakeitimo</w:t>
            </w:r>
          </w:p>
        </w:tc>
      </w:tr>
    </w:tbl>
    <w:p w14:paraId="03609EE1" w14:textId="77777777" w:rsidR="002D3340" w:rsidRPr="002D3340" w:rsidRDefault="002D3340" w:rsidP="0058335E">
      <w:pPr>
        <w:jc w:val="center"/>
        <w:rPr>
          <w:rFonts w:ascii="BaltikaLT" w:hAnsi="BaltikaLT"/>
          <w:lang w:val="lt-LT"/>
        </w:rPr>
      </w:pPr>
    </w:p>
    <w:p w14:paraId="02556CB6" w14:textId="217DBCB1" w:rsidR="00C47293" w:rsidRPr="002D3340" w:rsidRDefault="002E4F17" w:rsidP="0058335E">
      <w:pPr>
        <w:jc w:val="center"/>
        <w:rPr>
          <w:rFonts w:ascii="BaltikaLT" w:hAnsi="BaltikaLT"/>
          <w:lang w:val="lt-LT"/>
        </w:rPr>
      </w:pPr>
      <w:r w:rsidRPr="002D3340">
        <w:rPr>
          <w:rFonts w:ascii="BaltikaLT" w:hAnsi="BaltikaLT"/>
          <w:lang w:val="lt-LT"/>
        </w:rPr>
        <w:t>201</w:t>
      </w:r>
      <w:r w:rsidR="008E70F2" w:rsidRPr="002D3340">
        <w:rPr>
          <w:rFonts w:ascii="BaltikaLT" w:hAnsi="BaltikaLT"/>
          <w:lang w:val="lt-LT"/>
        </w:rPr>
        <w:t>8</w:t>
      </w:r>
      <w:r w:rsidR="005D2E34" w:rsidRPr="002D3340">
        <w:rPr>
          <w:rFonts w:ascii="BaltikaLT" w:hAnsi="BaltikaLT"/>
          <w:lang w:val="lt-LT"/>
        </w:rPr>
        <w:t xml:space="preserve"> m. </w:t>
      </w:r>
      <w:r w:rsidR="007C29FE" w:rsidRPr="002D3340">
        <w:rPr>
          <w:rFonts w:ascii="BaltikaLT" w:hAnsi="BaltikaLT"/>
          <w:lang w:val="lt-LT"/>
        </w:rPr>
        <w:t>gegužės</w:t>
      </w:r>
      <w:r w:rsidR="00287DC7">
        <w:rPr>
          <w:rFonts w:ascii="BaltikaLT" w:hAnsi="BaltikaLT"/>
          <w:lang w:val="lt-LT"/>
        </w:rPr>
        <w:t xml:space="preserve"> </w:t>
      </w:r>
      <w:r w:rsidR="0095588B">
        <w:rPr>
          <w:rFonts w:ascii="BaltikaLT" w:hAnsi="BaltikaLT"/>
          <w:lang w:val="lt-LT"/>
        </w:rPr>
        <w:t>30</w:t>
      </w:r>
      <w:r w:rsidR="00FA390C">
        <w:rPr>
          <w:rFonts w:ascii="BaltikaLT" w:hAnsi="BaltikaLT"/>
          <w:lang w:val="lt-LT"/>
        </w:rPr>
        <w:t xml:space="preserve"> </w:t>
      </w:r>
      <w:r w:rsidR="00E65431" w:rsidRPr="002D3340">
        <w:rPr>
          <w:rFonts w:ascii="BaltikaLT" w:hAnsi="BaltikaLT"/>
          <w:lang w:val="lt-LT"/>
        </w:rPr>
        <w:t xml:space="preserve">d. </w:t>
      </w:r>
      <w:r w:rsidR="00C47293" w:rsidRPr="002D3340">
        <w:rPr>
          <w:rFonts w:ascii="BaltikaLT" w:hAnsi="BaltikaLT"/>
          <w:lang w:val="lt-LT"/>
        </w:rPr>
        <w:t>Nr.</w:t>
      </w:r>
      <w:r w:rsidR="00287DC7">
        <w:rPr>
          <w:rFonts w:ascii="BaltikaLT" w:hAnsi="BaltikaLT"/>
          <w:lang w:val="lt-LT"/>
        </w:rPr>
        <w:t xml:space="preserve"> T</w:t>
      </w:r>
      <w:r w:rsidR="0095588B">
        <w:rPr>
          <w:rFonts w:ascii="BaltikaLT" w:hAnsi="BaltikaLT"/>
          <w:lang w:val="lt-LT"/>
        </w:rPr>
        <w:t>2–168</w:t>
      </w:r>
      <w:r w:rsidR="00C47293" w:rsidRPr="002D3340">
        <w:rPr>
          <w:rFonts w:ascii="BaltikaLT" w:hAnsi="BaltikaLT"/>
          <w:lang w:val="lt-LT"/>
        </w:rPr>
        <w:t xml:space="preserve"> </w:t>
      </w:r>
      <w:r w:rsidR="00FA390C">
        <w:rPr>
          <w:rFonts w:ascii="BaltikaLT" w:hAnsi="BaltikaLT"/>
          <w:lang w:val="lt-LT"/>
        </w:rPr>
        <w:t xml:space="preserve">  </w:t>
      </w:r>
    </w:p>
    <w:p w14:paraId="223844CE" w14:textId="77777777" w:rsidR="00C47293" w:rsidRPr="002D3340" w:rsidRDefault="00C47293" w:rsidP="0058335E">
      <w:pPr>
        <w:jc w:val="center"/>
        <w:rPr>
          <w:rFonts w:ascii="BaltikaLT" w:hAnsi="BaltikaLT"/>
          <w:lang w:val="lt-LT"/>
        </w:rPr>
      </w:pPr>
      <w:r w:rsidRPr="002D3340">
        <w:rPr>
          <w:rFonts w:ascii="BaltikaLT" w:hAnsi="BaltikaLT"/>
          <w:lang w:val="lt-LT"/>
        </w:rPr>
        <w:t>Kretinga</w:t>
      </w:r>
    </w:p>
    <w:p w14:paraId="63B45FA3" w14:textId="77777777" w:rsidR="00C47293" w:rsidRPr="002D3340" w:rsidRDefault="00C47293" w:rsidP="00BC0990">
      <w:pPr>
        <w:jc w:val="both"/>
        <w:rPr>
          <w:lang w:val="lt-LT"/>
        </w:rPr>
      </w:pPr>
    </w:p>
    <w:p w14:paraId="19C5E807" w14:textId="3B00617B" w:rsidR="0081292C" w:rsidRPr="002D3340" w:rsidRDefault="00DB7A38" w:rsidP="0081292C">
      <w:pPr>
        <w:jc w:val="both"/>
        <w:rPr>
          <w:szCs w:val="24"/>
          <w:lang w:val="lt-LT"/>
        </w:rPr>
      </w:pPr>
      <w:r w:rsidRPr="002D3340">
        <w:rPr>
          <w:lang w:val="lt-LT"/>
        </w:rPr>
        <w:tab/>
      </w:r>
      <w:r w:rsidR="00804C7C" w:rsidRPr="002D3340">
        <w:rPr>
          <w:szCs w:val="24"/>
          <w:lang w:val="lt-LT"/>
        </w:rPr>
        <w:t xml:space="preserve">Vadovaudamasi Lietuvos Respublikos vietos savivaldos įstatymo </w:t>
      </w:r>
      <w:r w:rsidR="001D5136" w:rsidRPr="002D3340">
        <w:rPr>
          <w:szCs w:val="24"/>
          <w:lang w:val="lt-LT"/>
        </w:rPr>
        <w:t xml:space="preserve">18 straipsnio 1 dalimi, </w:t>
      </w:r>
      <w:r w:rsidR="004B6A4F">
        <w:rPr>
          <w:szCs w:val="24"/>
          <w:lang w:val="lt-LT"/>
        </w:rPr>
        <w:t xml:space="preserve">Lietuvos Respublikos viešojo administravimo įstatymo 35 straipsnio 1 dalimi, </w:t>
      </w:r>
      <w:r w:rsidR="001D5136" w:rsidRPr="002D3340">
        <w:rPr>
          <w:szCs w:val="24"/>
          <w:lang w:val="lt-LT"/>
        </w:rPr>
        <w:t xml:space="preserve">Kretingos rajono savivaldybės </w:t>
      </w:r>
      <w:r w:rsidR="00823175" w:rsidRPr="002D3340">
        <w:rPr>
          <w:szCs w:val="24"/>
          <w:lang w:val="lt-LT"/>
        </w:rPr>
        <w:t xml:space="preserve">taryba </w:t>
      </w:r>
      <w:r w:rsidR="0081292C" w:rsidRPr="002D3340">
        <w:rPr>
          <w:szCs w:val="24"/>
          <w:lang w:val="lt-LT"/>
        </w:rPr>
        <w:t xml:space="preserve"> n u s p r e n d ž i a:</w:t>
      </w:r>
    </w:p>
    <w:p w14:paraId="6E1338B8" w14:textId="0E94BC0C" w:rsidR="001D5136" w:rsidRPr="002D3340" w:rsidRDefault="00D95662" w:rsidP="00D95662">
      <w:pPr>
        <w:ind w:firstLine="1296"/>
        <w:jc w:val="both"/>
        <w:rPr>
          <w:szCs w:val="24"/>
          <w:lang w:val="lt-LT"/>
        </w:rPr>
      </w:pPr>
      <w:r w:rsidRPr="002D3340">
        <w:rPr>
          <w:szCs w:val="24"/>
          <w:lang w:val="lt-LT"/>
        </w:rPr>
        <w:t xml:space="preserve">1. </w:t>
      </w:r>
      <w:r w:rsidR="002818CD" w:rsidRPr="002D3340">
        <w:rPr>
          <w:szCs w:val="24"/>
          <w:lang w:val="lt-LT"/>
        </w:rPr>
        <w:t>P</w:t>
      </w:r>
      <w:r w:rsidR="00547EFD" w:rsidRPr="002D3340">
        <w:rPr>
          <w:szCs w:val="24"/>
          <w:lang w:val="lt-LT"/>
        </w:rPr>
        <w:t xml:space="preserve">akeisti </w:t>
      </w:r>
      <w:r w:rsidR="001D5136" w:rsidRPr="002D3340">
        <w:rPr>
          <w:szCs w:val="24"/>
          <w:lang w:val="lt-LT"/>
        </w:rPr>
        <w:t>Kretingos rajono savivaldybės kontrolieriaus pareigybės aprašymą</w:t>
      </w:r>
      <w:r w:rsidR="002D3340" w:rsidRPr="002D3340">
        <w:rPr>
          <w:szCs w:val="24"/>
          <w:lang w:val="lt-LT"/>
        </w:rPr>
        <w:t>, patvirtintą Kretingos rajono savivaldybės tarybos 2015 m. birželio 25 d. sprendimu Nr. T2-212 „dėl Kretingos rajono savivaldybės kontrolieriaus pareigybės aprašymo tvirtinimo, pareigybės kategorijos nustatymo“</w:t>
      </w:r>
      <w:r w:rsidR="001D5136" w:rsidRPr="002D3340">
        <w:rPr>
          <w:szCs w:val="24"/>
          <w:lang w:val="lt-LT"/>
        </w:rPr>
        <w:t>:</w:t>
      </w:r>
    </w:p>
    <w:p w14:paraId="1EDB4004" w14:textId="61657370" w:rsidR="002D3340" w:rsidRPr="002D3340" w:rsidRDefault="00F134B6" w:rsidP="00D95662">
      <w:pPr>
        <w:ind w:firstLine="1296"/>
        <w:jc w:val="both"/>
        <w:rPr>
          <w:szCs w:val="24"/>
          <w:lang w:val="lt-LT"/>
        </w:rPr>
      </w:pPr>
      <w:r w:rsidRPr="002D3340">
        <w:rPr>
          <w:szCs w:val="24"/>
          <w:lang w:val="lt-LT"/>
        </w:rPr>
        <w:t xml:space="preserve">1.1. </w:t>
      </w:r>
      <w:r w:rsidR="002D3340" w:rsidRPr="002D3340">
        <w:rPr>
          <w:szCs w:val="24"/>
          <w:lang w:val="lt-LT"/>
        </w:rPr>
        <w:t>p</w:t>
      </w:r>
      <w:r w:rsidRPr="002D3340">
        <w:rPr>
          <w:szCs w:val="24"/>
          <w:lang w:val="lt-LT"/>
        </w:rPr>
        <w:t xml:space="preserve">akeisti </w:t>
      </w:r>
      <w:r w:rsidR="001D5136" w:rsidRPr="002D3340">
        <w:rPr>
          <w:szCs w:val="24"/>
          <w:lang w:val="lt-LT"/>
        </w:rPr>
        <w:t>9.3</w:t>
      </w:r>
      <w:r w:rsidRPr="002D3340">
        <w:rPr>
          <w:szCs w:val="24"/>
          <w:lang w:val="lt-LT"/>
        </w:rPr>
        <w:t xml:space="preserve"> punktą ir jį išdėstyti taip:</w:t>
      </w:r>
    </w:p>
    <w:p w14:paraId="7B4926D6" w14:textId="4657A10B" w:rsidR="00547EFD" w:rsidRPr="002D3340" w:rsidRDefault="002D3340" w:rsidP="00D95662">
      <w:pPr>
        <w:ind w:firstLine="1296"/>
        <w:jc w:val="both"/>
        <w:rPr>
          <w:color w:val="000000"/>
          <w:szCs w:val="24"/>
          <w:lang w:val="lt-LT"/>
        </w:rPr>
      </w:pPr>
      <w:r w:rsidRPr="002D3340">
        <w:rPr>
          <w:szCs w:val="24"/>
          <w:lang w:val="lt-LT"/>
        </w:rPr>
        <w:t xml:space="preserve">„9.3. </w:t>
      </w:r>
      <w:r w:rsidR="001D5136" w:rsidRPr="002D3340">
        <w:rPr>
          <w:szCs w:val="24"/>
          <w:lang w:val="lt-LT"/>
        </w:rPr>
        <w:t xml:space="preserve">mokėti dirbti šiomis kompiuterinėmis programomis: </w:t>
      </w:r>
      <w:r w:rsidR="00A4211B" w:rsidRPr="002D3340">
        <w:rPr>
          <w:i/>
          <w:szCs w:val="24"/>
          <w:lang w:val="lt-LT"/>
        </w:rPr>
        <w:t>MS Word, MS Excel, MS Outlook</w:t>
      </w:r>
      <w:r w:rsidRPr="002D3340">
        <w:rPr>
          <w:i/>
          <w:szCs w:val="24"/>
          <w:lang w:val="lt-LT"/>
        </w:rPr>
        <w:t>;</w:t>
      </w:r>
      <w:r w:rsidR="00F134B6" w:rsidRPr="002D3340">
        <w:rPr>
          <w:color w:val="000000"/>
          <w:szCs w:val="24"/>
          <w:lang w:val="lt-LT"/>
        </w:rPr>
        <w:t>“;</w:t>
      </w:r>
    </w:p>
    <w:p w14:paraId="4BE69AD6" w14:textId="0C0A8AA6" w:rsidR="002D3340" w:rsidRPr="002D3340" w:rsidRDefault="001D5136" w:rsidP="00D95662">
      <w:pPr>
        <w:ind w:firstLine="1296"/>
        <w:jc w:val="both"/>
        <w:rPr>
          <w:color w:val="000000"/>
          <w:szCs w:val="24"/>
          <w:lang w:val="lt-LT"/>
        </w:rPr>
      </w:pPr>
      <w:r w:rsidRPr="002D3340">
        <w:rPr>
          <w:color w:val="000000"/>
          <w:szCs w:val="24"/>
          <w:lang w:val="lt-LT"/>
        </w:rPr>
        <w:t xml:space="preserve">1.2. </w:t>
      </w:r>
      <w:r w:rsidR="002D3340" w:rsidRPr="002D3340">
        <w:rPr>
          <w:color w:val="000000"/>
          <w:szCs w:val="24"/>
          <w:lang w:val="lt-LT"/>
        </w:rPr>
        <w:t>p</w:t>
      </w:r>
      <w:r w:rsidRPr="002D3340">
        <w:rPr>
          <w:color w:val="000000"/>
          <w:szCs w:val="24"/>
          <w:lang w:val="lt-LT"/>
        </w:rPr>
        <w:t>akeisti 10.8 punktą ir jį išdėstyti taip:</w:t>
      </w:r>
    </w:p>
    <w:p w14:paraId="2B1DFB60" w14:textId="68CED4AA" w:rsidR="001D5136" w:rsidRPr="002D3340" w:rsidRDefault="001D5136" w:rsidP="00D95662">
      <w:pPr>
        <w:ind w:firstLine="1296"/>
        <w:jc w:val="both"/>
        <w:rPr>
          <w:color w:val="000000"/>
          <w:szCs w:val="24"/>
          <w:lang w:val="lt-LT"/>
        </w:rPr>
      </w:pPr>
      <w:r w:rsidRPr="002D3340">
        <w:rPr>
          <w:color w:val="000000"/>
          <w:szCs w:val="24"/>
          <w:lang w:val="lt-LT"/>
        </w:rPr>
        <w:t>„10.8. atlieka ir (arba) skiria Savivaldybės kontrolės ir audito tarnybos valstybės tarnautojus atlikti išorės finansinį ir veiklos auditą, įgyvendiną įstatymuose ir kituose teisės aktuose priskirtas funkcijas</w:t>
      </w:r>
      <w:r w:rsidR="002D3340" w:rsidRPr="002D3340">
        <w:rPr>
          <w:color w:val="000000"/>
          <w:szCs w:val="24"/>
          <w:lang w:val="lt-LT"/>
        </w:rPr>
        <w:t>;</w:t>
      </w:r>
      <w:r w:rsidRPr="002D3340">
        <w:rPr>
          <w:color w:val="000000"/>
          <w:szCs w:val="24"/>
          <w:lang w:val="lt-LT"/>
        </w:rPr>
        <w:t>“;</w:t>
      </w:r>
    </w:p>
    <w:p w14:paraId="18556A15" w14:textId="77777777" w:rsidR="002D3340" w:rsidRPr="002D3340" w:rsidRDefault="00B005CB" w:rsidP="00D95662">
      <w:pPr>
        <w:ind w:firstLine="1296"/>
        <w:jc w:val="both"/>
        <w:rPr>
          <w:color w:val="000000"/>
          <w:szCs w:val="24"/>
          <w:lang w:val="lt-LT"/>
        </w:rPr>
      </w:pPr>
      <w:r w:rsidRPr="002D3340">
        <w:rPr>
          <w:color w:val="000000"/>
          <w:szCs w:val="24"/>
          <w:lang w:val="lt-LT"/>
        </w:rPr>
        <w:t xml:space="preserve">1.3. </w:t>
      </w:r>
      <w:r w:rsidR="002D3340" w:rsidRPr="002D3340">
        <w:rPr>
          <w:color w:val="000000"/>
          <w:szCs w:val="24"/>
          <w:lang w:val="lt-LT"/>
        </w:rPr>
        <w:t>p</w:t>
      </w:r>
      <w:r w:rsidRPr="002D3340">
        <w:rPr>
          <w:color w:val="000000"/>
          <w:szCs w:val="24"/>
          <w:lang w:val="lt-LT"/>
        </w:rPr>
        <w:t>akeisti 10.15 punktą ir jį išdėstyti taip:</w:t>
      </w:r>
    </w:p>
    <w:p w14:paraId="7BA46705" w14:textId="1FD3696B" w:rsidR="001D5136" w:rsidRPr="002D3340" w:rsidRDefault="00B005CB" w:rsidP="00D95662">
      <w:pPr>
        <w:ind w:firstLine="1296"/>
        <w:jc w:val="both"/>
        <w:rPr>
          <w:color w:val="000000"/>
          <w:szCs w:val="24"/>
          <w:lang w:val="lt-LT"/>
        </w:rPr>
      </w:pPr>
      <w:r w:rsidRPr="002D3340">
        <w:rPr>
          <w:color w:val="000000"/>
          <w:szCs w:val="24"/>
          <w:lang w:val="lt-LT"/>
        </w:rPr>
        <w:t>„10.15. rengia ir savivaldybės tarybai teikia išvadas dėl viešojo ir privataus sektorių partnerystės projektų įgyvendinimo tikslingumo ir pritarimo galutinėms viešojo ir privataus sektoriaus partnerystės sutarties sąlygoms, jeigu jos skiriasi nuo sprendime dėl viešojo ir privataus sektorių partnerystės projektų įgyvendinimo tikslingumo nurodytų partnerystės projekto sąlygų</w:t>
      </w:r>
      <w:r w:rsidR="002D3340" w:rsidRPr="002D3340">
        <w:rPr>
          <w:color w:val="000000"/>
          <w:szCs w:val="24"/>
          <w:lang w:val="lt-LT"/>
        </w:rPr>
        <w:t>;</w:t>
      </w:r>
      <w:r w:rsidRPr="002D3340">
        <w:rPr>
          <w:color w:val="000000"/>
          <w:szCs w:val="24"/>
          <w:lang w:val="lt-LT"/>
        </w:rPr>
        <w:t>“;</w:t>
      </w:r>
    </w:p>
    <w:p w14:paraId="3BA99862" w14:textId="540A89EA" w:rsidR="001D5136" w:rsidRPr="002D3340" w:rsidRDefault="00B005CB" w:rsidP="00D95662">
      <w:pPr>
        <w:ind w:firstLine="1296"/>
        <w:jc w:val="both"/>
        <w:rPr>
          <w:color w:val="000000"/>
          <w:szCs w:val="24"/>
          <w:lang w:val="lt-LT"/>
        </w:rPr>
      </w:pPr>
      <w:r w:rsidRPr="002D3340">
        <w:rPr>
          <w:color w:val="000000"/>
          <w:szCs w:val="24"/>
          <w:lang w:val="lt-LT"/>
        </w:rPr>
        <w:t xml:space="preserve">1.4. </w:t>
      </w:r>
      <w:r w:rsidR="002D3340">
        <w:rPr>
          <w:color w:val="000000"/>
          <w:szCs w:val="24"/>
          <w:lang w:val="lt-LT"/>
        </w:rPr>
        <w:t>p</w:t>
      </w:r>
      <w:r w:rsidR="00AC0DB6">
        <w:rPr>
          <w:color w:val="000000"/>
          <w:szCs w:val="24"/>
          <w:lang w:val="lt-LT"/>
        </w:rPr>
        <w:t xml:space="preserve">ripažinti netekusiais galios </w:t>
      </w:r>
      <w:r w:rsidRPr="002D3340">
        <w:rPr>
          <w:color w:val="000000"/>
          <w:szCs w:val="24"/>
          <w:lang w:val="lt-LT"/>
        </w:rPr>
        <w:t xml:space="preserve">10.16 </w:t>
      </w:r>
      <w:r w:rsidR="00E65431" w:rsidRPr="002D3340">
        <w:rPr>
          <w:color w:val="000000"/>
          <w:szCs w:val="24"/>
          <w:lang w:val="lt-LT"/>
        </w:rPr>
        <w:t xml:space="preserve">ir 10.25 </w:t>
      </w:r>
      <w:r w:rsidRPr="002D3340">
        <w:rPr>
          <w:color w:val="000000"/>
          <w:szCs w:val="24"/>
          <w:lang w:val="lt-LT"/>
        </w:rPr>
        <w:t>punkt</w:t>
      </w:r>
      <w:r w:rsidR="00E65431" w:rsidRPr="002D3340">
        <w:rPr>
          <w:color w:val="000000"/>
          <w:szCs w:val="24"/>
          <w:lang w:val="lt-LT"/>
        </w:rPr>
        <w:t>us</w:t>
      </w:r>
      <w:r w:rsidR="004B6A4F">
        <w:rPr>
          <w:color w:val="000000"/>
          <w:szCs w:val="24"/>
          <w:lang w:val="lt-LT"/>
        </w:rPr>
        <w:t>.</w:t>
      </w:r>
    </w:p>
    <w:p w14:paraId="0085D4FB" w14:textId="6D48F9B9" w:rsidR="004B6A4F" w:rsidRDefault="004B6A4F" w:rsidP="00E46FF4">
      <w:pPr>
        <w:ind w:firstLine="1296"/>
        <w:jc w:val="both"/>
        <w:rPr>
          <w:color w:val="000000"/>
          <w:shd w:val="clear" w:color="auto" w:fill="FFFFFF"/>
          <w:lang w:val="lt-LT"/>
        </w:rPr>
      </w:pPr>
      <w:r>
        <w:rPr>
          <w:color w:val="000000"/>
          <w:shd w:val="clear" w:color="auto" w:fill="FFFFFF"/>
          <w:lang w:val="lt-LT"/>
        </w:rPr>
        <w:t xml:space="preserve">2. </w:t>
      </w:r>
      <w:r w:rsidRPr="002D3340">
        <w:rPr>
          <w:szCs w:val="24"/>
          <w:lang w:val="lt-LT"/>
        </w:rPr>
        <w:t>Kretingos rajono savivaldybės tarybos 2015 m. birželio 25 d. sprendimu Nr. T2-212 „dėl Kretingos rajono savivaldybės kontrolieriaus pareigybės aprašymo tvirtinimo, pareigybės kategorijos nustatymo“</w:t>
      </w:r>
      <w:r>
        <w:rPr>
          <w:szCs w:val="24"/>
          <w:lang w:val="lt-LT"/>
        </w:rPr>
        <w:t xml:space="preserve"> patvirtintame </w:t>
      </w:r>
      <w:r w:rsidRPr="002D3340">
        <w:rPr>
          <w:szCs w:val="24"/>
          <w:lang w:val="lt-LT"/>
        </w:rPr>
        <w:t>Kretingos rajono savivaldybės ko</w:t>
      </w:r>
      <w:r>
        <w:rPr>
          <w:szCs w:val="24"/>
          <w:lang w:val="lt-LT"/>
        </w:rPr>
        <w:t>ntrolieriaus pareigybės aprašyme ištaisyti rašymo klaidą ir 10 punktą išdėstyti taip:</w:t>
      </w:r>
    </w:p>
    <w:p w14:paraId="427D2201" w14:textId="7F88C8F5" w:rsidR="00E46FF4" w:rsidRPr="002D3340" w:rsidRDefault="00E46FF4" w:rsidP="00E46FF4">
      <w:pPr>
        <w:ind w:firstLine="1296"/>
        <w:jc w:val="both"/>
        <w:rPr>
          <w:color w:val="000000"/>
          <w:shd w:val="clear" w:color="auto" w:fill="FFFFFF"/>
          <w:lang w:val="lt-LT"/>
        </w:rPr>
      </w:pPr>
      <w:r w:rsidRPr="002D3340">
        <w:rPr>
          <w:color w:val="000000"/>
          <w:shd w:val="clear" w:color="auto" w:fill="FFFFFF"/>
          <w:lang w:val="lt-LT"/>
        </w:rPr>
        <w:t>„</w:t>
      </w:r>
      <w:r w:rsidRPr="002D3340">
        <w:rPr>
          <w:lang w:val="lt-LT"/>
        </w:rPr>
        <w:t>1</w:t>
      </w:r>
      <w:r w:rsidR="002D3340">
        <w:rPr>
          <w:lang w:val="lt-LT"/>
        </w:rPr>
        <w:t>1</w:t>
      </w:r>
      <w:r w:rsidRPr="002D3340">
        <w:rPr>
          <w:lang w:val="lt-LT"/>
        </w:rPr>
        <w:t>. Savivaldybės kontrolierius yra pavaldus ir atskaitingas savivaldybės tarybai</w:t>
      </w:r>
      <w:r w:rsidR="002D3340">
        <w:rPr>
          <w:lang w:val="lt-LT"/>
        </w:rPr>
        <w:t>.</w:t>
      </w:r>
      <w:r w:rsidRPr="002D3340">
        <w:rPr>
          <w:lang w:val="lt-LT"/>
        </w:rPr>
        <w:t>“</w:t>
      </w:r>
      <w:r w:rsidR="002D3340">
        <w:rPr>
          <w:lang w:val="lt-LT"/>
        </w:rPr>
        <w:t>.</w:t>
      </w:r>
    </w:p>
    <w:p w14:paraId="1511B493" w14:textId="1C936BC9" w:rsidR="00AC7627" w:rsidRPr="002D3340" w:rsidRDefault="004B6A4F" w:rsidP="00E46FF4">
      <w:pPr>
        <w:ind w:firstLine="1296"/>
        <w:jc w:val="both"/>
        <w:rPr>
          <w:color w:val="000000"/>
          <w:shd w:val="clear" w:color="auto" w:fill="FFFFFF"/>
          <w:lang w:val="lt-LT"/>
        </w:rPr>
      </w:pPr>
      <w:r>
        <w:rPr>
          <w:lang w:val="lt-LT"/>
        </w:rPr>
        <w:t>3</w:t>
      </w:r>
      <w:r w:rsidR="0081292C" w:rsidRPr="002D3340">
        <w:rPr>
          <w:lang w:val="lt-LT"/>
        </w:rPr>
        <w:t>.</w:t>
      </w:r>
      <w:r w:rsidR="00D95662" w:rsidRPr="002D3340">
        <w:rPr>
          <w:lang w:val="lt-LT"/>
        </w:rPr>
        <w:t xml:space="preserve"> </w:t>
      </w:r>
      <w:r w:rsidR="00AC7627" w:rsidRPr="002D3340">
        <w:rPr>
          <w:rFonts w:eastAsia="Calibri"/>
          <w:szCs w:val="24"/>
          <w:lang w:val="lt-LT" w:eastAsia="lt-LT"/>
        </w:rPr>
        <w:t xml:space="preserve">Šis sprendimas gali būti skundžiamas Administracinių bylų teisenos įstatymo nustatyta tvarka Lietuvos administracinių ginčų komisijos Klaipėdos apygardos skyriui (H. Manto g. 37, Klaipėdoje) arba Regionų </w:t>
      </w:r>
      <w:r w:rsidR="00AC7627" w:rsidRPr="002D3340">
        <w:rPr>
          <w:rFonts w:eastAsia="Calibri"/>
          <w:szCs w:val="24"/>
          <w:lang w:val="lt-LT"/>
        </w:rPr>
        <w:t>apygardos administracinio teismo Klaipėdos rūmams (Galinio Pylimo g. 9, Klaipėdoje) per vieną mėnesį nuo šio sprendimo paskelbimo arba įteikimo suinteresuotam asmeniui dienos.</w:t>
      </w:r>
    </w:p>
    <w:p w14:paraId="407A8349" w14:textId="77777777" w:rsidR="00AC7627" w:rsidRPr="002D3340" w:rsidRDefault="00AC7627" w:rsidP="0058335E">
      <w:pPr>
        <w:jc w:val="both"/>
        <w:rPr>
          <w:noProof/>
          <w:lang w:val="lt-LT" w:eastAsia="lt-LT"/>
        </w:rPr>
      </w:pPr>
    </w:p>
    <w:p w14:paraId="7D26D68A" w14:textId="3237A8BB" w:rsidR="00637B87" w:rsidRPr="002D3340" w:rsidRDefault="0051056C" w:rsidP="0058335E">
      <w:pPr>
        <w:jc w:val="both"/>
        <w:rPr>
          <w:lang w:val="lt-LT"/>
        </w:rPr>
      </w:pPr>
      <w:r w:rsidRPr="002D3340">
        <w:rPr>
          <w:noProof/>
          <w:lang w:val="lt-LT" w:eastAsia="lt-LT"/>
        </w:rPr>
        <w:t>Savivaldybės meras</w:t>
      </w:r>
      <w:r w:rsidR="00A95CE6">
        <w:rPr>
          <w:noProof/>
          <w:lang w:val="lt-LT" w:eastAsia="lt-LT"/>
        </w:rPr>
        <w:t xml:space="preserve">                                                                                                           J</w:t>
      </w:r>
      <w:bookmarkStart w:id="0" w:name="_GoBack"/>
      <w:bookmarkEnd w:id="0"/>
      <w:r w:rsidR="00A95CE6">
        <w:rPr>
          <w:noProof/>
          <w:lang w:val="lt-LT" w:eastAsia="lt-LT"/>
        </w:rPr>
        <w:t xml:space="preserve">uozas Mažeika </w:t>
      </w:r>
    </w:p>
    <w:p w14:paraId="56016165" w14:textId="77777777" w:rsidR="002B1DEB" w:rsidRPr="002D3340" w:rsidRDefault="002B1DEB" w:rsidP="0058335E">
      <w:pPr>
        <w:jc w:val="both"/>
        <w:rPr>
          <w:lang w:val="lt-LT"/>
        </w:rPr>
      </w:pPr>
    </w:p>
    <w:p w14:paraId="213B349E" w14:textId="77777777" w:rsidR="0051056C" w:rsidRPr="002D3340" w:rsidRDefault="0051056C" w:rsidP="0058335E">
      <w:pPr>
        <w:jc w:val="both"/>
        <w:rPr>
          <w:lang w:val="lt-LT"/>
        </w:rPr>
      </w:pPr>
    </w:p>
    <w:p w14:paraId="14E9D2E5" w14:textId="2673DC5E" w:rsidR="006618C2" w:rsidRPr="002D3340" w:rsidRDefault="00891010" w:rsidP="0095588B">
      <w:pPr>
        <w:rPr>
          <w:sz w:val="18"/>
          <w:szCs w:val="18"/>
          <w:lang w:val="lt-LT"/>
        </w:rPr>
      </w:pPr>
      <w:r w:rsidRPr="002D3340">
        <w:rPr>
          <w:lang w:val="lt-LT"/>
        </w:rPr>
        <w:t>Danutė Juškienė</w:t>
      </w:r>
    </w:p>
    <w:sectPr w:rsidR="006618C2" w:rsidRPr="002D3340" w:rsidSect="00D258FA">
      <w:headerReference w:type="default" r:id="rId9"/>
      <w:pgSz w:w="11906" w:h="16838" w:code="9"/>
      <w:pgMar w:top="1134" w:right="567" w:bottom="1134" w:left="1701" w:header="680" w:footer="22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597D4" w14:textId="77777777" w:rsidR="00F8383A" w:rsidRDefault="00F8383A" w:rsidP="0050713E">
      <w:r>
        <w:separator/>
      </w:r>
    </w:p>
  </w:endnote>
  <w:endnote w:type="continuationSeparator" w:id="0">
    <w:p w14:paraId="3DEA18C0" w14:textId="77777777" w:rsidR="00F8383A" w:rsidRDefault="00F8383A" w:rsidP="0050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D8F0E" w14:textId="77777777" w:rsidR="00F8383A" w:rsidRDefault="00F8383A" w:rsidP="0050713E">
      <w:r>
        <w:separator/>
      </w:r>
    </w:p>
  </w:footnote>
  <w:footnote w:type="continuationSeparator" w:id="0">
    <w:p w14:paraId="15078E12" w14:textId="77777777" w:rsidR="00F8383A" w:rsidRDefault="00F8383A" w:rsidP="00507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9C4EC" w14:textId="77777777" w:rsidR="0050713E" w:rsidRPr="008030D6" w:rsidRDefault="008030D6">
    <w:pPr>
      <w:pStyle w:val="Antrats"/>
      <w:rPr>
        <w:lang w:val="lt-LT"/>
      </w:rPr>
    </w:pPr>
    <w:r>
      <w:rPr>
        <w:lang w:val="lt-L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C6AE5"/>
    <w:multiLevelType w:val="hybridMultilevel"/>
    <w:tmpl w:val="D466E92E"/>
    <w:lvl w:ilvl="0" w:tplc="9596194C">
      <w:start w:val="1"/>
      <w:numFmt w:val="decimal"/>
      <w:lvlText w:val="%1."/>
      <w:lvlJc w:val="left"/>
      <w:pPr>
        <w:ind w:left="2886" w:hanging="15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2CEE6CA3"/>
    <w:multiLevelType w:val="hybridMultilevel"/>
    <w:tmpl w:val="5E98720A"/>
    <w:lvl w:ilvl="0" w:tplc="DBB66238">
      <w:start w:val="1"/>
      <w:numFmt w:val="decimal"/>
      <w:lvlText w:val="%1."/>
      <w:lvlJc w:val="left"/>
      <w:pPr>
        <w:ind w:left="1716" w:hanging="360"/>
      </w:pPr>
      <w:rPr>
        <w:rFonts w:hint="default"/>
      </w:rPr>
    </w:lvl>
    <w:lvl w:ilvl="1" w:tplc="04270019" w:tentative="1">
      <w:start w:val="1"/>
      <w:numFmt w:val="lowerLetter"/>
      <w:lvlText w:val="%2."/>
      <w:lvlJc w:val="left"/>
      <w:pPr>
        <w:ind w:left="2436" w:hanging="360"/>
      </w:pPr>
    </w:lvl>
    <w:lvl w:ilvl="2" w:tplc="0427001B" w:tentative="1">
      <w:start w:val="1"/>
      <w:numFmt w:val="lowerRoman"/>
      <w:lvlText w:val="%3."/>
      <w:lvlJc w:val="right"/>
      <w:pPr>
        <w:ind w:left="3156" w:hanging="180"/>
      </w:pPr>
    </w:lvl>
    <w:lvl w:ilvl="3" w:tplc="0427000F" w:tentative="1">
      <w:start w:val="1"/>
      <w:numFmt w:val="decimal"/>
      <w:lvlText w:val="%4."/>
      <w:lvlJc w:val="left"/>
      <w:pPr>
        <w:ind w:left="3876" w:hanging="360"/>
      </w:pPr>
    </w:lvl>
    <w:lvl w:ilvl="4" w:tplc="04270019" w:tentative="1">
      <w:start w:val="1"/>
      <w:numFmt w:val="lowerLetter"/>
      <w:lvlText w:val="%5."/>
      <w:lvlJc w:val="left"/>
      <w:pPr>
        <w:ind w:left="4596" w:hanging="360"/>
      </w:pPr>
    </w:lvl>
    <w:lvl w:ilvl="5" w:tplc="0427001B" w:tentative="1">
      <w:start w:val="1"/>
      <w:numFmt w:val="lowerRoman"/>
      <w:lvlText w:val="%6."/>
      <w:lvlJc w:val="right"/>
      <w:pPr>
        <w:ind w:left="5316" w:hanging="180"/>
      </w:pPr>
    </w:lvl>
    <w:lvl w:ilvl="6" w:tplc="0427000F" w:tentative="1">
      <w:start w:val="1"/>
      <w:numFmt w:val="decimal"/>
      <w:lvlText w:val="%7."/>
      <w:lvlJc w:val="left"/>
      <w:pPr>
        <w:ind w:left="6036" w:hanging="360"/>
      </w:pPr>
    </w:lvl>
    <w:lvl w:ilvl="7" w:tplc="04270019" w:tentative="1">
      <w:start w:val="1"/>
      <w:numFmt w:val="lowerLetter"/>
      <w:lvlText w:val="%8."/>
      <w:lvlJc w:val="left"/>
      <w:pPr>
        <w:ind w:left="6756" w:hanging="360"/>
      </w:pPr>
    </w:lvl>
    <w:lvl w:ilvl="8" w:tplc="0427001B" w:tentative="1">
      <w:start w:val="1"/>
      <w:numFmt w:val="lowerRoman"/>
      <w:lvlText w:val="%9."/>
      <w:lvlJc w:val="right"/>
      <w:pPr>
        <w:ind w:left="7476" w:hanging="180"/>
      </w:pPr>
    </w:lvl>
  </w:abstractNum>
  <w:abstractNum w:abstractNumId="2" w15:restartNumberingAfterBreak="0">
    <w:nsid w:val="3AC67246"/>
    <w:multiLevelType w:val="hybridMultilevel"/>
    <w:tmpl w:val="58C03988"/>
    <w:lvl w:ilvl="0" w:tplc="14BE1946">
      <w:start w:val="1"/>
      <w:numFmt w:val="decimal"/>
      <w:lvlText w:val="%1."/>
      <w:lvlJc w:val="left"/>
      <w:pPr>
        <w:tabs>
          <w:tab w:val="num" w:pos="2273"/>
        </w:tabs>
        <w:ind w:left="2273" w:hanging="855"/>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3" w15:restartNumberingAfterBreak="0">
    <w:nsid w:val="492C63D5"/>
    <w:multiLevelType w:val="hybridMultilevel"/>
    <w:tmpl w:val="07A0E63A"/>
    <w:lvl w:ilvl="0" w:tplc="74985F0E">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49E6496E"/>
    <w:multiLevelType w:val="hybridMultilevel"/>
    <w:tmpl w:val="D1EA7E8E"/>
    <w:lvl w:ilvl="0" w:tplc="5D1A2D0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6" w15:restartNumberingAfterBreak="0">
    <w:nsid w:val="6D994776"/>
    <w:multiLevelType w:val="hybridMultilevel"/>
    <w:tmpl w:val="B156E71E"/>
    <w:lvl w:ilvl="0" w:tplc="8694561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2"/>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A1"/>
    <w:rsid w:val="00001310"/>
    <w:rsid w:val="00026D89"/>
    <w:rsid w:val="00035686"/>
    <w:rsid w:val="000429F9"/>
    <w:rsid w:val="00076241"/>
    <w:rsid w:val="00083123"/>
    <w:rsid w:val="0008642C"/>
    <w:rsid w:val="000866CF"/>
    <w:rsid w:val="000A39B3"/>
    <w:rsid w:val="000A6F78"/>
    <w:rsid w:val="000C249B"/>
    <w:rsid w:val="000C3A16"/>
    <w:rsid w:val="000C59D1"/>
    <w:rsid w:val="000C65C7"/>
    <w:rsid w:val="000D5E4A"/>
    <w:rsid w:val="000E1C18"/>
    <w:rsid w:val="000E3CBC"/>
    <w:rsid w:val="001007A0"/>
    <w:rsid w:val="00120146"/>
    <w:rsid w:val="001276C1"/>
    <w:rsid w:val="0014163F"/>
    <w:rsid w:val="00154ED7"/>
    <w:rsid w:val="0017642F"/>
    <w:rsid w:val="00185B8B"/>
    <w:rsid w:val="001910CC"/>
    <w:rsid w:val="00191CA9"/>
    <w:rsid w:val="001A7A58"/>
    <w:rsid w:val="001B7D60"/>
    <w:rsid w:val="001D16FD"/>
    <w:rsid w:val="001D5136"/>
    <w:rsid w:val="001E09B1"/>
    <w:rsid w:val="001E254A"/>
    <w:rsid w:val="001E5E9A"/>
    <w:rsid w:val="001F7841"/>
    <w:rsid w:val="00200A4C"/>
    <w:rsid w:val="00207956"/>
    <w:rsid w:val="0021343F"/>
    <w:rsid w:val="00223362"/>
    <w:rsid w:val="00227396"/>
    <w:rsid w:val="00243E67"/>
    <w:rsid w:val="002464D8"/>
    <w:rsid w:val="0024654C"/>
    <w:rsid w:val="002518D9"/>
    <w:rsid w:val="00262126"/>
    <w:rsid w:val="0027485F"/>
    <w:rsid w:val="002818CD"/>
    <w:rsid w:val="00287DC7"/>
    <w:rsid w:val="00292B17"/>
    <w:rsid w:val="002A0A17"/>
    <w:rsid w:val="002A15D6"/>
    <w:rsid w:val="002B1DEB"/>
    <w:rsid w:val="002B2AFC"/>
    <w:rsid w:val="002B7237"/>
    <w:rsid w:val="002D3340"/>
    <w:rsid w:val="002D397A"/>
    <w:rsid w:val="002D3ED7"/>
    <w:rsid w:val="002E376E"/>
    <w:rsid w:val="002E4F17"/>
    <w:rsid w:val="003204CD"/>
    <w:rsid w:val="003225EB"/>
    <w:rsid w:val="00330F12"/>
    <w:rsid w:val="00333530"/>
    <w:rsid w:val="003358DB"/>
    <w:rsid w:val="00337422"/>
    <w:rsid w:val="00345B4A"/>
    <w:rsid w:val="00357206"/>
    <w:rsid w:val="00357B6E"/>
    <w:rsid w:val="00361701"/>
    <w:rsid w:val="00363236"/>
    <w:rsid w:val="00365691"/>
    <w:rsid w:val="003707A1"/>
    <w:rsid w:val="0037780D"/>
    <w:rsid w:val="003842E7"/>
    <w:rsid w:val="00385E80"/>
    <w:rsid w:val="003860DC"/>
    <w:rsid w:val="0039045B"/>
    <w:rsid w:val="003958BF"/>
    <w:rsid w:val="00395901"/>
    <w:rsid w:val="003B0CA2"/>
    <w:rsid w:val="003D4BC0"/>
    <w:rsid w:val="003F12D6"/>
    <w:rsid w:val="003F4C45"/>
    <w:rsid w:val="004121FC"/>
    <w:rsid w:val="004218B3"/>
    <w:rsid w:val="004251EF"/>
    <w:rsid w:val="00453B70"/>
    <w:rsid w:val="00454627"/>
    <w:rsid w:val="00454F6B"/>
    <w:rsid w:val="004550DB"/>
    <w:rsid w:val="00455BF2"/>
    <w:rsid w:val="0046185F"/>
    <w:rsid w:val="00473A40"/>
    <w:rsid w:val="004817B4"/>
    <w:rsid w:val="00486FCC"/>
    <w:rsid w:val="00486FD8"/>
    <w:rsid w:val="00495D55"/>
    <w:rsid w:val="00496421"/>
    <w:rsid w:val="004B1A37"/>
    <w:rsid w:val="004B6A4F"/>
    <w:rsid w:val="004B786B"/>
    <w:rsid w:val="004C240D"/>
    <w:rsid w:val="004C7327"/>
    <w:rsid w:val="004C7ABF"/>
    <w:rsid w:val="004D167F"/>
    <w:rsid w:val="004D21DD"/>
    <w:rsid w:val="004D2BC5"/>
    <w:rsid w:val="004D50EF"/>
    <w:rsid w:val="004E288F"/>
    <w:rsid w:val="004E67FC"/>
    <w:rsid w:val="004F7707"/>
    <w:rsid w:val="0050713E"/>
    <w:rsid w:val="0051056C"/>
    <w:rsid w:val="00510D70"/>
    <w:rsid w:val="00530D5B"/>
    <w:rsid w:val="005330C0"/>
    <w:rsid w:val="00547710"/>
    <w:rsid w:val="00547D03"/>
    <w:rsid w:val="00547EFD"/>
    <w:rsid w:val="00551AFA"/>
    <w:rsid w:val="005526EF"/>
    <w:rsid w:val="005615DB"/>
    <w:rsid w:val="00567D6A"/>
    <w:rsid w:val="00571ABF"/>
    <w:rsid w:val="005725D0"/>
    <w:rsid w:val="005733D0"/>
    <w:rsid w:val="00573E03"/>
    <w:rsid w:val="0058335E"/>
    <w:rsid w:val="005B68A2"/>
    <w:rsid w:val="005D25A3"/>
    <w:rsid w:val="005D2E34"/>
    <w:rsid w:val="005D3CAE"/>
    <w:rsid w:val="005D4E02"/>
    <w:rsid w:val="006004D1"/>
    <w:rsid w:val="00612EFD"/>
    <w:rsid w:val="006159A7"/>
    <w:rsid w:val="0061700C"/>
    <w:rsid w:val="00626894"/>
    <w:rsid w:val="00635E53"/>
    <w:rsid w:val="00637B87"/>
    <w:rsid w:val="006618C2"/>
    <w:rsid w:val="00665FAB"/>
    <w:rsid w:val="00671B2F"/>
    <w:rsid w:val="00672587"/>
    <w:rsid w:val="00680232"/>
    <w:rsid w:val="00681A41"/>
    <w:rsid w:val="006B7146"/>
    <w:rsid w:val="006C0223"/>
    <w:rsid w:val="006C393A"/>
    <w:rsid w:val="006C464E"/>
    <w:rsid w:val="006D4A32"/>
    <w:rsid w:val="006E52F3"/>
    <w:rsid w:val="00711D0C"/>
    <w:rsid w:val="00712772"/>
    <w:rsid w:val="0072163D"/>
    <w:rsid w:val="0072251C"/>
    <w:rsid w:val="007256EB"/>
    <w:rsid w:val="007433AD"/>
    <w:rsid w:val="00753A66"/>
    <w:rsid w:val="00761AC9"/>
    <w:rsid w:val="00776DF8"/>
    <w:rsid w:val="007800E6"/>
    <w:rsid w:val="00787CA6"/>
    <w:rsid w:val="007B01FA"/>
    <w:rsid w:val="007B0DFE"/>
    <w:rsid w:val="007C29FE"/>
    <w:rsid w:val="007D0DD1"/>
    <w:rsid w:val="007E3C37"/>
    <w:rsid w:val="007F2223"/>
    <w:rsid w:val="008030D6"/>
    <w:rsid w:val="00804C7C"/>
    <w:rsid w:val="00810562"/>
    <w:rsid w:val="0081292C"/>
    <w:rsid w:val="008217F8"/>
    <w:rsid w:val="00823175"/>
    <w:rsid w:val="008260F0"/>
    <w:rsid w:val="008269E9"/>
    <w:rsid w:val="00857363"/>
    <w:rsid w:val="00887061"/>
    <w:rsid w:val="00891010"/>
    <w:rsid w:val="008A1191"/>
    <w:rsid w:val="008A7CE8"/>
    <w:rsid w:val="008B5C01"/>
    <w:rsid w:val="008C6C26"/>
    <w:rsid w:val="008D451D"/>
    <w:rsid w:val="008E6A47"/>
    <w:rsid w:val="008E70F2"/>
    <w:rsid w:val="008F2A6E"/>
    <w:rsid w:val="0090028D"/>
    <w:rsid w:val="009104E4"/>
    <w:rsid w:val="00913766"/>
    <w:rsid w:val="00924566"/>
    <w:rsid w:val="009256D3"/>
    <w:rsid w:val="00927E61"/>
    <w:rsid w:val="00933F7A"/>
    <w:rsid w:val="00933FEC"/>
    <w:rsid w:val="00942BCD"/>
    <w:rsid w:val="00943606"/>
    <w:rsid w:val="00944A68"/>
    <w:rsid w:val="0095588B"/>
    <w:rsid w:val="00964C25"/>
    <w:rsid w:val="00973104"/>
    <w:rsid w:val="009777F0"/>
    <w:rsid w:val="00977CAE"/>
    <w:rsid w:val="009900AA"/>
    <w:rsid w:val="00990FC5"/>
    <w:rsid w:val="009974B3"/>
    <w:rsid w:val="009A53B8"/>
    <w:rsid w:val="009B1ACE"/>
    <w:rsid w:val="009B5745"/>
    <w:rsid w:val="009D0117"/>
    <w:rsid w:val="009D7822"/>
    <w:rsid w:val="009F1426"/>
    <w:rsid w:val="00A042F1"/>
    <w:rsid w:val="00A132DA"/>
    <w:rsid w:val="00A27F4E"/>
    <w:rsid w:val="00A4211B"/>
    <w:rsid w:val="00A50170"/>
    <w:rsid w:val="00A50C34"/>
    <w:rsid w:val="00A5690B"/>
    <w:rsid w:val="00A80E33"/>
    <w:rsid w:val="00A810B7"/>
    <w:rsid w:val="00A81466"/>
    <w:rsid w:val="00A854CA"/>
    <w:rsid w:val="00A9100B"/>
    <w:rsid w:val="00A91C88"/>
    <w:rsid w:val="00A95CE6"/>
    <w:rsid w:val="00AA0A3D"/>
    <w:rsid w:val="00AB4BE1"/>
    <w:rsid w:val="00AC0071"/>
    <w:rsid w:val="00AC0D2A"/>
    <w:rsid w:val="00AC0DB6"/>
    <w:rsid w:val="00AC5FF7"/>
    <w:rsid w:val="00AC7627"/>
    <w:rsid w:val="00AE0AC9"/>
    <w:rsid w:val="00AE2142"/>
    <w:rsid w:val="00B005CB"/>
    <w:rsid w:val="00B015E1"/>
    <w:rsid w:val="00B419E2"/>
    <w:rsid w:val="00B60E2C"/>
    <w:rsid w:val="00B65F3B"/>
    <w:rsid w:val="00B67840"/>
    <w:rsid w:val="00B76890"/>
    <w:rsid w:val="00B76A01"/>
    <w:rsid w:val="00B80CDD"/>
    <w:rsid w:val="00B928DD"/>
    <w:rsid w:val="00BA18C1"/>
    <w:rsid w:val="00BC0990"/>
    <w:rsid w:val="00BF2A95"/>
    <w:rsid w:val="00C022CE"/>
    <w:rsid w:val="00C04224"/>
    <w:rsid w:val="00C12ABB"/>
    <w:rsid w:val="00C22492"/>
    <w:rsid w:val="00C3639A"/>
    <w:rsid w:val="00C37DFA"/>
    <w:rsid w:val="00C40247"/>
    <w:rsid w:val="00C44225"/>
    <w:rsid w:val="00C47293"/>
    <w:rsid w:val="00C50BB6"/>
    <w:rsid w:val="00C56111"/>
    <w:rsid w:val="00C64A8E"/>
    <w:rsid w:val="00C74013"/>
    <w:rsid w:val="00C82FFF"/>
    <w:rsid w:val="00C85E36"/>
    <w:rsid w:val="00C86DB2"/>
    <w:rsid w:val="00CA36EB"/>
    <w:rsid w:val="00CA66F4"/>
    <w:rsid w:val="00CB72D8"/>
    <w:rsid w:val="00CC6956"/>
    <w:rsid w:val="00CD6DD5"/>
    <w:rsid w:val="00CE5C01"/>
    <w:rsid w:val="00CF13BF"/>
    <w:rsid w:val="00CF412C"/>
    <w:rsid w:val="00CF7F08"/>
    <w:rsid w:val="00D06056"/>
    <w:rsid w:val="00D21922"/>
    <w:rsid w:val="00D258FA"/>
    <w:rsid w:val="00D268C7"/>
    <w:rsid w:val="00D32604"/>
    <w:rsid w:val="00D55B73"/>
    <w:rsid w:val="00D56965"/>
    <w:rsid w:val="00D87A40"/>
    <w:rsid w:val="00D92327"/>
    <w:rsid w:val="00D95662"/>
    <w:rsid w:val="00DB2342"/>
    <w:rsid w:val="00DB7953"/>
    <w:rsid w:val="00DB7A38"/>
    <w:rsid w:val="00DE1D38"/>
    <w:rsid w:val="00DF39FC"/>
    <w:rsid w:val="00DF3E08"/>
    <w:rsid w:val="00E14C6D"/>
    <w:rsid w:val="00E25F05"/>
    <w:rsid w:val="00E30BCF"/>
    <w:rsid w:val="00E42548"/>
    <w:rsid w:val="00E46FF4"/>
    <w:rsid w:val="00E51E79"/>
    <w:rsid w:val="00E60235"/>
    <w:rsid w:val="00E61B75"/>
    <w:rsid w:val="00E65431"/>
    <w:rsid w:val="00E70A2C"/>
    <w:rsid w:val="00E71951"/>
    <w:rsid w:val="00E76FD0"/>
    <w:rsid w:val="00E85AC4"/>
    <w:rsid w:val="00EB66E3"/>
    <w:rsid w:val="00EC2C3E"/>
    <w:rsid w:val="00ED1F58"/>
    <w:rsid w:val="00ED4906"/>
    <w:rsid w:val="00ED69D1"/>
    <w:rsid w:val="00EE63CC"/>
    <w:rsid w:val="00EF2359"/>
    <w:rsid w:val="00F134B6"/>
    <w:rsid w:val="00F1594B"/>
    <w:rsid w:val="00F2192D"/>
    <w:rsid w:val="00F232F7"/>
    <w:rsid w:val="00F37245"/>
    <w:rsid w:val="00F40B24"/>
    <w:rsid w:val="00F43275"/>
    <w:rsid w:val="00F44D34"/>
    <w:rsid w:val="00F50D78"/>
    <w:rsid w:val="00F7331C"/>
    <w:rsid w:val="00F80A27"/>
    <w:rsid w:val="00F81E54"/>
    <w:rsid w:val="00F8383A"/>
    <w:rsid w:val="00F87F63"/>
    <w:rsid w:val="00F9353A"/>
    <w:rsid w:val="00FA390C"/>
    <w:rsid w:val="00FD1764"/>
    <w:rsid w:val="00FD504C"/>
    <w:rsid w:val="00FE69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A22AA"/>
  <w15:docId w15:val="{D8095758-7590-4C3B-BD1F-D7EAD771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uiPriority w:val="99"/>
    <w:rsid w:val="00804C7C"/>
  </w:style>
  <w:style w:type="paragraph" w:styleId="Sraopastraipa">
    <w:name w:val="List Paragraph"/>
    <w:basedOn w:val="prastasis"/>
    <w:uiPriority w:val="34"/>
    <w:qFormat/>
    <w:rsid w:val="0081292C"/>
    <w:pPr>
      <w:ind w:left="720"/>
      <w:contextualSpacing/>
    </w:pPr>
  </w:style>
  <w:style w:type="paragraph" w:styleId="Antrats">
    <w:name w:val="header"/>
    <w:basedOn w:val="prastasis"/>
    <w:link w:val="AntratsDiagrama"/>
    <w:uiPriority w:val="99"/>
    <w:rsid w:val="0050713E"/>
    <w:pPr>
      <w:tabs>
        <w:tab w:val="center" w:pos="4819"/>
        <w:tab w:val="right" w:pos="9638"/>
      </w:tabs>
    </w:pPr>
  </w:style>
  <w:style w:type="character" w:customStyle="1" w:styleId="AntratsDiagrama">
    <w:name w:val="Antraštės Diagrama"/>
    <w:basedOn w:val="Numatytasispastraiposriftas"/>
    <w:link w:val="Antrats"/>
    <w:uiPriority w:val="99"/>
    <w:rsid w:val="0050713E"/>
    <w:rPr>
      <w:sz w:val="24"/>
      <w:lang w:val="en-US" w:eastAsia="en-US"/>
    </w:rPr>
  </w:style>
  <w:style w:type="paragraph" w:styleId="Porat">
    <w:name w:val="footer"/>
    <w:basedOn w:val="prastasis"/>
    <w:link w:val="PoratDiagrama"/>
    <w:rsid w:val="0050713E"/>
    <w:pPr>
      <w:tabs>
        <w:tab w:val="center" w:pos="4819"/>
        <w:tab w:val="right" w:pos="9638"/>
      </w:tabs>
    </w:pPr>
  </w:style>
  <w:style w:type="character" w:customStyle="1" w:styleId="PoratDiagrama">
    <w:name w:val="Poraštė Diagrama"/>
    <w:basedOn w:val="Numatytasispastraiposriftas"/>
    <w:link w:val="Porat"/>
    <w:rsid w:val="0050713E"/>
    <w:rPr>
      <w:sz w:val="24"/>
      <w:lang w:val="en-US" w:eastAsia="en-US"/>
    </w:rPr>
  </w:style>
  <w:style w:type="character" w:styleId="Komentaronuoroda">
    <w:name w:val="annotation reference"/>
    <w:basedOn w:val="Numatytasispastraiposriftas"/>
    <w:semiHidden/>
    <w:unhideWhenUsed/>
    <w:rsid w:val="00EE63CC"/>
    <w:rPr>
      <w:sz w:val="16"/>
      <w:szCs w:val="16"/>
    </w:rPr>
  </w:style>
  <w:style w:type="paragraph" w:styleId="Komentarotekstas">
    <w:name w:val="annotation text"/>
    <w:basedOn w:val="prastasis"/>
    <w:link w:val="KomentarotekstasDiagrama"/>
    <w:semiHidden/>
    <w:unhideWhenUsed/>
    <w:rsid w:val="00EE63CC"/>
    <w:rPr>
      <w:sz w:val="20"/>
    </w:rPr>
  </w:style>
  <w:style w:type="character" w:customStyle="1" w:styleId="KomentarotekstasDiagrama">
    <w:name w:val="Komentaro tekstas Diagrama"/>
    <w:basedOn w:val="Numatytasispastraiposriftas"/>
    <w:link w:val="Komentarotekstas"/>
    <w:semiHidden/>
    <w:rsid w:val="00EE63CC"/>
    <w:rPr>
      <w:lang w:val="en-US" w:eastAsia="en-US"/>
    </w:rPr>
  </w:style>
  <w:style w:type="paragraph" w:styleId="Komentarotema">
    <w:name w:val="annotation subject"/>
    <w:basedOn w:val="Komentarotekstas"/>
    <w:next w:val="Komentarotekstas"/>
    <w:link w:val="KomentarotemaDiagrama"/>
    <w:semiHidden/>
    <w:unhideWhenUsed/>
    <w:rsid w:val="00EE63CC"/>
    <w:rPr>
      <w:b/>
      <w:bCs/>
    </w:rPr>
  </w:style>
  <w:style w:type="character" w:customStyle="1" w:styleId="KomentarotemaDiagrama">
    <w:name w:val="Komentaro tema Diagrama"/>
    <w:basedOn w:val="KomentarotekstasDiagrama"/>
    <w:link w:val="Komentarotema"/>
    <w:semiHidden/>
    <w:rsid w:val="00EE63CC"/>
    <w:rPr>
      <w:b/>
      <w:bCs/>
      <w:lang w:val="en-US" w:eastAsia="en-US"/>
    </w:rPr>
  </w:style>
  <w:style w:type="paragraph" w:styleId="prastasiniatinklio">
    <w:name w:val="Normal (Web)"/>
    <w:basedOn w:val="prastasis"/>
    <w:uiPriority w:val="99"/>
    <w:semiHidden/>
    <w:unhideWhenUsed/>
    <w:rsid w:val="00E46FF4"/>
    <w:pPr>
      <w:spacing w:before="100" w:beforeAutospacing="1" w:after="100" w:afterAutospacing="1"/>
    </w:pPr>
    <w:rPr>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1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FE4D3-2EA4-4BD5-A4A7-9DE7A1E8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1702</Words>
  <Characters>971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user</cp:lastModifiedBy>
  <cp:revision>4</cp:revision>
  <cp:lastPrinted>2018-05-17T11:55:00Z</cp:lastPrinted>
  <dcterms:created xsi:type="dcterms:W3CDTF">2018-05-24T10:23:00Z</dcterms:created>
  <dcterms:modified xsi:type="dcterms:W3CDTF">2018-05-24T10:25:00Z</dcterms:modified>
</cp:coreProperties>
</file>