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"/>
        <w:gridCol w:w="11"/>
        <w:gridCol w:w="14480"/>
      </w:tblGrid>
      <w:tr w:rsidR="009D579D" w:rsidRPr="004677F5" w14:paraId="4B395988" w14:textId="77777777" w:rsidTr="004B2147">
        <w:tc>
          <w:tcPr>
            <w:tcW w:w="30" w:type="dxa"/>
          </w:tcPr>
          <w:p w14:paraId="4B39597D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14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9"/>
              <w:gridCol w:w="3000"/>
              <w:gridCol w:w="6652"/>
            </w:tblGrid>
            <w:tr w:rsidR="009D579D" w:rsidRPr="004677F5" w14:paraId="4B395982" w14:textId="77777777" w:rsidTr="004B2147">
              <w:trPr>
                <w:trHeight w:val="1335"/>
              </w:trPr>
              <w:tc>
                <w:tcPr>
                  <w:tcW w:w="483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97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00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97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6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Iš Europos Sąjungos struktūrinių fondų lėšų bendrai finansuojamo projekto Nr. 10.1.3-ESFA-R-920-31-0002 „Paslaugų teikimo gyventojams kokybės gerinimas Klaipėdos regiono savivaldybėse“ sutarties</w:t>
                  </w:r>
                </w:p>
                <w:p w14:paraId="4B39598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 priedas</w:t>
                  </w:r>
                </w:p>
              </w:tc>
            </w:tr>
            <w:tr w:rsidR="009D579D" w:rsidRPr="004677F5" w14:paraId="4B395986" w14:textId="77777777" w:rsidTr="004B2147">
              <w:trPr>
                <w:trHeight w:val="675"/>
              </w:trPr>
              <w:tc>
                <w:tcPr>
                  <w:tcW w:w="483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00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4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FINANSAVIMO SĄLYGOS</w:t>
                  </w:r>
                </w:p>
              </w:tc>
              <w:tc>
                <w:tcPr>
                  <w:tcW w:w="66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87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95" w14:textId="77777777" w:rsidTr="004B2147">
        <w:tc>
          <w:tcPr>
            <w:tcW w:w="30" w:type="dxa"/>
          </w:tcPr>
          <w:p w14:paraId="4B395989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4332"/>
              <w:gridCol w:w="9637"/>
            </w:tblGrid>
            <w:tr w:rsidR="009D579D" w:rsidRPr="004677F5" w14:paraId="4B39598D" w14:textId="77777777" w:rsidTr="004B2147">
              <w:trPr>
                <w:trHeight w:val="330"/>
              </w:trPr>
              <w:tc>
                <w:tcPr>
                  <w:tcW w:w="5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1.1.</w:t>
                  </w:r>
                </w:p>
              </w:tc>
              <w:tc>
                <w:tcPr>
                  <w:tcW w:w="4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Kredito įstaigos pavadinimas</w:t>
                  </w:r>
                </w:p>
              </w:tc>
              <w:tc>
                <w:tcPr>
                  <w:tcW w:w="9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AB Luminor bank</w:t>
                  </w:r>
                </w:p>
              </w:tc>
            </w:tr>
            <w:tr w:rsidR="009D579D" w:rsidRPr="004677F5" w14:paraId="4B395991" w14:textId="77777777" w:rsidTr="004B2147">
              <w:trPr>
                <w:trHeight w:val="270"/>
              </w:trPr>
              <w:tc>
                <w:tcPr>
                  <w:tcW w:w="5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8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Projekto sąskaitos numeris</w:t>
                  </w:r>
                </w:p>
              </w:tc>
              <w:tc>
                <w:tcPr>
                  <w:tcW w:w="9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LT094010041800741394</w:t>
                  </w:r>
                </w:p>
              </w:tc>
            </w:tr>
            <w:tr w:rsidR="009D579D" w:rsidRPr="004677F5" w14:paraId="4B395993" w14:textId="77777777" w:rsidTr="004B2147">
              <w:trPr>
                <w:trHeight w:val="264"/>
              </w:trPr>
              <w:tc>
                <w:tcPr>
                  <w:tcW w:w="14502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94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9D" w14:textId="77777777" w:rsidTr="004B2147">
        <w:tc>
          <w:tcPr>
            <w:tcW w:w="30" w:type="dxa"/>
          </w:tcPr>
          <w:p w14:paraId="4B395996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7"/>
              <w:gridCol w:w="9642"/>
            </w:tblGrid>
            <w:tr w:rsidR="009D579D" w:rsidRPr="004677F5" w14:paraId="4B395999" w14:textId="77777777" w:rsidTr="004B2147">
              <w:trPr>
                <w:trHeight w:val="323"/>
              </w:trPr>
              <w:tc>
                <w:tcPr>
                  <w:tcW w:w="4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1.2. Didžiausias galimas avanso dydis (proc.)</w:t>
                  </w:r>
                </w:p>
              </w:tc>
              <w:tc>
                <w:tcPr>
                  <w:tcW w:w="96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30.00</w:t>
                  </w:r>
                </w:p>
              </w:tc>
            </w:tr>
            <w:tr w:rsidR="009D579D" w:rsidRPr="004677F5" w14:paraId="4B39599B" w14:textId="77777777" w:rsidTr="004B2147">
              <w:trPr>
                <w:trHeight w:val="263"/>
              </w:trPr>
              <w:tc>
                <w:tcPr>
                  <w:tcW w:w="14503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9C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A5" w14:textId="77777777" w:rsidTr="004B2147">
        <w:tc>
          <w:tcPr>
            <w:tcW w:w="30" w:type="dxa"/>
          </w:tcPr>
          <w:p w14:paraId="4B39599E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7"/>
              <w:gridCol w:w="9642"/>
            </w:tblGrid>
            <w:tr w:rsidR="009D579D" w:rsidRPr="004677F5" w14:paraId="4B3959A1" w14:textId="77777777" w:rsidTr="004B2147">
              <w:trPr>
                <w:trHeight w:val="484"/>
              </w:trPr>
              <w:tc>
                <w:tcPr>
                  <w:tcW w:w="48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9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1.3. Galutinis mokėjimo prašymas pateikiamas iki</w:t>
                  </w:r>
                </w:p>
              </w:tc>
              <w:tc>
                <w:tcPr>
                  <w:tcW w:w="96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0" w14:textId="4594C7BF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AB524B">
                    <w:rPr>
                      <w:color w:val="000000"/>
                      <w:sz w:val="24"/>
                      <w:lang w:val="lt-LT"/>
                    </w:rPr>
                    <w:t>2020-05-</w:t>
                  </w:r>
                  <w:r w:rsidR="00AB524B">
                    <w:rPr>
                      <w:color w:val="000000"/>
                      <w:sz w:val="24"/>
                      <w:lang w:val="lt-LT"/>
                    </w:rPr>
                    <w:t>13</w:t>
                  </w:r>
                </w:p>
              </w:tc>
            </w:tr>
            <w:tr w:rsidR="009D579D" w:rsidRPr="004677F5" w14:paraId="4B3959A3" w14:textId="77777777" w:rsidTr="004B2147">
              <w:trPr>
                <w:trHeight w:val="272"/>
              </w:trPr>
              <w:tc>
                <w:tcPr>
                  <w:tcW w:w="14503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A4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BB" w14:textId="77777777" w:rsidTr="004B2147">
        <w:tc>
          <w:tcPr>
            <w:tcW w:w="30" w:type="dxa"/>
          </w:tcPr>
          <w:p w14:paraId="4B3959A6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1"/>
              <w:gridCol w:w="256"/>
              <w:gridCol w:w="483"/>
              <w:gridCol w:w="139"/>
              <w:gridCol w:w="8770"/>
            </w:tblGrid>
            <w:tr w:rsidR="009D579D" w:rsidRPr="004677F5" w14:paraId="4B3959AE" w14:textId="77777777" w:rsidTr="004B2147">
              <w:trPr>
                <w:trHeight w:val="272"/>
              </w:trPr>
              <w:tc>
                <w:tcPr>
                  <w:tcW w:w="4835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1.4. Projekto išlaidų apmokėjimo būdas (-ai)</w:t>
                  </w:r>
                </w:p>
              </w:tc>
              <w:tc>
                <w:tcPr>
                  <w:tcW w:w="256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9A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5" wp14:editId="4B395B76">
                        <wp:extent cx="219075" cy="219075"/>
                        <wp:effectExtent l="19050" t="19050" r="28575" b="28575"/>
                        <wp:docPr id="15" name="Picture 15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78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32"/>
                  </w:tblGrid>
                  <w:tr w:rsidR="009D579D" w:rsidRPr="004677F5" w14:paraId="4B3959AC" w14:textId="77777777" w:rsidTr="004B2147">
                    <w:trPr>
                      <w:trHeight w:hRule="exact" w:val="270"/>
                    </w:trPr>
                    <w:tc>
                      <w:tcPr>
                        <w:tcW w:w="86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9AB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Išlaidų kompensavimas (įskaitant supaprastintą išlaidų apmokėjimą)</w:t>
                        </w:r>
                      </w:p>
                    </w:tc>
                  </w:tr>
                </w:tbl>
                <w:p w14:paraId="4B3959A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9B6" w14:textId="77777777" w:rsidTr="004B2147">
              <w:trPr>
                <w:trHeight w:val="272"/>
              </w:trPr>
              <w:tc>
                <w:tcPr>
                  <w:tcW w:w="4835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A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B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3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9B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7" wp14:editId="4B395B78">
                        <wp:extent cx="219075" cy="219075"/>
                        <wp:effectExtent l="19050" t="19050" r="28575" b="28575"/>
                        <wp:docPr id="14" name="Picture 14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B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78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32"/>
                  </w:tblGrid>
                  <w:tr w:rsidR="009D579D" w:rsidRPr="004677F5" w14:paraId="4B3959B4" w14:textId="77777777" w:rsidTr="004B2147">
                    <w:trPr>
                      <w:trHeight w:hRule="exact" w:val="270"/>
                    </w:trPr>
                    <w:tc>
                      <w:tcPr>
                        <w:tcW w:w="86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9B3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Sąskaitų apmokėjimas</w:t>
                        </w:r>
                      </w:p>
                    </w:tc>
                  </w:tr>
                </w:tbl>
                <w:p w14:paraId="4B3959B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9B9" w14:textId="77777777" w:rsidTr="004B2147">
              <w:trPr>
                <w:trHeight w:val="268"/>
              </w:trPr>
              <w:tc>
                <w:tcPr>
                  <w:tcW w:w="5574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B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91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B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BA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F2" w14:textId="77777777" w:rsidTr="004B2147">
        <w:tc>
          <w:tcPr>
            <w:tcW w:w="30" w:type="dxa"/>
          </w:tcPr>
          <w:p w14:paraId="4B3959BC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B3959BD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4B3959BE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3"/>
              <w:gridCol w:w="2360"/>
              <w:gridCol w:w="261"/>
              <w:gridCol w:w="461"/>
              <w:gridCol w:w="141"/>
              <w:gridCol w:w="8766"/>
            </w:tblGrid>
            <w:tr w:rsidR="009D579D" w:rsidRPr="004677F5" w14:paraId="4B3959C2" w14:textId="77777777" w:rsidTr="004B2147">
              <w:trPr>
                <w:trHeight w:val="262"/>
              </w:trPr>
              <w:tc>
                <w:tcPr>
                  <w:tcW w:w="247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B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1.4.1. Taikomas supaprastintas išlaidų apmokėjimas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Fiksuotoji projekto išlaidų norma (toliau – fiksuotoji norma)</w:t>
                  </w:r>
                </w:p>
              </w:tc>
              <w:tc>
                <w:tcPr>
                  <w:tcW w:w="9652" w:type="dxa"/>
                  <w:gridSpan w:val="4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 xml:space="preserve"> Priemonės Nr. 10.1.3-ESFA-R-920 Taikoma </w:t>
                  </w:r>
                </w:p>
              </w:tc>
            </w:tr>
            <w:tr w:rsidR="009D579D" w:rsidRPr="004677F5" w14:paraId="4B3959C9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2"/>
                      <w:lang w:val="lt-LT"/>
                    </w:rPr>
                    <w:t>Fiksuotieji projekto išlaidų vieneto įkainiai (toliau – fiksuotieji įkainiai)</w:t>
                  </w:r>
                </w:p>
              </w:tc>
              <w:tc>
                <w:tcPr>
                  <w:tcW w:w="2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Mar>
                    <w:top w:w="19" w:type="dxa"/>
                    <w:left w:w="39" w:type="dxa"/>
                    <w:bottom w:w="0" w:type="dxa"/>
                    <w:right w:w="0" w:type="dxa"/>
                  </w:tcMar>
                </w:tcPr>
                <w:p w14:paraId="4B3959C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9" wp14:editId="4B395B7A">
                        <wp:extent cx="200025" cy="200025"/>
                        <wp:effectExtent l="19050" t="19050" r="28575" b="28575"/>
                        <wp:docPr id="13" name="Picture 13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Netaikoma</w:t>
                  </w:r>
                </w:p>
              </w:tc>
            </w:tr>
            <w:tr w:rsidR="009D579D" w:rsidRPr="004677F5" w14:paraId="4B3959D0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Mar>
                    <w:top w:w="19" w:type="dxa"/>
                    <w:left w:w="39" w:type="dxa"/>
                    <w:bottom w:w="0" w:type="dxa"/>
                    <w:right w:w="0" w:type="dxa"/>
                  </w:tcMar>
                </w:tcPr>
                <w:p w14:paraId="4B3959C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B" wp14:editId="4B395B7C">
                        <wp:extent cx="200025" cy="200025"/>
                        <wp:effectExtent l="19050" t="19050" r="28575" b="28575"/>
                        <wp:docPr id="12" name="Picture 1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C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Taikoma</w:t>
                  </w:r>
                </w:p>
              </w:tc>
            </w:tr>
            <w:tr w:rsidR="009D579D" w:rsidRPr="004677F5" w14:paraId="4B3959D7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9E2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82"/>
                  </w:tblGrid>
                  <w:tr w:rsidR="009D579D" w:rsidRPr="004677F5" w14:paraId="4B3959DA" w14:textId="77777777" w:rsidTr="004B2147">
                    <w:trPr>
                      <w:trHeight w:hRule="exact" w:val="940"/>
                    </w:trPr>
                    <w:tc>
                      <w:tcPr>
                        <w:tcW w:w="2283" w:type="dxa"/>
                        <w:shd w:val="clear" w:color="auto" w:fill="D3D3D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9D9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b/>
                            <w:color w:val="000000"/>
                            <w:sz w:val="22"/>
                            <w:lang w:val="lt-LT"/>
                          </w:rPr>
                          <w:t>Fiksuotosios projekto išlaidų sumos (toliau - fiksuotosios sumos)</w:t>
                        </w:r>
                      </w:p>
                    </w:tc>
                  </w:tr>
                </w:tbl>
                <w:p w14:paraId="4B3959D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7" w:space="0" w:color="000000"/>
                  </w:tcBorders>
                  <w:tcMar>
                    <w:top w:w="19" w:type="dxa"/>
                    <w:left w:w="39" w:type="dxa"/>
                    <w:bottom w:w="0" w:type="dxa"/>
                    <w:right w:w="0" w:type="dxa"/>
                  </w:tcMar>
                </w:tcPr>
                <w:p w14:paraId="4B3959D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D" wp14:editId="4B395B7E">
                        <wp:extent cx="200025" cy="200025"/>
                        <wp:effectExtent l="19050" t="19050" r="28575" b="28575"/>
                        <wp:docPr id="11" name="Picture 1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" w:type="dxa"/>
                  <w:tcBorders>
                    <w:top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D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top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88"/>
                  </w:tblGrid>
                  <w:tr w:rsidR="009D579D" w:rsidRPr="004677F5" w14:paraId="4B3959E0" w14:textId="77777777" w:rsidTr="004B2147">
                    <w:trPr>
                      <w:trHeight w:hRule="exact" w:val="260"/>
                    </w:trPr>
                    <w:tc>
                      <w:tcPr>
                        <w:tcW w:w="870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9DF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Netaikoma</w:t>
                        </w:r>
                      </w:p>
                    </w:tc>
                  </w:tr>
                </w:tbl>
                <w:p w14:paraId="4B3959E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9E9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Mar>
                    <w:top w:w="19" w:type="dxa"/>
                    <w:left w:w="39" w:type="dxa"/>
                    <w:bottom w:w="0" w:type="dxa"/>
                    <w:right w:w="0" w:type="dxa"/>
                  </w:tcMar>
                </w:tcPr>
                <w:p w14:paraId="4B3959E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7F" wp14:editId="4B395B80">
                        <wp:extent cx="200025" cy="200025"/>
                        <wp:effectExtent l="19050" t="19050" r="28575" b="28575"/>
                        <wp:docPr id="10" name="Picture 10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Taikoma</w:t>
                  </w:r>
                </w:p>
              </w:tc>
            </w:tr>
            <w:tr w:rsidR="009D579D" w:rsidRPr="004677F5" w14:paraId="4B3959F0" w14:textId="77777777" w:rsidTr="004B2147">
              <w:trPr>
                <w:trHeight w:val="262"/>
              </w:trPr>
              <w:tc>
                <w:tcPr>
                  <w:tcW w:w="2476" w:type="dxa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62" w:type="dxa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61" w:type="dxa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8788" w:type="dxa"/>
                  <w:tcBorders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E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9F1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9F7" w14:textId="77777777" w:rsidTr="004B2147">
        <w:trPr>
          <w:trHeight w:val="296"/>
        </w:trPr>
        <w:tc>
          <w:tcPr>
            <w:tcW w:w="30" w:type="dxa"/>
          </w:tcPr>
          <w:p w14:paraId="4B3959F3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B3959F4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4B3959F5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80" w:type="dxa"/>
          </w:tcPr>
          <w:p w14:paraId="4B3959F6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</w:tr>
      <w:tr w:rsidR="009D579D" w:rsidRPr="004677F5" w14:paraId="4B395A18" w14:textId="77777777" w:rsidTr="004B2147">
        <w:tc>
          <w:tcPr>
            <w:tcW w:w="30" w:type="dxa"/>
          </w:tcPr>
          <w:p w14:paraId="4B3959F8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B3959F9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4B3959FA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9"/>
              <w:gridCol w:w="2185"/>
              <w:gridCol w:w="1346"/>
              <w:gridCol w:w="1385"/>
              <w:gridCol w:w="1915"/>
              <w:gridCol w:w="1185"/>
              <w:gridCol w:w="371"/>
              <w:gridCol w:w="835"/>
              <w:gridCol w:w="428"/>
              <w:gridCol w:w="2441"/>
            </w:tblGrid>
            <w:tr w:rsidR="009D579D" w:rsidRPr="004677F5" w14:paraId="4B3959FC" w14:textId="77777777" w:rsidTr="004B2147">
              <w:trPr>
                <w:trHeight w:val="328"/>
              </w:trPr>
              <w:tc>
                <w:tcPr>
                  <w:tcW w:w="14478" w:type="dxa"/>
                  <w:gridSpan w:val="1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9F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2"/>
                      <w:lang w:val="lt-LT"/>
                    </w:rPr>
                    <w:t>1.4.2. Fiksuotoji norma</w:t>
                  </w:r>
                </w:p>
              </w:tc>
            </w:tr>
            <w:tr w:rsidR="009D579D" w:rsidRPr="004677F5" w14:paraId="4B395A05" w14:textId="77777777" w:rsidTr="004B2147">
              <w:trPr>
                <w:trHeight w:val="561"/>
              </w:trPr>
              <w:tc>
                <w:tcPr>
                  <w:tcW w:w="2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FD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Priemonės Nr.</w:t>
                  </w:r>
                </w:p>
              </w:tc>
              <w:tc>
                <w:tcPr>
                  <w:tcW w:w="2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FE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Fiksuotosios normos tipas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9FF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Fiksuotosios normos kodas</w:t>
                  </w:r>
                </w:p>
              </w:tc>
              <w:tc>
                <w:tcPr>
                  <w:tcW w:w="12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0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Fizinio rodiklio numeris</w:t>
                  </w:r>
                </w:p>
              </w:tc>
              <w:tc>
                <w:tcPr>
                  <w:tcW w:w="1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1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Fiksuotosios normos pavadinimas</w:t>
                  </w:r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2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Taikoma fiksuotoji norma (proc.)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3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Išlaidoms teikiami pagrindžiantys dokumentai</w:t>
                  </w:r>
                </w:p>
              </w:tc>
              <w:tc>
                <w:tcPr>
                  <w:tcW w:w="2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4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Pastabos</w:t>
                  </w:r>
                </w:p>
              </w:tc>
            </w:tr>
            <w:tr w:rsidR="009D579D" w:rsidRPr="004677F5" w14:paraId="4B395A16" w14:textId="77777777" w:rsidTr="004B2147">
              <w:trPr>
                <w:trHeight w:val="269"/>
              </w:trPr>
              <w:tc>
                <w:tcPr>
                  <w:tcW w:w="25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10.1.3-ESFA-R-920</w:t>
                  </w:r>
                </w:p>
              </w:tc>
              <w:tc>
                <w:tcPr>
                  <w:tcW w:w="2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Standartinė fiksuotoji norma netiesioginėms išlaidoms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FN-001</w:t>
                  </w:r>
                </w:p>
              </w:tc>
              <w:tc>
                <w:tcPr>
                  <w:tcW w:w="12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7. Netiesioginės išlaidos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br/>
                  </w:r>
                </w:p>
              </w:tc>
              <w:tc>
                <w:tcPr>
                  <w:tcW w:w="1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8,26</w:t>
                  </w:r>
                </w:p>
              </w:tc>
              <w:tc>
                <w:tcPr>
                  <w:tcW w:w="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0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4"/>
                  </w:tblGrid>
                  <w:tr w:rsidR="009D579D" w:rsidRPr="004677F5" w14:paraId="4B395A12" w14:textId="77777777" w:rsidTr="004B2147">
                    <w:trPr>
                      <w:trHeight w:val="347"/>
                    </w:trPr>
                    <w:tc>
                      <w:tcPr>
                        <w:tcW w:w="58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4"/>
                        </w:tblGrid>
                        <w:tr w:rsidR="009D579D" w:rsidRPr="004677F5" w14:paraId="4B395A0E" w14:textId="77777777" w:rsidTr="004B2147">
                          <w:trPr>
                            <w:trHeight w:val="304"/>
                          </w:trPr>
                          <w:tc>
                            <w:tcPr>
                              <w:tcW w:w="584" w:type="dxa"/>
                              <w:tcMar>
                                <w:top w:w="19" w:type="dxa"/>
                                <w:left w:w="99" w:type="dxa"/>
                                <w:bottom w:w="0" w:type="dxa"/>
                                <w:right w:w="0" w:type="dxa"/>
                              </w:tcMar>
                            </w:tcPr>
                            <w:p w14:paraId="4B395A0D" w14:textId="77777777" w:rsidR="009D579D" w:rsidRPr="004677F5" w:rsidRDefault="009D579D" w:rsidP="004B2147">
                              <w:pPr>
                                <w:rPr>
                                  <w:lang w:val="lt-LT"/>
                                </w:rPr>
                              </w:pPr>
                              <w:r w:rsidRPr="004677F5">
                                <w:rPr>
                                  <w:noProof/>
                                  <w:lang w:val="lt-LT" w:eastAsia="lt-LT"/>
                                </w:rPr>
                                <w:drawing>
                                  <wp:inline distT="0" distB="0" distL="0" distR="0" wp14:anchorId="4B395B81" wp14:editId="4B395B82">
                                    <wp:extent cx="190500" cy="190500"/>
                                    <wp:effectExtent l="19050" t="19050" r="19050" b="19050"/>
                                    <wp:docPr id="9" name="Picture 9" descr="b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D579D" w:rsidRPr="004677F5" w14:paraId="4B395A10" w14:textId="77777777" w:rsidTr="004B2147">
                          <w:trPr>
                            <w:trHeight w:val="24"/>
                          </w:trPr>
                          <w:tc>
                            <w:tcPr>
                              <w:tcW w:w="584" w:type="dxa"/>
                            </w:tcPr>
                            <w:p w14:paraId="4B395A0F" w14:textId="77777777" w:rsidR="009D579D" w:rsidRPr="004677F5" w:rsidRDefault="009D579D" w:rsidP="004B2147">
                              <w:pPr>
                                <w:pStyle w:val="EmptyLayoutCell"/>
                                <w:rPr>
                                  <w:lang w:val="lt-LT"/>
                                </w:rPr>
                              </w:pPr>
                            </w:p>
                          </w:tc>
                        </w:tr>
                      </w:tbl>
                      <w:p w14:paraId="4B395A11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B395A1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1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1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A17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A1D" w14:textId="77777777" w:rsidTr="004B2147">
        <w:trPr>
          <w:trHeight w:val="31"/>
        </w:trPr>
        <w:tc>
          <w:tcPr>
            <w:tcW w:w="30" w:type="dxa"/>
          </w:tcPr>
          <w:p w14:paraId="4B395A19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B395A1A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1" w:type="dxa"/>
          </w:tcPr>
          <w:p w14:paraId="4B395A1B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80" w:type="dxa"/>
          </w:tcPr>
          <w:p w14:paraId="4B395A1C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</w:tr>
      <w:tr w:rsidR="009D579D" w:rsidRPr="004677F5" w14:paraId="4B395A44" w14:textId="77777777" w:rsidTr="004B2147">
        <w:tc>
          <w:tcPr>
            <w:tcW w:w="30" w:type="dxa"/>
          </w:tcPr>
          <w:p w14:paraId="4B395A1E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B395A1F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49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4"/>
              <w:gridCol w:w="1528"/>
              <w:gridCol w:w="1619"/>
              <w:gridCol w:w="1294"/>
              <w:gridCol w:w="1137"/>
              <w:gridCol w:w="1526"/>
              <w:gridCol w:w="1591"/>
              <w:gridCol w:w="4582"/>
            </w:tblGrid>
            <w:tr w:rsidR="009D579D" w:rsidRPr="004677F5" w14:paraId="4B395A21" w14:textId="77777777" w:rsidTr="004B2147">
              <w:trPr>
                <w:trHeight w:val="328"/>
              </w:trPr>
              <w:tc>
                <w:tcPr>
                  <w:tcW w:w="14488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A2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2"/>
                      <w:lang w:val="lt-LT"/>
                    </w:rPr>
                    <w:t>1.4.3.</w:t>
                  </w:r>
                </w:p>
              </w:tc>
            </w:tr>
            <w:tr w:rsidR="009D579D" w:rsidRPr="004677F5" w14:paraId="4B395A2A" w14:textId="77777777" w:rsidTr="004B2147">
              <w:trPr>
                <w:trHeight w:val="638"/>
              </w:trPr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Fiksuotojo dydžio kodas</w:t>
                  </w:r>
                </w:p>
              </w:tc>
              <w:tc>
                <w:tcPr>
                  <w:tcW w:w="2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Fizinio rodiklio numeris</w:t>
                  </w:r>
                </w:p>
              </w:tc>
              <w:tc>
                <w:tcPr>
                  <w:tcW w:w="1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Fiksuotojo dydžio pavadinimas</w:t>
                  </w:r>
                </w:p>
              </w:tc>
              <w:tc>
                <w:tcPr>
                  <w:tcW w:w="16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Fiksuotas dydis, eurais</w:t>
                  </w:r>
                </w:p>
              </w:tc>
              <w:tc>
                <w:tcPr>
                  <w:tcW w:w="1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Rezultato mato vienetas</w:t>
                  </w:r>
                </w:p>
              </w:tc>
              <w:tc>
                <w:tcPr>
                  <w:tcW w:w="16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Planuojamas mato vienetų skaičius</w:t>
                  </w:r>
                </w:p>
              </w:tc>
              <w:tc>
                <w:tcPr>
                  <w:tcW w:w="16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Rezultato pasiekimo įrodymo dokumentai*</w:t>
                  </w:r>
                </w:p>
              </w:tc>
              <w:tc>
                <w:tcPr>
                  <w:tcW w:w="2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Pastabos</w:t>
                  </w:r>
                </w:p>
              </w:tc>
            </w:tr>
            <w:tr w:rsidR="009D579D" w:rsidRPr="004677F5" w14:paraId="4B395A2C" w14:textId="77777777" w:rsidTr="004B2147">
              <w:trPr>
                <w:trHeight w:val="223"/>
              </w:trPr>
              <w:tc>
                <w:tcPr>
                  <w:tcW w:w="14488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Fiksuotieji įkainiai</w:t>
                  </w:r>
                </w:p>
              </w:tc>
            </w:tr>
            <w:tr w:rsidR="009D579D" w:rsidRPr="004677F5" w14:paraId="4B395A35" w14:textId="77777777" w:rsidTr="004B2147">
              <w:trPr>
                <w:trHeight w:val="263"/>
              </w:trPr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D" w14:textId="713FED0E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FĮ-010</w:t>
                  </w:r>
                  <w:r w:rsidR="0051733B">
                    <w:rPr>
                      <w:color w:val="000000"/>
                      <w:sz w:val="24"/>
                      <w:lang w:val="lt-LT"/>
                    </w:rPr>
                    <w:t>-01</w:t>
                  </w:r>
                </w:p>
              </w:tc>
              <w:tc>
                <w:tcPr>
                  <w:tcW w:w="2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1.3.1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br/>
                  </w:r>
                </w:p>
              </w:tc>
              <w:tc>
                <w:tcPr>
                  <w:tcW w:w="1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2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Trumpalaikių išvykų išlaidų  fiksuotasis įkainis</w:t>
                  </w:r>
                </w:p>
              </w:tc>
              <w:tc>
                <w:tcPr>
                  <w:tcW w:w="16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6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3,00</w:t>
                  </w:r>
                </w:p>
              </w:tc>
              <w:tc>
                <w:tcPr>
                  <w:tcW w:w="16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 Pažyma apie išlaidų apskaiči</w:t>
                  </w:r>
                  <w:r>
                    <w:rPr>
                      <w:color w:val="000000"/>
                      <w:sz w:val="24"/>
                      <w:lang w:val="lt-LT"/>
                    </w:rPr>
                    <w:t>avimui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br/>
                    <w:t xml:space="preserve">2. Kiti dokumentai veiklos rezultatui pagrįsti (jei taikoma) - komandiruotės ataskaita, renginio darbotvarkė, elektroninis pakvietimas ir 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lastRenderedPageBreak/>
                    <w:t>pan.</w:t>
                  </w:r>
                </w:p>
              </w:tc>
              <w:tc>
                <w:tcPr>
                  <w:tcW w:w="2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4" w14:textId="6E734A45" w:rsidR="00892D2F" w:rsidRPr="004677F5" w:rsidRDefault="004D10ED" w:rsidP="004B2147">
                  <w:pPr>
                    <w:rPr>
                      <w:lang w:val="lt-LT"/>
                    </w:rPr>
                  </w:pPr>
                  <w:r>
                    <w:rPr>
                      <w:rFonts w:ascii="Open Sans" w:hAnsi="Open Sans" w:cs="Arial"/>
                      <w:color w:val="333333"/>
                      <w:sz w:val="21"/>
                      <w:szCs w:val="21"/>
                    </w:rPr>
                    <w:lastRenderedPageBreak/>
                    <w:t>http://www.esinvesticijos.lt/lt/dokumentai/moksliniu-isvyku-islaidu-fiksuotuju-ikainiu-apskaiciavimo-ataskaita</w:t>
                  </w:r>
                  <w:r w:rsidRPr="004677F5">
                    <w:rPr>
                      <w:lang w:val="lt-LT"/>
                    </w:rPr>
                    <w:t xml:space="preserve"> </w:t>
                  </w:r>
                </w:p>
              </w:tc>
            </w:tr>
            <w:tr w:rsidR="009D579D" w:rsidRPr="004677F5" w14:paraId="4B395A3E" w14:textId="77777777" w:rsidTr="004B2147">
              <w:trPr>
                <w:trHeight w:val="263"/>
              </w:trPr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6" w14:textId="3A6A5AFB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lastRenderedPageBreak/>
                    <w:t>FĮ-023</w:t>
                  </w:r>
                  <w:r w:rsidR="0051733B">
                    <w:rPr>
                      <w:color w:val="000000"/>
                      <w:sz w:val="24"/>
                      <w:lang w:val="lt-LT"/>
                    </w:rPr>
                    <w:t>-03</w:t>
                  </w:r>
                </w:p>
              </w:tc>
              <w:tc>
                <w:tcPr>
                  <w:tcW w:w="2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1.2.2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br/>
                    <w:t>1.2.3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br/>
                  </w:r>
                </w:p>
              </w:tc>
              <w:tc>
                <w:tcPr>
                  <w:tcW w:w="1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Viešojo valdymo institucijų projektų dalyvių darbo užmokesčio fiksuotasis įkainis</w:t>
                  </w:r>
                </w:p>
              </w:tc>
              <w:tc>
                <w:tcPr>
                  <w:tcW w:w="16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6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32.768,00</w:t>
                  </w:r>
                </w:p>
              </w:tc>
              <w:tc>
                <w:tcPr>
                  <w:tcW w:w="16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Pažyma dėl viešojo valdymo institucijų projektų dalyvio darbo užmokesčio apskaičiavimo taikant fiksuotus įkainius FĮ dydis 6,24 Eur/val. nebus keičiamas projekto įgyvendinimo metu</w:t>
                  </w:r>
                </w:p>
              </w:tc>
              <w:tc>
                <w:tcPr>
                  <w:tcW w:w="2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067E" w14:textId="77777777" w:rsidR="00EB5271" w:rsidRDefault="00EB5271" w:rsidP="004B2147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rFonts w:ascii="Open Sans" w:hAnsi="Open Sans" w:cs="Arial"/>
                      <w:color w:val="333333"/>
                      <w:sz w:val="21"/>
                      <w:szCs w:val="21"/>
                    </w:rPr>
                    <w:t>http://www.esinvesticijos.lt/lt/dokumentai/viesojo-valdymo-instituciju-projektu-dalyviu-darbo-uzmokescio-fiksuotuju-ikainiu-nustatymo-tyrimo-ataskaita</w:t>
                  </w:r>
                  <w:r w:rsidRPr="004677F5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</w:p>
                <w:p w14:paraId="4B395A3D" w14:textId="14939C3B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40" w14:textId="77777777" w:rsidTr="004B2147">
              <w:trPr>
                <w:trHeight w:val="243"/>
              </w:trPr>
              <w:tc>
                <w:tcPr>
                  <w:tcW w:w="14488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3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Fiksuotosios sumos                                                         </w:t>
                  </w:r>
                </w:p>
              </w:tc>
            </w:tr>
            <w:tr w:rsidR="009D579D" w:rsidRPr="004677F5" w14:paraId="4B395A42" w14:textId="77777777" w:rsidTr="004B2147">
              <w:trPr>
                <w:trHeight w:val="283"/>
              </w:trPr>
              <w:tc>
                <w:tcPr>
                  <w:tcW w:w="14488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i/>
                      <w:color w:val="000000"/>
                      <w:sz w:val="22"/>
                      <w:lang w:val="lt-LT"/>
                    </w:rPr>
                    <w:t>* Įgyvendinančioji institucija turi teisę paprašyti papildomų dokumentų, jeigu pateiktų rezultato pasiekimo įrodymo dokumentų neužtenka rezultato pasiekimui įvertinti.</w:t>
                  </w:r>
                </w:p>
              </w:tc>
            </w:tr>
          </w:tbl>
          <w:p w14:paraId="4B395A43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</w:tbl>
    <w:p w14:paraId="4B395A45" w14:textId="77777777" w:rsidR="009D579D" w:rsidRPr="004677F5" w:rsidRDefault="009D579D" w:rsidP="009D579D">
      <w:pPr>
        <w:pStyle w:val="EmptyLayoutCell"/>
        <w:rPr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4503"/>
      </w:tblGrid>
      <w:tr w:rsidR="009D579D" w:rsidRPr="004677F5" w14:paraId="4B395A61" w14:textId="77777777" w:rsidTr="004B2147">
        <w:tc>
          <w:tcPr>
            <w:tcW w:w="19" w:type="dxa"/>
          </w:tcPr>
          <w:p w14:paraId="4B395A46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8"/>
              <w:gridCol w:w="527"/>
              <w:gridCol w:w="513"/>
              <w:gridCol w:w="484"/>
            </w:tblGrid>
            <w:tr w:rsidR="009D579D" w:rsidRPr="004677F5" w14:paraId="4B395A4B" w14:textId="77777777" w:rsidTr="004B2147">
              <w:trPr>
                <w:trHeight w:val="344"/>
              </w:trPr>
              <w:tc>
                <w:tcPr>
                  <w:tcW w:w="1297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A4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2.</w:t>
                  </w:r>
                  <w:r w:rsidRPr="004677F5">
                    <w:rPr>
                      <w:color w:val="000000"/>
                      <w:sz w:val="14"/>
                      <w:lang w:val="lt-LT"/>
                    </w:rPr>
                    <w:t xml:space="preserve">      </w:t>
                  </w: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Informacija apie projekto pajamas</w:t>
                  </w:r>
                </w:p>
              </w:tc>
              <w:tc>
                <w:tcPr>
                  <w:tcW w:w="5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1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50" w14:textId="77777777" w:rsidTr="004B2147">
              <w:trPr>
                <w:trHeight w:val="271"/>
              </w:trPr>
              <w:tc>
                <w:tcPr>
                  <w:tcW w:w="129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Įgyvendinant projektą pajamų negaunama</w:t>
                  </w:r>
                </w:p>
              </w:tc>
              <w:tc>
                <w:tcPr>
                  <w:tcW w:w="5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A4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3" wp14:editId="4B395B84">
                        <wp:extent cx="219075" cy="219075"/>
                        <wp:effectExtent l="19050" t="19050" r="28575" b="28575"/>
                        <wp:docPr id="8" name="Picture 8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4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55" w14:textId="77777777" w:rsidTr="004B2147">
              <w:trPr>
                <w:trHeight w:val="271"/>
              </w:trPr>
              <w:tc>
                <w:tcPr>
                  <w:tcW w:w="129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Įgyvendinant projektą gaunama pajamų ir jos yra įvertintos iš anksto</w:t>
                  </w:r>
                </w:p>
              </w:tc>
              <w:tc>
                <w:tcPr>
                  <w:tcW w:w="5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A5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5" wp14:editId="4B395B86">
                        <wp:extent cx="219075" cy="219075"/>
                        <wp:effectExtent l="19050" t="19050" r="28575" b="28575"/>
                        <wp:docPr id="7" name="Picture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5A" w14:textId="77777777" w:rsidTr="004B2147">
              <w:trPr>
                <w:trHeight w:val="264"/>
              </w:trPr>
              <w:tc>
                <w:tcPr>
                  <w:tcW w:w="129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Įgyvendinant projektą gaunama pajamų, bet jų iš anksto neįmanoma apskaičiuoti</w:t>
                  </w:r>
                </w:p>
              </w:tc>
              <w:tc>
                <w:tcPr>
                  <w:tcW w:w="5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A5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7" wp14:editId="4B395B88">
                        <wp:extent cx="219075" cy="219075"/>
                        <wp:effectExtent l="19050" t="19050" r="28575" b="28575"/>
                        <wp:docPr id="6" name="Picture 6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5F" w14:textId="77777777" w:rsidTr="004B2147">
              <w:trPr>
                <w:trHeight w:val="264"/>
              </w:trPr>
              <w:tc>
                <w:tcPr>
                  <w:tcW w:w="129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Netaikoma</w:t>
                  </w:r>
                </w:p>
              </w:tc>
              <w:tc>
                <w:tcPr>
                  <w:tcW w:w="5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A5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9" wp14:editId="4B395B8A">
                        <wp:extent cx="219075" cy="219075"/>
                        <wp:effectExtent l="19050" t="19050" r="28575" b="28575"/>
                        <wp:docPr id="5" name="Picture 5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5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A60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</w:tbl>
    <w:p w14:paraId="4B395A62" w14:textId="77777777" w:rsidR="009D579D" w:rsidRPr="004677F5" w:rsidRDefault="009D579D" w:rsidP="009D579D">
      <w:pPr>
        <w:pStyle w:val="EmptyLayoutCell"/>
        <w:rPr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4503"/>
      </w:tblGrid>
      <w:tr w:rsidR="009D579D" w:rsidRPr="004677F5" w14:paraId="4B395AEA" w14:textId="77777777" w:rsidTr="004B2147">
        <w:tc>
          <w:tcPr>
            <w:tcW w:w="19" w:type="dxa"/>
          </w:tcPr>
          <w:p w14:paraId="4B395A63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1"/>
              <w:gridCol w:w="2111"/>
              <w:gridCol w:w="1421"/>
              <w:gridCol w:w="1273"/>
              <w:gridCol w:w="2036"/>
              <w:gridCol w:w="1929"/>
              <w:gridCol w:w="4818"/>
            </w:tblGrid>
            <w:tr w:rsidR="009D579D" w:rsidRPr="004677F5" w14:paraId="4B395A69" w14:textId="77777777" w:rsidTr="004B2147">
              <w:trPr>
                <w:trHeight w:val="384"/>
              </w:trPr>
              <w:tc>
                <w:tcPr>
                  <w:tcW w:w="4443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A6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3. Projekto biudžetas</w:t>
                  </w:r>
                </w:p>
              </w:tc>
              <w:tc>
                <w:tcPr>
                  <w:tcW w:w="12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6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66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6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A68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i/>
                      <w:color w:val="000000"/>
                      <w:sz w:val="24"/>
                      <w:lang w:val="lt-LT"/>
                    </w:rPr>
                    <w:t>(eurais)</w:t>
                  </w:r>
                </w:p>
              </w:tc>
            </w:tr>
            <w:tr w:rsidR="009D579D" w:rsidRPr="004677F5" w14:paraId="4B395A71" w14:textId="77777777" w:rsidTr="004B2147">
              <w:trPr>
                <w:trHeight w:val="119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A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lastRenderedPageBreak/>
                    <w:t>Fizinio rodiklio Nr.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B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Fizinio rodiklio pavadinimas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C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Fizinio rodiklio matavimo vnt.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D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Fizinio rodiklio vnt. skaičius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E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 Tinkamų finansuoti išlaidų suma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6F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Skiriamos finansavimo lėšos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95A70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Pastabos</w:t>
                  </w:r>
                </w:p>
              </w:tc>
            </w:tr>
            <w:tr w:rsidR="009D579D" w:rsidRPr="004677F5" w14:paraId="4B395A7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2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3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4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5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4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6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5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7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6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8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7</w:t>
                  </w:r>
                </w:p>
              </w:tc>
            </w:tr>
            <w:tr w:rsidR="009D579D" w:rsidRPr="004677F5" w14:paraId="4B395A8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Žemė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7F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8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Nekilnojamasis turtas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7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9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3.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Statyba, rekonstravimas, remontas ir kiti darbai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8F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9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4.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Įranga, įrenginiai ir kitas turtas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7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A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5.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Projekto vykdymas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1.191.265,12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9F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A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1.1.1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Viešųjų paslaugų vartotojų pasitenkinimo tyrimų ataskaitos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13.769,80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B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1.2.1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Įdiegti ir taikomi LEAN vadybos metodai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D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7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953.096,48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A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B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1.2.2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3" w14:textId="0C0D931F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LEAN metodų sertifikuoti asmenys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Asm.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50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7.288,32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C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1.2.3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LEAN metodų apmokytų asmenų skaičius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Asm.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D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600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186.165,45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B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C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1.3.1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Vizitai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18.829,44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D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2.1.1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Piliečių chartijos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Vnt.</w:t>
                  </w: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D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</w:t>
                  </w: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12.115,63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C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D9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6.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 xml:space="preserve">Informavimas apie </w:t>
                  </w: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lastRenderedPageBreak/>
                    <w:t>projektą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24,14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E1" w14:textId="77777777" w:rsidTr="004B2147">
              <w:trPr>
                <w:trHeight w:val="264"/>
              </w:trPr>
              <w:tc>
                <w:tcPr>
                  <w:tcW w:w="9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lastRenderedPageBreak/>
                    <w:t>7.</w:t>
                  </w:r>
                </w:p>
              </w:tc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Netiesioginės išlaidos ir kitos išlaidos pagal fiksuotąją projekto išlaidų normą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E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98.402,50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D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AE8" w14:textId="77777777" w:rsidTr="004B2147">
              <w:trPr>
                <w:trHeight w:val="262"/>
              </w:trPr>
              <w:tc>
                <w:tcPr>
                  <w:tcW w:w="302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2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Iš viso:</w:t>
                  </w:r>
                </w:p>
              </w:tc>
              <w:tc>
                <w:tcPr>
                  <w:tcW w:w="14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1.289.691,76</w:t>
                  </w:r>
                </w:p>
              </w:tc>
              <w:tc>
                <w:tcPr>
                  <w:tcW w:w="19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6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  <w:tc>
                <w:tcPr>
                  <w:tcW w:w="4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AE9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</w:tbl>
    <w:p w14:paraId="4B395AEB" w14:textId="77777777" w:rsidR="009D579D" w:rsidRPr="004677F5" w:rsidRDefault="009D579D" w:rsidP="009D579D">
      <w:pPr>
        <w:pStyle w:val="EmptyLayoutCell"/>
        <w:rPr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4503"/>
      </w:tblGrid>
      <w:tr w:rsidR="009D579D" w:rsidRPr="004677F5" w14:paraId="4B395B28" w14:textId="77777777" w:rsidTr="004B2147">
        <w:tc>
          <w:tcPr>
            <w:tcW w:w="19" w:type="dxa"/>
          </w:tcPr>
          <w:p w14:paraId="4B395AEC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8927"/>
              <w:gridCol w:w="4398"/>
            </w:tblGrid>
            <w:tr w:rsidR="009D579D" w:rsidRPr="004677F5" w14:paraId="4B395AEE" w14:textId="77777777" w:rsidTr="004B2147">
              <w:trPr>
                <w:trHeight w:val="369"/>
              </w:trPr>
              <w:tc>
                <w:tcPr>
                  <w:tcW w:w="14502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AE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4. Projekto tinkamų finansuoti išlaidų finansavimo šaltiniai</w:t>
                  </w:r>
                </w:p>
              </w:tc>
            </w:tr>
            <w:tr w:rsidR="009D579D" w:rsidRPr="004677F5" w14:paraId="4B395AF2" w14:textId="77777777" w:rsidTr="004B2147">
              <w:trPr>
                <w:trHeight w:val="23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EF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Nr.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0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Finansavimo šaltinio pavadinimas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1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Suma</w:t>
                  </w:r>
                </w:p>
              </w:tc>
            </w:tr>
            <w:tr w:rsidR="009D579D" w:rsidRPr="004677F5" w14:paraId="4B395AF6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Skiriamas finansavimas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1.096.237,99</w:t>
                  </w:r>
                </w:p>
              </w:tc>
            </w:tr>
            <w:tr w:rsidR="009D579D" w:rsidRPr="004677F5" w14:paraId="4B395AFA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ES fondų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9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1.096.237,99</w:t>
                  </w:r>
                </w:p>
              </w:tc>
            </w:tr>
            <w:tr w:rsidR="009D579D" w:rsidRPr="004677F5" w14:paraId="4B395AFE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1.2.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Lietuvos Respublikos valstybės biudžeto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D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</w:tr>
            <w:tr w:rsidR="009D579D" w:rsidRPr="004677F5" w14:paraId="4B395B02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AF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Pareiškėjo ir partnerio (-ių) nuosavos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1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193.453,77</w:t>
                  </w:r>
                </w:p>
              </w:tc>
            </w:tr>
            <w:tr w:rsidR="009D579D" w:rsidRPr="004677F5" w14:paraId="4B395B06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2.1.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Viešosios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0,00</w:t>
                  </w:r>
                </w:p>
              </w:tc>
            </w:tr>
            <w:tr w:rsidR="009D579D" w:rsidRPr="004677F5" w14:paraId="4B395B0A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2.1.1.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Lietuvos Respublikos valstybės biudžeto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0E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2.1.2.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Savivaldybės biudžeto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12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0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2.1.3.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Kiti viešųjų lėšų šaltiniai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16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2.2.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Privačios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5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193.453,77</w:t>
                  </w:r>
                </w:p>
              </w:tc>
            </w:tr>
            <w:tr w:rsidR="009D579D" w:rsidRPr="004677F5" w14:paraId="4B395B1A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2.2.1.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Pareiškėjo ir partnerio (-ių) lėšos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9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193.453,77</w:t>
                  </w:r>
                </w:p>
              </w:tc>
            </w:tr>
            <w:tr w:rsidR="009D579D" w:rsidRPr="004677F5" w14:paraId="4B395B1E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2.2.2.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C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Kiti lėšų šaltiniai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D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22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1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3.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Iš viso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1" w14:textId="77777777" w:rsidR="009D579D" w:rsidRPr="004677F5" w:rsidRDefault="009D579D" w:rsidP="004B2147">
                  <w:pPr>
                    <w:jc w:val="right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1.289.691,76</w:t>
                  </w:r>
                </w:p>
              </w:tc>
            </w:tr>
            <w:tr w:rsidR="009D579D" w:rsidRPr="004677F5" w14:paraId="4B395B26" w14:textId="77777777" w:rsidTr="004B2147">
              <w:trPr>
                <w:trHeight w:val="201"/>
              </w:trPr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3.1.</w:t>
                  </w:r>
                </w:p>
              </w:tc>
              <w:tc>
                <w:tcPr>
                  <w:tcW w:w="89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Iš jų apskaičiuotos numatomos gauti grynosios pajamos</w:t>
                  </w:r>
                </w:p>
              </w:tc>
              <w:tc>
                <w:tcPr>
                  <w:tcW w:w="4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B27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</w:tbl>
    <w:p w14:paraId="4B395B29" w14:textId="77777777" w:rsidR="009D579D" w:rsidRPr="004677F5" w:rsidRDefault="009D579D" w:rsidP="009D579D">
      <w:pPr>
        <w:pStyle w:val="EmptyLayoutCell"/>
        <w:rPr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4503"/>
      </w:tblGrid>
      <w:tr w:rsidR="009D579D" w:rsidRPr="004677F5" w14:paraId="4B395B38" w14:textId="77777777" w:rsidTr="004B2147">
        <w:tc>
          <w:tcPr>
            <w:tcW w:w="11" w:type="dxa"/>
          </w:tcPr>
          <w:p w14:paraId="4B395B2A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5333"/>
              <w:gridCol w:w="3602"/>
              <w:gridCol w:w="4999"/>
            </w:tblGrid>
            <w:tr w:rsidR="009D579D" w:rsidRPr="004677F5" w14:paraId="4B395B2C" w14:textId="77777777" w:rsidTr="004B2147">
              <w:trPr>
                <w:trHeight w:val="319"/>
              </w:trPr>
              <w:tc>
                <w:tcPr>
                  <w:tcW w:w="14502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B2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5. Tinkamumo finansuoti reikalavimų neatitinkančių išlaidų detalizavimas</w:t>
                  </w:r>
                </w:p>
              </w:tc>
            </w:tr>
            <w:tr w:rsidR="009D579D" w:rsidRPr="004677F5" w14:paraId="4B395B31" w14:textId="77777777" w:rsidTr="004B2147">
              <w:trPr>
                <w:trHeight w:val="319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D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Eil. Nr.</w:t>
                  </w:r>
                </w:p>
              </w:tc>
              <w:tc>
                <w:tcPr>
                  <w:tcW w:w="5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E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Projekto netinkamos finansuoti išlaidos</w:t>
                  </w:r>
                </w:p>
              </w:tc>
              <w:tc>
                <w:tcPr>
                  <w:tcW w:w="3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2F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Projekto netinkamų finansuoti išlaidų suma</w:t>
                  </w:r>
                </w:p>
              </w:tc>
              <w:tc>
                <w:tcPr>
                  <w:tcW w:w="4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30" w14:textId="77777777" w:rsidR="009D579D" w:rsidRPr="004677F5" w:rsidRDefault="009D579D" w:rsidP="004B2147">
                  <w:pPr>
                    <w:jc w:val="center"/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Numatomas arba turimas šių išlaidų finansavimo šaltinis</w:t>
                  </w:r>
                </w:p>
              </w:tc>
            </w:tr>
            <w:tr w:rsidR="009D579D" w:rsidRPr="004677F5" w14:paraId="4B395B36" w14:textId="77777777" w:rsidTr="004B2147">
              <w:trPr>
                <w:trHeight w:val="244"/>
              </w:trPr>
              <w:tc>
                <w:tcPr>
                  <w:tcW w:w="5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3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1</w:t>
                  </w:r>
                </w:p>
              </w:tc>
              <w:tc>
                <w:tcPr>
                  <w:tcW w:w="5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3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34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3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B37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B3D" w14:textId="77777777" w:rsidTr="004B2147">
        <w:trPr>
          <w:trHeight w:val="539"/>
        </w:trPr>
        <w:tc>
          <w:tcPr>
            <w:tcW w:w="11" w:type="dxa"/>
          </w:tcPr>
          <w:p w14:paraId="4B395B39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03"/>
            </w:tblGrid>
            <w:tr w:rsidR="009D579D" w:rsidRPr="004677F5" w14:paraId="4B395B3B" w14:textId="77777777" w:rsidTr="004B2147">
              <w:trPr>
                <w:trHeight w:val="461"/>
              </w:trPr>
              <w:tc>
                <w:tcPr>
                  <w:tcW w:w="14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B3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6. Pridėtinės vertės mokesčio (toliau – PVM) tinkamumas finansuoti</w:t>
                  </w:r>
                </w:p>
              </w:tc>
            </w:tr>
          </w:tbl>
          <w:p w14:paraId="4B395B3C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B40" w14:textId="77777777" w:rsidTr="004B2147">
        <w:trPr>
          <w:trHeight w:val="20"/>
        </w:trPr>
        <w:tc>
          <w:tcPr>
            <w:tcW w:w="11" w:type="dxa"/>
          </w:tcPr>
          <w:p w14:paraId="4B395B3E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p w14:paraId="4B395B3F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</w:tr>
      <w:tr w:rsidR="009D579D" w:rsidRPr="004677F5" w14:paraId="4B395B5D" w14:textId="77777777" w:rsidTr="004B2147">
        <w:tc>
          <w:tcPr>
            <w:tcW w:w="11" w:type="dxa"/>
          </w:tcPr>
          <w:p w14:paraId="4B395B41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8"/>
              <w:gridCol w:w="232"/>
              <w:gridCol w:w="624"/>
              <w:gridCol w:w="10141"/>
            </w:tblGrid>
            <w:tr w:rsidR="009D579D" w:rsidRPr="004677F5" w14:paraId="4B395B48" w14:textId="77777777" w:rsidTr="004B2147">
              <w:trPr>
                <w:trHeight w:val="262"/>
              </w:trPr>
              <w:tc>
                <w:tcPr>
                  <w:tcW w:w="349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4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6.1. PVM tinkamumas finansuoti</w:t>
                  </w:r>
                </w:p>
              </w:tc>
              <w:tc>
                <w:tcPr>
                  <w:tcW w:w="232" w:type="dxa"/>
                  <w:tcBorders>
                    <w:top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43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B44" w14:textId="77777777" w:rsidR="009D579D" w:rsidRPr="004677F5" w:rsidRDefault="00167D60" w:rsidP="004B2147">
                  <w:pPr>
                    <w:rPr>
                      <w:lang w:val="lt-LT"/>
                    </w:rPr>
                  </w:pPr>
                  <w:r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B" wp14:editId="4B395B8C">
                        <wp:extent cx="219075" cy="219075"/>
                        <wp:effectExtent l="19050" t="19050" r="28575" b="28575"/>
                        <wp:docPr id="16" name="Picture 16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5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03"/>
                  </w:tblGrid>
                  <w:tr w:rsidR="009D579D" w:rsidRPr="004677F5" w14:paraId="4B395B46" w14:textId="77777777" w:rsidTr="004B2147">
                    <w:trPr>
                      <w:trHeight w:hRule="exact" w:val="260"/>
                    </w:trPr>
                    <w:tc>
                      <w:tcPr>
                        <w:tcW w:w="100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B45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tinkamos finansuoti išlaidos</w:t>
                        </w:r>
                      </w:p>
                    </w:tc>
                  </w:tr>
                </w:tbl>
                <w:p w14:paraId="4B395B4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4F" w14:textId="77777777" w:rsidTr="004B2147">
              <w:trPr>
                <w:trHeight w:val="262"/>
              </w:trPr>
              <w:tc>
                <w:tcPr>
                  <w:tcW w:w="3492" w:type="dxa"/>
                  <w:vMerge/>
                  <w:tcBorders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4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7" w:space="0" w:color="000000"/>
                    <w:lef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4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B4B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D" wp14:editId="4B395B8E">
                        <wp:extent cx="219075" cy="219075"/>
                        <wp:effectExtent l="19050" t="19050" r="28575" b="28575"/>
                        <wp:docPr id="3" name="Picture 3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5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03"/>
                  </w:tblGrid>
                  <w:tr w:rsidR="009D579D" w:rsidRPr="004677F5" w14:paraId="4B395B4D" w14:textId="77777777" w:rsidTr="004B2147">
                    <w:trPr>
                      <w:trHeight w:hRule="exact" w:val="260"/>
                    </w:trPr>
                    <w:tc>
                      <w:tcPr>
                        <w:tcW w:w="100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B4C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netinkamos finansuoti išlaidos</w:t>
                        </w:r>
                      </w:p>
                    </w:tc>
                  </w:tr>
                </w:tbl>
                <w:p w14:paraId="4B395B4E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56" w14:textId="77777777" w:rsidTr="004B2147">
              <w:trPr>
                <w:trHeight w:val="262"/>
              </w:trPr>
              <w:tc>
                <w:tcPr>
                  <w:tcW w:w="3492" w:type="dxa"/>
                  <w:vMerge/>
                  <w:tcBorders>
                    <w:left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50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5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B5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8F" wp14:editId="4B395B90">
                        <wp:extent cx="219075" cy="219075"/>
                        <wp:effectExtent l="19050" t="19050" r="28575" b="28575"/>
                        <wp:docPr id="2" name="Picture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54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03"/>
                  </w:tblGrid>
                  <w:tr w:rsidR="009D579D" w:rsidRPr="004677F5" w14:paraId="4B395B54" w14:textId="77777777" w:rsidTr="004B2147">
                    <w:trPr>
                      <w:trHeight w:hRule="exact" w:val="260"/>
                    </w:trPr>
                    <w:tc>
                      <w:tcPr>
                        <w:tcW w:w="100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395B53" w14:textId="77777777" w:rsidR="009D579D" w:rsidRPr="004677F5" w:rsidRDefault="009D579D" w:rsidP="004B2147">
                        <w:pPr>
                          <w:rPr>
                            <w:lang w:val="lt-LT"/>
                          </w:rPr>
                        </w:pPr>
                        <w:r w:rsidRPr="004677F5">
                          <w:rPr>
                            <w:color w:val="000000"/>
                            <w:sz w:val="24"/>
                            <w:lang w:val="lt-LT"/>
                          </w:rPr>
                          <w:t>iš dalies tinkamos finansuoti išlaidos</w:t>
                        </w:r>
                      </w:p>
                    </w:tc>
                  </w:tr>
                </w:tbl>
                <w:p w14:paraId="4B395B55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  <w:tr w:rsidR="009D579D" w:rsidRPr="004677F5" w14:paraId="4B395B5B" w14:textId="77777777" w:rsidTr="004B2147">
              <w:trPr>
                <w:trHeight w:val="262"/>
              </w:trPr>
              <w:tc>
                <w:tcPr>
                  <w:tcW w:w="3492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57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58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7" w:space="0" w:color="000000"/>
                    <w:bottom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4B395B59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noProof/>
                      <w:lang w:val="lt-LT" w:eastAsia="lt-LT"/>
                    </w:rPr>
                    <w:drawing>
                      <wp:inline distT="0" distB="0" distL="0" distR="0" wp14:anchorId="4B395B91" wp14:editId="4B395B92">
                        <wp:extent cx="219075" cy="219075"/>
                        <wp:effectExtent l="19050" t="19050" r="28575" b="28575"/>
                        <wp:docPr id="1" name="Picture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54" w:type="dxa"/>
                  <w:tcBorders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14:paraId="4B395B5A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color w:val="000000"/>
                      <w:sz w:val="24"/>
                      <w:lang w:val="lt-LT"/>
                    </w:rPr>
                    <w:t>mišrus PVM, kurį galima kompensuoti iš valstybės biudžeto finansų ministro nustatyta tvarka</w:t>
                  </w:r>
                </w:p>
              </w:tc>
            </w:tr>
          </w:tbl>
          <w:p w14:paraId="4B395B5C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B65" w14:textId="77777777" w:rsidTr="004B2147">
        <w:tc>
          <w:tcPr>
            <w:tcW w:w="11" w:type="dxa"/>
          </w:tcPr>
          <w:p w14:paraId="4B395B5E" w14:textId="77777777" w:rsidR="009D579D" w:rsidRPr="004677F5" w:rsidRDefault="009D579D" w:rsidP="004B2147">
            <w:pPr>
              <w:pStyle w:val="EmptyLayoutCell"/>
              <w:rPr>
                <w:lang w:val="lt-LT"/>
              </w:rPr>
            </w:pPr>
          </w:p>
        </w:tc>
        <w:tc>
          <w:tcPr>
            <w:tcW w:w="145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8"/>
              <w:gridCol w:w="9245"/>
            </w:tblGrid>
            <w:tr w:rsidR="009D579D" w:rsidRPr="004677F5" w14:paraId="4B395B60" w14:textId="77777777" w:rsidTr="004B2147">
              <w:trPr>
                <w:trHeight w:val="381"/>
              </w:trPr>
              <w:tc>
                <w:tcPr>
                  <w:tcW w:w="14503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395B5F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6.2. Mišrus PVM, kurį galima kompensuoti iš Lietuvos Respublikos valstybės biudžeto finansų ministro nustatyta tvarka</w:t>
                  </w:r>
                </w:p>
              </w:tc>
            </w:tr>
            <w:tr w:rsidR="009D579D" w:rsidRPr="004677F5" w14:paraId="4B395B63" w14:textId="77777777" w:rsidTr="004B2147">
              <w:trPr>
                <w:trHeight w:val="276"/>
              </w:trPr>
              <w:tc>
                <w:tcPr>
                  <w:tcW w:w="52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61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  <w:r w:rsidRPr="004677F5">
                    <w:rPr>
                      <w:b/>
                      <w:color w:val="000000"/>
                      <w:sz w:val="24"/>
                      <w:lang w:val="lt-LT"/>
                    </w:rPr>
                    <w:t>Didžiausia galima kompensuoti PVM suma, eurais</w:t>
                  </w:r>
                </w:p>
              </w:tc>
              <w:tc>
                <w:tcPr>
                  <w:tcW w:w="9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B62" w14:textId="77777777" w:rsidR="009D579D" w:rsidRPr="004677F5" w:rsidRDefault="009D579D" w:rsidP="004B2147">
                  <w:pPr>
                    <w:rPr>
                      <w:lang w:val="lt-LT"/>
                    </w:rPr>
                  </w:pPr>
                </w:p>
              </w:tc>
            </w:tr>
          </w:tbl>
          <w:p w14:paraId="4B395B64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  <w:tr w:rsidR="009D579D" w:rsidRPr="004677F5" w14:paraId="4B395B6F" w14:textId="77777777" w:rsidTr="004B2147">
        <w:tc>
          <w:tcPr>
            <w:tcW w:w="145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6"/>
              <w:gridCol w:w="2863"/>
              <w:gridCol w:w="6025"/>
            </w:tblGrid>
            <w:tr w:rsidR="009D579D" w:rsidRPr="004677F5" w14:paraId="4B395B69" w14:textId="77777777" w:rsidTr="004B2147">
              <w:trPr>
                <w:trHeight w:val="263"/>
              </w:trPr>
              <w:tc>
                <w:tcPr>
                  <w:tcW w:w="5626" w:type="dxa"/>
                </w:tcPr>
                <w:p w14:paraId="4B395B66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  <w:tc>
                <w:tcPr>
                  <w:tcW w:w="2863" w:type="dxa"/>
                </w:tcPr>
                <w:p w14:paraId="4B395B67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  <w:tc>
                <w:tcPr>
                  <w:tcW w:w="6025" w:type="dxa"/>
                </w:tcPr>
                <w:p w14:paraId="4B395B68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</w:tr>
            <w:tr w:rsidR="009D579D" w:rsidRPr="004677F5" w14:paraId="4B395B6D" w14:textId="77777777" w:rsidTr="004B2147">
              <w:trPr>
                <w:trHeight w:val="219"/>
              </w:trPr>
              <w:tc>
                <w:tcPr>
                  <w:tcW w:w="5626" w:type="dxa"/>
                </w:tcPr>
                <w:p w14:paraId="4B395B6A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11" w:space="0" w:color="000000"/>
                  </w:tcBorders>
                </w:tcPr>
                <w:p w14:paraId="4B395B6B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  <w:tc>
                <w:tcPr>
                  <w:tcW w:w="6025" w:type="dxa"/>
                </w:tcPr>
                <w:p w14:paraId="4B395B6C" w14:textId="77777777" w:rsidR="009D579D" w:rsidRPr="004677F5" w:rsidRDefault="009D579D" w:rsidP="004B2147">
                  <w:pPr>
                    <w:pStyle w:val="EmptyLayoutCell"/>
                    <w:rPr>
                      <w:lang w:val="lt-LT"/>
                    </w:rPr>
                  </w:pPr>
                </w:p>
              </w:tc>
            </w:tr>
          </w:tbl>
          <w:p w14:paraId="4B395B6E" w14:textId="77777777" w:rsidR="009D579D" w:rsidRPr="004677F5" w:rsidRDefault="009D579D" w:rsidP="004B2147">
            <w:pPr>
              <w:rPr>
                <w:lang w:val="lt-LT"/>
              </w:rPr>
            </w:pPr>
          </w:p>
        </w:tc>
      </w:tr>
    </w:tbl>
    <w:p w14:paraId="4B395B70" w14:textId="77777777" w:rsidR="009D579D" w:rsidRPr="004677F5" w:rsidRDefault="009D579D" w:rsidP="009D579D">
      <w:pPr>
        <w:rPr>
          <w:lang w:val="lt-LT"/>
        </w:rPr>
      </w:pPr>
    </w:p>
    <w:p w14:paraId="4B395B71" w14:textId="77777777" w:rsidR="009D579D" w:rsidRPr="004677F5" w:rsidRDefault="009D579D" w:rsidP="009D579D">
      <w:pPr>
        <w:rPr>
          <w:lang w:val="lt-LT"/>
        </w:rPr>
      </w:pPr>
    </w:p>
    <w:p w14:paraId="4B395B72" w14:textId="77777777" w:rsidR="009D579D" w:rsidRPr="004677F5" w:rsidRDefault="009D579D" w:rsidP="009D579D">
      <w:pPr>
        <w:rPr>
          <w:lang w:val="lt-LT"/>
        </w:rPr>
      </w:pPr>
    </w:p>
    <w:p w14:paraId="4B395B73" w14:textId="77777777" w:rsidR="009D579D" w:rsidRPr="004677F5" w:rsidRDefault="009D579D" w:rsidP="009D579D">
      <w:pPr>
        <w:pStyle w:val="EmptyLayoutCell"/>
        <w:rPr>
          <w:lang w:val="lt-LT"/>
        </w:rPr>
      </w:pPr>
    </w:p>
    <w:p w14:paraId="4B395B74" w14:textId="77777777" w:rsidR="0018198B" w:rsidRDefault="0018198B"/>
    <w:sectPr w:rsidR="0018198B" w:rsidSect="004677F5">
      <w:headerReference w:type="default" r:id="rId12"/>
      <w:footerReference w:type="default" r:id="rId13"/>
      <w:pgSz w:w="16837" w:h="11905" w:orient="landscape"/>
      <w:pgMar w:top="964" w:right="561" w:bottom="1134" w:left="1298" w:header="0" w:footer="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A923B" w14:textId="77777777" w:rsidR="00D63445" w:rsidRDefault="00D63445">
      <w:r>
        <w:separator/>
      </w:r>
    </w:p>
  </w:endnote>
  <w:endnote w:type="continuationSeparator" w:id="0">
    <w:p w14:paraId="4DC12969" w14:textId="77777777" w:rsidR="00D63445" w:rsidRDefault="00D6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"/>
      <w:gridCol w:w="3214"/>
      <w:gridCol w:w="7821"/>
      <w:gridCol w:w="3467"/>
      <w:gridCol w:w="11"/>
    </w:tblGrid>
    <w:tr w:rsidR="00246F6D" w14:paraId="4B395B9F" w14:textId="77777777">
      <w:tc>
        <w:tcPr>
          <w:tcW w:w="19" w:type="dxa"/>
        </w:tcPr>
        <w:p w14:paraId="4B395B98" w14:textId="77777777" w:rsidR="00246F6D" w:rsidRDefault="00D63445">
          <w:pPr>
            <w:pStyle w:val="EmptyLayoutCell"/>
          </w:pPr>
        </w:p>
      </w:tc>
      <w:tc>
        <w:tcPr>
          <w:tcW w:w="3214" w:type="dxa"/>
        </w:tcPr>
        <w:p w14:paraId="4B395B99" w14:textId="77777777" w:rsidR="00246F6D" w:rsidRDefault="00D63445">
          <w:pPr>
            <w:pStyle w:val="EmptyLayoutCell"/>
          </w:pPr>
        </w:p>
      </w:tc>
      <w:tc>
        <w:tcPr>
          <w:tcW w:w="7821" w:type="dxa"/>
        </w:tcPr>
        <w:p w14:paraId="4B395B9A" w14:textId="77777777" w:rsidR="00246F6D" w:rsidRDefault="00D63445">
          <w:pPr>
            <w:pStyle w:val="EmptyLayoutCell"/>
          </w:pPr>
        </w:p>
      </w:tc>
      <w:tc>
        <w:tcPr>
          <w:tcW w:w="34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67"/>
          </w:tblGrid>
          <w:tr w:rsidR="00246F6D" w14:paraId="4B395B9C" w14:textId="77777777">
            <w:trPr>
              <w:trHeight w:val="442"/>
            </w:trPr>
            <w:tc>
              <w:tcPr>
                <w:tcW w:w="3467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B395B9B" w14:textId="77777777" w:rsidR="00246F6D" w:rsidRDefault="009D579D">
                <w:pPr>
                  <w:spacing w:before="19"/>
                  <w:jc w:val="right"/>
                </w:pPr>
                <w:r>
                  <w:rPr>
                    <w:color w:val="000000"/>
                    <w:sz w:val="16"/>
                  </w:rPr>
                  <w:t>10.1.3-ESFA-R-920-31-0002</w:t>
                </w:r>
              </w:p>
            </w:tc>
          </w:tr>
        </w:tbl>
        <w:p w14:paraId="4B395B9D" w14:textId="77777777" w:rsidR="00246F6D" w:rsidRDefault="00D63445"/>
      </w:tc>
      <w:tc>
        <w:tcPr>
          <w:tcW w:w="11" w:type="dxa"/>
        </w:tcPr>
        <w:p w14:paraId="4B395B9E" w14:textId="77777777" w:rsidR="00246F6D" w:rsidRDefault="00D63445">
          <w:pPr>
            <w:pStyle w:val="EmptyLayoutCell"/>
          </w:pPr>
        </w:p>
      </w:tc>
    </w:tr>
    <w:tr w:rsidR="00246F6D" w14:paraId="4B395BA7" w14:textId="77777777">
      <w:tc>
        <w:tcPr>
          <w:tcW w:w="19" w:type="dxa"/>
        </w:tcPr>
        <w:p w14:paraId="4B395BA0" w14:textId="77777777" w:rsidR="00246F6D" w:rsidRDefault="00D63445">
          <w:pPr>
            <w:pStyle w:val="EmptyLayoutCell"/>
          </w:pPr>
        </w:p>
      </w:tc>
      <w:tc>
        <w:tcPr>
          <w:tcW w:w="321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14"/>
          </w:tblGrid>
          <w:tr w:rsidR="00246F6D" w14:paraId="4B395BA2" w14:textId="77777777">
            <w:trPr>
              <w:trHeight w:val="442"/>
            </w:trPr>
            <w:tc>
              <w:tcPr>
                <w:tcW w:w="3214" w:type="dxa"/>
                <w:tcBorders>
                  <w:top w:val="single" w:sz="7" w:space="0" w:color="00000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395BA1" w14:textId="77777777" w:rsidR="00246F6D" w:rsidRDefault="009D579D">
                <w:r>
                  <w:rPr>
                    <w:color w:val="000000"/>
                    <w:sz w:val="16"/>
                  </w:rPr>
                  <w:t>►1204380274739</w:t>
                </w:r>
              </w:p>
            </w:tc>
          </w:tr>
        </w:tbl>
        <w:p w14:paraId="4B395BA3" w14:textId="77777777" w:rsidR="00246F6D" w:rsidRDefault="00D63445"/>
      </w:tc>
      <w:tc>
        <w:tcPr>
          <w:tcW w:w="7821" w:type="dxa"/>
        </w:tcPr>
        <w:p w14:paraId="4B395BA4" w14:textId="77777777" w:rsidR="00246F6D" w:rsidRDefault="00D63445">
          <w:pPr>
            <w:pStyle w:val="EmptyLayoutCell"/>
          </w:pPr>
        </w:p>
      </w:tc>
      <w:tc>
        <w:tcPr>
          <w:tcW w:w="3467" w:type="dxa"/>
          <w:vMerge/>
        </w:tcPr>
        <w:p w14:paraId="4B395BA5" w14:textId="77777777" w:rsidR="00246F6D" w:rsidRDefault="00D63445">
          <w:pPr>
            <w:pStyle w:val="EmptyLayoutCell"/>
          </w:pPr>
        </w:p>
      </w:tc>
      <w:tc>
        <w:tcPr>
          <w:tcW w:w="11" w:type="dxa"/>
        </w:tcPr>
        <w:p w14:paraId="4B395BA6" w14:textId="77777777" w:rsidR="00246F6D" w:rsidRDefault="00D63445">
          <w:pPr>
            <w:pStyle w:val="EmptyLayoutCell"/>
          </w:pPr>
        </w:p>
      </w:tc>
    </w:tr>
    <w:tr w:rsidR="00246F6D" w14:paraId="4B395BAD" w14:textId="77777777">
      <w:tc>
        <w:tcPr>
          <w:tcW w:w="19" w:type="dxa"/>
        </w:tcPr>
        <w:p w14:paraId="4B395BA8" w14:textId="77777777" w:rsidR="00246F6D" w:rsidRDefault="00D63445">
          <w:pPr>
            <w:pStyle w:val="EmptyLayoutCell"/>
          </w:pPr>
        </w:p>
      </w:tc>
      <w:tc>
        <w:tcPr>
          <w:tcW w:w="3214" w:type="dxa"/>
          <w:vMerge/>
        </w:tcPr>
        <w:p w14:paraId="4B395BA9" w14:textId="77777777" w:rsidR="00246F6D" w:rsidRDefault="00D63445">
          <w:pPr>
            <w:pStyle w:val="EmptyLayoutCell"/>
          </w:pPr>
        </w:p>
      </w:tc>
      <w:tc>
        <w:tcPr>
          <w:tcW w:w="7821" w:type="dxa"/>
        </w:tcPr>
        <w:p w14:paraId="4B395BAA" w14:textId="77777777" w:rsidR="00246F6D" w:rsidRDefault="00D63445">
          <w:pPr>
            <w:pStyle w:val="EmptyLayoutCell"/>
          </w:pPr>
        </w:p>
      </w:tc>
      <w:tc>
        <w:tcPr>
          <w:tcW w:w="3467" w:type="dxa"/>
        </w:tcPr>
        <w:p w14:paraId="4B395BAB" w14:textId="77777777" w:rsidR="00246F6D" w:rsidRDefault="00D63445">
          <w:pPr>
            <w:pStyle w:val="EmptyLayoutCell"/>
          </w:pPr>
        </w:p>
      </w:tc>
      <w:tc>
        <w:tcPr>
          <w:tcW w:w="11" w:type="dxa"/>
        </w:tcPr>
        <w:p w14:paraId="4B395BAC" w14:textId="77777777" w:rsidR="00246F6D" w:rsidRDefault="00D6344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3EA5" w14:textId="77777777" w:rsidR="00D63445" w:rsidRDefault="00D63445">
      <w:r>
        <w:separator/>
      </w:r>
    </w:p>
  </w:footnote>
  <w:footnote w:type="continuationSeparator" w:id="0">
    <w:p w14:paraId="7E71EF08" w14:textId="77777777" w:rsidR="00D63445" w:rsidRDefault="00D6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5B97" w14:textId="77777777" w:rsidR="004F46A3" w:rsidRDefault="0086439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9D"/>
    <w:rsid w:val="00125010"/>
    <w:rsid w:val="00167D60"/>
    <w:rsid w:val="0018198B"/>
    <w:rsid w:val="0049767C"/>
    <w:rsid w:val="004B78FC"/>
    <w:rsid w:val="004D10ED"/>
    <w:rsid w:val="004F46A3"/>
    <w:rsid w:val="00507798"/>
    <w:rsid w:val="0051733B"/>
    <w:rsid w:val="0086439A"/>
    <w:rsid w:val="00892D2F"/>
    <w:rsid w:val="009D579D"/>
    <w:rsid w:val="00AB524B"/>
    <w:rsid w:val="00B90B72"/>
    <w:rsid w:val="00D23121"/>
    <w:rsid w:val="00D63445"/>
    <w:rsid w:val="00E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5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sid w:val="009D579D"/>
    <w:rPr>
      <w:sz w:val="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7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79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sid w:val="009D579D"/>
    <w:rPr>
      <w:sz w:val="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7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79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 xsi:nil="true"/>
    <DmsDocArchiveState xmlns="4b2e9d09-07c5-42d4-ad0a-92e216c40b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ngimo priedas" ma:contentTypeID="0x010100EB64655E70C241FABF833EE3AF0D724A0007BBCD5F705848F083D4044423E541F4004427383B0C2B3145B0DDE7E0D68729B5" ma:contentTypeVersion="5" ma:contentTypeDescription="" ma:contentTypeScope="" ma:versionID="c67176b37295e83d8f69a553e2a8613b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f05ea87b8fe4faca33e55261db3f27b4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ArchiveState" minOccurs="0"/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ArchiveState" ma:index="10" nillable="true" ma:displayName="Archyvavimo būsena" ma:description="" ma:internalName="DmsDocArchiveState">
      <xsd:simpleType>
        <xsd:restriction base="dms:Text">
          <xsd:maxLength value="255"/>
        </xsd:restriction>
      </xsd:simpleType>
    </xsd:element>
    <xsd:element name="DmsDocFormNumber" ma:index="11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23514-C3AE-4621-954E-64BE761B5338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F5397572-3C7F-46F5-9A4F-BC05FBAD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72465-3FCD-4F73-832F-C8040272F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3407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10.1.3-ESFA-R-920-31-0002</vt:lpstr>
      <vt:lpstr>DĖL 10.1.3-ESFA-R-920-31-0002</vt:lpstr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10.1.3-ESFA-R-920-31-0002</dc:title>
  <dc:creator>Algirdas Augulis</dc:creator>
  <cp:lastModifiedBy>user</cp:lastModifiedBy>
  <cp:revision>2</cp:revision>
  <dcterms:created xsi:type="dcterms:W3CDTF">2018-03-20T14:14:00Z</dcterms:created>
  <dcterms:modified xsi:type="dcterms:W3CDTF">2018-03-20T14:14:00Z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0x010100EB64655E70C241FABF833EE3AF0D724A0007BBCD5F705848F083D4044423E541F4004427383B0C2B3145B0DDE7E0D68729B5</vt:lpwstr>
  </property>
</Properties>
</file>