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426693" w:rsidP="001D2834">
            <w:pPr>
              <w:snapToGrid w:val="0"/>
              <w:jc w:val="center"/>
              <w:rPr>
                <w:b/>
                <w:caps/>
              </w:rPr>
            </w:pPr>
            <w:r>
              <w:rPr>
                <w:noProof/>
              </w:rPr>
              <w:drawing>
                <wp:inline distT="0" distB="0" distL="0" distR="0" wp14:anchorId="3D02057D" wp14:editId="4325ABBE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693" w:rsidRPr="005825A3" w:rsidRDefault="00426693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3E6360" w:rsidP="00DD1C9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174CF7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DD1C9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56DA4" w:rsidRPr="001B4B4C" w:rsidRDefault="00A56DA4" w:rsidP="00A56DA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44081" w:rsidRDefault="001A241F" w:rsidP="009D1095">
            <w:pPr>
              <w:pStyle w:val="Style2"/>
              <w:widowControl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344081">
              <w:rPr>
                <w:b/>
                <w:sz w:val="26"/>
                <w:szCs w:val="26"/>
              </w:rPr>
              <w:t xml:space="preserve">DĖL </w:t>
            </w:r>
            <w:r w:rsidR="00A26D68">
              <w:rPr>
                <w:b/>
                <w:sz w:val="26"/>
                <w:szCs w:val="26"/>
              </w:rPr>
              <w:t xml:space="preserve">PRITARIMO </w:t>
            </w:r>
            <w:r w:rsidR="009D1095">
              <w:rPr>
                <w:b/>
                <w:sz w:val="26"/>
                <w:szCs w:val="26"/>
              </w:rPr>
              <w:t>PARTNERYSTĖS</w:t>
            </w:r>
            <w:r w:rsidRPr="00344081">
              <w:rPr>
                <w:b/>
                <w:sz w:val="26"/>
                <w:szCs w:val="26"/>
              </w:rPr>
              <w:t xml:space="preserve"> </w:t>
            </w:r>
            <w:r w:rsidR="00A26D68">
              <w:rPr>
                <w:b/>
                <w:sz w:val="26"/>
                <w:szCs w:val="26"/>
              </w:rPr>
              <w:t>SUTARČIAI</w:t>
            </w:r>
            <w:r w:rsidRPr="00344081">
              <w:rPr>
                <w:b/>
                <w:sz w:val="26"/>
                <w:szCs w:val="26"/>
              </w:rPr>
              <w:t xml:space="preserve"> </w:t>
            </w:r>
          </w:p>
          <w:p w:rsidR="009D1095" w:rsidRPr="00344081" w:rsidRDefault="009D1095" w:rsidP="009D1095">
            <w:pPr>
              <w:pStyle w:val="Style2"/>
              <w:widowControl/>
              <w:spacing w:line="240" w:lineRule="exact"/>
              <w:jc w:val="center"/>
              <w:rPr>
                <w:b/>
                <w:caps/>
                <w:sz w:val="26"/>
                <w:szCs w:val="26"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9D1095">
        <w:t>8</w:t>
      </w:r>
      <w:r w:rsidRPr="005825A3">
        <w:t xml:space="preserve"> m. </w:t>
      </w:r>
      <w:r w:rsidR="009D1095">
        <w:t>kovo</w:t>
      </w:r>
      <w:r w:rsidR="00426693">
        <w:t xml:space="preserve"> 29</w:t>
      </w:r>
      <w:bookmarkStart w:id="0" w:name="_GoBack"/>
      <w:bookmarkEnd w:id="0"/>
      <w:r w:rsidR="00344081">
        <w:t xml:space="preserve"> </w:t>
      </w:r>
      <w:r w:rsidRPr="005825A3">
        <w:t xml:space="preserve">d. </w:t>
      </w:r>
      <w:r w:rsidR="007F554C">
        <w:t xml:space="preserve"> </w:t>
      </w:r>
      <w:r w:rsidRPr="005825A3">
        <w:t>Nr.</w:t>
      </w:r>
      <w:r w:rsidR="00344081">
        <w:t xml:space="preserve"> T</w:t>
      </w:r>
      <w:r w:rsidR="00426693">
        <w:t>2</w:t>
      </w:r>
      <w:r w:rsidR="00344081">
        <w:t>-</w:t>
      </w:r>
      <w:r w:rsidR="00426693">
        <w:t>66</w:t>
      </w:r>
    </w:p>
    <w:p w:rsidR="00174CF7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DD1C93" w:rsidRDefault="008E16DD" w:rsidP="00DD1C93">
      <w:pPr>
        <w:ind w:firstLine="851"/>
        <w:jc w:val="both"/>
      </w:pPr>
      <w:r>
        <w:t xml:space="preserve">Vadovaudamasi </w:t>
      </w:r>
      <w:r w:rsidR="00E409D1" w:rsidRPr="00B257D7">
        <w:t>Lietuvos Respublikos vietos savivaldos įstatymo 5 straipsnio 3 dalimi</w:t>
      </w:r>
      <w:r w:rsidR="00E409D1" w:rsidRPr="00B257D7">
        <w:rPr>
          <w:bCs/>
        </w:rPr>
        <w:t xml:space="preserve"> </w:t>
      </w:r>
      <w:r w:rsidR="00B257D7" w:rsidRPr="00B257D7">
        <w:rPr>
          <w:bCs/>
        </w:rPr>
        <w:t xml:space="preserve">ir </w:t>
      </w:r>
      <w:r w:rsidR="004C4625" w:rsidRPr="00B257D7">
        <w:t>Kretingos rajono savivaldybės sutarčių pasirašymo tvarkos aprašo</w:t>
      </w:r>
      <w:r w:rsidR="00694E6F" w:rsidRPr="00B257D7">
        <w:t>,</w:t>
      </w:r>
      <w:r w:rsidR="002920F6" w:rsidRPr="00B257D7">
        <w:t xml:space="preserve"> patvirtinto Kretingos rajono savivaldybės tarybos 2009</w:t>
      </w:r>
      <w:r w:rsidR="001C1134" w:rsidRPr="00B257D7">
        <w:t xml:space="preserve"> m. balandžio </w:t>
      </w:r>
      <w:r w:rsidR="002920F6" w:rsidRPr="00B257D7">
        <w:t xml:space="preserve">30 </w:t>
      </w:r>
      <w:r w:rsidR="001C1134" w:rsidRPr="00B257D7">
        <w:t xml:space="preserve">d. </w:t>
      </w:r>
      <w:r w:rsidR="002920F6" w:rsidRPr="00B257D7">
        <w:t>sprendimu Nr. T2-127 ,,Dėl Kretingos rajono savivaldybės sutarčių pasirašymo tvarkos aprašo tvirtinimo“</w:t>
      </w:r>
      <w:r w:rsidR="004A2BB4" w:rsidRPr="00B257D7">
        <w:t>,</w:t>
      </w:r>
      <w:r w:rsidR="004C4625" w:rsidRPr="00B257D7">
        <w:t xml:space="preserve"> 10</w:t>
      </w:r>
      <w:r w:rsidR="00A56DA4" w:rsidRPr="00B257D7">
        <w:t xml:space="preserve"> </w:t>
      </w:r>
      <w:r w:rsidR="00430013" w:rsidRPr="00B257D7">
        <w:t xml:space="preserve">ir 11 </w:t>
      </w:r>
      <w:r w:rsidR="00A56DA4" w:rsidRPr="00B257D7">
        <w:t>punkt</w:t>
      </w:r>
      <w:r w:rsidR="00A01F52" w:rsidRPr="00B257D7">
        <w:t>ais</w:t>
      </w:r>
      <w:r w:rsidR="003C5BAD">
        <w:t>,</w:t>
      </w:r>
      <w:r w:rsidR="004C4625">
        <w:t xml:space="preserve"> Kretingos rajono savivaldybės taryba</w:t>
      </w:r>
      <w:r w:rsidR="00F00FC8">
        <w:t xml:space="preserve"> </w:t>
      </w:r>
      <w:r w:rsidR="003E6360">
        <w:t xml:space="preserve"> </w:t>
      </w:r>
      <w:r w:rsidR="00F00FC8">
        <w:t>n</w:t>
      </w:r>
      <w:r w:rsidR="004C4625">
        <w:t xml:space="preserve"> u s p r e n d ž i a:</w:t>
      </w:r>
    </w:p>
    <w:p w:rsidR="00B257D7" w:rsidRDefault="0018511C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</w:t>
      </w:r>
      <w:r w:rsidRPr="00B257D7">
        <w:rPr>
          <w:rStyle w:val="FontStyle11"/>
          <w:b w:val="0"/>
          <w:sz w:val="24"/>
          <w:szCs w:val="24"/>
        </w:rPr>
        <w:t xml:space="preserve">Pritarti </w:t>
      </w:r>
      <w:r w:rsidR="009D1095" w:rsidRPr="00B257D7">
        <w:rPr>
          <w:rStyle w:val="FontStyle11"/>
          <w:b w:val="0"/>
          <w:sz w:val="24"/>
          <w:szCs w:val="24"/>
        </w:rPr>
        <w:t>partnerystės</w:t>
      </w:r>
      <w:r w:rsidR="00B017C7" w:rsidRPr="00B257D7">
        <w:rPr>
          <w:rStyle w:val="FontStyle11"/>
          <w:b w:val="0"/>
          <w:sz w:val="24"/>
          <w:szCs w:val="24"/>
        </w:rPr>
        <w:t xml:space="preserve"> sutarties</w:t>
      </w:r>
      <w:r w:rsidR="002E3F19" w:rsidRPr="00B257D7">
        <w:rPr>
          <w:rStyle w:val="FontStyle11"/>
          <w:b w:val="0"/>
          <w:sz w:val="24"/>
          <w:szCs w:val="24"/>
        </w:rPr>
        <w:t xml:space="preserve"> </w:t>
      </w:r>
      <w:r w:rsidR="00B257D7" w:rsidRPr="00B257D7">
        <w:rPr>
          <w:bCs/>
        </w:rPr>
        <w:t xml:space="preserve">su Lietuvos automobilių kelių direkcija prie Susisiekimo ministerijos </w:t>
      </w:r>
      <w:r w:rsidR="00B257D7">
        <w:rPr>
          <w:bCs/>
        </w:rPr>
        <w:t xml:space="preserve">pasirašymui dėl </w:t>
      </w:r>
      <w:r w:rsidR="00B257D7" w:rsidRPr="00B257D7">
        <w:rPr>
          <w:bCs/>
        </w:rPr>
        <w:t>projekto „Valstybinės reikšmės rajoninio kelio Nr. 2303 Kretinga–</w:t>
      </w:r>
      <w:proofErr w:type="spellStart"/>
      <w:r w:rsidR="00B257D7" w:rsidRPr="00B257D7">
        <w:rPr>
          <w:bCs/>
        </w:rPr>
        <w:t>Kūlupėnai</w:t>
      </w:r>
      <w:proofErr w:type="spellEnd"/>
      <w:r w:rsidR="00B257D7" w:rsidRPr="00B257D7">
        <w:rPr>
          <w:bCs/>
        </w:rPr>
        <w:t>, kuriam Kretingoje suteikti miesto Rotušės a. ir Vilniaus g. pavadinimai, ruože nuo 0,00 iki 0,922 km ir nuo 1,050 iki 1,408 km, rekonstravimo projektas“</w:t>
      </w:r>
      <w:r w:rsidR="00B257D7">
        <w:rPr>
          <w:bCs/>
        </w:rPr>
        <w:t xml:space="preserve"> (toliau – Projektas) </w:t>
      </w:r>
      <w:r w:rsidR="00B257D7">
        <w:rPr>
          <w:rStyle w:val="FontStyle11"/>
          <w:b w:val="0"/>
          <w:sz w:val="24"/>
          <w:szCs w:val="24"/>
        </w:rPr>
        <w:t>įgyvendinimo.</w:t>
      </w:r>
    </w:p>
    <w:p w:rsidR="00DD1C93" w:rsidRDefault="00B257D7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bCs/>
        </w:rPr>
        <w:t xml:space="preserve">2. </w:t>
      </w:r>
      <w:r w:rsidR="00621A3B">
        <w:rPr>
          <w:bCs/>
        </w:rPr>
        <w:t>Skirti iš</w:t>
      </w:r>
      <w:r w:rsidR="00263993" w:rsidRPr="00263993">
        <w:rPr>
          <w:bCs/>
        </w:rPr>
        <w:t xml:space="preserve"> </w:t>
      </w:r>
      <w:r w:rsidR="001A5215" w:rsidRPr="00263993">
        <w:rPr>
          <w:rStyle w:val="FontStyle11"/>
          <w:b w:val="0"/>
          <w:sz w:val="24"/>
          <w:szCs w:val="24"/>
        </w:rPr>
        <w:t>Kretingos rajono savivaldybės biudžet</w:t>
      </w:r>
      <w:r w:rsidR="00263993">
        <w:rPr>
          <w:rStyle w:val="FontStyle11"/>
          <w:b w:val="0"/>
          <w:sz w:val="24"/>
          <w:szCs w:val="24"/>
        </w:rPr>
        <w:t>o</w:t>
      </w:r>
      <w:r w:rsidR="001A5215" w:rsidRPr="00263993">
        <w:rPr>
          <w:rStyle w:val="FontStyle11"/>
          <w:b w:val="0"/>
          <w:sz w:val="24"/>
          <w:szCs w:val="24"/>
        </w:rPr>
        <w:t xml:space="preserve"> </w:t>
      </w:r>
      <w:r w:rsidR="00ED15D6">
        <w:rPr>
          <w:bCs/>
        </w:rPr>
        <w:t>600</w:t>
      </w:r>
      <w:r w:rsidR="00621A3B">
        <w:rPr>
          <w:bCs/>
        </w:rPr>
        <w:t>,00</w:t>
      </w:r>
      <w:r w:rsidR="00ED15D6">
        <w:rPr>
          <w:bCs/>
        </w:rPr>
        <w:t xml:space="preserve"> tūkst. </w:t>
      </w:r>
      <w:proofErr w:type="spellStart"/>
      <w:r w:rsidR="00ED15D6">
        <w:rPr>
          <w:bCs/>
        </w:rPr>
        <w:t>Eur</w:t>
      </w:r>
      <w:proofErr w:type="spellEnd"/>
      <w:r w:rsidR="00ED15D6">
        <w:rPr>
          <w:bCs/>
        </w:rPr>
        <w:t xml:space="preserve"> </w:t>
      </w:r>
      <w:r w:rsidR="002847A9" w:rsidRPr="002847A9">
        <w:rPr>
          <w:bCs/>
        </w:rPr>
        <w:t>valstybinės reikšmės rajoninio kelio Nr. 2303 Kretinga–</w:t>
      </w:r>
      <w:proofErr w:type="spellStart"/>
      <w:r w:rsidR="002847A9" w:rsidRPr="002847A9">
        <w:rPr>
          <w:bCs/>
        </w:rPr>
        <w:t>Kūlupėnai</w:t>
      </w:r>
      <w:proofErr w:type="spellEnd"/>
      <w:r w:rsidR="002847A9" w:rsidRPr="002847A9">
        <w:rPr>
          <w:bCs/>
        </w:rPr>
        <w:t xml:space="preserve"> (ruože nuo 0,00 iki 0,922 km ir nuo 1,050 iki 1,408 km), kurį patikėjimo teise valdo Lietuvos automobilių kelių direkcija</w:t>
      </w:r>
      <w:r w:rsidR="004F10D2">
        <w:rPr>
          <w:bCs/>
        </w:rPr>
        <w:t xml:space="preserve"> </w:t>
      </w:r>
      <w:r w:rsidR="002847A9" w:rsidRPr="002847A9">
        <w:rPr>
          <w:bCs/>
        </w:rPr>
        <w:t>prie Susisiekimo ministerijos, rekonstravimo darb</w:t>
      </w:r>
      <w:r w:rsidR="00621A3B">
        <w:rPr>
          <w:bCs/>
        </w:rPr>
        <w:t>am</w:t>
      </w:r>
      <w:r w:rsidR="002847A9" w:rsidRPr="002847A9">
        <w:rPr>
          <w:bCs/>
        </w:rPr>
        <w:t>s, vykdom</w:t>
      </w:r>
      <w:r w:rsidR="00621A3B">
        <w:rPr>
          <w:bCs/>
        </w:rPr>
        <w:t>iem</w:t>
      </w:r>
      <w:r w:rsidR="002847A9" w:rsidRPr="002847A9">
        <w:rPr>
          <w:bCs/>
        </w:rPr>
        <w:t xml:space="preserve">s pagal </w:t>
      </w:r>
      <w:r>
        <w:rPr>
          <w:bCs/>
        </w:rPr>
        <w:t>P</w:t>
      </w:r>
      <w:r w:rsidR="002847A9" w:rsidRPr="002847A9">
        <w:rPr>
          <w:bCs/>
        </w:rPr>
        <w:t>rojektą</w:t>
      </w:r>
      <w:r w:rsidR="00B017C7">
        <w:rPr>
          <w:rStyle w:val="FontStyle11"/>
          <w:b w:val="0"/>
          <w:sz w:val="24"/>
          <w:szCs w:val="24"/>
        </w:rPr>
        <w:t>.</w:t>
      </w:r>
    </w:p>
    <w:p w:rsidR="00263993" w:rsidRDefault="00B257D7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3</w:t>
      </w:r>
      <w:r w:rsidR="00263993">
        <w:rPr>
          <w:rStyle w:val="FontStyle11"/>
          <w:b w:val="0"/>
          <w:sz w:val="24"/>
          <w:szCs w:val="24"/>
        </w:rPr>
        <w:t>. Perimti po statybos darbų</w:t>
      </w:r>
      <w:r w:rsidR="00263993" w:rsidRPr="00263993">
        <w:t xml:space="preserve"> </w:t>
      </w:r>
      <w:r w:rsidR="00263993" w:rsidRPr="00263993">
        <w:rPr>
          <w:bCs/>
        </w:rPr>
        <w:t>valstybinės reikšmės rajoninio kelio Nr. 2303 Kretinga–</w:t>
      </w:r>
      <w:proofErr w:type="spellStart"/>
      <w:r w:rsidR="00263993" w:rsidRPr="00263993">
        <w:rPr>
          <w:bCs/>
        </w:rPr>
        <w:t>Kūlupėnai</w:t>
      </w:r>
      <w:proofErr w:type="spellEnd"/>
      <w:r w:rsidR="00263993" w:rsidRPr="00263993">
        <w:rPr>
          <w:bCs/>
        </w:rPr>
        <w:t xml:space="preserve"> ruožą nuo 0,00 iki 0,922 km Lietuvos Respublikos teisės aktų nustatyta tvarka savivaldybės nuosavybėn.</w:t>
      </w:r>
    </w:p>
    <w:p w:rsidR="00A56DA4" w:rsidRDefault="00B257D7" w:rsidP="00DD1C93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4</w:t>
      </w:r>
      <w:r w:rsidR="00A56DA4">
        <w:rPr>
          <w:rStyle w:val="FontStyle11"/>
          <w:b w:val="0"/>
          <w:sz w:val="24"/>
          <w:szCs w:val="24"/>
        </w:rPr>
        <w:t xml:space="preserve">. Įgalioti Kretingos rajono savivaldybės administracijos direktorių pasirašyti </w:t>
      </w:r>
      <w:r w:rsidR="00263993">
        <w:rPr>
          <w:rStyle w:val="FontStyle11"/>
          <w:b w:val="0"/>
          <w:sz w:val="24"/>
          <w:szCs w:val="24"/>
        </w:rPr>
        <w:t>partnerystės</w:t>
      </w:r>
      <w:r w:rsidR="00A56DA4">
        <w:rPr>
          <w:rStyle w:val="FontStyle11"/>
          <w:b w:val="0"/>
          <w:sz w:val="24"/>
          <w:szCs w:val="24"/>
        </w:rPr>
        <w:t xml:space="preserve"> sutartį</w:t>
      </w:r>
      <w:r w:rsidR="00263993">
        <w:rPr>
          <w:rStyle w:val="FontStyle11"/>
          <w:b w:val="0"/>
          <w:sz w:val="24"/>
          <w:szCs w:val="24"/>
        </w:rPr>
        <w:t xml:space="preserve"> </w:t>
      </w:r>
      <w:r w:rsidR="00263993" w:rsidRPr="00263993">
        <w:rPr>
          <w:rStyle w:val="FontStyle11"/>
          <w:b w:val="0"/>
          <w:sz w:val="24"/>
          <w:szCs w:val="24"/>
        </w:rPr>
        <w:t>bei visus susitarimus dėl šios sutarties sąlygų pakeitimo, išskyrus</w:t>
      </w:r>
      <w:r w:rsidR="00621A3B">
        <w:rPr>
          <w:rStyle w:val="FontStyle11"/>
          <w:b w:val="0"/>
          <w:sz w:val="24"/>
          <w:szCs w:val="24"/>
        </w:rPr>
        <w:t xml:space="preserve"> susitarimus, susijusius</w:t>
      </w:r>
      <w:r w:rsidR="00263993" w:rsidRPr="00263993">
        <w:rPr>
          <w:rStyle w:val="FontStyle11"/>
          <w:b w:val="0"/>
          <w:sz w:val="24"/>
          <w:szCs w:val="24"/>
        </w:rPr>
        <w:t xml:space="preserve"> </w:t>
      </w:r>
      <w:r w:rsidR="00621A3B">
        <w:rPr>
          <w:rStyle w:val="FontStyle11"/>
          <w:b w:val="0"/>
          <w:sz w:val="24"/>
          <w:szCs w:val="24"/>
        </w:rPr>
        <w:t xml:space="preserve">su </w:t>
      </w:r>
      <w:r w:rsidR="00263993" w:rsidRPr="00263993">
        <w:rPr>
          <w:rStyle w:val="FontStyle11"/>
          <w:b w:val="0"/>
          <w:sz w:val="24"/>
          <w:szCs w:val="24"/>
        </w:rPr>
        <w:t>finansini</w:t>
      </w:r>
      <w:r w:rsidR="00621A3B">
        <w:rPr>
          <w:rStyle w:val="FontStyle11"/>
          <w:b w:val="0"/>
          <w:sz w:val="24"/>
          <w:szCs w:val="24"/>
        </w:rPr>
        <w:t>ai</w:t>
      </w:r>
      <w:r w:rsidR="00263993" w:rsidRPr="00263993">
        <w:rPr>
          <w:rStyle w:val="FontStyle11"/>
          <w:b w:val="0"/>
          <w:sz w:val="24"/>
          <w:szCs w:val="24"/>
        </w:rPr>
        <w:t>s įsipareigojim</w:t>
      </w:r>
      <w:r w:rsidR="00621A3B">
        <w:rPr>
          <w:rStyle w:val="FontStyle11"/>
          <w:b w:val="0"/>
          <w:sz w:val="24"/>
          <w:szCs w:val="24"/>
        </w:rPr>
        <w:t>ai</w:t>
      </w:r>
      <w:r w:rsidR="00263993" w:rsidRPr="00263993">
        <w:rPr>
          <w:rStyle w:val="FontStyle11"/>
          <w:b w:val="0"/>
          <w:sz w:val="24"/>
          <w:szCs w:val="24"/>
        </w:rPr>
        <w:t>s.</w:t>
      </w:r>
    </w:p>
    <w:p w:rsidR="00CB0FC1" w:rsidRPr="00DD1C93" w:rsidRDefault="00CB0FC1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5. Sprendimą skelbti savivaldybės interneto svetainėje.</w:t>
      </w:r>
    </w:p>
    <w:p w:rsidR="004C4625" w:rsidRPr="004C4625" w:rsidRDefault="004C4625" w:rsidP="00E8747C">
      <w:pPr>
        <w:pStyle w:val="Default"/>
        <w:jc w:val="both"/>
        <w:rPr>
          <w:rStyle w:val="FontStyle11"/>
          <w:b w:val="0"/>
          <w:lang w:val="lt-LT" w:eastAsia="lt-LT"/>
        </w:rPr>
      </w:pPr>
    </w:p>
    <w:p w:rsidR="00174CF7" w:rsidRDefault="00174CF7" w:rsidP="00174CF7">
      <w:pPr>
        <w:rPr>
          <w:color w:val="000000"/>
        </w:rPr>
      </w:pPr>
    </w:p>
    <w:p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  <w:r w:rsidR="00426693">
        <w:t xml:space="preserve">                                                                                                      Juozas Mažeika</w:t>
      </w:r>
    </w:p>
    <w:p w:rsidR="003D1AA6" w:rsidRDefault="003D1AA6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9D1095" w:rsidRDefault="009D1095" w:rsidP="004C4625"/>
    <w:p w:rsidR="00E409D1" w:rsidRDefault="00E409D1" w:rsidP="004C4625"/>
    <w:p w:rsidR="00F94AC4" w:rsidRDefault="00F94AC4" w:rsidP="004C4625"/>
    <w:p w:rsidR="00F94AC4" w:rsidRDefault="00F94AC4" w:rsidP="004C4625"/>
    <w:p w:rsidR="00DD1C93" w:rsidRDefault="00DD1C93" w:rsidP="004C4625"/>
    <w:p w:rsidR="003E6360" w:rsidRDefault="003E6360" w:rsidP="004C4625"/>
    <w:p w:rsidR="00DD1C93" w:rsidRDefault="00DD1C93" w:rsidP="004C4625"/>
    <w:p w:rsidR="006E578C" w:rsidRDefault="009D1095" w:rsidP="00426693">
      <w:pPr>
        <w:rPr>
          <w:b/>
        </w:rPr>
      </w:pPr>
      <w:r>
        <w:t xml:space="preserve">Sigutė </w:t>
      </w:r>
      <w:proofErr w:type="spellStart"/>
      <w:r>
        <w:t>Jazbutienė</w:t>
      </w:r>
      <w:proofErr w:type="spellEnd"/>
    </w:p>
    <w:sectPr w:rsidR="006E578C" w:rsidSect="005B11B6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23" w:rsidRDefault="004A4923" w:rsidP="00DD1C93">
      <w:r>
        <w:separator/>
      </w:r>
    </w:p>
  </w:endnote>
  <w:endnote w:type="continuationSeparator" w:id="0">
    <w:p w:rsidR="004A4923" w:rsidRDefault="004A4923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23" w:rsidRDefault="004A4923" w:rsidP="00DD1C93">
      <w:r>
        <w:separator/>
      </w:r>
    </w:p>
  </w:footnote>
  <w:footnote w:type="continuationSeparator" w:id="0">
    <w:p w:rsidR="004A4923" w:rsidRDefault="004A4923" w:rsidP="00DD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0739"/>
    <w:rsid w:val="000348C1"/>
    <w:rsid w:val="000522D6"/>
    <w:rsid w:val="000643D6"/>
    <w:rsid w:val="000851E3"/>
    <w:rsid w:val="000937D4"/>
    <w:rsid w:val="00093CC6"/>
    <w:rsid w:val="000A005D"/>
    <w:rsid w:val="000A25A5"/>
    <w:rsid w:val="000A305D"/>
    <w:rsid w:val="000B0793"/>
    <w:rsid w:val="000B7F88"/>
    <w:rsid w:val="000D4388"/>
    <w:rsid w:val="000F144F"/>
    <w:rsid w:val="000F669D"/>
    <w:rsid w:val="000F7BB6"/>
    <w:rsid w:val="00110234"/>
    <w:rsid w:val="00115664"/>
    <w:rsid w:val="00121F49"/>
    <w:rsid w:val="0015074E"/>
    <w:rsid w:val="001541D2"/>
    <w:rsid w:val="00174CF7"/>
    <w:rsid w:val="00184C43"/>
    <w:rsid w:val="0018511C"/>
    <w:rsid w:val="001A241F"/>
    <w:rsid w:val="001A5215"/>
    <w:rsid w:val="001C1134"/>
    <w:rsid w:val="001D2834"/>
    <w:rsid w:val="001D3EF6"/>
    <w:rsid w:val="00204EDD"/>
    <w:rsid w:val="00211862"/>
    <w:rsid w:val="002120BE"/>
    <w:rsid w:val="002332CC"/>
    <w:rsid w:val="00263993"/>
    <w:rsid w:val="00271326"/>
    <w:rsid w:val="002847A9"/>
    <w:rsid w:val="00291BC4"/>
    <w:rsid w:val="002920F6"/>
    <w:rsid w:val="00292479"/>
    <w:rsid w:val="00292A49"/>
    <w:rsid w:val="002B0007"/>
    <w:rsid w:val="002B3FED"/>
    <w:rsid w:val="002B7EBE"/>
    <w:rsid w:val="002C0A14"/>
    <w:rsid w:val="002C2506"/>
    <w:rsid w:val="002C614E"/>
    <w:rsid w:val="002D4D68"/>
    <w:rsid w:val="002D785A"/>
    <w:rsid w:val="002E09BC"/>
    <w:rsid w:val="002E236F"/>
    <w:rsid w:val="002E3F19"/>
    <w:rsid w:val="00304B7B"/>
    <w:rsid w:val="003069A2"/>
    <w:rsid w:val="00317744"/>
    <w:rsid w:val="00323A25"/>
    <w:rsid w:val="00334262"/>
    <w:rsid w:val="00334DB7"/>
    <w:rsid w:val="00343A66"/>
    <w:rsid w:val="00344081"/>
    <w:rsid w:val="00362B38"/>
    <w:rsid w:val="0037415F"/>
    <w:rsid w:val="00383944"/>
    <w:rsid w:val="003C5BAD"/>
    <w:rsid w:val="003D116C"/>
    <w:rsid w:val="003D1AA6"/>
    <w:rsid w:val="003D3FB6"/>
    <w:rsid w:val="003D4D9D"/>
    <w:rsid w:val="003E2344"/>
    <w:rsid w:val="003E6360"/>
    <w:rsid w:val="003F6198"/>
    <w:rsid w:val="004064CF"/>
    <w:rsid w:val="004240C9"/>
    <w:rsid w:val="00426693"/>
    <w:rsid w:val="00430013"/>
    <w:rsid w:val="00431C92"/>
    <w:rsid w:val="00433C29"/>
    <w:rsid w:val="00434909"/>
    <w:rsid w:val="00437CA3"/>
    <w:rsid w:val="00441816"/>
    <w:rsid w:val="00462525"/>
    <w:rsid w:val="004723E7"/>
    <w:rsid w:val="004774B3"/>
    <w:rsid w:val="004935D3"/>
    <w:rsid w:val="004A2BB4"/>
    <w:rsid w:val="004A4923"/>
    <w:rsid w:val="004B25C3"/>
    <w:rsid w:val="004C0FC1"/>
    <w:rsid w:val="004C2F97"/>
    <w:rsid w:val="004C4625"/>
    <w:rsid w:val="004D372F"/>
    <w:rsid w:val="004D3B44"/>
    <w:rsid w:val="004F10D2"/>
    <w:rsid w:val="004F298F"/>
    <w:rsid w:val="005049F8"/>
    <w:rsid w:val="0051383A"/>
    <w:rsid w:val="005236EF"/>
    <w:rsid w:val="00527354"/>
    <w:rsid w:val="005301F3"/>
    <w:rsid w:val="00530F95"/>
    <w:rsid w:val="005477B8"/>
    <w:rsid w:val="00552287"/>
    <w:rsid w:val="005632C6"/>
    <w:rsid w:val="00571A7E"/>
    <w:rsid w:val="005857E4"/>
    <w:rsid w:val="005A031B"/>
    <w:rsid w:val="005A7313"/>
    <w:rsid w:val="005B11B6"/>
    <w:rsid w:val="005B4576"/>
    <w:rsid w:val="005C708C"/>
    <w:rsid w:val="005D7395"/>
    <w:rsid w:val="005E1A57"/>
    <w:rsid w:val="005E386F"/>
    <w:rsid w:val="005E65E3"/>
    <w:rsid w:val="006069A8"/>
    <w:rsid w:val="00610901"/>
    <w:rsid w:val="006145EA"/>
    <w:rsid w:val="00621A3B"/>
    <w:rsid w:val="00624E5B"/>
    <w:rsid w:val="00637F32"/>
    <w:rsid w:val="00642259"/>
    <w:rsid w:val="00656146"/>
    <w:rsid w:val="0066381C"/>
    <w:rsid w:val="00664C44"/>
    <w:rsid w:val="006870AE"/>
    <w:rsid w:val="00694E6F"/>
    <w:rsid w:val="006A5AD4"/>
    <w:rsid w:val="006B1DCC"/>
    <w:rsid w:val="006C00E9"/>
    <w:rsid w:val="006C5F4C"/>
    <w:rsid w:val="006D14D4"/>
    <w:rsid w:val="006E578C"/>
    <w:rsid w:val="00715878"/>
    <w:rsid w:val="00745767"/>
    <w:rsid w:val="00765004"/>
    <w:rsid w:val="00783306"/>
    <w:rsid w:val="007A6443"/>
    <w:rsid w:val="007B0771"/>
    <w:rsid w:val="007F2172"/>
    <w:rsid w:val="007F382D"/>
    <w:rsid w:val="007F554C"/>
    <w:rsid w:val="0082364E"/>
    <w:rsid w:val="00835B03"/>
    <w:rsid w:val="00836165"/>
    <w:rsid w:val="0084099B"/>
    <w:rsid w:val="008443DD"/>
    <w:rsid w:val="00845B7F"/>
    <w:rsid w:val="00852231"/>
    <w:rsid w:val="008668FC"/>
    <w:rsid w:val="00871834"/>
    <w:rsid w:val="00886D43"/>
    <w:rsid w:val="00890A65"/>
    <w:rsid w:val="008A0A8D"/>
    <w:rsid w:val="008A2C0E"/>
    <w:rsid w:val="008A4468"/>
    <w:rsid w:val="008C3469"/>
    <w:rsid w:val="008D2EEA"/>
    <w:rsid w:val="008E16DD"/>
    <w:rsid w:val="008E62F0"/>
    <w:rsid w:val="008F1B85"/>
    <w:rsid w:val="008F5FC0"/>
    <w:rsid w:val="008F7A43"/>
    <w:rsid w:val="0090159C"/>
    <w:rsid w:val="00917AD8"/>
    <w:rsid w:val="00917B44"/>
    <w:rsid w:val="00937703"/>
    <w:rsid w:val="00963206"/>
    <w:rsid w:val="009661A8"/>
    <w:rsid w:val="0098235C"/>
    <w:rsid w:val="0098255D"/>
    <w:rsid w:val="009A07AD"/>
    <w:rsid w:val="009A4350"/>
    <w:rsid w:val="009A7125"/>
    <w:rsid w:val="009B4010"/>
    <w:rsid w:val="009C150D"/>
    <w:rsid w:val="009C4935"/>
    <w:rsid w:val="009C4C74"/>
    <w:rsid w:val="009C6E67"/>
    <w:rsid w:val="009D1095"/>
    <w:rsid w:val="009D3D8A"/>
    <w:rsid w:val="009D5DE0"/>
    <w:rsid w:val="009E13BC"/>
    <w:rsid w:val="009E792F"/>
    <w:rsid w:val="009F3CC8"/>
    <w:rsid w:val="009F60AD"/>
    <w:rsid w:val="009F6EBE"/>
    <w:rsid w:val="00A01F52"/>
    <w:rsid w:val="00A12EB6"/>
    <w:rsid w:val="00A24147"/>
    <w:rsid w:val="00A26D68"/>
    <w:rsid w:val="00A56DA4"/>
    <w:rsid w:val="00A819E1"/>
    <w:rsid w:val="00A81F05"/>
    <w:rsid w:val="00A873A7"/>
    <w:rsid w:val="00A8771B"/>
    <w:rsid w:val="00A96DDC"/>
    <w:rsid w:val="00AB1F43"/>
    <w:rsid w:val="00AC2FBD"/>
    <w:rsid w:val="00AF026A"/>
    <w:rsid w:val="00AF0667"/>
    <w:rsid w:val="00AF5487"/>
    <w:rsid w:val="00B017C7"/>
    <w:rsid w:val="00B17FB8"/>
    <w:rsid w:val="00B21659"/>
    <w:rsid w:val="00B257D7"/>
    <w:rsid w:val="00B30BE1"/>
    <w:rsid w:val="00B3154C"/>
    <w:rsid w:val="00B3654D"/>
    <w:rsid w:val="00B5651B"/>
    <w:rsid w:val="00B568BA"/>
    <w:rsid w:val="00B71341"/>
    <w:rsid w:val="00B806DA"/>
    <w:rsid w:val="00B81BD7"/>
    <w:rsid w:val="00B85272"/>
    <w:rsid w:val="00BA66D7"/>
    <w:rsid w:val="00BC3980"/>
    <w:rsid w:val="00BD0355"/>
    <w:rsid w:val="00BD1FCA"/>
    <w:rsid w:val="00BD59B7"/>
    <w:rsid w:val="00BD7803"/>
    <w:rsid w:val="00BF7275"/>
    <w:rsid w:val="00C04482"/>
    <w:rsid w:val="00C13BD9"/>
    <w:rsid w:val="00C25DC2"/>
    <w:rsid w:val="00C36E54"/>
    <w:rsid w:val="00C558E9"/>
    <w:rsid w:val="00C570AF"/>
    <w:rsid w:val="00C6464B"/>
    <w:rsid w:val="00C76C76"/>
    <w:rsid w:val="00C94B62"/>
    <w:rsid w:val="00C959E7"/>
    <w:rsid w:val="00CA3291"/>
    <w:rsid w:val="00CB0F23"/>
    <w:rsid w:val="00CB0FC1"/>
    <w:rsid w:val="00CC4277"/>
    <w:rsid w:val="00CC4BC8"/>
    <w:rsid w:val="00CC50A6"/>
    <w:rsid w:val="00CC739C"/>
    <w:rsid w:val="00CD25A9"/>
    <w:rsid w:val="00CD6945"/>
    <w:rsid w:val="00D17672"/>
    <w:rsid w:val="00D30947"/>
    <w:rsid w:val="00D31760"/>
    <w:rsid w:val="00D4181C"/>
    <w:rsid w:val="00D6729F"/>
    <w:rsid w:val="00D74162"/>
    <w:rsid w:val="00D82016"/>
    <w:rsid w:val="00D96A57"/>
    <w:rsid w:val="00DB7B08"/>
    <w:rsid w:val="00DD1C93"/>
    <w:rsid w:val="00DD1F5B"/>
    <w:rsid w:val="00DD2D35"/>
    <w:rsid w:val="00DF47E5"/>
    <w:rsid w:val="00DF5A4F"/>
    <w:rsid w:val="00E37A68"/>
    <w:rsid w:val="00E409D1"/>
    <w:rsid w:val="00E42F4B"/>
    <w:rsid w:val="00E543A1"/>
    <w:rsid w:val="00E669CD"/>
    <w:rsid w:val="00E70189"/>
    <w:rsid w:val="00E7503D"/>
    <w:rsid w:val="00E8747C"/>
    <w:rsid w:val="00E97E6C"/>
    <w:rsid w:val="00EA15D1"/>
    <w:rsid w:val="00EB68E6"/>
    <w:rsid w:val="00EC723F"/>
    <w:rsid w:val="00ED15D6"/>
    <w:rsid w:val="00EE7A02"/>
    <w:rsid w:val="00EF6EB4"/>
    <w:rsid w:val="00F00FC8"/>
    <w:rsid w:val="00F10EE5"/>
    <w:rsid w:val="00F20C25"/>
    <w:rsid w:val="00F23057"/>
    <w:rsid w:val="00F42DE0"/>
    <w:rsid w:val="00F557FB"/>
    <w:rsid w:val="00F75BB2"/>
    <w:rsid w:val="00F766E4"/>
    <w:rsid w:val="00F82533"/>
    <w:rsid w:val="00F929A3"/>
    <w:rsid w:val="00F94AC4"/>
    <w:rsid w:val="00F95B9D"/>
    <w:rsid w:val="00F97948"/>
    <w:rsid w:val="00FA2D62"/>
    <w:rsid w:val="00FB1782"/>
    <w:rsid w:val="00FE1092"/>
    <w:rsid w:val="00FE54A1"/>
    <w:rsid w:val="00FE5532"/>
    <w:rsid w:val="00FE66D4"/>
    <w:rsid w:val="00FF0678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2018-03-28T10:14:00Z</cp:lastPrinted>
  <dcterms:created xsi:type="dcterms:W3CDTF">2018-03-28T09:21:00Z</dcterms:created>
  <dcterms:modified xsi:type="dcterms:W3CDTF">2018-04-03T07:29:00Z</dcterms:modified>
</cp:coreProperties>
</file>