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BF8" w:rsidRDefault="009A6B41" w:rsidP="00BF1BF8">
      <w:pPr>
        <w:widowControl/>
        <w:autoSpaceDE/>
        <w:autoSpaceDN/>
        <w:adjustRightInd/>
        <w:jc w:val="center"/>
        <w:rPr>
          <w:rFonts w:eastAsia="Calibri"/>
          <w:b/>
          <w:caps/>
          <w:sz w:val="28"/>
          <w:szCs w:val="20"/>
        </w:rPr>
      </w:pPr>
      <w:r>
        <w:rPr>
          <w:noProof/>
        </w:rPr>
        <w:drawing>
          <wp:inline distT="0" distB="0" distL="0" distR="0" wp14:anchorId="6F9F5A80" wp14:editId="2A9E3DC3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B41" w:rsidRDefault="009A6B41" w:rsidP="00BF1BF8">
      <w:pPr>
        <w:widowControl/>
        <w:autoSpaceDE/>
        <w:autoSpaceDN/>
        <w:adjustRightInd/>
        <w:jc w:val="center"/>
        <w:rPr>
          <w:rFonts w:eastAsia="Calibri"/>
          <w:b/>
          <w:caps/>
          <w:sz w:val="28"/>
          <w:szCs w:val="20"/>
        </w:rPr>
      </w:pPr>
    </w:p>
    <w:p w:rsidR="00BF1BF8" w:rsidRPr="00BF1BF8" w:rsidRDefault="009542D9" w:rsidP="00BF1BF8">
      <w:pPr>
        <w:widowControl/>
        <w:autoSpaceDE/>
        <w:autoSpaceDN/>
        <w:adjustRightInd/>
        <w:jc w:val="center"/>
        <w:rPr>
          <w:rFonts w:eastAsia="Calibri"/>
          <w:b/>
          <w:caps/>
          <w:sz w:val="28"/>
          <w:szCs w:val="20"/>
        </w:rPr>
      </w:pPr>
      <w:r>
        <w:rPr>
          <w:rFonts w:eastAsia="Calibri"/>
          <w:b/>
          <w:caps/>
          <w:sz w:val="28"/>
          <w:szCs w:val="20"/>
        </w:rPr>
        <w:t xml:space="preserve">   </w:t>
      </w:r>
      <w:r w:rsidR="00BF1BF8" w:rsidRPr="00BF1BF8">
        <w:rPr>
          <w:rFonts w:eastAsia="Calibri"/>
          <w:b/>
          <w:caps/>
          <w:sz w:val="28"/>
          <w:szCs w:val="20"/>
        </w:rPr>
        <w:t>KRETINGOS RAJONO SAVIVALDYBĖS taryba</w:t>
      </w:r>
    </w:p>
    <w:p w:rsidR="00BF1BF8" w:rsidRPr="00BF1BF8" w:rsidRDefault="00BF1BF8" w:rsidP="00BF1BF8">
      <w:pPr>
        <w:widowControl/>
        <w:autoSpaceDE/>
        <w:autoSpaceDN/>
        <w:adjustRightInd/>
        <w:jc w:val="center"/>
        <w:rPr>
          <w:rFonts w:eastAsia="Calibri"/>
          <w:b/>
          <w:caps/>
          <w:szCs w:val="20"/>
        </w:rPr>
      </w:pPr>
    </w:p>
    <w:p w:rsidR="00BF1BF8" w:rsidRDefault="00BF1BF8" w:rsidP="00BF1BF8">
      <w:pPr>
        <w:widowControl/>
        <w:autoSpaceDE/>
        <w:autoSpaceDN/>
        <w:adjustRightInd/>
        <w:jc w:val="center"/>
      </w:pPr>
      <w:r w:rsidRPr="00BF1BF8">
        <w:rPr>
          <w:rFonts w:eastAsia="Calibri"/>
          <w:b/>
          <w:caps/>
          <w:sz w:val="26"/>
          <w:szCs w:val="26"/>
        </w:rPr>
        <w:t>sprendimas</w:t>
      </w: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9747"/>
      </w:tblGrid>
      <w:tr w:rsidR="00FD5F62" w:rsidTr="00BF1BF8">
        <w:trPr>
          <w:trHeight w:val="1082"/>
        </w:trPr>
        <w:tc>
          <w:tcPr>
            <w:tcW w:w="9747" w:type="dxa"/>
          </w:tcPr>
          <w:p w:rsidR="00FD5F62" w:rsidRDefault="00FD5F62" w:rsidP="00C33116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DĖL KRETINGOS RAJONO SAVIVALDYBĖS TARYBOS 2016 M. BALANDŽIO 27 D. SPRENDIMO NR. T2-142 „DĖL KRETINGOS MUZIEJAUS TEIKIAMŲ PASLAUGŲ KAINŲ NUSTATYMO“ PAKEITIMO</w:t>
            </w:r>
          </w:p>
          <w:p w:rsidR="00FD5F62" w:rsidRDefault="00FD5F62" w:rsidP="00C33116">
            <w:pPr>
              <w:rPr>
                <w:lang w:eastAsia="en-US"/>
              </w:rPr>
            </w:pPr>
          </w:p>
        </w:tc>
      </w:tr>
    </w:tbl>
    <w:p w:rsidR="00FD5F62" w:rsidRDefault="00FD5F62" w:rsidP="00FD5F62">
      <w:pPr>
        <w:jc w:val="center"/>
        <w:rPr>
          <w:lang w:val="en-AU"/>
        </w:rPr>
      </w:pPr>
      <w:r>
        <w:t>201</w:t>
      </w:r>
      <w:r w:rsidR="00BF1BF8">
        <w:t>8</w:t>
      </w:r>
      <w:r>
        <w:t xml:space="preserve"> m. </w:t>
      </w:r>
      <w:r w:rsidR="00C33116">
        <w:t xml:space="preserve">vasario </w:t>
      </w:r>
      <w:r w:rsidR="009542D9">
        <w:t>22</w:t>
      </w:r>
      <w:r w:rsidR="00C33116">
        <w:t xml:space="preserve"> </w:t>
      </w:r>
      <w:r>
        <w:t xml:space="preserve">d. </w:t>
      </w:r>
      <w:r w:rsidR="00D3023C">
        <w:t xml:space="preserve"> </w:t>
      </w:r>
      <w:r>
        <w:t>Nr. T</w:t>
      </w:r>
      <w:r w:rsidR="009542D9">
        <w:t>2</w:t>
      </w:r>
      <w:r>
        <w:t>-</w:t>
      </w:r>
      <w:r w:rsidR="008E2EC7">
        <w:t>52</w:t>
      </w:r>
      <w:bookmarkStart w:id="0" w:name="_GoBack"/>
      <w:bookmarkEnd w:id="0"/>
    </w:p>
    <w:p w:rsidR="00FD5F62" w:rsidRDefault="00FD5F62" w:rsidP="00FD5F62">
      <w:pPr>
        <w:jc w:val="center"/>
      </w:pPr>
      <w:r>
        <w:t xml:space="preserve">  Kretinga</w:t>
      </w:r>
    </w:p>
    <w:p w:rsidR="00FD5F62" w:rsidRDefault="00FD5F62" w:rsidP="00FD5F62">
      <w:pPr>
        <w:ind w:firstLine="1296"/>
        <w:jc w:val="both"/>
      </w:pPr>
    </w:p>
    <w:p w:rsidR="00FD5F62" w:rsidRDefault="00FD5F62" w:rsidP="00FD5F62">
      <w:pPr>
        <w:ind w:firstLine="1296"/>
        <w:jc w:val="both"/>
      </w:pPr>
      <w:r>
        <w:t>Vadovaudamasi Lietuvos Respublikos vietos savivaldos įstatymo 18 straipsnio 1 dalimi bei atsižvel</w:t>
      </w:r>
      <w:r w:rsidR="00C33116">
        <w:t>gdama į Kretingos muziejaus 2018</w:t>
      </w:r>
      <w:r>
        <w:t xml:space="preserve"> m. </w:t>
      </w:r>
      <w:r w:rsidR="00C33116">
        <w:t>sausio</w:t>
      </w:r>
      <w:r>
        <w:t xml:space="preserve"> </w:t>
      </w:r>
      <w:r w:rsidR="00C33116">
        <w:t>29 d. raštą Nr. V3-053</w:t>
      </w:r>
      <w:r>
        <w:t xml:space="preserve"> „Dėl </w:t>
      </w:r>
      <w:proofErr w:type="spellStart"/>
      <w:r w:rsidR="00C33116">
        <w:t>audiogidų</w:t>
      </w:r>
      <w:proofErr w:type="spellEnd"/>
      <w:r w:rsidR="00C33116">
        <w:t xml:space="preserve"> paslaugos kainos nustatymo</w:t>
      </w:r>
      <w:r>
        <w:t>“, Kretingos rajono savivaldybės taryba  n u s p r e n d ž i a:</w:t>
      </w:r>
    </w:p>
    <w:p w:rsidR="00FD5F62" w:rsidRDefault="00FD5F62" w:rsidP="00FD5F62">
      <w:pPr>
        <w:tabs>
          <w:tab w:val="left" w:pos="426"/>
        </w:tabs>
        <w:jc w:val="both"/>
      </w:pPr>
      <w:r>
        <w:tab/>
      </w:r>
      <w:r>
        <w:tab/>
        <w:t>1. Pakeisti Kretingos rajono savivaldybės tarybos 2016 m. balandžio 27 d. sprendimo Nr. T2-142 „Dėl Kretingos muziejaus teikiamų paslaugų kainų nustatymo“ priedą „Kretingos muziejaus teikiamų paslaugų kainos“</w:t>
      </w:r>
      <w:r w:rsidR="00BF1BF8">
        <w:t xml:space="preserve">, </w:t>
      </w:r>
      <w:r w:rsidR="00FF37D3">
        <w:t>p</w:t>
      </w:r>
      <w:r>
        <w:t>apild</w:t>
      </w:r>
      <w:r w:rsidR="00FF37D3">
        <w:t>ant</w:t>
      </w:r>
      <w:r>
        <w:t xml:space="preserve"> </w:t>
      </w:r>
      <w:r w:rsidR="00C33116">
        <w:t>7 punktą 7.5 papunkčiu</w:t>
      </w:r>
      <w:r>
        <w:t xml:space="preserve"> ir jį išdėst</w:t>
      </w:r>
      <w:r w:rsidR="00FF37D3">
        <w:t>ant</w:t>
      </w:r>
      <w:r>
        <w:t xml:space="preserve"> taip:</w:t>
      </w:r>
    </w:p>
    <w:p w:rsidR="00C33116" w:rsidRDefault="00FD5F62" w:rsidP="00FD5F62">
      <w:pPr>
        <w:tabs>
          <w:tab w:val="left" w:pos="426"/>
        </w:tabs>
        <w:jc w:val="both"/>
      </w:pPr>
      <w:r>
        <w:tab/>
      </w:r>
      <w:r>
        <w:tab/>
        <w:t>„</w:t>
      </w:r>
      <w:r w:rsidR="00C33116">
        <w:t xml:space="preserve">7.5. </w:t>
      </w:r>
      <w:proofErr w:type="spellStart"/>
      <w:r w:rsidR="00C33116">
        <w:t>au</w:t>
      </w:r>
      <w:r w:rsidR="002978F6">
        <w:t>diogido</w:t>
      </w:r>
      <w:proofErr w:type="spellEnd"/>
      <w:r w:rsidR="002978F6">
        <w:t xml:space="preserve"> paslauga</w:t>
      </w:r>
      <w:r w:rsidR="00C33116">
        <w:t xml:space="preserve"> – 3 Eur.“.</w:t>
      </w:r>
    </w:p>
    <w:p w:rsidR="00FD5F62" w:rsidRDefault="00FD5F62" w:rsidP="00FD5F62">
      <w:pPr>
        <w:tabs>
          <w:tab w:val="left" w:pos="426"/>
        </w:tabs>
        <w:jc w:val="both"/>
      </w:pPr>
      <w:r w:rsidRPr="00867B10">
        <w:tab/>
      </w:r>
      <w:r w:rsidRPr="00867B10">
        <w:tab/>
      </w:r>
      <w:r>
        <w:t>2</w:t>
      </w:r>
      <w:r w:rsidR="00C33116">
        <w:t>. Sprendimas įsigalioja nuo 2018</w:t>
      </w:r>
      <w:r>
        <w:t xml:space="preserve"> m. </w:t>
      </w:r>
      <w:r w:rsidR="00C33116">
        <w:t>kovo</w:t>
      </w:r>
      <w:r>
        <w:t xml:space="preserve"> 1 dienos.</w:t>
      </w:r>
    </w:p>
    <w:p w:rsidR="0050301F" w:rsidRDefault="00FD5F62" w:rsidP="0050301F">
      <w:pPr>
        <w:ind w:firstLine="720"/>
        <w:jc w:val="both"/>
        <w:rPr>
          <w:rFonts w:eastAsia="Calibri"/>
        </w:rPr>
      </w:pPr>
      <w:r>
        <w:tab/>
        <w:t xml:space="preserve">3. </w:t>
      </w:r>
      <w:r w:rsidR="0050301F">
        <w:rPr>
          <w:rFonts w:eastAsia="Calibri"/>
        </w:rPr>
        <w:t>Šis sprendimas gali būti skundžiamas Administracinių bylų teisenos įstatymo nustatyta tvarka Regionų apygardos administracinio teismo Klaipėdos rūmams (Galinio Pylimo g. 9, Klaipėdoje) per vieną mėnesį nuo šio sprendimo paskelbimo dienos.</w:t>
      </w:r>
    </w:p>
    <w:p w:rsidR="00FD5F62" w:rsidRDefault="00FD5F62" w:rsidP="0050301F">
      <w:pPr>
        <w:tabs>
          <w:tab w:val="left" w:pos="426"/>
        </w:tabs>
        <w:jc w:val="both"/>
      </w:pPr>
    </w:p>
    <w:p w:rsidR="00D3023C" w:rsidRDefault="00D3023C" w:rsidP="0050301F">
      <w:pPr>
        <w:tabs>
          <w:tab w:val="left" w:pos="426"/>
        </w:tabs>
        <w:jc w:val="both"/>
      </w:pPr>
    </w:p>
    <w:p w:rsidR="00FD5F62" w:rsidRDefault="00FD5F62" w:rsidP="00FD5F62">
      <w:pPr>
        <w:jc w:val="both"/>
      </w:pPr>
      <w:r>
        <w:t>Savivaldybės meras</w:t>
      </w:r>
      <w:r w:rsidR="009542D9">
        <w:tab/>
      </w:r>
      <w:r w:rsidR="009542D9">
        <w:tab/>
      </w:r>
      <w:r w:rsidR="009542D9">
        <w:tab/>
      </w:r>
      <w:r w:rsidR="009542D9">
        <w:tab/>
      </w:r>
      <w:r w:rsidR="009542D9">
        <w:tab/>
        <w:t xml:space="preserve">    </w:t>
      </w:r>
      <w:r w:rsidR="009542D9" w:rsidRPr="009542D9">
        <w:t>Juozas Mažeika </w:t>
      </w:r>
    </w:p>
    <w:p w:rsidR="00FD5F62" w:rsidRDefault="00FD5F62" w:rsidP="00FD5F62">
      <w:pPr>
        <w:jc w:val="both"/>
      </w:pPr>
    </w:p>
    <w:p w:rsidR="00FD5F62" w:rsidRDefault="00FD5F62" w:rsidP="00FD5F62">
      <w:pPr>
        <w:jc w:val="both"/>
      </w:pPr>
    </w:p>
    <w:p w:rsidR="00FD5F62" w:rsidRDefault="00FD5F62" w:rsidP="00FD5F62">
      <w:pPr>
        <w:jc w:val="both"/>
      </w:pPr>
    </w:p>
    <w:p w:rsidR="00FD5F62" w:rsidRDefault="00FD5F62" w:rsidP="00FD5F62">
      <w:pPr>
        <w:jc w:val="center"/>
      </w:pPr>
    </w:p>
    <w:p w:rsidR="00FD5F62" w:rsidRDefault="00FD5F62" w:rsidP="00FD5F62">
      <w:pPr>
        <w:jc w:val="center"/>
      </w:pPr>
    </w:p>
    <w:p w:rsidR="00FD5F62" w:rsidRDefault="00FD5F62" w:rsidP="00FD5F62">
      <w:pPr>
        <w:jc w:val="center"/>
      </w:pPr>
    </w:p>
    <w:p w:rsidR="00FD5F62" w:rsidRDefault="00FD5F62" w:rsidP="00FD5F62">
      <w:pPr>
        <w:jc w:val="center"/>
      </w:pPr>
    </w:p>
    <w:p w:rsidR="00FD5F62" w:rsidRDefault="00FD5F62" w:rsidP="00FD5F62">
      <w:pPr>
        <w:jc w:val="center"/>
      </w:pPr>
    </w:p>
    <w:p w:rsidR="00FD5F62" w:rsidRDefault="00FD5F62" w:rsidP="00FD5F62">
      <w:pPr>
        <w:jc w:val="center"/>
      </w:pPr>
    </w:p>
    <w:p w:rsidR="00FD5F62" w:rsidRDefault="00FD5F62" w:rsidP="00FD5F62">
      <w:pPr>
        <w:jc w:val="center"/>
      </w:pPr>
    </w:p>
    <w:p w:rsidR="00FD5F62" w:rsidRDefault="00FD5F62" w:rsidP="00FD5F62">
      <w:pPr>
        <w:jc w:val="center"/>
      </w:pPr>
    </w:p>
    <w:p w:rsidR="00FD5F62" w:rsidRDefault="00FD5F62" w:rsidP="00FD5F62"/>
    <w:p w:rsidR="00FD5F62" w:rsidRDefault="00FD5F62" w:rsidP="00FD5F62"/>
    <w:p w:rsidR="00FD5F62" w:rsidRDefault="00FD5F62" w:rsidP="00FD5F62"/>
    <w:p w:rsidR="00FD5F62" w:rsidRDefault="00FD5F62" w:rsidP="00FD5F62"/>
    <w:p w:rsidR="00C33116" w:rsidRDefault="00C33116" w:rsidP="00FD5F62"/>
    <w:p w:rsidR="00C33116" w:rsidRDefault="00C33116" w:rsidP="00FD5F62"/>
    <w:p w:rsidR="00C33116" w:rsidRDefault="00C33116" w:rsidP="00FD5F62"/>
    <w:p w:rsidR="00C33116" w:rsidRDefault="00C33116" w:rsidP="00FD5F62"/>
    <w:p w:rsidR="001D0091" w:rsidRDefault="00FD5F62" w:rsidP="009542D9">
      <w:r>
        <w:t xml:space="preserve">Dalia </w:t>
      </w:r>
      <w:proofErr w:type="spellStart"/>
      <w:r>
        <w:t>Činkienė</w:t>
      </w:r>
      <w:proofErr w:type="spellEnd"/>
    </w:p>
    <w:sectPr w:rsidR="001D0091" w:rsidSect="00C33116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2D0" w:rsidRDefault="002852D0">
      <w:r>
        <w:separator/>
      </w:r>
    </w:p>
  </w:endnote>
  <w:endnote w:type="continuationSeparator" w:id="0">
    <w:p w:rsidR="002852D0" w:rsidRDefault="00285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2D0" w:rsidRDefault="002852D0">
      <w:r>
        <w:separator/>
      </w:r>
    </w:p>
  </w:footnote>
  <w:footnote w:type="continuationSeparator" w:id="0">
    <w:p w:rsidR="002852D0" w:rsidRDefault="00285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116" w:rsidRDefault="00C3311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62"/>
    <w:rsid w:val="00012E5C"/>
    <w:rsid w:val="0001502C"/>
    <w:rsid w:val="001D0091"/>
    <w:rsid w:val="001F455C"/>
    <w:rsid w:val="002852D0"/>
    <w:rsid w:val="00290881"/>
    <w:rsid w:val="002978F6"/>
    <w:rsid w:val="0038669B"/>
    <w:rsid w:val="0050301F"/>
    <w:rsid w:val="00505A78"/>
    <w:rsid w:val="00543C5F"/>
    <w:rsid w:val="00545803"/>
    <w:rsid w:val="005669D2"/>
    <w:rsid w:val="00634807"/>
    <w:rsid w:val="00692CC9"/>
    <w:rsid w:val="007E44FA"/>
    <w:rsid w:val="008040B0"/>
    <w:rsid w:val="00876B60"/>
    <w:rsid w:val="008E2EC7"/>
    <w:rsid w:val="009542D9"/>
    <w:rsid w:val="009A6B41"/>
    <w:rsid w:val="00AF39F2"/>
    <w:rsid w:val="00B2171A"/>
    <w:rsid w:val="00B4024E"/>
    <w:rsid w:val="00B73C5D"/>
    <w:rsid w:val="00B765B5"/>
    <w:rsid w:val="00BF1BF8"/>
    <w:rsid w:val="00C33116"/>
    <w:rsid w:val="00C57E6C"/>
    <w:rsid w:val="00D3023C"/>
    <w:rsid w:val="00E44094"/>
    <w:rsid w:val="00E44F75"/>
    <w:rsid w:val="00E51AD7"/>
    <w:rsid w:val="00EE5BDA"/>
    <w:rsid w:val="00FD5F62"/>
    <w:rsid w:val="00FF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788F"/>
  <w15:docId w15:val="{E76B1279-EFB9-476A-97AF-497B2454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D5F6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D5F62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D5F6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5F62"/>
    <w:rPr>
      <w:rFonts w:eastAsia="Times New Roman" w:cs="Times New Roman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9542D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542D9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8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769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2018-02-06T09:17:00Z</dcterms:created>
  <dcterms:modified xsi:type="dcterms:W3CDTF">2018-02-22T13:04:00Z</dcterms:modified>
</cp:coreProperties>
</file>