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A3232C" w14:textId="4642ACB4" w:rsidR="009A00B9" w:rsidRPr="00536F69" w:rsidRDefault="00D34082" w:rsidP="009A00B9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r>
        <w:rPr>
          <w:noProof/>
        </w:rPr>
        <w:drawing>
          <wp:inline distT="0" distB="0" distL="0" distR="0" wp14:anchorId="4CBD3558" wp14:editId="11B44604">
            <wp:extent cx="561975" cy="752475"/>
            <wp:effectExtent l="0" t="0" r="9525" b="9525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894D3E" w14:textId="77777777" w:rsidR="0026052E" w:rsidRPr="00536F69" w:rsidRDefault="0026052E" w:rsidP="009A00B9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14:paraId="7D64F978" w14:textId="77777777" w:rsidR="0026052E" w:rsidRPr="00536F69" w:rsidRDefault="0026052E" w:rsidP="0026052E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536F69">
        <w:rPr>
          <w:rFonts w:ascii="Times New Roman" w:hAnsi="Times New Roman"/>
          <w:b/>
          <w:caps/>
          <w:sz w:val="28"/>
          <w:szCs w:val="28"/>
        </w:rPr>
        <w:t>KRETINGOS RAJONO SAVIVALDYBĖS taryba</w:t>
      </w:r>
    </w:p>
    <w:p w14:paraId="54892257" w14:textId="77777777" w:rsidR="0026052E" w:rsidRPr="00536F69" w:rsidRDefault="0026052E" w:rsidP="009A00B9">
      <w:pPr>
        <w:pStyle w:val="Betarp"/>
        <w:jc w:val="both"/>
        <w:rPr>
          <w:rFonts w:ascii="Times New Roman" w:hAnsi="Times New Roman"/>
          <w:sz w:val="26"/>
          <w:szCs w:val="26"/>
        </w:rPr>
      </w:pPr>
    </w:p>
    <w:p w14:paraId="2BF7452A" w14:textId="77777777" w:rsidR="0026052E" w:rsidRPr="00536F69" w:rsidRDefault="0026052E" w:rsidP="0026052E">
      <w:pPr>
        <w:pStyle w:val="Betarp"/>
        <w:jc w:val="center"/>
        <w:rPr>
          <w:rFonts w:ascii="Times New Roman" w:hAnsi="Times New Roman"/>
          <w:b/>
          <w:sz w:val="26"/>
          <w:szCs w:val="26"/>
        </w:rPr>
      </w:pPr>
      <w:r w:rsidRPr="00536F69">
        <w:rPr>
          <w:rFonts w:ascii="Times New Roman" w:hAnsi="Times New Roman"/>
          <w:b/>
          <w:sz w:val="26"/>
          <w:szCs w:val="26"/>
        </w:rPr>
        <w:t>SPRENDIMAS</w:t>
      </w:r>
    </w:p>
    <w:p w14:paraId="482522C4" w14:textId="1A7DDF0D" w:rsidR="0026052E" w:rsidRPr="00536F69" w:rsidRDefault="00C47B7C" w:rsidP="0026052E">
      <w:pPr>
        <w:pStyle w:val="Betarp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8"/>
        </w:rPr>
        <w:t>DĖL 2018</w:t>
      </w:r>
      <w:r w:rsidR="0026052E" w:rsidRPr="00536F69">
        <w:rPr>
          <w:rFonts w:ascii="Times New Roman" w:hAnsi="Times New Roman"/>
          <w:b/>
          <w:sz w:val="24"/>
          <w:szCs w:val="28"/>
        </w:rPr>
        <w:t xml:space="preserve"> METŲ KRETINGOS RAJONO SAVIVALDYBĖS UŽIMTUMO DIDINIMO PROGRAMOS TVIRTINIMO</w:t>
      </w:r>
    </w:p>
    <w:p w14:paraId="53B3901E" w14:textId="77777777" w:rsidR="0026052E" w:rsidRPr="00536F69" w:rsidRDefault="0026052E" w:rsidP="0026052E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14:paraId="2AACC3B7" w14:textId="607E1FEC" w:rsidR="0026052E" w:rsidRDefault="0026052E" w:rsidP="0026052E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536F69">
        <w:rPr>
          <w:rFonts w:ascii="Times New Roman" w:hAnsi="Times New Roman"/>
          <w:sz w:val="24"/>
          <w:szCs w:val="24"/>
        </w:rPr>
        <w:t xml:space="preserve">2018 m. sausio </w:t>
      </w:r>
      <w:r w:rsidR="00D22DF7">
        <w:rPr>
          <w:rFonts w:ascii="Times New Roman" w:hAnsi="Times New Roman"/>
          <w:sz w:val="24"/>
          <w:szCs w:val="24"/>
        </w:rPr>
        <w:t>25</w:t>
      </w:r>
      <w:r w:rsidRPr="00536F69">
        <w:rPr>
          <w:rFonts w:ascii="Times New Roman" w:hAnsi="Times New Roman"/>
          <w:sz w:val="24"/>
          <w:szCs w:val="24"/>
        </w:rPr>
        <w:t xml:space="preserve"> d. </w:t>
      </w:r>
      <w:r w:rsidR="009B59B8">
        <w:rPr>
          <w:rFonts w:ascii="Times New Roman" w:hAnsi="Times New Roman"/>
          <w:sz w:val="24"/>
          <w:szCs w:val="24"/>
        </w:rPr>
        <w:t xml:space="preserve"> </w:t>
      </w:r>
      <w:r w:rsidRPr="00536F69">
        <w:rPr>
          <w:rFonts w:ascii="Times New Roman" w:hAnsi="Times New Roman"/>
          <w:sz w:val="24"/>
          <w:szCs w:val="24"/>
        </w:rPr>
        <w:t>Nr. T</w:t>
      </w:r>
      <w:r w:rsidR="00D22DF7">
        <w:rPr>
          <w:rFonts w:ascii="Times New Roman" w:hAnsi="Times New Roman"/>
          <w:sz w:val="24"/>
          <w:szCs w:val="24"/>
        </w:rPr>
        <w:t>2</w:t>
      </w:r>
      <w:r w:rsidRPr="00536F69">
        <w:rPr>
          <w:rFonts w:ascii="Times New Roman" w:hAnsi="Times New Roman"/>
          <w:sz w:val="24"/>
          <w:szCs w:val="24"/>
        </w:rPr>
        <w:t>-</w:t>
      </w:r>
      <w:r w:rsidR="00D22DF7">
        <w:rPr>
          <w:rFonts w:ascii="Times New Roman" w:hAnsi="Times New Roman"/>
          <w:sz w:val="24"/>
          <w:szCs w:val="24"/>
        </w:rPr>
        <w:t>1</w:t>
      </w:r>
    </w:p>
    <w:p w14:paraId="79007AE7" w14:textId="5673A439" w:rsidR="0026052E" w:rsidRPr="00536F69" w:rsidRDefault="009B59B8" w:rsidP="009B59B8">
      <w:pPr>
        <w:pStyle w:val="Betarp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Kretinga</w:t>
      </w:r>
    </w:p>
    <w:p w14:paraId="2277F84A" w14:textId="77777777" w:rsidR="0026052E" w:rsidRPr="00536F69" w:rsidRDefault="0026052E" w:rsidP="009A00B9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14:paraId="6F7CF8D6" w14:textId="3C720F7F" w:rsidR="0026052E" w:rsidRPr="008A2893" w:rsidRDefault="0026052E" w:rsidP="008A2893">
      <w:pPr>
        <w:pStyle w:val="Betarp"/>
        <w:ind w:firstLine="1259"/>
        <w:jc w:val="both"/>
        <w:rPr>
          <w:rFonts w:ascii="Times New Roman" w:hAnsi="Times New Roman"/>
          <w:szCs w:val="24"/>
        </w:rPr>
      </w:pPr>
      <w:r w:rsidRPr="00536F69">
        <w:rPr>
          <w:rFonts w:ascii="Times New Roman" w:hAnsi="Times New Roman"/>
          <w:sz w:val="24"/>
          <w:szCs w:val="24"/>
        </w:rPr>
        <w:t>Vadovaudamasi Lietuvos Respublikos vietos savivaldos įstatymo 7 straipsnio 18 punktu, Lietuvos Respublikos užimtumo įstatymo 48 straipsnio 3 dalimi ir Lietuvos Respublikos socialinės apsaugos ir darbo ministro 2017 m. gegužės 23 d. įsakymu Nr. A1-257 „Dėl užimtumo didinimo programų rengimo ir jų finansavimo tvarkos aprašo patvirtinimo“,</w:t>
      </w:r>
      <w:r w:rsidR="005D682C">
        <w:rPr>
          <w:rFonts w:ascii="Times New Roman" w:hAnsi="Times New Roman"/>
          <w:sz w:val="24"/>
          <w:szCs w:val="24"/>
        </w:rPr>
        <w:t xml:space="preserve"> Lietuvos Respublikos socialinės apsaugos ir darbo ministro 2017 m. gruodžio 21 d. įsakymu Nr. A1-636 „Dėl valstybės biudžeto specialių tikslinių dotacijų savivaldybių biudžetams 2018 metais paskirstymo savivaldybių administracijoms patvirtinimo“ 2.2</w:t>
      </w:r>
      <w:r w:rsidR="00F31419">
        <w:rPr>
          <w:rFonts w:ascii="Times New Roman" w:hAnsi="Times New Roman"/>
          <w:sz w:val="24"/>
          <w:szCs w:val="24"/>
        </w:rPr>
        <w:t>.</w:t>
      </w:r>
      <w:r w:rsidR="005D682C">
        <w:rPr>
          <w:rFonts w:ascii="Times New Roman" w:hAnsi="Times New Roman"/>
          <w:sz w:val="24"/>
          <w:szCs w:val="24"/>
        </w:rPr>
        <w:t xml:space="preserve"> punktu,</w:t>
      </w:r>
      <w:r w:rsidR="008A2893">
        <w:rPr>
          <w:rFonts w:ascii="Times New Roman" w:hAnsi="Times New Roman"/>
          <w:sz w:val="24"/>
          <w:szCs w:val="24"/>
        </w:rPr>
        <w:t xml:space="preserve"> </w:t>
      </w:r>
      <w:r w:rsidRPr="00536F69">
        <w:rPr>
          <w:rFonts w:ascii="Times New Roman" w:hAnsi="Times New Roman"/>
          <w:sz w:val="24"/>
          <w:szCs w:val="24"/>
        </w:rPr>
        <w:t>Kretingos rajono savivaldybės taryba</w:t>
      </w:r>
      <w:r w:rsidR="008A2893">
        <w:rPr>
          <w:rFonts w:ascii="Times New Roman" w:hAnsi="Times New Roman"/>
          <w:sz w:val="24"/>
          <w:szCs w:val="24"/>
        </w:rPr>
        <w:t xml:space="preserve"> </w:t>
      </w:r>
      <w:r w:rsidR="009B59B8">
        <w:rPr>
          <w:rFonts w:ascii="Times New Roman" w:hAnsi="Times New Roman"/>
          <w:sz w:val="24"/>
          <w:szCs w:val="24"/>
        </w:rPr>
        <w:t xml:space="preserve"> </w:t>
      </w:r>
      <w:r w:rsidRPr="008A2893">
        <w:rPr>
          <w:rFonts w:ascii="Times New Roman" w:hAnsi="Times New Roman"/>
          <w:szCs w:val="24"/>
        </w:rPr>
        <w:t>n u s p r e n d ž i a:</w:t>
      </w:r>
    </w:p>
    <w:p w14:paraId="28630E4C" w14:textId="77777777" w:rsidR="0026052E" w:rsidRPr="00536F69" w:rsidRDefault="0026052E" w:rsidP="0026052E">
      <w:pPr>
        <w:pStyle w:val="Betarp"/>
        <w:spacing w:line="256" w:lineRule="auto"/>
        <w:ind w:firstLine="1259"/>
        <w:jc w:val="both"/>
        <w:rPr>
          <w:rFonts w:ascii="Times New Roman" w:hAnsi="Times New Roman"/>
          <w:sz w:val="24"/>
          <w:szCs w:val="24"/>
        </w:rPr>
      </w:pPr>
      <w:r w:rsidRPr="00536F69">
        <w:rPr>
          <w:rFonts w:ascii="Times New Roman" w:hAnsi="Times New Roman"/>
          <w:sz w:val="24"/>
          <w:szCs w:val="24"/>
        </w:rPr>
        <w:t>1. Patvirtinti 2018 metų Kretingos rajono savivaldybės užimtumo didinimo programą (pridedama).</w:t>
      </w:r>
    </w:p>
    <w:p w14:paraId="7B284A74" w14:textId="77777777" w:rsidR="0026052E" w:rsidRPr="00536F69" w:rsidRDefault="0026052E" w:rsidP="0026052E">
      <w:pPr>
        <w:pStyle w:val="Betarp"/>
        <w:ind w:firstLine="1259"/>
        <w:jc w:val="both"/>
        <w:rPr>
          <w:rFonts w:ascii="Times New Roman" w:hAnsi="Times New Roman"/>
          <w:sz w:val="24"/>
          <w:szCs w:val="24"/>
        </w:rPr>
      </w:pPr>
      <w:r w:rsidRPr="00536F69">
        <w:rPr>
          <w:rFonts w:ascii="Times New Roman" w:hAnsi="Times New Roman"/>
          <w:sz w:val="24"/>
          <w:szCs w:val="24"/>
        </w:rPr>
        <w:t xml:space="preserve">2. </w:t>
      </w:r>
      <w:r w:rsidRPr="00536F69">
        <w:rPr>
          <w:rFonts w:ascii="Times New Roman" w:eastAsia="Times New Roman" w:hAnsi="Times New Roman"/>
          <w:sz w:val="24"/>
          <w:szCs w:val="24"/>
          <w:lang w:eastAsia="lt-LT"/>
        </w:rPr>
        <w:t>Šis sprendimas įsigalioja nuo 2018 m. vasario 1 d.</w:t>
      </w:r>
    </w:p>
    <w:p w14:paraId="53BD43F8" w14:textId="7A788CAA" w:rsidR="0026052E" w:rsidRPr="00536F69" w:rsidRDefault="0026052E" w:rsidP="0026052E">
      <w:pPr>
        <w:pStyle w:val="Betarp"/>
        <w:ind w:firstLine="1259"/>
        <w:jc w:val="both"/>
        <w:rPr>
          <w:rFonts w:ascii="Times New Roman" w:hAnsi="Times New Roman"/>
          <w:sz w:val="24"/>
          <w:szCs w:val="24"/>
        </w:rPr>
      </w:pPr>
      <w:r w:rsidRPr="00536F69">
        <w:rPr>
          <w:rFonts w:ascii="Times New Roman" w:hAnsi="Times New Roman"/>
          <w:sz w:val="24"/>
          <w:szCs w:val="24"/>
        </w:rPr>
        <w:t xml:space="preserve">3. </w:t>
      </w:r>
      <w:r w:rsidRPr="00ED48FB">
        <w:rPr>
          <w:rFonts w:ascii="Times New Roman" w:hAnsi="Times New Roman"/>
          <w:sz w:val="24"/>
          <w:szCs w:val="24"/>
        </w:rPr>
        <w:t xml:space="preserve">Informaciją apie sprendimą </w:t>
      </w:r>
      <w:r w:rsidRPr="00536F69">
        <w:rPr>
          <w:rFonts w:ascii="Times New Roman" w:hAnsi="Times New Roman"/>
          <w:sz w:val="24"/>
          <w:szCs w:val="24"/>
        </w:rPr>
        <w:t>skelbti rajono spaudoje, o visą sprendimą ‒ Kretingos rajono savivaldybės interneto svetainėje.</w:t>
      </w:r>
    </w:p>
    <w:p w14:paraId="1EE55670" w14:textId="7EC954E6" w:rsidR="0026052E" w:rsidRDefault="0026052E" w:rsidP="009A00B9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14:paraId="0CCAECA0" w14:textId="77777777" w:rsidR="009B59B8" w:rsidRPr="00536F69" w:rsidRDefault="009B59B8" w:rsidP="009A00B9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14:paraId="5F31DC41" w14:textId="35A5E22D" w:rsidR="009A00B9" w:rsidRPr="00536F69" w:rsidRDefault="009A00B9" w:rsidP="009A00B9">
      <w:pPr>
        <w:pStyle w:val="Betarp"/>
        <w:jc w:val="both"/>
        <w:rPr>
          <w:rFonts w:ascii="Times New Roman" w:hAnsi="Times New Roman"/>
          <w:sz w:val="24"/>
          <w:szCs w:val="24"/>
        </w:rPr>
      </w:pPr>
      <w:r w:rsidRPr="00536F69">
        <w:rPr>
          <w:rFonts w:ascii="Times New Roman" w:hAnsi="Times New Roman"/>
          <w:sz w:val="24"/>
          <w:szCs w:val="24"/>
        </w:rPr>
        <w:t xml:space="preserve">Savivaldybės meras                  </w:t>
      </w:r>
      <w:r w:rsidR="00D22DF7">
        <w:rPr>
          <w:rFonts w:ascii="Times New Roman" w:hAnsi="Times New Roman"/>
          <w:sz w:val="24"/>
          <w:szCs w:val="24"/>
        </w:rPr>
        <w:tab/>
      </w:r>
      <w:r w:rsidR="00D22DF7">
        <w:rPr>
          <w:rFonts w:ascii="Times New Roman" w:hAnsi="Times New Roman"/>
          <w:sz w:val="24"/>
          <w:szCs w:val="24"/>
        </w:rPr>
        <w:tab/>
      </w:r>
      <w:r w:rsidR="00D22DF7">
        <w:rPr>
          <w:rFonts w:ascii="Times New Roman" w:hAnsi="Times New Roman"/>
          <w:sz w:val="24"/>
          <w:szCs w:val="24"/>
        </w:rPr>
        <w:tab/>
      </w:r>
      <w:r w:rsidR="00D22DF7">
        <w:rPr>
          <w:rFonts w:ascii="Times New Roman" w:hAnsi="Times New Roman"/>
          <w:sz w:val="24"/>
          <w:szCs w:val="24"/>
        </w:rPr>
        <w:tab/>
        <w:t xml:space="preserve">     </w:t>
      </w:r>
      <w:r w:rsidR="00F7689C" w:rsidRPr="00F7689C">
        <w:rPr>
          <w:rFonts w:ascii="Times New Roman" w:hAnsi="Times New Roman"/>
          <w:sz w:val="24"/>
          <w:szCs w:val="24"/>
        </w:rPr>
        <w:t xml:space="preserve">Juozas Mažeika </w:t>
      </w:r>
      <w:r w:rsidRPr="00F7689C">
        <w:rPr>
          <w:rFonts w:ascii="Times New Roman" w:hAnsi="Times New Roman"/>
          <w:sz w:val="24"/>
          <w:szCs w:val="24"/>
        </w:rPr>
        <w:t xml:space="preserve">      </w:t>
      </w:r>
      <w:r w:rsidRPr="00F7689C">
        <w:rPr>
          <w:rFonts w:ascii="Times New Roman" w:hAnsi="Times New Roman"/>
          <w:sz w:val="24"/>
          <w:szCs w:val="24"/>
        </w:rPr>
        <w:tab/>
      </w:r>
      <w:r w:rsidRPr="00536F69">
        <w:rPr>
          <w:rFonts w:ascii="Times New Roman" w:hAnsi="Times New Roman"/>
          <w:sz w:val="24"/>
          <w:szCs w:val="24"/>
        </w:rPr>
        <w:tab/>
      </w:r>
      <w:r w:rsidRPr="00536F69">
        <w:rPr>
          <w:rFonts w:ascii="Times New Roman" w:hAnsi="Times New Roman"/>
          <w:sz w:val="24"/>
          <w:szCs w:val="24"/>
        </w:rPr>
        <w:tab/>
      </w:r>
      <w:r w:rsidRPr="00536F69">
        <w:rPr>
          <w:rFonts w:ascii="Times New Roman" w:hAnsi="Times New Roman"/>
          <w:sz w:val="24"/>
          <w:szCs w:val="24"/>
        </w:rPr>
        <w:tab/>
        <w:t xml:space="preserve">     </w:t>
      </w:r>
    </w:p>
    <w:p w14:paraId="16DB9417" w14:textId="77777777" w:rsidR="009A00B9" w:rsidRPr="00536F69" w:rsidRDefault="009A00B9" w:rsidP="009A00B9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14:paraId="00CCEE1B" w14:textId="77777777" w:rsidR="009A00B9" w:rsidRPr="00536F69" w:rsidRDefault="009A00B9" w:rsidP="009A00B9">
      <w:pPr>
        <w:rPr>
          <w:rFonts w:ascii="Times New Roman" w:hAnsi="Times New Roman" w:cs="Times New Roman"/>
          <w:sz w:val="24"/>
          <w:szCs w:val="24"/>
        </w:rPr>
      </w:pPr>
      <w:r w:rsidRPr="00536F69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0D73AAE" w14:textId="77777777" w:rsidR="009A00B9" w:rsidRPr="00536F69" w:rsidRDefault="009A00B9" w:rsidP="009A00B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F2F9E1" w14:textId="77777777" w:rsidR="009A00B9" w:rsidRPr="00536F69" w:rsidRDefault="009A00B9" w:rsidP="009A00B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691BC8" w14:textId="77777777" w:rsidR="009A00B9" w:rsidRPr="00536F69" w:rsidRDefault="009A00B9" w:rsidP="009A00B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5BA8FD" w14:textId="77777777" w:rsidR="009A00B9" w:rsidRPr="00536F69" w:rsidRDefault="009A00B9" w:rsidP="009A00B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6EC9E1" w14:textId="77777777" w:rsidR="009A00B9" w:rsidRPr="00536F69" w:rsidRDefault="009A00B9" w:rsidP="009A00B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4379A8" w14:textId="77777777" w:rsidR="009A00B9" w:rsidRPr="00536F69" w:rsidRDefault="009A00B9" w:rsidP="009A00B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9EEF5B" w14:textId="77777777" w:rsidR="009A00B9" w:rsidRPr="00536F69" w:rsidRDefault="009A00B9" w:rsidP="009A00B9">
      <w:pPr>
        <w:jc w:val="both"/>
        <w:rPr>
          <w:rFonts w:ascii="Times New Roman" w:hAnsi="Times New Roman" w:cs="Times New Roman"/>
        </w:rPr>
      </w:pPr>
    </w:p>
    <w:p w14:paraId="59130D18" w14:textId="77777777" w:rsidR="009A00B9" w:rsidRPr="00536F69" w:rsidRDefault="009A00B9" w:rsidP="009A00B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3EEA4D" w14:textId="77777777" w:rsidR="00D22DF7" w:rsidRPr="00536F69" w:rsidRDefault="00D22DF7" w:rsidP="009A00B9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32D63647" w14:textId="77777777" w:rsidR="009A00B9" w:rsidRPr="00536F69" w:rsidRDefault="009A00B9" w:rsidP="009A00B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EED0B99" w14:textId="77777777" w:rsidR="009A00B9" w:rsidRPr="00536F69" w:rsidRDefault="009A00B9" w:rsidP="009A00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E2C333" w14:textId="77777777" w:rsidR="009A00B9" w:rsidRPr="00536F69" w:rsidRDefault="009A00B9" w:rsidP="009A00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F69">
        <w:rPr>
          <w:rFonts w:ascii="Times New Roman" w:hAnsi="Times New Roman" w:cs="Times New Roman"/>
          <w:sz w:val="24"/>
          <w:szCs w:val="24"/>
        </w:rPr>
        <w:t>Vita Žilienė</w:t>
      </w:r>
    </w:p>
    <w:p w14:paraId="2FD040D0" w14:textId="77777777" w:rsidR="00ED48FB" w:rsidRDefault="00ED48FB" w:rsidP="009A00B9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</w:p>
    <w:p w14:paraId="0E8470FE" w14:textId="77777777" w:rsidR="00D22DF7" w:rsidRDefault="00D22DF7" w:rsidP="009A00B9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</w:p>
    <w:sectPr w:rsidR="00D22DF7" w:rsidSect="00E313BB">
      <w:pgSz w:w="11906" w:h="16838" w:code="9"/>
      <w:pgMar w:top="1134" w:right="567" w:bottom="1134" w:left="1701" w:header="709" w:footer="709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FC6D67" w14:textId="77777777" w:rsidR="00FF4D7B" w:rsidRDefault="00FF4D7B" w:rsidP="009A00B9">
      <w:pPr>
        <w:spacing w:after="0" w:line="240" w:lineRule="auto"/>
      </w:pPr>
      <w:r>
        <w:separator/>
      </w:r>
    </w:p>
  </w:endnote>
  <w:endnote w:type="continuationSeparator" w:id="0">
    <w:p w14:paraId="70684BF8" w14:textId="77777777" w:rsidR="00FF4D7B" w:rsidRDefault="00FF4D7B" w:rsidP="009A0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EF9C10" w14:textId="77777777" w:rsidR="00FF4D7B" w:rsidRDefault="00FF4D7B" w:rsidP="009A00B9">
      <w:pPr>
        <w:spacing w:after="0" w:line="240" w:lineRule="auto"/>
      </w:pPr>
      <w:r>
        <w:separator/>
      </w:r>
    </w:p>
  </w:footnote>
  <w:footnote w:type="continuationSeparator" w:id="0">
    <w:p w14:paraId="44A83640" w14:textId="77777777" w:rsidR="00FF4D7B" w:rsidRDefault="00FF4D7B" w:rsidP="009A00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0B9"/>
    <w:rsid w:val="000448F8"/>
    <w:rsid w:val="00060685"/>
    <w:rsid w:val="000B4FFA"/>
    <w:rsid w:val="000F452E"/>
    <w:rsid w:val="00131554"/>
    <w:rsid w:val="001667C5"/>
    <w:rsid w:val="001B4913"/>
    <w:rsid w:val="0026052E"/>
    <w:rsid w:val="002F593F"/>
    <w:rsid w:val="004745AF"/>
    <w:rsid w:val="004A2CE3"/>
    <w:rsid w:val="00520732"/>
    <w:rsid w:val="00536F69"/>
    <w:rsid w:val="005D3D26"/>
    <w:rsid w:val="005D682C"/>
    <w:rsid w:val="006625C9"/>
    <w:rsid w:val="00673B0B"/>
    <w:rsid w:val="006D5CE9"/>
    <w:rsid w:val="007045A5"/>
    <w:rsid w:val="008A2893"/>
    <w:rsid w:val="009827E4"/>
    <w:rsid w:val="009A00B9"/>
    <w:rsid w:val="009B59B8"/>
    <w:rsid w:val="00A65FD2"/>
    <w:rsid w:val="00B344B8"/>
    <w:rsid w:val="00B40467"/>
    <w:rsid w:val="00BD3E62"/>
    <w:rsid w:val="00BE4A56"/>
    <w:rsid w:val="00C47B7C"/>
    <w:rsid w:val="00C70836"/>
    <w:rsid w:val="00D22DF7"/>
    <w:rsid w:val="00D34082"/>
    <w:rsid w:val="00D47A33"/>
    <w:rsid w:val="00E313BB"/>
    <w:rsid w:val="00ED48FB"/>
    <w:rsid w:val="00ED72A0"/>
    <w:rsid w:val="00F07DD9"/>
    <w:rsid w:val="00F31419"/>
    <w:rsid w:val="00F7689C"/>
    <w:rsid w:val="00FF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0D4D5"/>
  <w15:docId w15:val="{922E300C-23F4-4463-B7E5-F3E63FAC7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9A00B9"/>
    <w:pPr>
      <w:spacing w:after="160" w:line="256" w:lineRule="auto"/>
    </w:pPr>
  </w:style>
  <w:style w:type="paragraph" w:styleId="Antrat1">
    <w:name w:val="heading 1"/>
    <w:basedOn w:val="prastasis"/>
    <w:next w:val="prastasis"/>
    <w:link w:val="Antrat1Diagrama"/>
    <w:qFormat/>
    <w:rsid w:val="009A00B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9A00B9"/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paragraph" w:styleId="Betarp">
    <w:name w:val="No Spacing"/>
    <w:uiPriority w:val="1"/>
    <w:qFormat/>
    <w:rsid w:val="009A00B9"/>
    <w:pPr>
      <w:spacing w:after="0" w:line="240" w:lineRule="auto"/>
    </w:pPr>
    <w:rPr>
      <w:rFonts w:ascii="Calibri" w:eastAsia="Calibri" w:hAnsi="Calibri"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0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00B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9A00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00B9"/>
  </w:style>
  <w:style w:type="paragraph" w:styleId="Porat">
    <w:name w:val="footer"/>
    <w:basedOn w:val="prastasis"/>
    <w:link w:val="PoratDiagrama"/>
    <w:uiPriority w:val="99"/>
    <w:unhideWhenUsed/>
    <w:rsid w:val="009A00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A00B9"/>
  </w:style>
  <w:style w:type="character" w:styleId="Komentaronuoroda">
    <w:name w:val="annotation reference"/>
    <w:basedOn w:val="Numatytasispastraiposriftas"/>
    <w:uiPriority w:val="99"/>
    <w:semiHidden/>
    <w:unhideWhenUsed/>
    <w:rsid w:val="0026052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6052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6052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6052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605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19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821</Words>
  <Characters>469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2018-01-12T14:26:00Z</dcterms:created>
  <dcterms:modified xsi:type="dcterms:W3CDTF">2018-01-26T12:17:00Z</dcterms:modified>
</cp:coreProperties>
</file>