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4707" w:rsidRDefault="000A3A6E">
      <w:r>
        <w:t xml:space="preserve">                                                     </w:t>
      </w:r>
      <w:r w:rsidR="00D11208">
        <w:t xml:space="preserve">  </w:t>
      </w:r>
      <w:r>
        <w:t xml:space="preserve">                </w:t>
      </w:r>
      <w:r>
        <w:rPr>
          <w:noProof/>
        </w:rPr>
        <w:drawing>
          <wp:inline distT="0" distB="0" distL="0" distR="0" wp14:anchorId="40730958" wp14:editId="104A28BC">
            <wp:extent cx="561975" cy="752475"/>
            <wp:effectExtent l="0" t="0" r="9525" b="9525"/>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0A3A6E" w:rsidRDefault="000A3A6E"/>
    <w:tbl>
      <w:tblPr>
        <w:tblW w:w="9747" w:type="dxa"/>
        <w:tblLayout w:type="fixed"/>
        <w:tblLook w:val="0000" w:firstRow="0" w:lastRow="0" w:firstColumn="0" w:lastColumn="0" w:noHBand="0" w:noVBand="0"/>
      </w:tblPr>
      <w:tblGrid>
        <w:gridCol w:w="9747"/>
      </w:tblGrid>
      <w:tr w:rsidR="001D79DB" w:rsidTr="001D79DB">
        <w:trPr>
          <w:trHeight w:val="1276"/>
          <w:tblHeader/>
        </w:trPr>
        <w:tc>
          <w:tcPr>
            <w:tcW w:w="9747" w:type="dxa"/>
          </w:tcPr>
          <w:p w:rsidR="001D79DB" w:rsidRDefault="001D79DB" w:rsidP="001D79DB">
            <w:pPr>
              <w:jc w:val="center"/>
              <w:rPr>
                <w:b/>
                <w:caps/>
                <w:sz w:val="28"/>
              </w:rPr>
            </w:pPr>
            <w:r>
              <w:rPr>
                <w:b/>
                <w:caps/>
                <w:sz w:val="28"/>
              </w:rPr>
              <w:t>KRETINGOS RAJONO SAVIVALDYBĖS taryba</w:t>
            </w:r>
          </w:p>
          <w:p w:rsidR="001D79DB" w:rsidRDefault="001D79DB" w:rsidP="00D47F79">
            <w:pPr>
              <w:jc w:val="center"/>
              <w:rPr>
                <w:b/>
                <w:caps/>
                <w:sz w:val="28"/>
              </w:rPr>
            </w:pPr>
          </w:p>
          <w:p w:rsidR="001D79DB" w:rsidRPr="00E74707" w:rsidRDefault="001D79DB" w:rsidP="00D47F79">
            <w:pPr>
              <w:jc w:val="center"/>
              <w:rPr>
                <w:b/>
                <w:caps/>
                <w:sz w:val="26"/>
                <w:szCs w:val="26"/>
              </w:rPr>
            </w:pPr>
            <w:r w:rsidRPr="00E74707">
              <w:rPr>
                <w:b/>
                <w:caps/>
                <w:sz w:val="26"/>
                <w:szCs w:val="26"/>
              </w:rPr>
              <w:t>sprendimas</w:t>
            </w:r>
          </w:p>
          <w:p w:rsidR="001D79DB" w:rsidRPr="00E74707" w:rsidRDefault="001D79DB" w:rsidP="00D47F79">
            <w:pPr>
              <w:jc w:val="center"/>
              <w:rPr>
                <w:b/>
              </w:rPr>
            </w:pPr>
            <w:r w:rsidRPr="00E74707">
              <w:rPr>
                <w:b/>
                <w:caps/>
              </w:rPr>
              <w:t xml:space="preserve">dėl negyvenamųjų patalpų panaudos </w:t>
            </w:r>
          </w:p>
        </w:tc>
      </w:tr>
    </w:tbl>
    <w:p w:rsidR="001D79DB" w:rsidRDefault="001D79DB" w:rsidP="001D79DB">
      <w:pPr>
        <w:jc w:val="center"/>
        <w:rPr>
          <w:rFonts w:ascii="BaltikaLT" w:hAnsi="BaltikaLT"/>
        </w:rPr>
      </w:pPr>
    </w:p>
    <w:p w:rsidR="001D79DB" w:rsidRPr="00DD2581" w:rsidRDefault="001D79DB" w:rsidP="001D79DB">
      <w:pPr>
        <w:jc w:val="center"/>
      </w:pPr>
      <w:r w:rsidRPr="00DD2581">
        <w:t xml:space="preserve">2017 m. gruodžio </w:t>
      </w:r>
      <w:r w:rsidR="00D11208">
        <w:t>21</w:t>
      </w:r>
      <w:r w:rsidRPr="00DD2581">
        <w:t xml:space="preserve"> d.  Nr.</w:t>
      </w:r>
      <w:r w:rsidR="00E74707" w:rsidRPr="00DD2581">
        <w:t xml:space="preserve"> T</w:t>
      </w:r>
      <w:r w:rsidR="00D11208">
        <w:t>2</w:t>
      </w:r>
      <w:r w:rsidR="00E74707" w:rsidRPr="00DD2581">
        <w:t>-</w:t>
      </w:r>
      <w:r w:rsidR="00C6227C">
        <w:t>352</w:t>
      </w:r>
      <w:bookmarkStart w:id="0" w:name="_GoBack"/>
      <w:bookmarkEnd w:id="0"/>
    </w:p>
    <w:p w:rsidR="001D79DB" w:rsidRPr="00DD2581" w:rsidRDefault="001D79DB" w:rsidP="001D79DB">
      <w:pPr>
        <w:jc w:val="center"/>
      </w:pPr>
      <w:r w:rsidRPr="00DD2581">
        <w:t>Kretinga</w:t>
      </w:r>
    </w:p>
    <w:p w:rsidR="001D79DB" w:rsidRPr="00DD2581" w:rsidRDefault="001D79DB" w:rsidP="001D79DB">
      <w:pPr>
        <w:jc w:val="center"/>
      </w:pPr>
    </w:p>
    <w:p w:rsidR="001D79DB" w:rsidRPr="00821277" w:rsidRDefault="001D79DB" w:rsidP="001D79DB">
      <w:pPr>
        <w:ind w:firstLine="1296"/>
        <w:jc w:val="both"/>
      </w:pPr>
      <w:r w:rsidRPr="00821277">
        <w:t>Vadovaudamasi</w:t>
      </w:r>
      <w:r w:rsidRPr="00564D58">
        <w:t xml:space="preserve"> </w:t>
      </w:r>
      <w:r w:rsidRPr="00821277">
        <w:t>Lietuvos Respublikos</w:t>
      </w:r>
      <w:r>
        <w:t xml:space="preserve"> vietos savivaldos įstatymo 16 straipsnio 2 dalies 26 punktu, </w:t>
      </w:r>
      <w:r w:rsidRPr="00821277">
        <w:t>Lietuvos Respublikos</w:t>
      </w:r>
      <w:r>
        <w:t xml:space="preserve"> </w:t>
      </w:r>
      <w:r w:rsidRPr="00821277">
        <w:t>valstybės</w:t>
      </w:r>
      <w:r>
        <w:t xml:space="preserve"> </w:t>
      </w:r>
      <w:r w:rsidRPr="00821277">
        <w:t>ir</w:t>
      </w:r>
      <w:r>
        <w:t xml:space="preserve"> </w:t>
      </w:r>
      <w:r w:rsidRPr="00821277">
        <w:t>savivaldybių</w:t>
      </w:r>
      <w:r>
        <w:t xml:space="preserve"> </w:t>
      </w:r>
      <w:r w:rsidRPr="00821277">
        <w:t>turto</w:t>
      </w:r>
      <w:r>
        <w:t xml:space="preserve"> </w:t>
      </w:r>
      <w:r w:rsidRPr="00821277">
        <w:t>valdymo, naudoj</w:t>
      </w:r>
      <w:r>
        <w:t xml:space="preserve">imo ir disponavimo juo įstatymo </w:t>
      </w:r>
      <w:r w:rsidRPr="00821277">
        <w:t>1</w:t>
      </w:r>
      <w:r>
        <w:t>4</w:t>
      </w:r>
      <w:r w:rsidRPr="00821277">
        <w:t xml:space="preserve"> straipsni</w:t>
      </w:r>
      <w:r>
        <w:t>o 1 dalies 4 punktu,</w:t>
      </w:r>
      <w:r w:rsidRPr="00821277">
        <w:t xml:space="preserve"> </w:t>
      </w:r>
      <w:r>
        <w:t xml:space="preserve">Kretingos rajono savivaldybės turto perdavimo panaudos pagrindais laikinai neatlygintinai valdyti ir naudotis tvarkos aprašo, patvirtinto Kretingos rajono savivaldybės tarybos 2014 m. lapkričio 27 d.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4 punkto 4.4 papunkčiu bei 6 punkto 6.1 papunkčiu ir </w:t>
      </w:r>
      <w:r w:rsidRPr="00821277">
        <w:t xml:space="preserve">atsižvelgdama į </w:t>
      </w:r>
      <w:r>
        <w:t>Kretingos rajono senjorų bendruomenės 2017 m. rugsėjo 6 d. prašymą</w:t>
      </w:r>
      <w:r w:rsidR="008570FF">
        <w:t>, 2017 m</w:t>
      </w:r>
      <w:r>
        <w:t>. spalio 11 d. prašymą ir</w:t>
      </w:r>
      <w:r w:rsidR="008570FF">
        <w:t xml:space="preserve"> 2017 m. lapkričio 30 d. prašymą</w:t>
      </w:r>
      <w:r>
        <w:t xml:space="preserve"> „Dėl patalpų panaudos pagrindais suteikimo“</w:t>
      </w:r>
      <w:r w:rsidRPr="00A7036C">
        <w:t>,</w:t>
      </w:r>
      <w:r>
        <w:t xml:space="preserve"> Kretingos rajono </w:t>
      </w:r>
      <w:r w:rsidRPr="00821277">
        <w:t>savivaldybės taryba</w:t>
      </w:r>
      <w:r w:rsidR="008570FF">
        <w:t xml:space="preserve">  </w:t>
      </w:r>
      <w:r w:rsidRPr="00821277">
        <w:t>n u s p r e n</w:t>
      </w:r>
      <w:r>
        <w:t xml:space="preserve"> d </w:t>
      </w:r>
      <w:r w:rsidRPr="00821277">
        <w:t>ž i a</w:t>
      </w:r>
      <w:r>
        <w:t>:</w:t>
      </w:r>
    </w:p>
    <w:p w:rsidR="008570FF" w:rsidRDefault="001D79DB" w:rsidP="001D79DB">
      <w:pPr>
        <w:pStyle w:val="Pagrindinistekstas"/>
        <w:rPr>
          <w:lang w:val="lt-LT"/>
        </w:rPr>
      </w:pPr>
      <w:r>
        <w:rPr>
          <w:lang w:val="lt-LT"/>
        </w:rPr>
        <w:tab/>
        <w:t>1. Perduoti</w:t>
      </w:r>
      <w:r w:rsidR="00D7724D">
        <w:rPr>
          <w:lang w:val="lt-LT"/>
        </w:rPr>
        <w:t xml:space="preserve"> Kretingos rajono senjorų bendruomenei</w:t>
      </w:r>
      <w:r>
        <w:rPr>
          <w:lang w:val="lt-LT"/>
        </w:rPr>
        <w:t xml:space="preserve"> </w:t>
      </w:r>
      <w:r w:rsidR="008570FF">
        <w:rPr>
          <w:lang w:val="lt-LT"/>
        </w:rPr>
        <w:t xml:space="preserve">įstatuose nurodytai veiklai vykdyti 10 metų laikotarpiui </w:t>
      </w:r>
      <w:r>
        <w:rPr>
          <w:lang w:val="lt-LT"/>
        </w:rPr>
        <w:t>panaudos pagrindais neatlygintinai valdyti ir naudotis Kretingos rajono savivaldy</w:t>
      </w:r>
      <w:r w:rsidR="008570FF">
        <w:rPr>
          <w:lang w:val="lt-LT"/>
        </w:rPr>
        <w:t>bei nuosavybės teise priklausantį turtą – 23,15 m</w:t>
      </w:r>
      <w:r w:rsidR="008570FF">
        <w:rPr>
          <w:vertAlign w:val="superscript"/>
          <w:lang w:val="lt-LT"/>
        </w:rPr>
        <w:t>2</w:t>
      </w:r>
      <w:r w:rsidR="008570FF">
        <w:rPr>
          <w:lang w:val="lt-LT"/>
        </w:rPr>
        <w:t xml:space="preserve"> ploto negyvenamąsias patalpas Jono Karolio Chodkevičiaus g. 10, Kretinga (nekilnojamojo </w:t>
      </w:r>
      <w:r w:rsidR="00D7724D">
        <w:rPr>
          <w:lang w:val="lt-LT"/>
        </w:rPr>
        <w:t>turto</w:t>
      </w:r>
      <w:r w:rsidR="008570FF">
        <w:rPr>
          <w:lang w:val="lt-LT"/>
        </w:rPr>
        <w:t xml:space="preserve"> kadastr</w:t>
      </w:r>
      <w:r w:rsidR="00D7724D">
        <w:rPr>
          <w:lang w:val="lt-LT"/>
        </w:rPr>
        <w:t>o ir registro</w:t>
      </w:r>
      <w:r w:rsidR="008570FF">
        <w:rPr>
          <w:lang w:val="lt-LT"/>
        </w:rPr>
        <w:t xml:space="preserve"> byloje Nr. 56/1900 pa</w:t>
      </w:r>
      <w:r w:rsidR="008570FF" w:rsidRPr="008A121B">
        <w:rPr>
          <w:lang w:val="lt-LT"/>
        </w:rPr>
        <w:t xml:space="preserve">statas plane pažymėtas </w:t>
      </w:r>
      <w:r w:rsidR="008570FF">
        <w:rPr>
          <w:lang w:val="lt-LT"/>
        </w:rPr>
        <w:t>simboliu 1B4</w:t>
      </w:r>
      <w:r w:rsidR="008570FF" w:rsidRPr="008A121B">
        <w:rPr>
          <w:lang w:val="lt-LT"/>
        </w:rPr>
        <w:t>p,</w:t>
      </w:r>
      <w:r w:rsidR="008570FF">
        <w:rPr>
          <w:lang w:val="lt-LT"/>
        </w:rPr>
        <w:t xml:space="preserve"> patalpa</w:t>
      </w:r>
      <w:r w:rsidR="008570FF" w:rsidRPr="008A121B">
        <w:rPr>
          <w:lang w:val="lt-LT"/>
        </w:rPr>
        <w:t xml:space="preserve"> pl</w:t>
      </w:r>
      <w:r w:rsidR="008570FF">
        <w:rPr>
          <w:lang w:val="lt-LT"/>
        </w:rPr>
        <w:t>ane pažymėta simboliu</w:t>
      </w:r>
      <w:r w:rsidR="008570FF" w:rsidRPr="008A121B">
        <w:rPr>
          <w:lang w:val="lt-LT"/>
        </w:rPr>
        <w:t xml:space="preserve"> </w:t>
      </w:r>
      <w:r w:rsidR="008570FF">
        <w:rPr>
          <w:lang w:val="lt-LT"/>
        </w:rPr>
        <w:t>IV-15, plotas 18,32 m</w:t>
      </w:r>
      <w:r w:rsidR="008570FF">
        <w:rPr>
          <w:vertAlign w:val="superscript"/>
          <w:lang w:val="lt-LT"/>
        </w:rPr>
        <w:t>2</w:t>
      </w:r>
      <w:r w:rsidR="008570FF">
        <w:rPr>
          <w:lang w:val="lt-LT"/>
        </w:rPr>
        <w:t xml:space="preserve"> su 4,83 m</w:t>
      </w:r>
      <w:r w:rsidR="008570FF">
        <w:rPr>
          <w:vertAlign w:val="superscript"/>
          <w:lang w:val="lt-LT"/>
        </w:rPr>
        <w:t>2</w:t>
      </w:r>
      <w:r w:rsidR="008570FF">
        <w:rPr>
          <w:lang w:val="lt-LT"/>
        </w:rPr>
        <w:t xml:space="preserve"> ploto bendro naudojimo patalpomis pažymėtomis simboliais nuo IV-37 iki IV-41, IV-45, </w:t>
      </w:r>
      <w:r w:rsidR="00D7724D">
        <w:rPr>
          <w:lang w:val="lt-LT"/>
        </w:rPr>
        <w:t xml:space="preserve">unikalus </w:t>
      </w:r>
      <w:r w:rsidR="008570FF">
        <w:rPr>
          <w:lang w:val="lt-LT"/>
        </w:rPr>
        <w:t xml:space="preserve">Nr. </w:t>
      </w:r>
      <w:r w:rsidR="00D7724D">
        <w:rPr>
          <w:lang w:val="lt-LT"/>
        </w:rPr>
        <w:t>4400-0150-4305:8198, registro Nr. 44/101856</w:t>
      </w:r>
      <w:r w:rsidR="008570FF">
        <w:rPr>
          <w:lang w:val="lt-LT"/>
        </w:rPr>
        <w:t>)</w:t>
      </w:r>
      <w:r w:rsidR="00790F98">
        <w:rPr>
          <w:lang w:val="lt-LT"/>
        </w:rPr>
        <w:t>,</w:t>
      </w:r>
      <w:r w:rsidR="008570FF" w:rsidRPr="00475500">
        <w:rPr>
          <w:lang w:val="lt-LT"/>
        </w:rPr>
        <w:t xml:space="preserve"> </w:t>
      </w:r>
      <w:r w:rsidR="008570FF">
        <w:rPr>
          <w:lang w:val="lt-LT"/>
        </w:rPr>
        <w:t>kurių įsigijimo</w:t>
      </w:r>
      <w:r w:rsidR="008570FF" w:rsidRPr="00F506A1">
        <w:rPr>
          <w:lang w:val="lt-LT"/>
        </w:rPr>
        <w:t xml:space="preserve"> vertė – </w:t>
      </w:r>
      <w:r w:rsidR="00790F98">
        <w:rPr>
          <w:lang w:val="lt-LT"/>
        </w:rPr>
        <w:t>1222,36</w:t>
      </w:r>
      <w:r w:rsidR="008570FF">
        <w:rPr>
          <w:lang w:val="lt-LT"/>
        </w:rPr>
        <w:t xml:space="preserve"> Eur</w:t>
      </w:r>
      <w:r w:rsidR="008570FF" w:rsidRPr="00F506A1">
        <w:rPr>
          <w:lang w:val="lt-LT"/>
        </w:rPr>
        <w:t>, likutinė vertė 201</w:t>
      </w:r>
      <w:r w:rsidR="00D7724D">
        <w:rPr>
          <w:lang w:val="lt-LT"/>
        </w:rPr>
        <w:t>7 m. lapkričio 30 d.</w:t>
      </w:r>
      <w:r w:rsidR="008570FF" w:rsidRPr="00F506A1">
        <w:rPr>
          <w:lang w:val="lt-LT"/>
        </w:rPr>
        <w:t xml:space="preserve"> </w:t>
      </w:r>
      <w:r w:rsidR="008570FF">
        <w:rPr>
          <w:lang w:val="lt-LT"/>
        </w:rPr>
        <w:t xml:space="preserve">– </w:t>
      </w:r>
      <w:r w:rsidR="00790F98">
        <w:rPr>
          <w:lang w:val="lt-LT"/>
        </w:rPr>
        <w:t>285,06</w:t>
      </w:r>
      <w:r w:rsidR="00D7724D">
        <w:rPr>
          <w:lang w:val="lt-LT"/>
        </w:rPr>
        <w:t xml:space="preserve"> Eur.</w:t>
      </w:r>
    </w:p>
    <w:p w:rsidR="001D79DB" w:rsidRDefault="001D79DB" w:rsidP="001D79DB">
      <w:pPr>
        <w:pStyle w:val="Pagrindinistekstas"/>
        <w:ind w:firstLine="1296"/>
        <w:rPr>
          <w:lang w:val="lt-LT"/>
        </w:rPr>
      </w:pPr>
      <w:r>
        <w:rPr>
          <w:lang w:val="lt-LT"/>
        </w:rPr>
        <w:t xml:space="preserve">2. </w:t>
      </w:r>
      <w:r w:rsidRPr="006B0ACC">
        <w:rPr>
          <w:lang w:val="lt-LT"/>
        </w:rPr>
        <w:t>Įgalioti</w:t>
      </w:r>
      <w:r>
        <w:rPr>
          <w:lang w:val="lt-LT"/>
        </w:rPr>
        <w:t xml:space="preserve"> Kretingos rajono savivaldybės administracijos direktorių pasirašyti 1 punkte nurodytų </w:t>
      </w:r>
      <w:r w:rsidRPr="006B0ACC">
        <w:rPr>
          <w:lang w:val="lt-LT"/>
        </w:rPr>
        <w:t>negyvenamųjų patalpų panaudos sutart</w:t>
      </w:r>
      <w:r w:rsidR="00D7724D">
        <w:rPr>
          <w:lang w:val="lt-LT"/>
        </w:rPr>
        <w:t>į</w:t>
      </w:r>
      <w:r>
        <w:rPr>
          <w:lang w:val="lt-LT"/>
        </w:rPr>
        <w:t xml:space="preserve"> bei perdavimo</w:t>
      </w:r>
      <w:r w:rsidR="00D7724D">
        <w:rPr>
          <w:lang w:val="lt-LT"/>
        </w:rPr>
        <w:t>-priėmimo</w:t>
      </w:r>
      <w:r>
        <w:rPr>
          <w:lang w:val="lt-LT"/>
        </w:rPr>
        <w:t xml:space="preserve"> akt</w:t>
      </w:r>
      <w:r w:rsidR="00D7724D">
        <w:rPr>
          <w:lang w:val="lt-LT"/>
        </w:rPr>
        <w:t>ą</w:t>
      </w:r>
      <w:r>
        <w:rPr>
          <w:lang w:val="lt-LT"/>
        </w:rPr>
        <w:t>.</w:t>
      </w:r>
    </w:p>
    <w:p w:rsidR="00D7724D" w:rsidRDefault="00D7724D" w:rsidP="00D7724D">
      <w:pPr>
        <w:ind w:firstLine="720"/>
        <w:jc w:val="both"/>
      </w:pPr>
      <w:r>
        <w:tab/>
      </w:r>
      <w:r w:rsidR="001D79DB">
        <w:t xml:space="preserve">3. </w:t>
      </w:r>
      <w:r>
        <w:rPr>
          <w:lang w:eastAsia="lt-LT"/>
        </w:rPr>
        <w:t xml:space="preserve">Šis sprendimas gali būti skundžiamas Administracinių bylų teisenos įstatymo nustatyta tvarka </w:t>
      </w:r>
      <w:r>
        <w:t>Kretingos rajono savivaldybės visuomeninei administracinių ginčų komisijai (Savanorių g. 29A, Kretinga) arba Klaipėdos apygardos administraciniam teismui (Galinio Pylimo g. 9, Klaipėda) per vieną mėnesį nuo šio sprendimo paskelbimo arba įteikimo suinteresuotam asmeniui dienos.</w:t>
      </w:r>
    </w:p>
    <w:p w:rsidR="001D79DB" w:rsidRDefault="001D79DB" w:rsidP="001D79DB">
      <w:pPr>
        <w:pStyle w:val="Pagrindinistekstas"/>
        <w:ind w:firstLine="1296"/>
        <w:rPr>
          <w:lang w:val="lt-LT"/>
        </w:rPr>
      </w:pPr>
    </w:p>
    <w:p w:rsidR="001D79DB" w:rsidRDefault="001D79DB" w:rsidP="001D79DB">
      <w:pPr>
        <w:pStyle w:val="Pagrindinistekstas"/>
        <w:rPr>
          <w:lang w:val="lt-LT"/>
        </w:rPr>
      </w:pPr>
    </w:p>
    <w:p w:rsidR="001D79DB" w:rsidRDefault="001D79DB" w:rsidP="001D79DB">
      <w:pPr>
        <w:pStyle w:val="Pagrindinistekstas"/>
        <w:rPr>
          <w:lang w:val="lt-LT"/>
        </w:rPr>
      </w:pPr>
      <w:r>
        <w:rPr>
          <w:lang w:val="lt-LT"/>
        </w:rPr>
        <w:t>Savivaldybės meras</w:t>
      </w:r>
      <w:r>
        <w:rPr>
          <w:lang w:val="lt-LT"/>
        </w:rPr>
        <w:tab/>
      </w:r>
      <w:r w:rsidR="00D11208">
        <w:rPr>
          <w:lang w:val="lt-LT"/>
        </w:rPr>
        <w:tab/>
      </w:r>
      <w:r w:rsidR="00D11208">
        <w:rPr>
          <w:lang w:val="lt-LT"/>
        </w:rPr>
        <w:tab/>
      </w:r>
      <w:r w:rsidR="00D11208">
        <w:rPr>
          <w:lang w:val="lt-LT"/>
        </w:rPr>
        <w:tab/>
      </w:r>
      <w:r w:rsidR="00D11208">
        <w:rPr>
          <w:lang w:val="lt-LT"/>
        </w:rPr>
        <w:tab/>
        <w:t xml:space="preserve">     </w:t>
      </w:r>
      <w:r w:rsidR="00FD3011" w:rsidRPr="00D11208">
        <w:rPr>
          <w:lang w:val="lt-LT"/>
        </w:rPr>
        <w:t>Juozas Mažeika</w:t>
      </w:r>
      <w:r>
        <w:rPr>
          <w:lang w:val="lt-LT"/>
        </w:rPr>
        <w:tab/>
      </w:r>
      <w:r>
        <w:rPr>
          <w:lang w:val="lt-LT"/>
        </w:rPr>
        <w:tab/>
      </w:r>
      <w:r>
        <w:rPr>
          <w:lang w:val="lt-LT"/>
        </w:rPr>
        <w:tab/>
      </w:r>
      <w:r>
        <w:rPr>
          <w:lang w:val="lt-LT"/>
        </w:rPr>
        <w:tab/>
        <w:t xml:space="preserve"> </w:t>
      </w:r>
    </w:p>
    <w:p w:rsidR="001D79DB" w:rsidRDefault="001D79DB" w:rsidP="001D79DB">
      <w:pPr>
        <w:pStyle w:val="Pagrindinistekstas"/>
        <w:rPr>
          <w:lang w:val="lt-LT"/>
        </w:rPr>
      </w:pPr>
    </w:p>
    <w:p w:rsidR="001D79DB" w:rsidRDefault="001D79DB" w:rsidP="001D79DB">
      <w:pPr>
        <w:pStyle w:val="Pagrindinistekstas"/>
        <w:rPr>
          <w:lang w:val="lt-LT"/>
        </w:rPr>
      </w:pPr>
    </w:p>
    <w:p w:rsidR="001D79DB" w:rsidRDefault="001D79DB" w:rsidP="001D79DB">
      <w:pPr>
        <w:pStyle w:val="Pagrindinistekstas"/>
        <w:rPr>
          <w:lang w:val="lt-LT"/>
        </w:rPr>
      </w:pPr>
    </w:p>
    <w:p w:rsidR="00D11208" w:rsidRDefault="001D79DB" w:rsidP="001D79DB">
      <w:pPr>
        <w:jc w:val="both"/>
        <w:rPr>
          <w:sz w:val="20"/>
        </w:rPr>
      </w:pPr>
      <w:r w:rsidRPr="006A4666">
        <w:rPr>
          <w:sz w:val="20"/>
        </w:rPr>
        <w:t xml:space="preserve">                   </w:t>
      </w:r>
    </w:p>
    <w:p w:rsidR="001D79DB" w:rsidRPr="006A4666" w:rsidRDefault="001D79DB" w:rsidP="001D79DB">
      <w:pPr>
        <w:jc w:val="both"/>
        <w:rPr>
          <w:sz w:val="20"/>
        </w:rPr>
      </w:pPr>
      <w:r w:rsidRPr="006A4666">
        <w:rPr>
          <w:sz w:val="20"/>
        </w:rPr>
        <w:t xml:space="preserve">                                   </w:t>
      </w:r>
    </w:p>
    <w:p w:rsidR="001D79DB" w:rsidRPr="00D7724D" w:rsidRDefault="001D79DB" w:rsidP="001D79DB">
      <w:pPr>
        <w:jc w:val="both"/>
      </w:pPr>
      <w:r w:rsidRPr="00D7724D">
        <w:t xml:space="preserve">Nijolė </w:t>
      </w:r>
      <w:proofErr w:type="spellStart"/>
      <w:r w:rsidRPr="00D7724D">
        <w:t>Vaičienė</w:t>
      </w:r>
      <w:proofErr w:type="spellEnd"/>
      <w:r w:rsidRPr="00D7724D">
        <w:tab/>
      </w:r>
    </w:p>
    <w:p w:rsidR="00D7724D" w:rsidRDefault="00D7724D" w:rsidP="001D79DB">
      <w:pPr>
        <w:jc w:val="both"/>
        <w:rPr>
          <w:sz w:val="20"/>
        </w:rPr>
      </w:pPr>
    </w:p>
    <w:p w:rsidR="00D7724D" w:rsidRDefault="00D7724D" w:rsidP="001D79DB">
      <w:pPr>
        <w:jc w:val="both"/>
        <w:rPr>
          <w:sz w:val="20"/>
        </w:rPr>
      </w:pPr>
    </w:p>
    <w:sectPr w:rsidR="00D7724D" w:rsidSect="00D11208">
      <w:headerReference w:type="default" r:id="rId7"/>
      <w:headerReference w:type="first" r:id="rId8"/>
      <w:pgSz w:w="11906" w:h="16838" w:code="9"/>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1334" w:rsidRDefault="00AF1334" w:rsidP="001D79DB">
      <w:r>
        <w:separator/>
      </w:r>
    </w:p>
  </w:endnote>
  <w:endnote w:type="continuationSeparator" w:id="0">
    <w:p w:rsidR="00AF1334" w:rsidRDefault="00AF1334" w:rsidP="001D7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1334" w:rsidRDefault="00AF1334" w:rsidP="001D79DB">
      <w:r>
        <w:separator/>
      </w:r>
    </w:p>
  </w:footnote>
  <w:footnote w:type="continuationSeparator" w:id="0">
    <w:p w:rsidR="00AF1334" w:rsidRDefault="00AF1334" w:rsidP="001D7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9DB" w:rsidRPr="00D7724D" w:rsidRDefault="001D79DB" w:rsidP="00D7724D">
    <w:pPr>
      <w:pStyle w:val="Antrats"/>
    </w:pPr>
    <w:r w:rsidRPr="00D7724D">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2F3" w:rsidRDefault="004542F3" w:rsidP="00D7724D">
    <w:pPr>
      <w:pStyle w:val="Antrats"/>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9DB"/>
    <w:rsid w:val="00061310"/>
    <w:rsid w:val="00096F08"/>
    <w:rsid w:val="000A3A6E"/>
    <w:rsid w:val="00111E0E"/>
    <w:rsid w:val="00180001"/>
    <w:rsid w:val="001D79DB"/>
    <w:rsid w:val="001E7DBC"/>
    <w:rsid w:val="003729A9"/>
    <w:rsid w:val="003875B7"/>
    <w:rsid w:val="00421FF7"/>
    <w:rsid w:val="004542F3"/>
    <w:rsid w:val="00515055"/>
    <w:rsid w:val="00613C5F"/>
    <w:rsid w:val="00626F6E"/>
    <w:rsid w:val="006771E4"/>
    <w:rsid w:val="00790F98"/>
    <w:rsid w:val="008570FF"/>
    <w:rsid w:val="008E76D5"/>
    <w:rsid w:val="00A17392"/>
    <w:rsid w:val="00A23C13"/>
    <w:rsid w:val="00AF1334"/>
    <w:rsid w:val="00AF4ABE"/>
    <w:rsid w:val="00C6227C"/>
    <w:rsid w:val="00CA5522"/>
    <w:rsid w:val="00CA5EED"/>
    <w:rsid w:val="00D11208"/>
    <w:rsid w:val="00D47F79"/>
    <w:rsid w:val="00D518C8"/>
    <w:rsid w:val="00D7724D"/>
    <w:rsid w:val="00DB2C96"/>
    <w:rsid w:val="00DB4589"/>
    <w:rsid w:val="00DD094E"/>
    <w:rsid w:val="00DD2581"/>
    <w:rsid w:val="00E74707"/>
    <w:rsid w:val="00FB6358"/>
    <w:rsid w:val="00FD30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79AEE"/>
  <w15:chartTrackingRefBased/>
  <w15:docId w15:val="{E377C559-6837-4CD6-8580-FBB465A06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D79DB"/>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A5EED"/>
    <w:rPr>
      <w:rFonts w:ascii="Calibri" w:hAnsi="Calibri"/>
      <w:sz w:val="22"/>
      <w:szCs w:val="22"/>
      <w:lang w:eastAsia="en-US"/>
    </w:rPr>
  </w:style>
  <w:style w:type="paragraph" w:styleId="Pagrindinistekstas">
    <w:name w:val="Body Text"/>
    <w:basedOn w:val="prastasis"/>
    <w:link w:val="PagrindinistekstasDiagrama"/>
    <w:rsid w:val="001D79DB"/>
    <w:pPr>
      <w:jc w:val="both"/>
    </w:pPr>
    <w:rPr>
      <w:szCs w:val="20"/>
      <w:lang w:val="en-US"/>
    </w:rPr>
  </w:style>
  <w:style w:type="character" w:customStyle="1" w:styleId="PagrindinistekstasDiagrama">
    <w:name w:val="Pagrindinis tekstas Diagrama"/>
    <w:link w:val="Pagrindinistekstas"/>
    <w:rsid w:val="001D79DB"/>
    <w:rPr>
      <w:rFonts w:eastAsia="Times New Roman"/>
      <w:sz w:val="24"/>
      <w:lang w:val="en-US" w:eastAsia="en-US"/>
    </w:rPr>
  </w:style>
  <w:style w:type="paragraph" w:styleId="Antrats">
    <w:name w:val="header"/>
    <w:basedOn w:val="prastasis"/>
    <w:link w:val="AntratsDiagrama"/>
    <w:uiPriority w:val="99"/>
    <w:unhideWhenUsed/>
    <w:rsid w:val="001D79DB"/>
    <w:pPr>
      <w:tabs>
        <w:tab w:val="center" w:pos="4819"/>
        <w:tab w:val="right" w:pos="9638"/>
      </w:tabs>
    </w:pPr>
  </w:style>
  <w:style w:type="character" w:customStyle="1" w:styleId="AntratsDiagrama">
    <w:name w:val="Antraštės Diagrama"/>
    <w:link w:val="Antrats"/>
    <w:uiPriority w:val="99"/>
    <w:rsid w:val="001D79DB"/>
    <w:rPr>
      <w:rFonts w:eastAsia="Times New Roman"/>
      <w:sz w:val="24"/>
      <w:szCs w:val="24"/>
      <w:lang w:eastAsia="en-US"/>
    </w:rPr>
  </w:style>
  <w:style w:type="paragraph" w:styleId="Porat">
    <w:name w:val="footer"/>
    <w:basedOn w:val="prastasis"/>
    <w:link w:val="PoratDiagrama"/>
    <w:uiPriority w:val="99"/>
    <w:unhideWhenUsed/>
    <w:rsid w:val="001D79DB"/>
    <w:pPr>
      <w:tabs>
        <w:tab w:val="center" w:pos="4819"/>
        <w:tab w:val="right" w:pos="9638"/>
      </w:tabs>
    </w:pPr>
  </w:style>
  <w:style w:type="character" w:customStyle="1" w:styleId="PoratDiagrama">
    <w:name w:val="Poraštė Diagrama"/>
    <w:link w:val="Porat"/>
    <w:uiPriority w:val="99"/>
    <w:rsid w:val="001D79DB"/>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1733</Words>
  <Characters>988</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16</cp:revision>
  <cp:lastPrinted>2017-12-12T08:06:00Z</cp:lastPrinted>
  <dcterms:created xsi:type="dcterms:W3CDTF">2017-12-13T07:49:00Z</dcterms:created>
  <dcterms:modified xsi:type="dcterms:W3CDTF">2017-12-21T15:17:00Z</dcterms:modified>
</cp:coreProperties>
</file>