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942"/>
      </w:tblGrid>
      <w:tr w:rsidR="002C4772" w:rsidRPr="00667330" w:rsidTr="00BB035E">
        <w:trPr>
          <w:trHeight w:val="2036"/>
          <w:tblHeader/>
          <w:jc w:val="center"/>
        </w:trPr>
        <w:tc>
          <w:tcPr>
            <w:tcW w:w="9942" w:type="dxa"/>
          </w:tcPr>
          <w:p w:rsidR="002C4772" w:rsidRPr="00667330" w:rsidRDefault="009E0012">
            <w:pPr>
              <w:jc w:val="center"/>
              <w:rPr>
                <w:b/>
                <w:caps/>
              </w:rPr>
            </w:pPr>
            <w:r w:rsidRPr="00667330">
              <w:rPr>
                <w:b/>
                <w:caps/>
                <w:noProof/>
              </w:rPr>
              <w:drawing>
                <wp:inline distT="0" distB="0" distL="0" distR="0">
                  <wp:extent cx="561975" cy="742950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4772" w:rsidRPr="00667330" w:rsidRDefault="002C4772">
            <w:pPr>
              <w:jc w:val="center"/>
              <w:rPr>
                <w:b/>
                <w:caps/>
              </w:rPr>
            </w:pPr>
          </w:p>
          <w:p w:rsidR="002C4772" w:rsidRPr="00667330" w:rsidRDefault="000A1F16">
            <w:pPr>
              <w:jc w:val="center"/>
              <w:rPr>
                <w:b/>
                <w:caps/>
              </w:rPr>
            </w:pPr>
            <w:r>
              <w:rPr>
                <w:b/>
                <w:caps/>
                <w:sz w:val="28"/>
              </w:rPr>
              <w:t xml:space="preserve">    </w:t>
            </w:r>
            <w:r w:rsidR="002C4772" w:rsidRPr="00667330">
              <w:rPr>
                <w:b/>
                <w:caps/>
                <w:sz w:val="28"/>
              </w:rPr>
              <w:t>KRETINGOS RAJONO SAVIVALDYBĖS tAryBA</w:t>
            </w:r>
          </w:p>
          <w:p w:rsidR="002C4772" w:rsidRPr="00667330" w:rsidRDefault="002C4772">
            <w:pPr>
              <w:jc w:val="center"/>
              <w:rPr>
                <w:b/>
              </w:rPr>
            </w:pPr>
          </w:p>
        </w:tc>
      </w:tr>
      <w:tr w:rsidR="002C4772" w:rsidRPr="00667330" w:rsidTr="00BB035E">
        <w:trPr>
          <w:trHeight w:val="307"/>
          <w:jc w:val="center"/>
        </w:trPr>
        <w:tc>
          <w:tcPr>
            <w:tcW w:w="9942" w:type="dxa"/>
            <w:hideMark/>
          </w:tcPr>
          <w:p w:rsidR="002C4772" w:rsidRPr="00667330" w:rsidRDefault="002C4772">
            <w:pPr>
              <w:pStyle w:val="Antrat1"/>
              <w:rPr>
                <w:b/>
                <w:caps/>
                <w:sz w:val="26"/>
                <w:szCs w:val="26"/>
                <w:lang w:val="lt-LT" w:eastAsia="en-US"/>
              </w:rPr>
            </w:pPr>
            <w:r w:rsidRPr="00667330">
              <w:rPr>
                <w:b/>
                <w:caps/>
                <w:sz w:val="26"/>
                <w:szCs w:val="26"/>
                <w:lang w:val="lt-LT" w:eastAsia="en-US"/>
              </w:rPr>
              <w:t>SPRENDIMAS</w:t>
            </w:r>
          </w:p>
        </w:tc>
      </w:tr>
      <w:tr w:rsidR="002C4772" w:rsidRPr="00667330" w:rsidTr="00BB035E">
        <w:trPr>
          <w:trHeight w:val="292"/>
          <w:jc w:val="center"/>
        </w:trPr>
        <w:tc>
          <w:tcPr>
            <w:tcW w:w="9942" w:type="dxa"/>
            <w:hideMark/>
          </w:tcPr>
          <w:p w:rsidR="002C4772" w:rsidRPr="00667330" w:rsidRDefault="002C4772" w:rsidP="00BB2EB0">
            <w:pPr>
              <w:jc w:val="center"/>
              <w:rPr>
                <w:b/>
                <w:caps/>
              </w:rPr>
            </w:pPr>
            <w:r w:rsidRPr="00667330">
              <w:rPr>
                <w:b/>
              </w:rPr>
              <w:t xml:space="preserve">DĖL </w:t>
            </w:r>
            <w:r w:rsidR="00047E16" w:rsidRPr="00667330">
              <w:rPr>
                <w:b/>
              </w:rPr>
              <w:t>LANKYTIN</w:t>
            </w:r>
            <w:r w:rsidR="00BB2EB0" w:rsidRPr="00667330">
              <w:rPr>
                <w:b/>
              </w:rPr>
              <w:t>Ų</w:t>
            </w:r>
            <w:r w:rsidR="00047E16" w:rsidRPr="00667330">
              <w:rPr>
                <w:b/>
              </w:rPr>
              <w:t xml:space="preserve"> VIET</w:t>
            </w:r>
            <w:r w:rsidR="00BB2EB0" w:rsidRPr="00667330">
              <w:rPr>
                <w:b/>
              </w:rPr>
              <w:t>Ų</w:t>
            </w:r>
            <w:r w:rsidR="00047E16" w:rsidRPr="00667330">
              <w:rPr>
                <w:b/>
              </w:rPr>
              <w:t xml:space="preserve"> PAVADINIM</w:t>
            </w:r>
            <w:r w:rsidR="00BB2EB0" w:rsidRPr="00667330">
              <w:rPr>
                <w:b/>
              </w:rPr>
              <w:t>Ų</w:t>
            </w:r>
            <w:r w:rsidR="00047E16" w:rsidRPr="00667330">
              <w:rPr>
                <w:b/>
              </w:rPr>
              <w:t xml:space="preserve"> TVIRTINIMO</w:t>
            </w:r>
            <w:r w:rsidR="00A41631" w:rsidRPr="00667330">
              <w:rPr>
                <w:b/>
              </w:rPr>
              <w:t xml:space="preserve"> </w:t>
            </w:r>
          </w:p>
        </w:tc>
      </w:tr>
      <w:tr w:rsidR="002C4772" w:rsidRPr="00667330" w:rsidTr="00BB035E">
        <w:trPr>
          <w:trHeight w:val="277"/>
          <w:jc w:val="center"/>
        </w:trPr>
        <w:tc>
          <w:tcPr>
            <w:tcW w:w="9942" w:type="dxa"/>
          </w:tcPr>
          <w:p w:rsidR="002C4772" w:rsidRPr="00667330" w:rsidRDefault="002C4772">
            <w:pPr>
              <w:jc w:val="center"/>
              <w:rPr>
                <w:b/>
              </w:rPr>
            </w:pPr>
          </w:p>
        </w:tc>
      </w:tr>
      <w:tr w:rsidR="002C4772" w:rsidRPr="00667330" w:rsidTr="00BB035E">
        <w:trPr>
          <w:trHeight w:val="569"/>
          <w:jc w:val="center"/>
        </w:trPr>
        <w:tc>
          <w:tcPr>
            <w:tcW w:w="9942" w:type="dxa"/>
            <w:hideMark/>
          </w:tcPr>
          <w:p w:rsidR="002525E9" w:rsidRDefault="00C616D5" w:rsidP="002525E9">
            <w:pPr>
              <w:jc w:val="center"/>
            </w:pPr>
            <w:r w:rsidRPr="00667330">
              <w:t>2017</w:t>
            </w:r>
            <w:r w:rsidR="001646FF" w:rsidRPr="00667330">
              <w:t xml:space="preserve"> m.</w:t>
            </w:r>
            <w:r w:rsidR="007F0B72" w:rsidRPr="00667330">
              <w:t xml:space="preserve"> </w:t>
            </w:r>
            <w:r w:rsidRPr="00667330">
              <w:t>gruodžio</w:t>
            </w:r>
            <w:r w:rsidR="00201B10" w:rsidRPr="00667330">
              <w:t xml:space="preserve"> </w:t>
            </w:r>
            <w:r w:rsidR="000A1F16">
              <w:t>21</w:t>
            </w:r>
            <w:r w:rsidR="002525E9">
              <w:t xml:space="preserve"> </w:t>
            </w:r>
            <w:r w:rsidR="002C4772" w:rsidRPr="00667330">
              <w:t xml:space="preserve">d. </w:t>
            </w:r>
            <w:r w:rsidR="002525E9">
              <w:t xml:space="preserve"> </w:t>
            </w:r>
            <w:r w:rsidR="002C4772" w:rsidRPr="00667330">
              <w:t>Nr.</w:t>
            </w:r>
            <w:r w:rsidR="00815F06" w:rsidRPr="00667330">
              <w:t xml:space="preserve"> T</w:t>
            </w:r>
            <w:r w:rsidR="000A1F16">
              <w:t>2</w:t>
            </w:r>
            <w:r w:rsidR="002525E9">
              <w:t>-</w:t>
            </w:r>
            <w:r w:rsidR="00AA34B5">
              <w:t>339</w:t>
            </w:r>
            <w:bookmarkStart w:id="0" w:name="_GoBack"/>
            <w:bookmarkEnd w:id="0"/>
          </w:p>
          <w:p w:rsidR="002C4772" w:rsidRPr="00667330" w:rsidRDefault="002C4772" w:rsidP="002525E9">
            <w:pPr>
              <w:jc w:val="center"/>
            </w:pPr>
            <w:r w:rsidRPr="00667330">
              <w:t>Kretinga</w:t>
            </w:r>
          </w:p>
        </w:tc>
      </w:tr>
    </w:tbl>
    <w:p w:rsidR="002C4772" w:rsidRPr="00667330" w:rsidRDefault="002C4772" w:rsidP="004D398D">
      <w:pPr>
        <w:tabs>
          <w:tab w:val="left" w:pos="6975"/>
        </w:tabs>
        <w:ind w:firstLine="720"/>
        <w:jc w:val="both"/>
      </w:pPr>
    </w:p>
    <w:p w:rsidR="002C4772" w:rsidRPr="00667330" w:rsidRDefault="002C4772" w:rsidP="00BB035E">
      <w:pPr>
        <w:pStyle w:val="Paprastasistekstas"/>
        <w:spacing w:before="0" w:beforeAutospacing="0" w:after="0" w:afterAutospacing="0"/>
        <w:ind w:firstLine="851"/>
        <w:jc w:val="both"/>
      </w:pPr>
      <w:r w:rsidRPr="00667330">
        <w:t>Vadovaudamasi Lietuvos Respublikos vietos savivaldos įstatymo</w:t>
      </w:r>
      <w:r w:rsidR="00C72EEB" w:rsidRPr="00667330">
        <w:t xml:space="preserve"> </w:t>
      </w:r>
      <w:r w:rsidR="00047E16" w:rsidRPr="00667330">
        <w:rPr>
          <w:lang w:val="lt-LT"/>
        </w:rPr>
        <w:t>16 straipsnio 4 dalimi, Lankytinų vietų ir laikinų renginių maršrutinio orientavimo automobilių keliuose taisyklių LVMOT 15, patvirtintų Lietuvos automobilių kelių direkcijos prie Susiekimo ministerijos direktoriaus 2015 m. kovo 3 d. įsakymu Nr. V(E)-4 „Dėl Lankytinų vietų ir laikinų renginių maršrutinio orientavimo automobilių keliuose taisyklių LVMOT 15 patvirtinimo“, 12.4 papunkčiu ir atsižvelgdama į Lankytinų vietų pavadinimų suteikimo komisijos, sudarytos Kretingos rajono savivaldybės administracijos direktoriaus 2015</w:t>
      </w:r>
      <w:r w:rsidR="00BB035E" w:rsidRPr="00667330">
        <w:rPr>
          <w:lang w:val="lt-LT"/>
        </w:rPr>
        <w:t xml:space="preserve"> m. rugsėjo 25 d. į</w:t>
      </w:r>
      <w:r w:rsidR="00047E16" w:rsidRPr="00667330">
        <w:rPr>
          <w:lang w:val="lt-LT"/>
        </w:rPr>
        <w:t>sakymu Nr. A1-757 „</w:t>
      </w:r>
      <w:r w:rsidR="007B54BF" w:rsidRPr="00667330">
        <w:rPr>
          <w:lang w:val="lt-LT"/>
        </w:rPr>
        <w:t xml:space="preserve">Dėl Kretingos rajono savivaldybės administracijos direktoriaus 2015-01-30 įsakymo Nr. A1-61 „Dėl Kretingos rajono savivaldybės lankytinų vietų pavadinimų suteikimo komisijos sudarymo ir nuostatų tvirtinimo“ pakeitimo“, </w:t>
      </w:r>
      <w:r w:rsidR="00BB2EB0" w:rsidRPr="00667330">
        <w:rPr>
          <w:lang w:val="lt-LT"/>
        </w:rPr>
        <w:t>2017-12-12</w:t>
      </w:r>
      <w:r w:rsidR="007B54BF" w:rsidRPr="00667330">
        <w:rPr>
          <w:lang w:val="lt-LT"/>
        </w:rPr>
        <w:t xml:space="preserve"> posėdžio protokolą D8-</w:t>
      </w:r>
      <w:r w:rsidR="00A974E1" w:rsidRPr="00667330">
        <w:rPr>
          <w:lang w:val="lt-LT"/>
        </w:rPr>
        <w:t>2410</w:t>
      </w:r>
      <w:r w:rsidR="00BB2EB0" w:rsidRPr="00667330">
        <w:rPr>
          <w:lang w:val="lt-LT"/>
        </w:rPr>
        <w:t>,</w:t>
      </w:r>
      <w:r w:rsidRPr="00667330">
        <w:t xml:space="preserve"> Kretingos rajono savivaldybės taryba </w:t>
      </w:r>
      <w:r w:rsidR="002525E9">
        <w:rPr>
          <w:lang w:val="lt-LT"/>
        </w:rPr>
        <w:t xml:space="preserve"> </w:t>
      </w:r>
      <w:r w:rsidRPr="00667330">
        <w:rPr>
          <w:spacing w:val="56"/>
        </w:rPr>
        <w:t>nusprendži</w:t>
      </w:r>
      <w:r w:rsidRPr="00667330">
        <w:t>a:</w:t>
      </w:r>
      <w:r w:rsidRPr="00667330">
        <w:rPr>
          <w:spacing w:val="56"/>
        </w:rPr>
        <w:t xml:space="preserve"> </w:t>
      </w:r>
    </w:p>
    <w:p w:rsidR="00CA2E94" w:rsidRPr="000A1F16" w:rsidRDefault="007B54BF" w:rsidP="00BB035E">
      <w:pPr>
        <w:tabs>
          <w:tab w:val="left" w:pos="709"/>
        </w:tabs>
        <w:ind w:firstLine="851"/>
        <w:jc w:val="both"/>
      </w:pPr>
      <w:r w:rsidRPr="000A1F16">
        <w:t>1. Tvirtinti lankytin</w:t>
      </w:r>
      <w:r w:rsidR="00BB2EB0" w:rsidRPr="000A1F16">
        <w:t>ų vietų pavadinimus:</w:t>
      </w:r>
    </w:p>
    <w:p w:rsidR="00BB2EB0" w:rsidRPr="000A1F16" w:rsidRDefault="00BB2EB0" w:rsidP="00BB035E">
      <w:pPr>
        <w:tabs>
          <w:tab w:val="left" w:pos="709"/>
        </w:tabs>
        <w:ind w:firstLine="851"/>
        <w:jc w:val="both"/>
      </w:pPr>
      <w:r w:rsidRPr="000A1F16">
        <w:t xml:space="preserve">1.1. </w:t>
      </w:r>
      <w:r w:rsidR="00BB035E" w:rsidRPr="000A1F16">
        <w:t xml:space="preserve">„Dauginčių atodanga“ – </w:t>
      </w:r>
      <w:r w:rsidR="00C616D5" w:rsidRPr="000A1F16">
        <w:rPr>
          <w:bCs/>
        </w:rPr>
        <w:t>Dauginčių k., Kartenos sen.</w:t>
      </w:r>
      <w:r w:rsidR="00C616D5" w:rsidRPr="000A1F16">
        <w:t>;</w:t>
      </w:r>
    </w:p>
    <w:p w:rsidR="00C616D5" w:rsidRPr="000A1F16" w:rsidRDefault="00C616D5" w:rsidP="00BB035E">
      <w:pPr>
        <w:tabs>
          <w:tab w:val="left" w:pos="709"/>
        </w:tabs>
        <w:ind w:firstLine="851"/>
        <w:jc w:val="both"/>
      </w:pPr>
      <w:r w:rsidRPr="000A1F16">
        <w:t xml:space="preserve">1.2. </w:t>
      </w:r>
      <w:r w:rsidR="00BB035E" w:rsidRPr="000A1F16">
        <w:t>„</w:t>
      </w:r>
      <w:r w:rsidR="00BB035E" w:rsidRPr="000A1F16">
        <w:rPr>
          <w:bCs/>
        </w:rPr>
        <w:t>Tūbausių Šv. apaštalo Andriejaus bažnyčia</w:t>
      </w:r>
      <w:r w:rsidR="00BB035E" w:rsidRPr="000A1F16">
        <w:t xml:space="preserve">“ – </w:t>
      </w:r>
      <w:r w:rsidRPr="000A1F16">
        <w:rPr>
          <w:shd w:val="clear" w:color="auto" w:fill="FFFFFF"/>
        </w:rPr>
        <w:t>Bažnyčios g. 11, Tūbausių k., Kretingos sen.</w:t>
      </w:r>
      <w:r w:rsidRPr="000A1F16">
        <w:t>;</w:t>
      </w:r>
    </w:p>
    <w:p w:rsidR="00C616D5" w:rsidRPr="000A1F16" w:rsidRDefault="00C616D5" w:rsidP="00BB035E">
      <w:pPr>
        <w:tabs>
          <w:tab w:val="left" w:pos="709"/>
        </w:tabs>
        <w:ind w:firstLine="851"/>
        <w:jc w:val="both"/>
      </w:pPr>
      <w:r w:rsidRPr="000A1F16">
        <w:t xml:space="preserve">1.3. </w:t>
      </w:r>
      <w:r w:rsidR="00BB035E" w:rsidRPr="000A1F16">
        <w:t>„</w:t>
      </w:r>
      <w:r w:rsidR="0048515B" w:rsidRPr="000A1F16">
        <w:t xml:space="preserve">Kalbininko </w:t>
      </w:r>
      <w:r w:rsidR="00BB035E" w:rsidRPr="000A1F16">
        <w:rPr>
          <w:bCs/>
        </w:rPr>
        <w:t>A. Salio gimtinės vieta</w:t>
      </w:r>
      <w:r w:rsidR="00BB035E" w:rsidRPr="000A1F16">
        <w:t xml:space="preserve">“ – </w:t>
      </w:r>
      <w:r w:rsidRPr="000A1F16">
        <w:rPr>
          <w:bCs/>
        </w:rPr>
        <w:t>Reketės k., Imbarės sen.</w:t>
      </w:r>
      <w:r w:rsidRPr="000A1F16">
        <w:t>;</w:t>
      </w:r>
    </w:p>
    <w:p w:rsidR="00C616D5" w:rsidRPr="000A1F16" w:rsidRDefault="00C616D5" w:rsidP="00BB035E">
      <w:pPr>
        <w:tabs>
          <w:tab w:val="left" w:pos="709"/>
        </w:tabs>
        <w:ind w:firstLine="851"/>
        <w:jc w:val="both"/>
      </w:pPr>
      <w:r w:rsidRPr="000A1F16">
        <w:t xml:space="preserve">1.4. </w:t>
      </w:r>
      <w:r w:rsidR="00BB035E" w:rsidRPr="000A1F16">
        <w:t>„</w:t>
      </w:r>
      <w:r w:rsidR="0048515B" w:rsidRPr="000A1F16">
        <w:t xml:space="preserve">Generolo </w:t>
      </w:r>
      <w:r w:rsidR="00BB035E" w:rsidRPr="000A1F16">
        <w:rPr>
          <w:bCs/>
        </w:rPr>
        <w:t>P. Tamašausko gimtinės vieta</w:t>
      </w:r>
      <w:r w:rsidR="00BB035E" w:rsidRPr="000A1F16">
        <w:t xml:space="preserve">“ – </w:t>
      </w:r>
      <w:r w:rsidRPr="000A1F16">
        <w:rPr>
          <w:bCs/>
        </w:rPr>
        <w:t>Imbarės k., Imbarės sen.</w:t>
      </w:r>
      <w:r w:rsidRPr="000A1F16">
        <w:t>;</w:t>
      </w:r>
    </w:p>
    <w:p w:rsidR="00C616D5" w:rsidRPr="000A1F16" w:rsidRDefault="00C616D5" w:rsidP="00BB035E">
      <w:pPr>
        <w:tabs>
          <w:tab w:val="left" w:pos="709"/>
        </w:tabs>
        <w:ind w:firstLine="851"/>
        <w:jc w:val="both"/>
      </w:pPr>
      <w:r w:rsidRPr="000A1F16">
        <w:t xml:space="preserve">1.5. </w:t>
      </w:r>
      <w:r w:rsidR="00BB035E" w:rsidRPr="000A1F16">
        <w:t>„Partizanų žūties vieta, partizanų žeminė“ –</w:t>
      </w:r>
      <w:r w:rsidR="00725243" w:rsidRPr="000A1F16">
        <w:t xml:space="preserve"> </w:t>
      </w:r>
      <w:r w:rsidRPr="000A1F16">
        <w:t>Žibininkų k., Kretingos sen.</w:t>
      </w:r>
    </w:p>
    <w:p w:rsidR="007B54BF" w:rsidRPr="000A1F16" w:rsidRDefault="007B54BF" w:rsidP="00BB035E">
      <w:pPr>
        <w:tabs>
          <w:tab w:val="left" w:pos="709"/>
        </w:tabs>
        <w:ind w:firstLine="851"/>
        <w:jc w:val="both"/>
      </w:pPr>
      <w:r w:rsidRPr="000A1F16">
        <w:t xml:space="preserve">2. Šis sprendimas gali būti skundžiamas </w:t>
      </w:r>
      <w:r w:rsidR="00A974E1" w:rsidRPr="000A1F16">
        <w:t>Administracinių bylų tei</w:t>
      </w:r>
      <w:r w:rsidR="00272220" w:rsidRPr="000A1F16">
        <w:t>senos įstatymo nustatyta tvarka</w:t>
      </w:r>
      <w:r w:rsidR="00A974E1" w:rsidRPr="000A1F16">
        <w:t xml:space="preserve"> Kretingos rajono savivaldyb</w:t>
      </w:r>
      <w:r w:rsidR="00272220" w:rsidRPr="000A1F16">
        <w:t>ės visuomeninei administracinių</w:t>
      </w:r>
      <w:r w:rsidR="00A974E1" w:rsidRPr="000A1F16">
        <w:t xml:space="preserve"> ginčų komisijai (Savanorių g. 29A, Kretinga) arba Klaipėdos apygardos administraciniam teismui (Galinio Pylimo g. 9, Klaipėda) per vieną mėnesį nuo šio įsakymo paskelbimo.</w:t>
      </w:r>
    </w:p>
    <w:p w:rsidR="007B54BF" w:rsidRPr="00667330" w:rsidRDefault="007B54BF" w:rsidP="007B54BF">
      <w:pPr>
        <w:tabs>
          <w:tab w:val="left" w:pos="709"/>
        </w:tabs>
        <w:ind w:firstLine="709"/>
        <w:jc w:val="both"/>
      </w:pPr>
    </w:p>
    <w:p w:rsidR="00843BFC" w:rsidRPr="00667330" w:rsidRDefault="00843BFC" w:rsidP="00843BFC">
      <w:pPr>
        <w:tabs>
          <w:tab w:val="left" w:pos="6975"/>
        </w:tabs>
        <w:jc w:val="both"/>
      </w:pPr>
    </w:p>
    <w:p w:rsidR="002C4772" w:rsidRPr="00667330" w:rsidRDefault="002C4772" w:rsidP="004D398D">
      <w:pPr>
        <w:jc w:val="both"/>
      </w:pPr>
      <w:r w:rsidRPr="00667330">
        <w:t>Savivaldybės meras</w:t>
      </w:r>
      <w:r w:rsidRPr="00667330">
        <w:tab/>
      </w:r>
      <w:r w:rsidR="000A1F16">
        <w:tab/>
      </w:r>
      <w:r w:rsidR="000A1F16">
        <w:tab/>
      </w:r>
      <w:r w:rsidR="000A1F16">
        <w:tab/>
      </w:r>
      <w:r w:rsidR="000A1F16">
        <w:tab/>
        <w:t xml:space="preserve">               </w:t>
      </w:r>
      <w:r w:rsidR="008B7A85">
        <w:t>Juozas Mažeika</w:t>
      </w:r>
      <w:r w:rsidRPr="00667330">
        <w:tab/>
      </w:r>
      <w:r w:rsidRPr="00667330">
        <w:tab/>
      </w:r>
      <w:r w:rsidRPr="00667330">
        <w:tab/>
        <w:t xml:space="preserve">              </w:t>
      </w:r>
    </w:p>
    <w:p w:rsidR="00597D49" w:rsidRPr="00667330" w:rsidRDefault="00597D49" w:rsidP="006A7A83"/>
    <w:p w:rsidR="002C4772" w:rsidRPr="00667330" w:rsidRDefault="002C4772" w:rsidP="004D398D"/>
    <w:p w:rsidR="008E7CDD" w:rsidRPr="00667330" w:rsidRDefault="008E7CDD" w:rsidP="004D398D">
      <w:pPr>
        <w:pStyle w:val="Pavadinimas"/>
        <w:rPr>
          <w:lang w:val="lt-LT"/>
        </w:rPr>
      </w:pPr>
    </w:p>
    <w:p w:rsidR="009C0983" w:rsidRPr="00667330" w:rsidRDefault="009C0983" w:rsidP="004D398D">
      <w:pPr>
        <w:pStyle w:val="Pavadinimas"/>
        <w:rPr>
          <w:lang w:val="lt-LT"/>
        </w:rPr>
      </w:pPr>
    </w:p>
    <w:p w:rsidR="008E7CDD" w:rsidRPr="00667330" w:rsidRDefault="008E7CDD" w:rsidP="004D398D">
      <w:pPr>
        <w:pStyle w:val="Pavadinimas"/>
      </w:pPr>
    </w:p>
    <w:p w:rsidR="008E7CDD" w:rsidRPr="00667330" w:rsidRDefault="008E7CDD" w:rsidP="004D398D">
      <w:pPr>
        <w:pStyle w:val="Pavadinimas"/>
      </w:pPr>
    </w:p>
    <w:p w:rsidR="008E7CDD" w:rsidRPr="00667330" w:rsidRDefault="008E7CDD" w:rsidP="004D398D">
      <w:pPr>
        <w:pStyle w:val="Pavadinimas"/>
      </w:pPr>
    </w:p>
    <w:p w:rsidR="008E7CDD" w:rsidRPr="00667330" w:rsidRDefault="008E7CDD" w:rsidP="004D398D">
      <w:pPr>
        <w:pStyle w:val="Pavadinimas"/>
        <w:rPr>
          <w:lang w:val="lt-LT"/>
        </w:rPr>
      </w:pPr>
    </w:p>
    <w:p w:rsidR="007B54BF" w:rsidRPr="00667330" w:rsidRDefault="007B54BF" w:rsidP="004D398D">
      <w:pPr>
        <w:pStyle w:val="Pavadinimas"/>
        <w:rPr>
          <w:lang w:val="lt-LT"/>
        </w:rPr>
      </w:pPr>
    </w:p>
    <w:p w:rsidR="007B54BF" w:rsidRPr="00667330" w:rsidRDefault="007B54BF" w:rsidP="004D398D">
      <w:pPr>
        <w:pStyle w:val="Pavadinimas"/>
        <w:rPr>
          <w:lang w:val="lt-LT"/>
        </w:rPr>
      </w:pPr>
    </w:p>
    <w:p w:rsidR="000A1F16" w:rsidRPr="00667330" w:rsidRDefault="000A1F16" w:rsidP="004D398D">
      <w:pPr>
        <w:pStyle w:val="Pavadinimas"/>
        <w:rPr>
          <w:lang w:val="lt-LT"/>
        </w:rPr>
      </w:pPr>
    </w:p>
    <w:p w:rsidR="000A1F16" w:rsidRDefault="000A1F16" w:rsidP="008E7CDD">
      <w:pPr>
        <w:pStyle w:val="Pavadinimas"/>
        <w:jc w:val="left"/>
        <w:rPr>
          <w:b w:val="0"/>
          <w:lang w:val="lt-LT"/>
        </w:rPr>
      </w:pPr>
    </w:p>
    <w:p w:rsidR="008E7CDD" w:rsidRPr="00667330" w:rsidRDefault="00185AEF" w:rsidP="008E7CDD">
      <w:pPr>
        <w:pStyle w:val="Pavadinimas"/>
        <w:jc w:val="left"/>
        <w:rPr>
          <w:b w:val="0"/>
        </w:rPr>
      </w:pPr>
      <w:r w:rsidRPr="00667330">
        <w:rPr>
          <w:b w:val="0"/>
          <w:lang w:val="lt-LT"/>
        </w:rPr>
        <w:t>V</w:t>
      </w:r>
      <w:r w:rsidR="008E7CDD" w:rsidRPr="00667330">
        <w:rPr>
          <w:b w:val="0"/>
        </w:rPr>
        <w:t>ioleta Turauskaitė</w:t>
      </w:r>
    </w:p>
    <w:sectPr w:rsidR="008E7CDD" w:rsidRPr="00667330" w:rsidSect="000A1F16">
      <w:pgSz w:w="11906" w:h="16838"/>
      <w:pgMar w:top="993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349D" w:rsidRDefault="00F4349D" w:rsidP="00454562">
      <w:r>
        <w:separator/>
      </w:r>
    </w:p>
  </w:endnote>
  <w:endnote w:type="continuationSeparator" w:id="0">
    <w:p w:rsidR="00F4349D" w:rsidRDefault="00F4349D" w:rsidP="00454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349D" w:rsidRDefault="00F4349D" w:rsidP="00454562">
      <w:r>
        <w:separator/>
      </w:r>
    </w:p>
  </w:footnote>
  <w:footnote w:type="continuationSeparator" w:id="0">
    <w:p w:rsidR="00F4349D" w:rsidRDefault="00F4349D" w:rsidP="00454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25994"/>
    <w:multiLevelType w:val="hybridMultilevel"/>
    <w:tmpl w:val="AF4A1A2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240296A"/>
    <w:multiLevelType w:val="hybridMultilevel"/>
    <w:tmpl w:val="65F2902A"/>
    <w:lvl w:ilvl="0" w:tplc="3DE010BC">
      <w:start w:val="1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2" w15:restartNumberingAfterBreak="0">
    <w:nsid w:val="275637AA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 w15:restartNumberingAfterBreak="0">
    <w:nsid w:val="2B244655"/>
    <w:multiLevelType w:val="hybridMultilevel"/>
    <w:tmpl w:val="E354CE2C"/>
    <w:lvl w:ilvl="0" w:tplc="0427000F">
      <w:start w:val="1"/>
      <w:numFmt w:val="decimal"/>
      <w:lvlText w:val="%1."/>
      <w:lvlJc w:val="left"/>
      <w:pPr>
        <w:ind w:left="7695" w:hanging="360"/>
      </w:pPr>
    </w:lvl>
    <w:lvl w:ilvl="1" w:tplc="04270019" w:tentative="1">
      <w:start w:val="1"/>
      <w:numFmt w:val="lowerLetter"/>
      <w:lvlText w:val="%2."/>
      <w:lvlJc w:val="left"/>
      <w:pPr>
        <w:ind w:left="8415" w:hanging="360"/>
      </w:pPr>
    </w:lvl>
    <w:lvl w:ilvl="2" w:tplc="0427001B" w:tentative="1">
      <w:start w:val="1"/>
      <w:numFmt w:val="lowerRoman"/>
      <w:lvlText w:val="%3."/>
      <w:lvlJc w:val="right"/>
      <w:pPr>
        <w:ind w:left="9135" w:hanging="180"/>
      </w:pPr>
    </w:lvl>
    <w:lvl w:ilvl="3" w:tplc="0427000F" w:tentative="1">
      <w:start w:val="1"/>
      <w:numFmt w:val="decimal"/>
      <w:lvlText w:val="%4."/>
      <w:lvlJc w:val="left"/>
      <w:pPr>
        <w:ind w:left="9855" w:hanging="360"/>
      </w:pPr>
    </w:lvl>
    <w:lvl w:ilvl="4" w:tplc="04270019" w:tentative="1">
      <w:start w:val="1"/>
      <w:numFmt w:val="lowerLetter"/>
      <w:lvlText w:val="%5."/>
      <w:lvlJc w:val="left"/>
      <w:pPr>
        <w:ind w:left="10575" w:hanging="360"/>
      </w:pPr>
    </w:lvl>
    <w:lvl w:ilvl="5" w:tplc="0427001B" w:tentative="1">
      <w:start w:val="1"/>
      <w:numFmt w:val="lowerRoman"/>
      <w:lvlText w:val="%6."/>
      <w:lvlJc w:val="right"/>
      <w:pPr>
        <w:ind w:left="11295" w:hanging="180"/>
      </w:pPr>
    </w:lvl>
    <w:lvl w:ilvl="6" w:tplc="0427000F" w:tentative="1">
      <w:start w:val="1"/>
      <w:numFmt w:val="decimal"/>
      <w:lvlText w:val="%7."/>
      <w:lvlJc w:val="left"/>
      <w:pPr>
        <w:ind w:left="12015" w:hanging="360"/>
      </w:pPr>
    </w:lvl>
    <w:lvl w:ilvl="7" w:tplc="04270019" w:tentative="1">
      <w:start w:val="1"/>
      <w:numFmt w:val="lowerLetter"/>
      <w:lvlText w:val="%8."/>
      <w:lvlJc w:val="left"/>
      <w:pPr>
        <w:ind w:left="12735" w:hanging="360"/>
      </w:pPr>
    </w:lvl>
    <w:lvl w:ilvl="8" w:tplc="0427001B" w:tentative="1">
      <w:start w:val="1"/>
      <w:numFmt w:val="lowerRoman"/>
      <w:lvlText w:val="%9."/>
      <w:lvlJc w:val="right"/>
      <w:pPr>
        <w:ind w:left="13455" w:hanging="180"/>
      </w:pPr>
    </w:lvl>
  </w:abstractNum>
  <w:abstractNum w:abstractNumId="4" w15:restartNumberingAfterBreak="0">
    <w:nsid w:val="2C4635AE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" w15:restartNumberingAfterBreak="0">
    <w:nsid w:val="4D377FA9"/>
    <w:multiLevelType w:val="multilevel"/>
    <w:tmpl w:val="28362274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6" w15:restartNumberingAfterBreak="0">
    <w:nsid w:val="5CB25D96"/>
    <w:multiLevelType w:val="hybridMultilevel"/>
    <w:tmpl w:val="09A690D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F3D748B"/>
    <w:multiLevelType w:val="hybridMultilevel"/>
    <w:tmpl w:val="D8FCFEAA"/>
    <w:lvl w:ilvl="0" w:tplc="6CD4843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0921C9F"/>
    <w:multiLevelType w:val="hybridMultilevel"/>
    <w:tmpl w:val="D23CFD06"/>
    <w:lvl w:ilvl="0" w:tplc="0427000F">
      <w:start w:val="7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E06928"/>
    <w:multiLevelType w:val="hybridMultilevel"/>
    <w:tmpl w:val="79E00A86"/>
    <w:lvl w:ilvl="0" w:tplc="D7F2DF42">
      <w:start w:val="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0" w15:restartNumberingAfterBreak="0">
    <w:nsid w:val="698E3291"/>
    <w:multiLevelType w:val="hybridMultilevel"/>
    <w:tmpl w:val="1B502950"/>
    <w:lvl w:ilvl="0" w:tplc="091E1FCC">
      <w:start w:val="1"/>
      <w:numFmt w:val="decimal"/>
      <w:lvlText w:val="%1."/>
      <w:lvlJc w:val="left"/>
      <w:pPr>
        <w:ind w:left="20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1" w15:restartNumberingAfterBreak="0">
    <w:nsid w:val="7C2D0DB4"/>
    <w:multiLevelType w:val="hybridMultilevel"/>
    <w:tmpl w:val="E0247434"/>
    <w:lvl w:ilvl="0" w:tplc="E82EC8CC">
      <w:start w:val="1"/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2" w15:restartNumberingAfterBreak="0">
    <w:nsid w:val="7D492053"/>
    <w:multiLevelType w:val="hybridMultilevel"/>
    <w:tmpl w:val="73423E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3"/>
  </w:num>
  <w:num w:numId="5">
    <w:abstractNumId w:val="12"/>
  </w:num>
  <w:num w:numId="6">
    <w:abstractNumId w:val="4"/>
  </w:num>
  <w:num w:numId="7">
    <w:abstractNumId w:val="2"/>
  </w:num>
  <w:num w:numId="8">
    <w:abstractNumId w:val="10"/>
  </w:num>
  <w:num w:numId="9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98D"/>
    <w:rsid w:val="00001A5B"/>
    <w:rsid w:val="00004525"/>
    <w:rsid w:val="000165C7"/>
    <w:rsid w:val="000355FE"/>
    <w:rsid w:val="00047E16"/>
    <w:rsid w:val="0006304B"/>
    <w:rsid w:val="00066E41"/>
    <w:rsid w:val="00075421"/>
    <w:rsid w:val="000A1F16"/>
    <w:rsid w:val="000A621E"/>
    <w:rsid w:val="000C2442"/>
    <w:rsid w:val="000C3D41"/>
    <w:rsid w:val="000D2262"/>
    <w:rsid w:val="000D757D"/>
    <w:rsid w:val="000F4741"/>
    <w:rsid w:val="00102661"/>
    <w:rsid w:val="00126653"/>
    <w:rsid w:val="00126E61"/>
    <w:rsid w:val="00127E8C"/>
    <w:rsid w:val="001461A0"/>
    <w:rsid w:val="001551F1"/>
    <w:rsid w:val="001646FF"/>
    <w:rsid w:val="00170138"/>
    <w:rsid w:val="001708FC"/>
    <w:rsid w:val="00185AEF"/>
    <w:rsid w:val="00191C31"/>
    <w:rsid w:val="001A116F"/>
    <w:rsid w:val="001A6169"/>
    <w:rsid w:val="001A7814"/>
    <w:rsid w:val="001B06B2"/>
    <w:rsid w:val="001B20DB"/>
    <w:rsid w:val="001B2312"/>
    <w:rsid w:val="001B4CC5"/>
    <w:rsid w:val="001C1EDD"/>
    <w:rsid w:val="001D4076"/>
    <w:rsid w:val="001E7EA3"/>
    <w:rsid w:val="00201069"/>
    <w:rsid w:val="00201B10"/>
    <w:rsid w:val="002342B9"/>
    <w:rsid w:val="00244FE1"/>
    <w:rsid w:val="00245A64"/>
    <w:rsid w:val="00246896"/>
    <w:rsid w:val="0024719C"/>
    <w:rsid w:val="002525E9"/>
    <w:rsid w:val="00272220"/>
    <w:rsid w:val="00284D65"/>
    <w:rsid w:val="00286B1C"/>
    <w:rsid w:val="00294519"/>
    <w:rsid w:val="002A2AAD"/>
    <w:rsid w:val="002C4772"/>
    <w:rsid w:val="002D26E1"/>
    <w:rsid w:val="002D3E38"/>
    <w:rsid w:val="00306523"/>
    <w:rsid w:val="0031115B"/>
    <w:rsid w:val="0031609E"/>
    <w:rsid w:val="00323B34"/>
    <w:rsid w:val="00323BA5"/>
    <w:rsid w:val="00327F21"/>
    <w:rsid w:val="003357C5"/>
    <w:rsid w:val="00350F90"/>
    <w:rsid w:val="003700E7"/>
    <w:rsid w:val="003946E9"/>
    <w:rsid w:val="00395901"/>
    <w:rsid w:val="003B2488"/>
    <w:rsid w:val="003B5701"/>
    <w:rsid w:val="003C07C8"/>
    <w:rsid w:val="003C282F"/>
    <w:rsid w:val="003C6F12"/>
    <w:rsid w:val="00415637"/>
    <w:rsid w:val="004446BE"/>
    <w:rsid w:val="00454562"/>
    <w:rsid w:val="004569BC"/>
    <w:rsid w:val="004708F1"/>
    <w:rsid w:val="0048515B"/>
    <w:rsid w:val="00486985"/>
    <w:rsid w:val="00493F8E"/>
    <w:rsid w:val="004948E1"/>
    <w:rsid w:val="004948F4"/>
    <w:rsid w:val="004D398D"/>
    <w:rsid w:val="004F6A58"/>
    <w:rsid w:val="00501A07"/>
    <w:rsid w:val="005020C9"/>
    <w:rsid w:val="00502200"/>
    <w:rsid w:val="00506E6B"/>
    <w:rsid w:val="005433B9"/>
    <w:rsid w:val="005535B9"/>
    <w:rsid w:val="00566AA2"/>
    <w:rsid w:val="00566C6D"/>
    <w:rsid w:val="005735D3"/>
    <w:rsid w:val="005950F9"/>
    <w:rsid w:val="00595595"/>
    <w:rsid w:val="00597D49"/>
    <w:rsid w:val="005A2407"/>
    <w:rsid w:val="005B406A"/>
    <w:rsid w:val="005B7913"/>
    <w:rsid w:val="005C709B"/>
    <w:rsid w:val="005D5473"/>
    <w:rsid w:val="005D582F"/>
    <w:rsid w:val="005D75E7"/>
    <w:rsid w:val="005E55D9"/>
    <w:rsid w:val="005F7EC0"/>
    <w:rsid w:val="00610A27"/>
    <w:rsid w:val="00613B9B"/>
    <w:rsid w:val="00614E02"/>
    <w:rsid w:val="00626884"/>
    <w:rsid w:val="006405E3"/>
    <w:rsid w:val="0065397D"/>
    <w:rsid w:val="00656907"/>
    <w:rsid w:val="006626EF"/>
    <w:rsid w:val="00663882"/>
    <w:rsid w:val="00667330"/>
    <w:rsid w:val="00675918"/>
    <w:rsid w:val="006812C4"/>
    <w:rsid w:val="00683F09"/>
    <w:rsid w:val="006856B5"/>
    <w:rsid w:val="006A170E"/>
    <w:rsid w:val="006A573A"/>
    <w:rsid w:val="006A7A83"/>
    <w:rsid w:val="006B4B34"/>
    <w:rsid w:val="006D3E1A"/>
    <w:rsid w:val="006E0DE5"/>
    <w:rsid w:val="006F3AAD"/>
    <w:rsid w:val="0070057F"/>
    <w:rsid w:val="00707131"/>
    <w:rsid w:val="00714CC2"/>
    <w:rsid w:val="00725243"/>
    <w:rsid w:val="00730688"/>
    <w:rsid w:val="007348DA"/>
    <w:rsid w:val="007350ED"/>
    <w:rsid w:val="0076377A"/>
    <w:rsid w:val="0076747F"/>
    <w:rsid w:val="0077449D"/>
    <w:rsid w:val="0078678B"/>
    <w:rsid w:val="00790C1A"/>
    <w:rsid w:val="007A0C91"/>
    <w:rsid w:val="007A264A"/>
    <w:rsid w:val="007B54BF"/>
    <w:rsid w:val="007B5956"/>
    <w:rsid w:val="007C0382"/>
    <w:rsid w:val="007C1159"/>
    <w:rsid w:val="007C5924"/>
    <w:rsid w:val="007C67A0"/>
    <w:rsid w:val="007F0B72"/>
    <w:rsid w:val="007F4218"/>
    <w:rsid w:val="00803207"/>
    <w:rsid w:val="008051C5"/>
    <w:rsid w:val="0081028A"/>
    <w:rsid w:val="00810573"/>
    <w:rsid w:val="00815F06"/>
    <w:rsid w:val="00820218"/>
    <w:rsid w:val="008205FB"/>
    <w:rsid w:val="00821DFC"/>
    <w:rsid w:val="00835FE0"/>
    <w:rsid w:val="00843BFC"/>
    <w:rsid w:val="008564E3"/>
    <w:rsid w:val="008817BD"/>
    <w:rsid w:val="008A798A"/>
    <w:rsid w:val="008B625D"/>
    <w:rsid w:val="008B6D83"/>
    <w:rsid w:val="008B7A85"/>
    <w:rsid w:val="008C59FE"/>
    <w:rsid w:val="008D3525"/>
    <w:rsid w:val="008D35F1"/>
    <w:rsid w:val="008D3FF1"/>
    <w:rsid w:val="008D798A"/>
    <w:rsid w:val="008E7CDD"/>
    <w:rsid w:val="00930EBA"/>
    <w:rsid w:val="00941305"/>
    <w:rsid w:val="00944027"/>
    <w:rsid w:val="00954823"/>
    <w:rsid w:val="00987EE8"/>
    <w:rsid w:val="00996597"/>
    <w:rsid w:val="009B7E54"/>
    <w:rsid w:val="009C0983"/>
    <w:rsid w:val="009D0BAF"/>
    <w:rsid w:val="009E0012"/>
    <w:rsid w:val="009F5406"/>
    <w:rsid w:val="00A059AD"/>
    <w:rsid w:val="00A14501"/>
    <w:rsid w:val="00A41631"/>
    <w:rsid w:val="00A42F45"/>
    <w:rsid w:val="00A43CEA"/>
    <w:rsid w:val="00A85916"/>
    <w:rsid w:val="00A86AE9"/>
    <w:rsid w:val="00A974E1"/>
    <w:rsid w:val="00AA34B5"/>
    <w:rsid w:val="00AA3D0F"/>
    <w:rsid w:val="00AB3EE9"/>
    <w:rsid w:val="00AE15AE"/>
    <w:rsid w:val="00AF3263"/>
    <w:rsid w:val="00B013F4"/>
    <w:rsid w:val="00B04828"/>
    <w:rsid w:val="00B142D6"/>
    <w:rsid w:val="00B26C60"/>
    <w:rsid w:val="00B37528"/>
    <w:rsid w:val="00B62885"/>
    <w:rsid w:val="00B74887"/>
    <w:rsid w:val="00B7621E"/>
    <w:rsid w:val="00B77784"/>
    <w:rsid w:val="00B85512"/>
    <w:rsid w:val="00BB035E"/>
    <w:rsid w:val="00BB2EB0"/>
    <w:rsid w:val="00BC359E"/>
    <w:rsid w:val="00BD2973"/>
    <w:rsid w:val="00BD63C8"/>
    <w:rsid w:val="00BF52E5"/>
    <w:rsid w:val="00C129EA"/>
    <w:rsid w:val="00C616D5"/>
    <w:rsid w:val="00C72EEB"/>
    <w:rsid w:val="00C80BFC"/>
    <w:rsid w:val="00C8679E"/>
    <w:rsid w:val="00C87102"/>
    <w:rsid w:val="00C93B53"/>
    <w:rsid w:val="00CA2E94"/>
    <w:rsid w:val="00CB55F8"/>
    <w:rsid w:val="00CC5977"/>
    <w:rsid w:val="00CC5CD8"/>
    <w:rsid w:val="00CC7AA2"/>
    <w:rsid w:val="00CF6288"/>
    <w:rsid w:val="00D06C05"/>
    <w:rsid w:val="00D07191"/>
    <w:rsid w:val="00D25846"/>
    <w:rsid w:val="00D2726A"/>
    <w:rsid w:val="00D3309D"/>
    <w:rsid w:val="00D416E9"/>
    <w:rsid w:val="00D417D5"/>
    <w:rsid w:val="00D56F18"/>
    <w:rsid w:val="00D80639"/>
    <w:rsid w:val="00D867B8"/>
    <w:rsid w:val="00DA151F"/>
    <w:rsid w:val="00DA15A9"/>
    <w:rsid w:val="00DA2F27"/>
    <w:rsid w:val="00DC16DB"/>
    <w:rsid w:val="00DE6117"/>
    <w:rsid w:val="00DF78BF"/>
    <w:rsid w:val="00E12BF3"/>
    <w:rsid w:val="00E168DB"/>
    <w:rsid w:val="00E31987"/>
    <w:rsid w:val="00E47A4F"/>
    <w:rsid w:val="00E75198"/>
    <w:rsid w:val="00ED44EF"/>
    <w:rsid w:val="00EE4691"/>
    <w:rsid w:val="00F013F8"/>
    <w:rsid w:val="00F06FED"/>
    <w:rsid w:val="00F14B87"/>
    <w:rsid w:val="00F3185A"/>
    <w:rsid w:val="00F4349D"/>
    <w:rsid w:val="00F5771E"/>
    <w:rsid w:val="00F70840"/>
    <w:rsid w:val="00F8119D"/>
    <w:rsid w:val="00F81606"/>
    <w:rsid w:val="00F84C00"/>
    <w:rsid w:val="00FB2DF8"/>
    <w:rsid w:val="00FC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913D99"/>
  <w15:chartTrackingRefBased/>
  <w15:docId w15:val="{85364A1B-8679-4659-813C-2A5E7EFD9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4D398D"/>
    <w:rPr>
      <w:rFonts w:ascii="Times New Roman" w:hAnsi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D398D"/>
    <w:pPr>
      <w:keepNext/>
      <w:jc w:val="center"/>
      <w:outlineLvl w:val="0"/>
    </w:pPr>
    <w:rPr>
      <w:sz w:val="20"/>
      <w:szCs w:val="20"/>
      <w:lang w:val="en-AU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locked/>
    <w:rsid w:val="004D398D"/>
    <w:rPr>
      <w:rFonts w:ascii="Times New Roman" w:hAnsi="Times New Roman" w:cs="Times New Roman"/>
      <w:sz w:val="20"/>
      <w:szCs w:val="20"/>
      <w:lang w:val="en-AU" w:eastAsia="x-none"/>
    </w:rPr>
  </w:style>
  <w:style w:type="paragraph" w:styleId="Pavadinimas">
    <w:name w:val="Title"/>
    <w:basedOn w:val="prastasis"/>
    <w:link w:val="PavadinimasDiagrama"/>
    <w:qFormat/>
    <w:rsid w:val="004D398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locked/>
    <w:rsid w:val="004D398D"/>
    <w:rPr>
      <w:rFonts w:ascii="Times New Roman" w:hAnsi="Times New Roman" w:cs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398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D398D"/>
    <w:rPr>
      <w:rFonts w:ascii="Tahoma" w:hAnsi="Tahoma" w:cs="Tahoma"/>
      <w:sz w:val="16"/>
      <w:szCs w:val="16"/>
      <w:lang w:val="x-none" w:eastAsia="lt-LT"/>
    </w:rPr>
  </w:style>
  <w:style w:type="character" w:styleId="Hipersaitas">
    <w:name w:val="Hyperlink"/>
    <w:uiPriority w:val="99"/>
    <w:rsid w:val="00F013F8"/>
    <w:rPr>
      <w:rFonts w:cs="Times New Roman"/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10A27"/>
    <w:pPr>
      <w:spacing w:before="100" w:beforeAutospacing="1" w:after="100" w:afterAutospacing="1"/>
    </w:pPr>
    <w:rPr>
      <w:lang w:val="x-none"/>
    </w:rPr>
  </w:style>
  <w:style w:type="character" w:customStyle="1" w:styleId="PaprastasistekstasDiagrama">
    <w:name w:val="Paprastasis tekstas Diagrama"/>
    <w:link w:val="Paprastasistekstas"/>
    <w:uiPriority w:val="99"/>
    <w:locked/>
    <w:rsid w:val="00610A27"/>
    <w:rPr>
      <w:rFonts w:ascii="Times New Roman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uiPriority w:val="34"/>
    <w:qFormat/>
    <w:rsid w:val="00102661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810573"/>
    <w:pPr>
      <w:spacing w:line="360" w:lineRule="auto"/>
      <w:ind w:firstLine="720"/>
      <w:jc w:val="both"/>
    </w:pPr>
    <w:rPr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810573"/>
    <w:rPr>
      <w:rFonts w:ascii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810573"/>
    <w:pPr>
      <w:spacing w:after="120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810573"/>
    <w:rPr>
      <w:rFonts w:ascii="Times New Roman" w:hAnsi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454562"/>
    <w:rPr>
      <w:rFonts w:ascii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454562"/>
    <w:rPr>
      <w:rFonts w:ascii="Times New Roman" w:hAnsi="Times New Roman"/>
      <w:sz w:val="24"/>
      <w:szCs w:val="24"/>
    </w:rPr>
  </w:style>
  <w:style w:type="character" w:styleId="Komentaronuoroda">
    <w:name w:val="annotation reference"/>
    <w:uiPriority w:val="99"/>
    <w:semiHidden/>
    <w:unhideWhenUsed/>
    <w:rsid w:val="00BB035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B035E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BB035E"/>
    <w:rPr>
      <w:rFonts w:ascii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B035E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BB035E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3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27F26-0977-43D5-A7C9-8F20EB8E3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1233</Words>
  <Characters>704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Turauskaitė</dc:creator>
  <cp:keywords/>
  <cp:lastModifiedBy>user</cp:lastModifiedBy>
  <cp:revision>9</cp:revision>
  <cp:lastPrinted>2015-05-20T06:45:00Z</cp:lastPrinted>
  <dcterms:created xsi:type="dcterms:W3CDTF">2017-12-20T15:15:00Z</dcterms:created>
  <dcterms:modified xsi:type="dcterms:W3CDTF">2017-12-21T15:05:00Z</dcterms:modified>
</cp:coreProperties>
</file>