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7B6" w:rsidRDefault="00E817B6">
      <w:r>
        <w:t xml:space="preserve">                                                                              </w:t>
      </w:r>
      <w:r w:rsidR="00A379DC">
        <w:t xml:space="preserve">   </w:t>
      </w:r>
      <w:r>
        <w:t xml:space="preserve">    </w:t>
      </w:r>
      <w:r>
        <w:rPr>
          <w:noProof/>
        </w:rPr>
        <w:drawing>
          <wp:inline distT="0" distB="0" distL="0" distR="0" wp14:anchorId="32F9D854" wp14:editId="596D4154">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98358A" w:rsidRPr="0098358A" w:rsidTr="00E817B6">
        <w:trPr>
          <w:trHeight w:val="1985"/>
          <w:tblHeader/>
        </w:trPr>
        <w:tc>
          <w:tcPr>
            <w:tcW w:w="9747" w:type="dxa"/>
          </w:tcPr>
          <w:p w:rsidR="0098358A" w:rsidRPr="0098358A" w:rsidRDefault="0098358A" w:rsidP="0098358A">
            <w:pPr>
              <w:spacing w:after="0" w:line="240" w:lineRule="auto"/>
              <w:jc w:val="center"/>
              <w:rPr>
                <w:rFonts w:ascii="Times New Roman" w:eastAsia="Calibri" w:hAnsi="Times New Roman" w:cs="Times New Roman"/>
                <w:b/>
                <w:caps/>
                <w:sz w:val="28"/>
                <w:szCs w:val="20"/>
                <w:lang w:eastAsia="lt-LT"/>
              </w:rPr>
            </w:pPr>
            <w:r w:rsidRPr="0098358A">
              <w:rPr>
                <w:rFonts w:ascii="Times New Roman" w:eastAsia="Calibri" w:hAnsi="Times New Roman" w:cs="Times New Roman"/>
                <w:b/>
                <w:caps/>
                <w:sz w:val="28"/>
                <w:szCs w:val="20"/>
                <w:lang w:eastAsia="lt-LT"/>
              </w:rPr>
              <w:t>KRETINGOS RAJONO SAVIVALDYBĖS taryba</w:t>
            </w:r>
          </w:p>
          <w:p w:rsidR="0098358A" w:rsidRPr="0098358A" w:rsidRDefault="0098358A" w:rsidP="0098358A">
            <w:pPr>
              <w:spacing w:after="0" w:line="240" w:lineRule="auto"/>
              <w:jc w:val="center"/>
              <w:rPr>
                <w:rFonts w:ascii="Times New Roman" w:eastAsia="Calibri" w:hAnsi="Times New Roman" w:cs="Times New Roman"/>
                <w:b/>
                <w:caps/>
                <w:sz w:val="28"/>
                <w:szCs w:val="20"/>
                <w:lang w:eastAsia="lt-LT"/>
              </w:rPr>
            </w:pPr>
          </w:p>
          <w:p w:rsidR="0098358A" w:rsidRPr="00A379DC" w:rsidRDefault="0098358A" w:rsidP="0098358A">
            <w:pPr>
              <w:spacing w:after="0" w:line="240" w:lineRule="auto"/>
              <w:jc w:val="center"/>
              <w:rPr>
                <w:rFonts w:ascii="Times New Roman" w:eastAsia="Calibri" w:hAnsi="Times New Roman" w:cs="Times New Roman"/>
                <w:b/>
                <w:caps/>
                <w:sz w:val="26"/>
                <w:szCs w:val="26"/>
                <w:lang w:eastAsia="lt-LT"/>
              </w:rPr>
            </w:pPr>
            <w:r w:rsidRPr="00A379DC">
              <w:rPr>
                <w:rFonts w:ascii="Times New Roman" w:eastAsia="Calibri" w:hAnsi="Times New Roman" w:cs="Times New Roman"/>
                <w:b/>
                <w:caps/>
                <w:sz w:val="26"/>
                <w:szCs w:val="26"/>
                <w:lang w:eastAsia="lt-LT"/>
              </w:rPr>
              <w:t>sprendimas</w:t>
            </w:r>
          </w:p>
          <w:p w:rsidR="0098358A" w:rsidRPr="0098358A" w:rsidRDefault="0098358A" w:rsidP="0098358A">
            <w:pPr>
              <w:spacing w:after="0" w:line="240" w:lineRule="auto"/>
              <w:jc w:val="center"/>
              <w:rPr>
                <w:rFonts w:ascii="Times New Roman" w:eastAsia="Calibri" w:hAnsi="Times New Roman" w:cs="Times New Roman"/>
                <w:b/>
                <w:sz w:val="28"/>
                <w:szCs w:val="20"/>
              </w:rPr>
            </w:pPr>
            <w:r w:rsidRPr="0098358A">
              <w:rPr>
                <w:rFonts w:ascii="Times New Roman" w:eastAsia="Calibri" w:hAnsi="Times New Roman" w:cs="Times New Roman"/>
                <w:b/>
                <w:bCs/>
                <w:sz w:val="24"/>
                <w:szCs w:val="20"/>
                <w:lang w:eastAsia="lt-LT"/>
              </w:rPr>
              <w:t xml:space="preserve">DĖL KRETINGOS RAJONO SAVIVALDYBĖS TARYBOS VEIKLOS REGLAMENTO </w:t>
            </w:r>
            <w:r w:rsidRPr="0098358A">
              <w:rPr>
                <w:rFonts w:ascii="Times New Roman" w:eastAsia="Calibri" w:hAnsi="Times New Roman" w:cs="Times New Roman"/>
                <w:b/>
                <w:sz w:val="24"/>
                <w:szCs w:val="20"/>
                <w:lang w:eastAsia="lt-LT"/>
              </w:rPr>
              <w:t>PAKEITIMO</w:t>
            </w:r>
          </w:p>
        </w:tc>
      </w:tr>
    </w:tbl>
    <w:p w:rsidR="0098358A" w:rsidRPr="0098358A" w:rsidRDefault="0098358A" w:rsidP="0098358A">
      <w:pPr>
        <w:spacing w:after="0" w:line="240" w:lineRule="auto"/>
        <w:jc w:val="center"/>
        <w:rPr>
          <w:rFonts w:ascii="Times New Roman" w:eastAsia="Calibri" w:hAnsi="Times New Roman" w:cs="Times New Roman"/>
          <w:sz w:val="24"/>
          <w:szCs w:val="20"/>
          <w:lang w:eastAsia="lt-LT"/>
        </w:rPr>
      </w:pPr>
      <w:r w:rsidRPr="0098358A">
        <w:rPr>
          <w:rFonts w:ascii="Times New Roman" w:eastAsia="Calibri" w:hAnsi="Times New Roman" w:cs="Times New Roman"/>
          <w:sz w:val="24"/>
          <w:szCs w:val="20"/>
          <w:lang w:eastAsia="lt-LT"/>
        </w:rPr>
        <w:t xml:space="preserve">2017 m. gruodžio </w:t>
      </w:r>
      <w:r w:rsidR="00A379DC">
        <w:rPr>
          <w:rFonts w:ascii="Times New Roman" w:eastAsia="Calibri" w:hAnsi="Times New Roman" w:cs="Times New Roman"/>
          <w:sz w:val="24"/>
          <w:szCs w:val="20"/>
          <w:lang w:eastAsia="lt-LT"/>
        </w:rPr>
        <w:t>21</w:t>
      </w:r>
      <w:r w:rsidR="005C5951">
        <w:rPr>
          <w:rFonts w:ascii="Times New Roman" w:eastAsia="Calibri" w:hAnsi="Times New Roman" w:cs="Times New Roman"/>
          <w:sz w:val="24"/>
          <w:szCs w:val="20"/>
          <w:lang w:eastAsia="lt-LT"/>
        </w:rPr>
        <w:t xml:space="preserve"> </w:t>
      </w:r>
      <w:r w:rsidRPr="0098358A">
        <w:rPr>
          <w:rFonts w:ascii="Times New Roman" w:eastAsia="Calibri" w:hAnsi="Times New Roman" w:cs="Times New Roman"/>
          <w:sz w:val="24"/>
          <w:szCs w:val="20"/>
          <w:lang w:eastAsia="lt-LT"/>
        </w:rPr>
        <w:t xml:space="preserve">d.  Nr. </w:t>
      </w:r>
      <w:r w:rsidR="005C5951">
        <w:rPr>
          <w:rFonts w:ascii="Times New Roman" w:eastAsia="Calibri" w:hAnsi="Times New Roman" w:cs="Times New Roman"/>
          <w:sz w:val="24"/>
          <w:szCs w:val="20"/>
          <w:lang w:eastAsia="lt-LT"/>
        </w:rPr>
        <w:t>T</w:t>
      </w:r>
      <w:r w:rsidR="00A379DC">
        <w:rPr>
          <w:rFonts w:ascii="Times New Roman" w:eastAsia="Calibri" w:hAnsi="Times New Roman" w:cs="Times New Roman"/>
          <w:sz w:val="24"/>
          <w:szCs w:val="20"/>
          <w:lang w:eastAsia="lt-LT"/>
        </w:rPr>
        <w:t>2</w:t>
      </w:r>
      <w:r w:rsidR="005C5951">
        <w:rPr>
          <w:rFonts w:ascii="Times New Roman" w:eastAsia="Calibri" w:hAnsi="Times New Roman" w:cs="Times New Roman"/>
          <w:sz w:val="24"/>
          <w:szCs w:val="20"/>
          <w:lang w:eastAsia="lt-LT"/>
        </w:rPr>
        <w:t>-</w:t>
      </w:r>
      <w:r w:rsidR="00367F00">
        <w:rPr>
          <w:rFonts w:ascii="Times New Roman" w:eastAsia="Calibri" w:hAnsi="Times New Roman" w:cs="Times New Roman"/>
          <w:sz w:val="24"/>
          <w:szCs w:val="20"/>
          <w:lang w:eastAsia="lt-LT"/>
        </w:rPr>
        <w:t>336</w:t>
      </w:r>
      <w:bookmarkStart w:id="0" w:name="_GoBack"/>
      <w:bookmarkEnd w:id="0"/>
    </w:p>
    <w:p w:rsidR="0098358A" w:rsidRPr="0098358A" w:rsidRDefault="0098358A" w:rsidP="0098358A">
      <w:pPr>
        <w:spacing w:after="0" w:line="240" w:lineRule="auto"/>
        <w:jc w:val="center"/>
        <w:rPr>
          <w:rFonts w:ascii="Times New Roman" w:eastAsia="Calibri" w:hAnsi="Times New Roman" w:cs="Times New Roman"/>
          <w:sz w:val="24"/>
          <w:szCs w:val="20"/>
          <w:lang w:eastAsia="lt-LT"/>
        </w:rPr>
      </w:pPr>
      <w:r w:rsidRPr="0098358A">
        <w:rPr>
          <w:rFonts w:ascii="Times New Roman" w:eastAsia="Calibri" w:hAnsi="Times New Roman" w:cs="Times New Roman"/>
          <w:sz w:val="24"/>
          <w:szCs w:val="20"/>
          <w:lang w:eastAsia="lt-LT"/>
        </w:rPr>
        <w:t>Kretinga</w:t>
      </w:r>
    </w:p>
    <w:p w:rsidR="0098358A" w:rsidRPr="0098358A" w:rsidRDefault="0098358A" w:rsidP="0098358A">
      <w:pPr>
        <w:spacing w:after="0" w:line="240" w:lineRule="auto"/>
        <w:ind w:firstLine="1259"/>
        <w:jc w:val="center"/>
        <w:rPr>
          <w:rFonts w:ascii="Times New Roman" w:eastAsia="Calibri" w:hAnsi="Times New Roman" w:cs="Times New Roman"/>
          <w:sz w:val="24"/>
          <w:szCs w:val="20"/>
          <w:lang w:eastAsia="lt-LT"/>
        </w:rPr>
      </w:pPr>
    </w:p>
    <w:p w:rsidR="0098358A" w:rsidRPr="0098358A" w:rsidRDefault="0098358A" w:rsidP="0098358A">
      <w:pPr>
        <w:spacing w:after="0" w:line="240" w:lineRule="auto"/>
        <w:ind w:firstLine="1259"/>
        <w:jc w:val="both"/>
        <w:rPr>
          <w:rFonts w:ascii="Times New Roman" w:eastAsia="Calibri" w:hAnsi="Times New Roman" w:cs="Times New Roman"/>
          <w:sz w:val="24"/>
          <w:szCs w:val="20"/>
          <w:lang w:eastAsia="lt-LT"/>
        </w:rPr>
      </w:pPr>
      <w:r w:rsidRPr="0098358A">
        <w:rPr>
          <w:rFonts w:ascii="Times New Roman" w:eastAsia="Calibri" w:hAnsi="Times New Roman" w:cs="Times New Roman"/>
          <w:sz w:val="24"/>
          <w:szCs w:val="20"/>
          <w:lang w:eastAsia="lt-LT"/>
        </w:rPr>
        <w:t>Vadovaudamasi Lietuvos Respublikos vietos savivaldos įstatymo 18 straipsnio 1 dalimi, Kretingos rajono savivaldybės taryba  n u s p r e n d ž i a:</w:t>
      </w:r>
    </w:p>
    <w:p w:rsidR="0098358A" w:rsidRPr="0098358A" w:rsidRDefault="0098358A" w:rsidP="00D57EA7">
      <w:pPr>
        <w:numPr>
          <w:ilvl w:val="0"/>
          <w:numId w:val="1"/>
        </w:numPr>
        <w:tabs>
          <w:tab w:val="left" w:pos="0"/>
          <w:tab w:val="left" w:pos="1276"/>
          <w:tab w:val="left" w:pos="1701"/>
        </w:tabs>
        <w:spacing w:after="0" w:line="240" w:lineRule="auto"/>
        <w:ind w:left="0" w:firstLine="1276"/>
        <w:jc w:val="both"/>
        <w:rPr>
          <w:rFonts w:ascii="Times New Roman" w:eastAsia="Calibri" w:hAnsi="Times New Roman" w:cs="Times New Roman"/>
          <w:sz w:val="24"/>
          <w:szCs w:val="20"/>
          <w:lang w:eastAsia="lt-LT"/>
        </w:rPr>
      </w:pPr>
      <w:r w:rsidRPr="0098358A">
        <w:rPr>
          <w:rFonts w:ascii="Times New Roman" w:eastAsia="Times New Roman" w:hAnsi="Times New Roman" w:cs="Times New Roman"/>
          <w:sz w:val="24"/>
          <w:szCs w:val="24"/>
          <w:lang w:eastAsia="lt-LT"/>
        </w:rPr>
        <w:t>Pakeisti Kretingos rajono savivaldybės tarybos veiklos reglamentą, patvirtintą Kretingos rajono savivaldybės tarybos 2009 m. kovo 26 d. sprendimu Nr. T2-77 „Dėl Kretingos rajono savivaldybės tarybos veiklos reglamento“ (Kretingos rajono savivaldybės tarybos 2016 m. gruodžio 22 d. sprendimo Nr. T2-319 redakcija):</w:t>
      </w:r>
    </w:p>
    <w:p w:rsidR="0098358A" w:rsidRPr="0098358A" w:rsidRDefault="0098358A" w:rsidP="0098358A">
      <w:pPr>
        <w:numPr>
          <w:ilvl w:val="1"/>
          <w:numId w:val="1"/>
        </w:numPr>
        <w:tabs>
          <w:tab w:val="left" w:pos="0"/>
          <w:tab w:val="left" w:pos="1560"/>
        </w:tabs>
        <w:spacing w:after="0" w:line="240" w:lineRule="auto"/>
        <w:contextualSpacing/>
        <w:jc w:val="both"/>
        <w:rPr>
          <w:rFonts w:ascii="Times New Roman" w:eastAsia="Calibri" w:hAnsi="Times New Roman" w:cs="Times New Roman"/>
          <w:sz w:val="24"/>
          <w:szCs w:val="20"/>
          <w:lang w:eastAsia="lt-LT"/>
        </w:rPr>
      </w:pPr>
      <w:r w:rsidRPr="0098358A">
        <w:rPr>
          <w:rFonts w:ascii="Times New Roman" w:eastAsia="Calibri" w:hAnsi="Times New Roman" w:cs="Times New Roman"/>
          <w:sz w:val="24"/>
          <w:szCs w:val="20"/>
          <w:lang w:eastAsia="lt-LT"/>
        </w:rPr>
        <w:t xml:space="preserve"> pakeisti 139 punktą ir išdėstyti jį taip:</w:t>
      </w:r>
    </w:p>
    <w:p w:rsidR="0098358A" w:rsidRPr="0098358A" w:rsidRDefault="0098358A" w:rsidP="0098358A">
      <w:pPr>
        <w:tabs>
          <w:tab w:val="left" w:pos="0"/>
          <w:tab w:val="left" w:pos="1276"/>
          <w:tab w:val="left" w:pos="1701"/>
        </w:tabs>
        <w:suppressAutoHyphens/>
        <w:autoSpaceDN w:val="0"/>
        <w:spacing w:after="0" w:line="240" w:lineRule="auto"/>
        <w:ind w:firstLine="709"/>
        <w:jc w:val="both"/>
        <w:textAlignment w:val="baseline"/>
        <w:rPr>
          <w:rFonts w:ascii="Times New Roman" w:eastAsia="Times New Roman" w:hAnsi="Times New Roman" w:cs="Times New Roman"/>
          <w:sz w:val="24"/>
          <w:szCs w:val="24"/>
        </w:rPr>
      </w:pPr>
      <w:r w:rsidRPr="0098358A">
        <w:rPr>
          <w:rFonts w:ascii="Times New Roman" w:eastAsia="Calibri" w:hAnsi="Times New Roman" w:cs="Times New Roman"/>
          <w:sz w:val="24"/>
          <w:szCs w:val="20"/>
          <w:lang w:eastAsia="lt-LT"/>
        </w:rPr>
        <w:tab/>
        <w:t>„</w:t>
      </w:r>
      <w:r w:rsidR="007A3886">
        <w:rPr>
          <w:rFonts w:ascii="Times New Roman" w:eastAsia="Calibri" w:hAnsi="Times New Roman" w:cs="Times New Roman"/>
          <w:sz w:val="24"/>
          <w:szCs w:val="20"/>
          <w:lang w:eastAsia="lt-LT"/>
        </w:rPr>
        <w:t xml:space="preserve">139. </w:t>
      </w:r>
      <w:r w:rsidRPr="0098358A">
        <w:rPr>
          <w:rFonts w:ascii="Times New Roman" w:eastAsia="Times New Roman" w:hAnsi="Times New Roman" w:cs="Times New Roman"/>
          <w:bCs/>
          <w:sz w:val="24"/>
          <w:szCs w:val="24"/>
        </w:rPr>
        <w:t>Komitetų posėdžiai yra atviri. Komitetų darbe patariamojo balso teisėmis gali dalyvauti visuomenės atstovai – seniūnaičiai, išplėstinės seniūnaičių sueigos deleguoti atstovai, ekspertai, valstybės tarnautojai ir kiti suinteresuoti asmenys. Komitetų darbe patariamojo balso teise dalyvaujantys asmenys prieš Komiteto posėdį užsiregistruoja</w:t>
      </w:r>
      <w:r w:rsidRPr="0098358A">
        <w:rPr>
          <w:rFonts w:ascii="Times New Roman" w:eastAsia="Times New Roman" w:hAnsi="Times New Roman" w:cs="Times New Roman"/>
          <w:b/>
          <w:bCs/>
          <w:sz w:val="24"/>
          <w:szCs w:val="24"/>
        </w:rPr>
        <w:t xml:space="preserve"> </w:t>
      </w:r>
      <w:r w:rsidRPr="0098358A">
        <w:rPr>
          <w:rFonts w:ascii="Times New Roman" w:eastAsia="Times New Roman" w:hAnsi="Times New Roman" w:cs="Times New Roman"/>
          <w:bCs/>
          <w:sz w:val="24"/>
          <w:szCs w:val="24"/>
        </w:rPr>
        <w:t>pas Tarybos sekretorių.</w:t>
      </w:r>
      <w:r w:rsidRPr="0098358A">
        <w:rPr>
          <w:rFonts w:ascii="Times New Roman" w:eastAsia="Times New Roman" w:hAnsi="Times New Roman" w:cs="Times New Roman"/>
          <w:b/>
          <w:bCs/>
          <w:sz w:val="24"/>
          <w:szCs w:val="24"/>
        </w:rPr>
        <w:t xml:space="preserve"> </w:t>
      </w:r>
      <w:r w:rsidRPr="0098358A">
        <w:rPr>
          <w:rFonts w:ascii="Times New Roman" w:eastAsia="Times New Roman" w:hAnsi="Times New Roman" w:cs="Times New Roman"/>
          <w:bCs/>
          <w:sz w:val="24"/>
          <w:szCs w:val="24"/>
        </w:rPr>
        <w:t>Kai Komiteto posėdyje svarstomas su valstybės, tarnybos ar komercine paslaptimi susijęs klausimas, Komitetas gali nuspręsti jį nagrinėti uždarame posėdyje</w:t>
      </w:r>
      <w:r w:rsidRPr="0098358A">
        <w:rPr>
          <w:rFonts w:ascii="Times New Roman" w:eastAsia="Times New Roman" w:hAnsi="Times New Roman" w:cs="Times New Roman"/>
          <w:sz w:val="24"/>
          <w:szCs w:val="24"/>
        </w:rPr>
        <w:t>.“</w:t>
      </w:r>
      <w:r w:rsidR="007A3886">
        <w:rPr>
          <w:rFonts w:ascii="Times New Roman" w:eastAsia="Times New Roman" w:hAnsi="Times New Roman" w:cs="Times New Roman"/>
          <w:sz w:val="24"/>
          <w:szCs w:val="24"/>
        </w:rPr>
        <w:t>;</w:t>
      </w:r>
    </w:p>
    <w:p w:rsidR="0098358A" w:rsidRPr="0098358A" w:rsidRDefault="007A3886" w:rsidP="0098358A">
      <w:pPr>
        <w:numPr>
          <w:ilvl w:val="1"/>
          <w:numId w:val="1"/>
        </w:numPr>
        <w:tabs>
          <w:tab w:val="left" w:pos="0"/>
          <w:tab w:val="left" w:pos="127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358A" w:rsidRPr="0098358A">
        <w:rPr>
          <w:rFonts w:ascii="Times New Roman" w:eastAsia="Calibri" w:hAnsi="Times New Roman" w:cs="Times New Roman"/>
          <w:sz w:val="24"/>
          <w:szCs w:val="24"/>
        </w:rPr>
        <w:t>pakeisti 146.5 punktą ir jį išdėstyti taip:</w:t>
      </w:r>
    </w:p>
    <w:p w:rsidR="0098358A" w:rsidRPr="0098358A" w:rsidRDefault="0098358A" w:rsidP="0098358A">
      <w:pPr>
        <w:tabs>
          <w:tab w:val="left" w:pos="0"/>
          <w:tab w:val="left" w:pos="1276"/>
          <w:tab w:val="left" w:pos="1701"/>
        </w:tabs>
        <w:spacing w:after="0" w:line="240" w:lineRule="auto"/>
        <w:ind w:firstLine="1276"/>
        <w:contextualSpacing/>
        <w:jc w:val="both"/>
        <w:rPr>
          <w:rFonts w:ascii="Times New Roman" w:eastAsia="Calibri" w:hAnsi="Times New Roman" w:cs="Times New Roman"/>
          <w:sz w:val="24"/>
          <w:szCs w:val="24"/>
        </w:rPr>
      </w:pPr>
      <w:r w:rsidRPr="0098358A">
        <w:rPr>
          <w:rFonts w:ascii="Times New Roman" w:eastAsia="Calibri" w:hAnsi="Times New Roman" w:cs="Times New Roman"/>
          <w:sz w:val="24"/>
          <w:szCs w:val="24"/>
        </w:rPr>
        <w:t>„146.5. nagrinėja</w:t>
      </w:r>
      <w:r w:rsidR="001C3831">
        <w:rPr>
          <w:rFonts w:ascii="Times New Roman" w:eastAsia="Calibri" w:hAnsi="Times New Roman" w:cs="Times New Roman"/>
          <w:sz w:val="24"/>
          <w:szCs w:val="24"/>
        </w:rPr>
        <w:t xml:space="preserve"> seniūnaičių sueigos,</w:t>
      </w:r>
      <w:r w:rsidRPr="0098358A">
        <w:rPr>
          <w:rFonts w:ascii="Times New Roman" w:eastAsia="Calibri" w:hAnsi="Times New Roman" w:cs="Times New Roman"/>
          <w:sz w:val="24"/>
          <w:szCs w:val="24"/>
        </w:rPr>
        <w:t xml:space="preserve"> išplėstinės seniūnaičių sueigos sprendimus, gyventojų bei juridinių asmenų pasiūlymus bei skundus pagal kompetenciją ir, jei reikia, juos su savo rekomendacijomis perduoda Savivaldybės administracijos direktoriui, merui arba pateikia svarstyti Tarybai.“</w:t>
      </w:r>
      <w:r w:rsidR="007A3886">
        <w:rPr>
          <w:rFonts w:ascii="Times New Roman" w:eastAsia="Calibri" w:hAnsi="Times New Roman" w:cs="Times New Roman"/>
          <w:sz w:val="24"/>
          <w:szCs w:val="24"/>
        </w:rPr>
        <w:t>;</w:t>
      </w:r>
    </w:p>
    <w:p w:rsidR="0098358A" w:rsidRPr="0098358A" w:rsidRDefault="0098358A" w:rsidP="0098358A">
      <w:pPr>
        <w:numPr>
          <w:ilvl w:val="1"/>
          <w:numId w:val="1"/>
        </w:numPr>
        <w:tabs>
          <w:tab w:val="left" w:pos="0"/>
          <w:tab w:val="left" w:pos="1560"/>
        </w:tabs>
        <w:spacing w:after="0" w:line="240" w:lineRule="auto"/>
        <w:contextualSpacing/>
        <w:jc w:val="both"/>
        <w:rPr>
          <w:rFonts w:ascii="Times New Roman" w:eastAsia="Calibri" w:hAnsi="Times New Roman" w:cs="Times New Roman"/>
          <w:sz w:val="24"/>
          <w:szCs w:val="24"/>
        </w:rPr>
      </w:pPr>
      <w:bookmarkStart w:id="1" w:name="_Hlk500340833"/>
      <w:r w:rsidRPr="0098358A">
        <w:rPr>
          <w:rFonts w:ascii="Times New Roman" w:eastAsia="Calibri" w:hAnsi="Times New Roman" w:cs="Times New Roman"/>
          <w:sz w:val="24"/>
          <w:szCs w:val="24"/>
        </w:rPr>
        <w:t xml:space="preserve"> pakeisti 174 punktą ir jį išdėstyti taip:</w:t>
      </w:r>
    </w:p>
    <w:p w:rsidR="0098358A" w:rsidRPr="0098358A" w:rsidRDefault="0098358A" w:rsidP="0098358A">
      <w:pPr>
        <w:tabs>
          <w:tab w:val="left" w:pos="0"/>
          <w:tab w:val="left" w:pos="1276"/>
        </w:tabs>
        <w:spacing w:after="0" w:line="240" w:lineRule="auto"/>
        <w:ind w:firstLine="1276"/>
        <w:contextualSpacing/>
        <w:jc w:val="both"/>
        <w:rPr>
          <w:rFonts w:ascii="Times New Roman" w:eastAsia="Calibri" w:hAnsi="Times New Roman" w:cs="Times New Roman"/>
          <w:sz w:val="24"/>
          <w:szCs w:val="24"/>
        </w:rPr>
      </w:pPr>
      <w:r w:rsidRPr="0098358A">
        <w:rPr>
          <w:rFonts w:ascii="Times New Roman" w:eastAsia="Calibri" w:hAnsi="Times New Roman" w:cs="Times New Roman"/>
          <w:sz w:val="24"/>
          <w:szCs w:val="24"/>
        </w:rPr>
        <w:t>„174.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r w:rsidR="007A3886">
        <w:rPr>
          <w:rFonts w:ascii="Times New Roman" w:eastAsia="Calibri" w:hAnsi="Times New Roman" w:cs="Times New Roman"/>
          <w:sz w:val="24"/>
          <w:szCs w:val="24"/>
        </w:rPr>
        <w:t>;</w:t>
      </w:r>
    </w:p>
    <w:bookmarkEnd w:id="1"/>
    <w:p w:rsidR="0098358A" w:rsidRPr="0098358A" w:rsidRDefault="0098358A" w:rsidP="0098358A">
      <w:pPr>
        <w:numPr>
          <w:ilvl w:val="1"/>
          <w:numId w:val="1"/>
        </w:numPr>
        <w:tabs>
          <w:tab w:val="left" w:pos="0"/>
          <w:tab w:val="left" w:pos="1276"/>
        </w:tabs>
        <w:spacing w:after="0" w:line="240" w:lineRule="auto"/>
        <w:contextualSpacing/>
        <w:jc w:val="both"/>
        <w:rPr>
          <w:rFonts w:ascii="Times New Roman" w:eastAsia="Calibri" w:hAnsi="Times New Roman" w:cs="Times New Roman"/>
          <w:sz w:val="24"/>
          <w:szCs w:val="24"/>
        </w:rPr>
      </w:pPr>
      <w:r w:rsidRPr="0098358A">
        <w:rPr>
          <w:rFonts w:ascii="Times New Roman" w:eastAsia="Calibri" w:hAnsi="Times New Roman" w:cs="Times New Roman"/>
          <w:sz w:val="24"/>
          <w:szCs w:val="24"/>
        </w:rPr>
        <w:t xml:space="preserve"> pakeisti 192.15 punktą ir jį išdėstyti taip:</w:t>
      </w:r>
    </w:p>
    <w:p w:rsidR="0098358A" w:rsidRDefault="0098358A" w:rsidP="0098358A">
      <w:pPr>
        <w:tabs>
          <w:tab w:val="left" w:pos="0"/>
          <w:tab w:val="left" w:pos="1276"/>
        </w:tabs>
        <w:spacing w:after="0" w:line="240" w:lineRule="auto"/>
        <w:ind w:firstLine="1276"/>
        <w:contextualSpacing/>
        <w:jc w:val="both"/>
        <w:rPr>
          <w:rFonts w:ascii="Times New Roman" w:eastAsia="Calibri" w:hAnsi="Times New Roman" w:cs="Times New Roman"/>
          <w:sz w:val="24"/>
          <w:szCs w:val="24"/>
        </w:rPr>
      </w:pPr>
      <w:r w:rsidRPr="0098358A">
        <w:rPr>
          <w:rFonts w:ascii="Times New Roman" w:eastAsia="Calibri" w:hAnsi="Times New Roman" w:cs="Times New Roman"/>
          <w:sz w:val="24"/>
          <w:szCs w:val="24"/>
        </w:rPr>
        <w:t xml:space="preserve">„192.15. sprendimų dėl papildomų ir planą viršijančių savivaldybės biudžeto pajamų ir kitų piniginių lėšų paskirstymo, tikslinės paskirties ir specializuotų fondų sudarymo ir naudojimo priėmimas, </w:t>
      </w:r>
      <w:r w:rsidR="00CF5636" w:rsidRPr="00CF5636">
        <w:rPr>
          <w:rFonts w:ascii="Times New Roman" w:eastAsia="Calibri" w:hAnsi="Times New Roman" w:cs="Times New Roman"/>
          <w:sz w:val="24"/>
          <w:szCs w:val="24"/>
        </w:rPr>
        <w:t>309</w:t>
      </w:r>
      <w:r w:rsidR="00F53A7D">
        <w:rPr>
          <w:rFonts w:ascii="Times New Roman" w:eastAsia="Calibri" w:hAnsi="Times New Roman" w:cs="Times New Roman"/>
          <w:sz w:val="24"/>
          <w:szCs w:val="24"/>
          <w:vertAlign w:val="superscript"/>
        </w:rPr>
        <w:t>1</w:t>
      </w:r>
      <w:r w:rsidR="00CF5636" w:rsidRPr="00CF5636">
        <w:rPr>
          <w:rFonts w:ascii="Times New Roman" w:eastAsia="Calibri" w:hAnsi="Times New Roman" w:cs="Times New Roman"/>
          <w:sz w:val="24"/>
          <w:szCs w:val="24"/>
        </w:rPr>
        <w:t xml:space="preserve"> punkt</w:t>
      </w:r>
      <w:r w:rsidR="00CF5636">
        <w:rPr>
          <w:rFonts w:ascii="Times New Roman" w:eastAsia="Calibri" w:hAnsi="Times New Roman" w:cs="Times New Roman"/>
          <w:sz w:val="24"/>
          <w:szCs w:val="24"/>
        </w:rPr>
        <w:t xml:space="preserve">e </w:t>
      </w:r>
      <w:r w:rsidRPr="0098358A">
        <w:rPr>
          <w:rFonts w:ascii="Times New Roman" w:eastAsia="Calibri" w:hAnsi="Times New Roman" w:cs="Times New Roman"/>
          <w:sz w:val="24"/>
          <w:szCs w:val="24"/>
        </w:rPr>
        <w:t>nustatyta tvarka įvertinus išplėstinės seniūnaičių sueigos sprendimus.“</w:t>
      </w:r>
      <w:r w:rsidR="007A3886">
        <w:rPr>
          <w:rFonts w:ascii="Times New Roman" w:eastAsia="Calibri" w:hAnsi="Times New Roman" w:cs="Times New Roman"/>
          <w:sz w:val="24"/>
          <w:szCs w:val="24"/>
        </w:rPr>
        <w:t>;</w:t>
      </w:r>
    </w:p>
    <w:p w:rsidR="00CF5636" w:rsidRDefault="00CF5636" w:rsidP="00CF5636">
      <w:pPr>
        <w:pStyle w:val="Sraopastraipa"/>
        <w:numPr>
          <w:ilvl w:val="1"/>
          <w:numId w:val="1"/>
        </w:numPr>
        <w:tabs>
          <w:tab w:val="left" w:pos="0"/>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77F20">
        <w:rPr>
          <w:rFonts w:ascii="Times New Roman" w:eastAsia="Calibri" w:hAnsi="Times New Roman" w:cs="Times New Roman"/>
          <w:sz w:val="24"/>
          <w:szCs w:val="24"/>
        </w:rPr>
        <w:t>p</w:t>
      </w:r>
      <w:r>
        <w:rPr>
          <w:rFonts w:ascii="Times New Roman" w:eastAsia="Calibri" w:hAnsi="Times New Roman" w:cs="Times New Roman"/>
          <w:sz w:val="24"/>
          <w:szCs w:val="24"/>
        </w:rPr>
        <w:t>apildyti 309</w:t>
      </w:r>
      <w:r>
        <w:rPr>
          <w:rFonts w:ascii="Times New Roman" w:eastAsia="Calibri" w:hAnsi="Times New Roman" w:cs="Times New Roman"/>
          <w:sz w:val="24"/>
          <w:szCs w:val="24"/>
          <w:vertAlign w:val="superscript"/>
        </w:rPr>
        <w:t xml:space="preserve">1 </w:t>
      </w:r>
      <w:r>
        <w:rPr>
          <w:rFonts w:ascii="Times New Roman" w:eastAsia="Calibri" w:hAnsi="Times New Roman" w:cs="Times New Roman"/>
          <w:sz w:val="24"/>
          <w:szCs w:val="24"/>
        </w:rPr>
        <w:t>punktu ir jį išdėstyti taip</w:t>
      </w:r>
      <w:r w:rsidR="001B3BF9">
        <w:rPr>
          <w:rFonts w:ascii="Times New Roman" w:eastAsia="Calibri" w:hAnsi="Times New Roman" w:cs="Times New Roman"/>
          <w:sz w:val="24"/>
          <w:szCs w:val="24"/>
        </w:rPr>
        <w:t>:</w:t>
      </w:r>
    </w:p>
    <w:p w:rsidR="00CF5636" w:rsidRPr="00CF5636" w:rsidRDefault="00D77F20" w:rsidP="00CF5636">
      <w:pPr>
        <w:tabs>
          <w:tab w:val="left" w:pos="0"/>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F5636">
        <w:rPr>
          <w:rFonts w:ascii="Times New Roman" w:eastAsia="Calibri" w:hAnsi="Times New Roman" w:cs="Times New Roman"/>
          <w:sz w:val="24"/>
          <w:szCs w:val="24"/>
        </w:rPr>
        <w:t>„309</w:t>
      </w:r>
      <w:r w:rsidR="00CF5636">
        <w:rPr>
          <w:rFonts w:ascii="Times New Roman" w:eastAsia="Calibri" w:hAnsi="Times New Roman" w:cs="Times New Roman"/>
          <w:sz w:val="24"/>
          <w:szCs w:val="24"/>
          <w:vertAlign w:val="superscript"/>
        </w:rPr>
        <w:t>1</w:t>
      </w:r>
      <w:r w:rsidR="00CF5636">
        <w:rPr>
          <w:rFonts w:ascii="Times New Roman" w:eastAsia="Calibri" w:hAnsi="Times New Roman" w:cs="Times New Roman"/>
          <w:sz w:val="24"/>
          <w:szCs w:val="24"/>
        </w:rPr>
        <w:t xml:space="preserve">. </w:t>
      </w:r>
      <w:bookmarkStart w:id="2" w:name="_Hlk501115052"/>
      <w:r w:rsidR="001C3831" w:rsidRPr="001C3831">
        <w:rPr>
          <w:rFonts w:ascii="Times New Roman" w:eastAsia="Calibri" w:hAnsi="Times New Roman" w:cs="Times New Roman"/>
          <w:sz w:val="24"/>
          <w:szCs w:val="24"/>
        </w:rPr>
        <w:t>Jei rengiamas sprendimo projektas dėl papildomų ir planą viršijančių Savivaldybės biudžeto pajamų ir kitų piniginių lėšų paskirstymo, tikslinės paskirties ir specializuotų fondų sudarymo ir naudojimo,</w:t>
      </w:r>
      <w:r w:rsidR="00EF31A2">
        <w:rPr>
          <w:rFonts w:ascii="Times New Roman" w:eastAsia="Calibri" w:hAnsi="Times New Roman" w:cs="Times New Roman"/>
          <w:sz w:val="24"/>
          <w:szCs w:val="24"/>
        </w:rPr>
        <w:t xml:space="preserve"> išskyrus dėl tikslinių dotacijų</w:t>
      </w:r>
      <w:r w:rsidR="00370F27">
        <w:rPr>
          <w:rFonts w:ascii="Times New Roman" w:eastAsia="Calibri" w:hAnsi="Times New Roman" w:cs="Times New Roman"/>
          <w:sz w:val="24"/>
          <w:szCs w:val="24"/>
        </w:rPr>
        <w:t xml:space="preserve"> ir kitų lėšų</w:t>
      </w:r>
      <w:r w:rsidR="00EF31A2">
        <w:rPr>
          <w:rFonts w:ascii="Times New Roman" w:eastAsia="Calibri" w:hAnsi="Times New Roman" w:cs="Times New Roman"/>
          <w:sz w:val="24"/>
          <w:szCs w:val="24"/>
        </w:rPr>
        <w:t xml:space="preserve"> iš valstybės biudžeto, Europos Sąjungos ir kitų tarptautinių finansinių paramos </w:t>
      </w:r>
      <w:r w:rsidR="0003246E">
        <w:rPr>
          <w:rFonts w:ascii="Times New Roman" w:eastAsia="Calibri" w:hAnsi="Times New Roman" w:cs="Times New Roman"/>
          <w:sz w:val="24"/>
          <w:szCs w:val="24"/>
        </w:rPr>
        <w:t>lėšų,</w:t>
      </w:r>
      <w:r w:rsidR="00EF31A2">
        <w:rPr>
          <w:rFonts w:ascii="Times New Roman" w:eastAsia="Calibri" w:hAnsi="Times New Roman" w:cs="Times New Roman"/>
          <w:sz w:val="24"/>
          <w:szCs w:val="24"/>
        </w:rPr>
        <w:t xml:space="preserve"> </w:t>
      </w:r>
      <w:r w:rsidR="001C3831" w:rsidRPr="001C3831">
        <w:rPr>
          <w:rFonts w:ascii="Times New Roman" w:eastAsia="Calibri" w:hAnsi="Times New Roman" w:cs="Times New Roman"/>
          <w:sz w:val="24"/>
          <w:szCs w:val="24"/>
        </w:rPr>
        <w:t xml:space="preserve">sprendimo projekto rengėjas informuoja seniūnus, kurie seniūnijų išplėstinės seniūnaičių sueigos nuostatų nustatyta tvarka </w:t>
      </w:r>
      <w:r w:rsidR="001C3831" w:rsidRPr="001C3831">
        <w:rPr>
          <w:rFonts w:ascii="Times New Roman" w:eastAsia="Calibri" w:hAnsi="Times New Roman" w:cs="Times New Roman"/>
          <w:sz w:val="24"/>
          <w:szCs w:val="24"/>
        </w:rPr>
        <w:lastRenderedPageBreak/>
        <w:t xml:space="preserve">organizuoja išplėstinę seniūnaičių sueigą dėl pasiūlymų (sprendimų) tokiam sprendimo projektui. Seniūnas seniūnaičių išplėstinės sueigos pasiūlymus (sprendimus) teikia merui ir </w:t>
      </w:r>
      <w:r w:rsidR="00C87189">
        <w:rPr>
          <w:rFonts w:ascii="Times New Roman" w:eastAsia="Calibri" w:hAnsi="Times New Roman" w:cs="Times New Roman"/>
          <w:sz w:val="24"/>
          <w:szCs w:val="24"/>
        </w:rPr>
        <w:t>administracijos direktoriui</w:t>
      </w:r>
      <w:r w:rsidR="001C3831" w:rsidRPr="001C3831">
        <w:rPr>
          <w:rFonts w:ascii="Times New Roman" w:eastAsia="Calibri" w:hAnsi="Times New Roman" w:cs="Times New Roman"/>
          <w:sz w:val="24"/>
          <w:szCs w:val="24"/>
        </w:rPr>
        <w:t>. Gautus išplėstinės seniūnaičių sueigos pasiūlymus (sprendimus) meras teikia nagrinėti komitetams pagal kompetenciją. Taryba artimiausiame posėdyje išplėstinės seniūnaičių sueigos pasiūlymus (sprendimus) įvertina 373 punkte nustatyta tvarka</w:t>
      </w:r>
      <w:r w:rsidR="00F53A7D" w:rsidRPr="00F53A7D">
        <w:rPr>
          <w:rFonts w:ascii="Times New Roman" w:eastAsia="Calibri" w:hAnsi="Times New Roman" w:cs="Times New Roman"/>
          <w:sz w:val="24"/>
          <w:szCs w:val="24"/>
        </w:rPr>
        <w:t>.</w:t>
      </w:r>
      <w:bookmarkEnd w:id="2"/>
      <w:r w:rsidR="007A3886">
        <w:rPr>
          <w:rFonts w:ascii="Times New Roman" w:eastAsia="Calibri" w:hAnsi="Times New Roman" w:cs="Times New Roman"/>
          <w:sz w:val="24"/>
          <w:szCs w:val="24"/>
        </w:rPr>
        <w:t>“;</w:t>
      </w:r>
    </w:p>
    <w:p w:rsidR="0098358A" w:rsidRPr="0098358A" w:rsidRDefault="00572851" w:rsidP="0098358A">
      <w:pPr>
        <w:numPr>
          <w:ilvl w:val="1"/>
          <w:numId w:val="1"/>
        </w:numPr>
        <w:tabs>
          <w:tab w:val="left" w:pos="0"/>
          <w:tab w:val="left" w:pos="127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358A" w:rsidRPr="0098358A">
        <w:rPr>
          <w:rFonts w:ascii="Times New Roman" w:eastAsia="Calibri" w:hAnsi="Times New Roman" w:cs="Times New Roman"/>
          <w:sz w:val="24"/>
          <w:szCs w:val="24"/>
        </w:rPr>
        <w:t>papildyti nauju XXIV skyriumi ir jį išdėstyti taip:</w:t>
      </w:r>
    </w:p>
    <w:p w:rsidR="0098358A" w:rsidRPr="0098358A" w:rsidRDefault="0098358A" w:rsidP="007C31F8">
      <w:pPr>
        <w:tabs>
          <w:tab w:val="left" w:pos="0"/>
          <w:tab w:val="left" w:pos="284"/>
        </w:tabs>
        <w:spacing w:after="0" w:line="240" w:lineRule="auto"/>
        <w:jc w:val="both"/>
        <w:rPr>
          <w:rFonts w:ascii="Times New Roman" w:eastAsia="Calibri" w:hAnsi="Times New Roman" w:cs="Times New Roman"/>
          <w:sz w:val="24"/>
          <w:szCs w:val="24"/>
        </w:rPr>
      </w:pPr>
      <w:r w:rsidRPr="0098358A">
        <w:rPr>
          <w:rFonts w:ascii="Times New Roman" w:eastAsia="Calibri" w:hAnsi="Times New Roman" w:cs="Times New Roman"/>
          <w:sz w:val="24"/>
          <w:szCs w:val="24"/>
        </w:rPr>
        <w:t xml:space="preserve">„XXIV. </w:t>
      </w:r>
      <w:bookmarkStart w:id="3" w:name="_Hlk500494682"/>
      <w:r w:rsidR="00CF5636">
        <w:rPr>
          <w:rFonts w:ascii="Times New Roman" w:eastAsia="Calibri" w:hAnsi="Times New Roman" w:cs="Times New Roman"/>
          <w:sz w:val="24"/>
          <w:szCs w:val="24"/>
        </w:rPr>
        <w:t xml:space="preserve">SENIŪNAIČIŲ SUEIGOS, </w:t>
      </w:r>
      <w:r w:rsidRPr="0098358A">
        <w:rPr>
          <w:rFonts w:ascii="Times New Roman" w:eastAsia="Calibri" w:hAnsi="Times New Roman" w:cs="Times New Roman"/>
          <w:sz w:val="24"/>
          <w:szCs w:val="24"/>
        </w:rPr>
        <w:t>IŠPLĖSTINĖS SENIŪNAIČIŲ SUEIGOS SPRENDIMŲ</w:t>
      </w:r>
      <w:r w:rsidR="007C31F8">
        <w:rPr>
          <w:rFonts w:ascii="Times New Roman" w:eastAsia="Calibri" w:hAnsi="Times New Roman" w:cs="Times New Roman"/>
          <w:sz w:val="24"/>
          <w:szCs w:val="24"/>
        </w:rPr>
        <w:t xml:space="preserve"> </w:t>
      </w:r>
      <w:r w:rsidRPr="0098358A">
        <w:rPr>
          <w:rFonts w:ascii="Times New Roman" w:eastAsia="Calibri" w:hAnsi="Times New Roman" w:cs="Times New Roman"/>
          <w:sz w:val="24"/>
          <w:szCs w:val="24"/>
        </w:rPr>
        <w:t>VERTINIMAS</w:t>
      </w:r>
      <w:bookmarkEnd w:id="3"/>
    </w:p>
    <w:p w:rsidR="0098358A" w:rsidRPr="0098358A" w:rsidRDefault="0098358A" w:rsidP="0098358A">
      <w:pPr>
        <w:tabs>
          <w:tab w:val="left" w:pos="0"/>
        </w:tabs>
        <w:spacing w:after="0" w:line="240" w:lineRule="auto"/>
        <w:ind w:firstLine="1276"/>
        <w:jc w:val="both"/>
        <w:rPr>
          <w:rFonts w:ascii="Times New Roman" w:eastAsia="Calibri" w:hAnsi="Times New Roman" w:cs="Times New Roman"/>
          <w:color w:val="FF0000"/>
          <w:sz w:val="24"/>
          <w:szCs w:val="24"/>
        </w:rPr>
      </w:pPr>
      <w:r w:rsidRPr="0098358A">
        <w:rPr>
          <w:rFonts w:ascii="Times New Roman" w:eastAsia="Calibri" w:hAnsi="Times New Roman" w:cs="Times New Roman"/>
          <w:sz w:val="24"/>
          <w:szCs w:val="24"/>
        </w:rPr>
        <w:t xml:space="preserve">372. Savivaldybės meras, gavęs Kretingos rajono seniūnijų seniūnaičių sueigos nuostatuose nustatyta </w:t>
      </w:r>
      <w:r w:rsidRPr="0044680E">
        <w:rPr>
          <w:rFonts w:ascii="Times New Roman" w:eastAsia="Calibri" w:hAnsi="Times New Roman" w:cs="Times New Roman"/>
          <w:sz w:val="24"/>
          <w:szCs w:val="24"/>
        </w:rPr>
        <w:t>tvarka priimtus</w:t>
      </w:r>
      <w:r w:rsidR="00CF5636">
        <w:rPr>
          <w:rFonts w:ascii="Times New Roman" w:eastAsia="Calibri" w:hAnsi="Times New Roman" w:cs="Times New Roman"/>
          <w:sz w:val="24"/>
          <w:szCs w:val="24"/>
        </w:rPr>
        <w:t xml:space="preserve"> </w:t>
      </w:r>
      <w:bookmarkStart w:id="4" w:name="_Hlk501013325"/>
      <w:r w:rsidR="00CF5636">
        <w:rPr>
          <w:rFonts w:ascii="Times New Roman" w:eastAsia="Calibri" w:hAnsi="Times New Roman" w:cs="Times New Roman"/>
          <w:sz w:val="24"/>
          <w:szCs w:val="24"/>
        </w:rPr>
        <w:t>seniūnaičių sueigos</w:t>
      </w:r>
      <w:bookmarkEnd w:id="4"/>
      <w:r w:rsidR="00CF5636">
        <w:rPr>
          <w:rFonts w:ascii="Times New Roman" w:eastAsia="Calibri" w:hAnsi="Times New Roman" w:cs="Times New Roman"/>
          <w:sz w:val="24"/>
          <w:szCs w:val="24"/>
        </w:rPr>
        <w:t>,</w:t>
      </w:r>
      <w:r w:rsidRPr="0044680E">
        <w:rPr>
          <w:rFonts w:ascii="Times New Roman" w:eastAsia="Calibri" w:hAnsi="Times New Roman" w:cs="Times New Roman"/>
          <w:sz w:val="24"/>
          <w:szCs w:val="24"/>
        </w:rPr>
        <w:t xml:space="preserve"> išplėstinės seniūnaičių sueigos sprendimus, juos</w:t>
      </w:r>
      <w:r w:rsidR="00416CC5" w:rsidRPr="0044680E">
        <w:rPr>
          <w:rFonts w:ascii="Times New Roman" w:eastAsia="Calibri" w:hAnsi="Times New Roman" w:cs="Times New Roman"/>
          <w:sz w:val="24"/>
          <w:szCs w:val="24"/>
        </w:rPr>
        <w:t xml:space="preserve"> pagal kompetenciją</w:t>
      </w:r>
      <w:r w:rsidRPr="0044680E">
        <w:rPr>
          <w:rFonts w:ascii="Times New Roman" w:eastAsia="Calibri" w:hAnsi="Times New Roman" w:cs="Times New Roman"/>
          <w:sz w:val="24"/>
          <w:szCs w:val="24"/>
        </w:rPr>
        <w:t xml:space="preserve"> teikia </w:t>
      </w:r>
      <w:r w:rsidR="00416CC5" w:rsidRPr="0044680E">
        <w:rPr>
          <w:rFonts w:ascii="Times New Roman" w:eastAsia="Calibri" w:hAnsi="Times New Roman" w:cs="Times New Roman"/>
          <w:sz w:val="24"/>
          <w:szCs w:val="24"/>
        </w:rPr>
        <w:t xml:space="preserve">vertinti </w:t>
      </w:r>
      <w:r w:rsidRPr="0044680E">
        <w:rPr>
          <w:rFonts w:ascii="Times New Roman" w:eastAsia="Calibri" w:hAnsi="Times New Roman" w:cs="Times New Roman"/>
          <w:sz w:val="24"/>
          <w:szCs w:val="24"/>
        </w:rPr>
        <w:t>atitinkamai Savivaldybės institucijai:</w:t>
      </w:r>
      <w:r w:rsidR="00416CC5" w:rsidRPr="0044680E">
        <w:rPr>
          <w:rFonts w:ascii="Times New Roman" w:eastAsia="Calibri" w:hAnsi="Times New Roman" w:cs="Times New Roman"/>
          <w:sz w:val="24"/>
          <w:szCs w:val="24"/>
        </w:rPr>
        <w:t xml:space="preserve"> Savivaldybės tarybai arba Administracijos direktoriui.</w:t>
      </w:r>
    </w:p>
    <w:p w:rsidR="00416CC5" w:rsidRPr="0044680E" w:rsidRDefault="00416CC5" w:rsidP="00416CC5">
      <w:pPr>
        <w:tabs>
          <w:tab w:val="left" w:pos="0"/>
        </w:tabs>
        <w:spacing w:after="0" w:line="240" w:lineRule="auto"/>
        <w:jc w:val="both"/>
        <w:rPr>
          <w:rFonts w:ascii="Times New Roman" w:eastAsia="Calibri" w:hAnsi="Times New Roman" w:cs="Times New Roman"/>
          <w:sz w:val="24"/>
          <w:szCs w:val="24"/>
        </w:rPr>
      </w:pPr>
      <w:r w:rsidRPr="0044680E">
        <w:rPr>
          <w:rFonts w:ascii="Times New Roman" w:eastAsia="Calibri" w:hAnsi="Times New Roman" w:cs="Times New Roman"/>
          <w:sz w:val="24"/>
          <w:szCs w:val="24"/>
        </w:rPr>
        <w:t xml:space="preserve">                    373. Savivaldybės tarybai pateikti</w:t>
      </w:r>
      <w:r w:rsidR="00CF5636" w:rsidRPr="00CF5636">
        <w:t xml:space="preserve"> </w:t>
      </w:r>
      <w:r w:rsidR="00CF5636" w:rsidRPr="00CF5636">
        <w:rPr>
          <w:rFonts w:ascii="Times New Roman" w:eastAsia="Calibri" w:hAnsi="Times New Roman" w:cs="Times New Roman"/>
          <w:sz w:val="24"/>
          <w:szCs w:val="24"/>
        </w:rPr>
        <w:t>seniūnaičių sueigos</w:t>
      </w:r>
      <w:r w:rsidR="00CF5636">
        <w:rPr>
          <w:rFonts w:ascii="Times New Roman" w:eastAsia="Calibri" w:hAnsi="Times New Roman" w:cs="Times New Roman"/>
          <w:sz w:val="24"/>
          <w:szCs w:val="24"/>
        </w:rPr>
        <w:t xml:space="preserve">, </w:t>
      </w:r>
      <w:r w:rsidRPr="0044680E">
        <w:rPr>
          <w:rFonts w:ascii="Times New Roman" w:eastAsia="Calibri" w:hAnsi="Times New Roman" w:cs="Times New Roman"/>
          <w:sz w:val="24"/>
          <w:szCs w:val="24"/>
        </w:rPr>
        <w:t>išplėstinės seniūnaičių sueigos sprendimai įvertinami artimiausiame Tarybos posėdyje, bet ne vėliau kaip per 20 darbo dienų nu</w:t>
      </w:r>
      <w:r w:rsidR="00EF31A2">
        <w:rPr>
          <w:rFonts w:ascii="Times New Roman" w:eastAsia="Calibri" w:hAnsi="Times New Roman" w:cs="Times New Roman"/>
          <w:sz w:val="24"/>
          <w:szCs w:val="24"/>
        </w:rPr>
        <w:t>o</w:t>
      </w:r>
      <w:r w:rsidR="00CF5636" w:rsidRPr="00CF5636">
        <w:rPr>
          <w:rFonts w:ascii="Times New Roman" w:eastAsia="Calibri" w:hAnsi="Times New Roman" w:cs="Times New Roman"/>
          <w:sz w:val="24"/>
          <w:szCs w:val="24"/>
        </w:rPr>
        <w:t xml:space="preserve"> </w:t>
      </w:r>
      <w:r w:rsidR="00EF31A2">
        <w:rPr>
          <w:rFonts w:ascii="Times New Roman" w:eastAsia="Calibri" w:hAnsi="Times New Roman" w:cs="Times New Roman"/>
          <w:sz w:val="24"/>
          <w:szCs w:val="24"/>
        </w:rPr>
        <w:t xml:space="preserve">seniūnaičių sueigos, </w:t>
      </w:r>
      <w:r w:rsidRPr="0044680E">
        <w:rPr>
          <w:rFonts w:ascii="Times New Roman" w:eastAsia="Calibri" w:hAnsi="Times New Roman" w:cs="Times New Roman"/>
          <w:sz w:val="24"/>
          <w:szCs w:val="24"/>
        </w:rPr>
        <w:t>išplėstinės seniūnaičių sueigos</w:t>
      </w:r>
      <w:r w:rsidR="00EF31A2">
        <w:rPr>
          <w:rFonts w:ascii="Times New Roman" w:eastAsia="Calibri" w:hAnsi="Times New Roman" w:cs="Times New Roman"/>
          <w:sz w:val="24"/>
          <w:szCs w:val="24"/>
        </w:rPr>
        <w:t xml:space="preserve"> </w:t>
      </w:r>
      <w:r w:rsidRPr="0044680E">
        <w:rPr>
          <w:rFonts w:ascii="Times New Roman" w:eastAsia="Calibri" w:hAnsi="Times New Roman" w:cs="Times New Roman"/>
          <w:sz w:val="24"/>
          <w:szCs w:val="24"/>
        </w:rPr>
        <w:t xml:space="preserve">sprendimo gavimo dienos. Vertinimai, nurodant vertinimo motyvus ir numatomus veiksmus, jeigu </w:t>
      </w:r>
      <w:r w:rsidRPr="0098358A">
        <w:rPr>
          <w:rFonts w:ascii="Times New Roman" w:eastAsia="Calibri" w:hAnsi="Times New Roman" w:cs="Times New Roman"/>
          <w:sz w:val="24"/>
          <w:szCs w:val="24"/>
        </w:rPr>
        <w:t xml:space="preserve">tokių veiksmų </w:t>
      </w:r>
      <w:r w:rsidR="005B109E">
        <w:rPr>
          <w:rFonts w:ascii="Times New Roman" w:eastAsia="Calibri" w:hAnsi="Times New Roman" w:cs="Times New Roman"/>
          <w:sz w:val="24"/>
          <w:szCs w:val="24"/>
        </w:rPr>
        <w:t>bus</w:t>
      </w:r>
      <w:r w:rsidRPr="0098358A">
        <w:rPr>
          <w:rFonts w:ascii="Times New Roman" w:eastAsia="Calibri" w:hAnsi="Times New Roman" w:cs="Times New Roman"/>
          <w:sz w:val="24"/>
          <w:szCs w:val="24"/>
        </w:rPr>
        <w:t xml:space="preserve"> imtasi, skelbiami Savivaldybės interneto svetainėje ir atitinkamų </w:t>
      </w:r>
      <w:r w:rsidRPr="0044680E">
        <w:rPr>
          <w:rFonts w:ascii="Times New Roman" w:eastAsia="Calibri" w:hAnsi="Times New Roman" w:cs="Times New Roman"/>
          <w:sz w:val="24"/>
          <w:szCs w:val="24"/>
        </w:rPr>
        <w:t>seniūnijų skelbimų lentose.</w:t>
      </w:r>
    </w:p>
    <w:p w:rsidR="0098358A" w:rsidRPr="0098358A" w:rsidRDefault="0098358A" w:rsidP="0098358A">
      <w:pPr>
        <w:tabs>
          <w:tab w:val="left" w:pos="0"/>
        </w:tabs>
        <w:spacing w:after="0" w:line="240" w:lineRule="auto"/>
        <w:jc w:val="both"/>
        <w:rPr>
          <w:rFonts w:ascii="Times New Roman" w:eastAsia="Calibri" w:hAnsi="Times New Roman" w:cs="Times New Roman"/>
          <w:color w:val="FF0000"/>
          <w:sz w:val="24"/>
          <w:szCs w:val="24"/>
        </w:rPr>
      </w:pPr>
      <w:r w:rsidRPr="0044680E">
        <w:rPr>
          <w:rFonts w:ascii="Times New Roman" w:eastAsia="Calibri" w:hAnsi="Times New Roman" w:cs="Times New Roman"/>
          <w:sz w:val="24"/>
          <w:szCs w:val="24"/>
        </w:rPr>
        <w:tab/>
      </w:r>
      <w:r w:rsidR="00416CC5" w:rsidRPr="0044680E">
        <w:rPr>
          <w:rFonts w:ascii="Times New Roman" w:eastAsia="Calibri" w:hAnsi="Times New Roman" w:cs="Times New Roman"/>
          <w:sz w:val="24"/>
          <w:szCs w:val="24"/>
        </w:rPr>
        <w:t>374.</w:t>
      </w:r>
      <w:r w:rsidRPr="0044680E">
        <w:rPr>
          <w:rFonts w:ascii="Times New Roman" w:eastAsia="Calibri" w:hAnsi="Times New Roman" w:cs="Times New Roman"/>
          <w:sz w:val="24"/>
          <w:szCs w:val="24"/>
        </w:rPr>
        <w:t xml:space="preserve"> Administracijos </w:t>
      </w:r>
      <w:r w:rsidRPr="0098358A">
        <w:rPr>
          <w:rFonts w:ascii="Times New Roman" w:eastAsia="Calibri" w:hAnsi="Times New Roman" w:cs="Times New Roman"/>
          <w:sz w:val="24"/>
          <w:szCs w:val="24"/>
        </w:rPr>
        <w:t xml:space="preserve">direktorius </w:t>
      </w:r>
      <w:r w:rsidRPr="0044680E">
        <w:rPr>
          <w:rFonts w:ascii="Times New Roman" w:eastAsia="Calibri" w:hAnsi="Times New Roman" w:cs="Times New Roman"/>
          <w:sz w:val="24"/>
          <w:szCs w:val="24"/>
        </w:rPr>
        <w:t xml:space="preserve">sprendimus </w:t>
      </w:r>
      <w:r w:rsidR="00416CC5" w:rsidRPr="0044680E">
        <w:rPr>
          <w:rFonts w:ascii="Times New Roman" w:eastAsia="Calibri" w:hAnsi="Times New Roman" w:cs="Times New Roman"/>
          <w:sz w:val="24"/>
          <w:szCs w:val="24"/>
        </w:rPr>
        <w:t>į</w:t>
      </w:r>
      <w:r w:rsidRPr="0044680E">
        <w:rPr>
          <w:rFonts w:ascii="Times New Roman" w:eastAsia="Calibri" w:hAnsi="Times New Roman" w:cs="Times New Roman"/>
          <w:sz w:val="24"/>
          <w:szCs w:val="24"/>
        </w:rPr>
        <w:t>vertina ne vėliau kaip per 20 darbo dienų nuo</w:t>
      </w:r>
      <w:r w:rsidR="00CF5636">
        <w:rPr>
          <w:rFonts w:ascii="Times New Roman" w:eastAsia="Calibri" w:hAnsi="Times New Roman" w:cs="Times New Roman"/>
          <w:sz w:val="24"/>
          <w:szCs w:val="24"/>
        </w:rPr>
        <w:t xml:space="preserve"> </w:t>
      </w:r>
      <w:r w:rsidR="00CF5636" w:rsidRPr="00CF5636">
        <w:rPr>
          <w:rFonts w:ascii="Times New Roman" w:eastAsia="Calibri" w:hAnsi="Times New Roman" w:cs="Times New Roman"/>
          <w:sz w:val="24"/>
          <w:szCs w:val="24"/>
        </w:rPr>
        <w:t>seniūnaičių sueigos</w:t>
      </w:r>
      <w:r w:rsidR="00CF5636">
        <w:rPr>
          <w:rFonts w:ascii="Times New Roman" w:eastAsia="Calibri" w:hAnsi="Times New Roman" w:cs="Times New Roman"/>
          <w:sz w:val="24"/>
          <w:szCs w:val="24"/>
        </w:rPr>
        <w:t>,</w:t>
      </w:r>
      <w:r w:rsidRPr="0044680E">
        <w:rPr>
          <w:rFonts w:ascii="Times New Roman" w:eastAsia="Calibri" w:hAnsi="Times New Roman" w:cs="Times New Roman"/>
          <w:sz w:val="24"/>
          <w:szCs w:val="24"/>
        </w:rPr>
        <w:t xml:space="preserve"> išplėstinės seniūnaičių sueigos sprendimo gavimo dienos</w:t>
      </w:r>
      <w:r w:rsidRPr="0098358A">
        <w:rPr>
          <w:rFonts w:ascii="Times New Roman" w:eastAsia="Calibri" w:hAnsi="Times New Roman" w:cs="Times New Roman"/>
          <w:sz w:val="24"/>
          <w:szCs w:val="24"/>
        </w:rPr>
        <w:t>. Administracijos direktorius savivaldybės interneto svetainėje ir atitinkamų seniūnijų skelbimo lentose skelbia savo vertinimus dėl</w:t>
      </w:r>
      <w:r w:rsidR="00CF5636">
        <w:rPr>
          <w:rFonts w:ascii="Times New Roman" w:eastAsia="Calibri" w:hAnsi="Times New Roman" w:cs="Times New Roman"/>
          <w:sz w:val="24"/>
          <w:szCs w:val="24"/>
        </w:rPr>
        <w:t xml:space="preserve"> </w:t>
      </w:r>
      <w:r w:rsidR="00CF5636" w:rsidRPr="00CF5636">
        <w:rPr>
          <w:rFonts w:ascii="Times New Roman" w:eastAsia="Calibri" w:hAnsi="Times New Roman" w:cs="Times New Roman"/>
          <w:sz w:val="24"/>
          <w:szCs w:val="24"/>
        </w:rPr>
        <w:t>seniūnaičių sueigos</w:t>
      </w:r>
      <w:r w:rsidR="00CF5636">
        <w:rPr>
          <w:rFonts w:ascii="Times New Roman" w:eastAsia="Calibri" w:hAnsi="Times New Roman" w:cs="Times New Roman"/>
          <w:sz w:val="24"/>
          <w:szCs w:val="24"/>
        </w:rPr>
        <w:t>,</w:t>
      </w:r>
      <w:r w:rsidRPr="0098358A">
        <w:rPr>
          <w:rFonts w:ascii="Times New Roman" w:eastAsia="Calibri" w:hAnsi="Times New Roman" w:cs="Times New Roman"/>
          <w:sz w:val="24"/>
          <w:szCs w:val="24"/>
        </w:rPr>
        <w:t xml:space="preserve"> išplėstinės seniūnaičių sueigos sprendimų, nurodant vertinimo motyvus ir numatomus veiksmus, jeigu tokių veiksmų </w:t>
      </w:r>
      <w:r w:rsidR="005B109E">
        <w:rPr>
          <w:rFonts w:ascii="Times New Roman" w:eastAsia="Calibri" w:hAnsi="Times New Roman" w:cs="Times New Roman"/>
          <w:sz w:val="24"/>
          <w:szCs w:val="24"/>
        </w:rPr>
        <w:t>bus</w:t>
      </w:r>
      <w:r w:rsidRPr="0044680E">
        <w:rPr>
          <w:rFonts w:ascii="Times New Roman" w:eastAsia="Calibri" w:hAnsi="Times New Roman" w:cs="Times New Roman"/>
          <w:sz w:val="24"/>
          <w:szCs w:val="24"/>
        </w:rPr>
        <w:t xml:space="preserve"> imtasi.</w:t>
      </w:r>
      <w:r w:rsidR="00C24D40" w:rsidRPr="0044680E">
        <w:rPr>
          <w:rFonts w:ascii="Times New Roman" w:eastAsia="Calibri" w:hAnsi="Times New Roman" w:cs="Times New Roman"/>
          <w:sz w:val="24"/>
          <w:szCs w:val="24"/>
        </w:rPr>
        <w:t>“</w:t>
      </w:r>
      <w:r w:rsidR="007A3886">
        <w:rPr>
          <w:rFonts w:ascii="Times New Roman" w:eastAsia="Calibri" w:hAnsi="Times New Roman" w:cs="Times New Roman"/>
          <w:sz w:val="24"/>
          <w:szCs w:val="24"/>
        </w:rPr>
        <w:t>;</w:t>
      </w:r>
    </w:p>
    <w:p w:rsidR="0098358A" w:rsidRPr="0044680E" w:rsidRDefault="0098358A" w:rsidP="0098358A">
      <w:pPr>
        <w:tabs>
          <w:tab w:val="left" w:pos="0"/>
        </w:tabs>
        <w:spacing w:after="0" w:line="240" w:lineRule="auto"/>
        <w:jc w:val="both"/>
        <w:rPr>
          <w:rFonts w:ascii="Times New Roman" w:eastAsia="Calibri" w:hAnsi="Times New Roman" w:cs="Times New Roman"/>
          <w:sz w:val="24"/>
          <w:szCs w:val="24"/>
        </w:rPr>
      </w:pPr>
      <w:r w:rsidRPr="0098358A">
        <w:rPr>
          <w:rFonts w:ascii="Times New Roman" w:eastAsia="Calibri" w:hAnsi="Times New Roman" w:cs="Times New Roman"/>
          <w:sz w:val="24"/>
          <w:szCs w:val="24"/>
        </w:rPr>
        <w:tab/>
      </w:r>
      <w:r w:rsidRPr="0044680E">
        <w:rPr>
          <w:rFonts w:ascii="Times New Roman" w:eastAsia="Calibri" w:hAnsi="Times New Roman" w:cs="Times New Roman"/>
          <w:sz w:val="24"/>
          <w:szCs w:val="24"/>
        </w:rPr>
        <w:t>1.</w:t>
      </w:r>
      <w:r w:rsidR="001B3BF9">
        <w:rPr>
          <w:rFonts w:ascii="Times New Roman" w:eastAsia="Calibri" w:hAnsi="Times New Roman" w:cs="Times New Roman"/>
          <w:sz w:val="24"/>
          <w:szCs w:val="24"/>
        </w:rPr>
        <w:t>7</w:t>
      </w:r>
      <w:r w:rsidRPr="0044680E">
        <w:rPr>
          <w:rFonts w:ascii="Times New Roman" w:eastAsia="Calibri" w:hAnsi="Times New Roman" w:cs="Times New Roman"/>
          <w:sz w:val="24"/>
          <w:szCs w:val="24"/>
        </w:rPr>
        <w:t xml:space="preserve">. </w:t>
      </w:r>
      <w:r w:rsidR="00C24D40" w:rsidRPr="0044680E">
        <w:rPr>
          <w:rFonts w:ascii="Times New Roman" w:eastAsia="Calibri" w:hAnsi="Times New Roman" w:cs="Times New Roman"/>
          <w:sz w:val="24"/>
          <w:szCs w:val="24"/>
        </w:rPr>
        <w:t>b</w:t>
      </w:r>
      <w:r w:rsidRPr="0044680E">
        <w:rPr>
          <w:rFonts w:ascii="Times New Roman" w:eastAsia="Calibri" w:hAnsi="Times New Roman" w:cs="Times New Roman"/>
          <w:sz w:val="24"/>
          <w:szCs w:val="24"/>
        </w:rPr>
        <w:t>uvusį XXIV skyrių laikyti XXV skyriumi</w:t>
      </w:r>
      <w:r w:rsidR="007A3886">
        <w:rPr>
          <w:rFonts w:ascii="Times New Roman" w:eastAsia="Calibri" w:hAnsi="Times New Roman" w:cs="Times New Roman"/>
          <w:sz w:val="24"/>
          <w:szCs w:val="24"/>
        </w:rPr>
        <w:t>;</w:t>
      </w:r>
    </w:p>
    <w:p w:rsidR="0098358A" w:rsidRPr="0044680E" w:rsidRDefault="0098358A" w:rsidP="0098358A">
      <w:pPr>
        <w:tabs>
          <w:tab w:val="left" w:pos="0"/>
        </w:tabs>
        <w:spacing w:after="0" w:line="240" w:lineRule="auto"/>
        <w:jc w:val="both"/>
        <w:rPr>
          <w:rFonts w:ascii="Times New Roman" w:eastAsia="Calibri" w:hAnsi="Times New Roman" w:cs="Times New Roman"/>
          <w:sz w:val="24"/>
          <w:szCs w:val="24"/>
        </w:rPr>
      </w:pPr>
      <w:r w:rsidRPr="0044680E">
        <w:rPr>
          <w:rFonts w:ascii="Times New Roman" w:eastAsia="Calibri" w:hAnsi="Times New Roman" w:cs="Times New Roman"/>
          <w:sz w:val="24"/>
          <w:szCs w:val="24"/>
        </w:rPr>
        <w:tab/>
        <w:t>1.</w:t>
      </w:r>
      <w:r w:rsidR="001B3BF9">
        <w:rPr>
          <w:rFonts w:ascii="Times New Roman" w:eastAsia="Calibri" w:hAnsi="Times New Roman" w:cs="Times New Roman"/>
          <w:sz w:val="24"/>
          <w:szCs w:val="24"/>
        </w:rPr>
        <w:t>8</w:t>
      </w:r>
      <w:r w:rsidRPr="0044680E">
        <w:rPr>
          <w:rFonts w:ascii="Times New Roman" w:eastAsia="Calibri" w:hAnsi="Times New Roman" w:cs="Times New Roman"/>
          <w:sz w:val="24"/>
          <w:szCs w:val="24"/>
        </w:rPr>
        <w:t xml:space="preserve">. </w:t>
      </w:r>
      <w:r w:rsidR="00C24D40" w:rsidRPr="0044680E">
        <w:rPr>
          <w:rFonts w:ascii="Times New Roman" w:eastAsia="Calibri" w:hAnsi="Times New Roman" w:cs="Times New Roman"/>
          <w:sz w:val="24"/>
          <w:szCs w:val="24"/>
        </w:rPr>
        <w:t>b</w:t>
      </w:r>
      <w:r w:rsidRPr="0044680E">
        <w:rPr>
          <w:rFonts w:ascii="Times New Roman" w:eastAsia="Calibri" w:hAnsi="Times New Roman" w:cs="Times New Roman"/>
          <w:sz w:val="24"/>
          <w:szCs w:val="24"/>
        </w:rPr>
        <w:t>uvusius 372–375 punktus laikyti 375–378 punktais.</w:t>
      </w:r>
    </w:p>
    <w:p w:rsidR="0098358A" w:rsidRPr="0044680E" w:rsidRDefault="0098358A" w:rsidP="0098358A">
      <w:pPr>
        <w:tabs>
          <w:tab w:val="left" w:pos="0"/>
        </w:tabs>
        <w:spacing w:after="0" w:line="240" w:lineRule="auto"/>
        <w:contextualSpacing/>
        <w:jc w:val="both"/>
        <w:rPr>
          <w:rFonts w:ascii="Times New Roman" w:eastAsia="Calibri" w:hAnsi="Times New Roman" w:cs="Times New Roman"/>
          <w:sz w:val="24"/>
          <w:szCs w:val="24"/>
        </w:rPr>
      </w:pPr>
      <w:r w:rsidRPr="0044680E">
        <w:rPr>
          <w:rFonts w:ascii="Times New Roman" w:eastAsia="Calibri" w:hAnsi="Times New Roman" w:cs="Times New Roman"/>
          <w:sz w:val="24"/>
          <w:szCs w:val="24"/>
        </w:rPr>
        <w:tab/>
        <w:t>2. Sprendimas įsigalioja 2018 m. sausio 1 d.</w:t>
      </w:r>
    </w:p>
    <w:p w:rsidR="0098358A" w:rsidRPr="0044680E" w:rsidRDefault="0098358A" w:rsidP="0098358A">
      <w:pPr>
        <w:tabs>
          <w:tab w:val="left" w:pos="0"/>
          <w:tab w:val="left" w:pos="1560"/>
        </w:tabs>
        <w:spacing w:after="0" w:line="240" w:lineRule="auto"/>
        <w:ind w:left="1290"/>
        <w:jc w:val="both"/>
        <w:rPr>
          <w:rFonts w:ascii="Times New Roman" w:eastAsia="Calibri" w:hAnsi="Times New Roman" w:cs="Times New Roman"/>
          <w:sz w:val="24"/>
          <w:szCs w:val="24"/>
        </w:rPr>
      </w:pPr>
      <w:r w:rsidRPr="0044680E">
        <w:rPr>
          <w:rFonts w:ascii="Times New Roman" w:eastAsia="Calibri" w:hAnsi="Times New Roman" w:cs="Times New Roman"/>
          <w:sz w:val="24"/>
          <w:szCs w:val="24"/>
        </w:rPr>
        <w:t>3.</w:t>
      </w:r>
      <w:r w:rsidR="005C5951">
        <w:rPr>
          <w:rFonts w:ascii="Times New Roman" w:eastAsia="Calibri" w:hAnsi="Times New Roman" w:cs="Times New Roman"/>
          <w:sz w:val="24"/>
          <w:szCs w:val="24"/>
        </w:rPr>
        <w:t xml:space="preserve"> </w:t>
      </w:r>
      <w:r w:rsidRPr="0044680E">
        <w:rPr>
          <w:rFonts w:ascii="Times New Roman" w:eastAsia="Calibri" w:hAnsi="Times New Roman" w:cs="Times New Roman"/>
          <w:sz w:val="24"/>
          <w:szCs w:val="24"/>
        </w:rPr>
        <w:t>Teisės aktą skelbti Teisės aktų registre.</w:t>
      </w:r>
    </w:p>
    <w:p w:rsidR="0098358A" w:rsidRPr="0098358A" w:rsidRDefault="0098358A" w:rsidP="0098358A">
      <w:pPr>
        <w:spacing w:after="0" w:line="240" w:lineRule="auto"/>
        <w:jc w:val="both"/>
        <w:rPr>
          <w:rFonts w:ascii="Times New Roman" w:eastAsia="Times New Roman" w:hAnsi="Times New Roman" w:cs="Times New Roman"/>
          <w:sz w:val="24"/>
          <w:szCs w:val="24"/>
          <w:lang w:eastAsia="lt-LT"/>
        </w:rPr>
      </w:pPr>
      <w:r w:rsidRPr="0098358A">
        <w:rPr>
          <w:rFonts w:ascii="Calibri" w:eastAsia="Calibri" w:hAnsi="Calibri" w:cs="Times New Roman"/>
        </w:rPr>
        <w:t xml:space="preserve"> </w:t>
      </w:r>
      <w:r w:rsidRPr="0098358A">
        <w:rPr>
          <w:rFonts w:ascii="Times New Roman" w:eastAsia="Times New Roman" w:hAnsi="Times New Roman" w:cs="Times New Roman"/>
          <w:sz w:val="24"/>
          <w:szCs w:val="24"/>
          <w:lang w:eastAsia="lt-LT"/>
        </w:rPr>
        <w:tab/>
      </w:r>
    </w:p>
    <w:p w:rsidR="0098358A" w:rsidRPr="0098358A" w:rsidRDefault="0098358A" w:rsidP="0098358A">
      <w:pPr>
        <w:spacing w:after="0" w:line="240" w:lineRule="auto"/>
        <w:ind w:right="-1"/>
        <w:rPr>
          <w:rFonts w:ascii="Times New Roman" w:eastAsia="Times New Roman" w:hAnsi="Times New Roman" w:cs="Times New Roman"/>
          <w:caps/>
          <w:sz w:val="24"/>
          <w:szCs w:val="24"/>
          <w:lang w:eastAsia="lt-LT"/>
        </w:rPr>
      </w:pPr>
    </w:p>
    <w:p w:rsidR="0098358A" w:rsidRPr="0098358A" w:rsidRDefault="0098358A" w:rsidP="0098358A">
      <w:pPr>
        <w:spacing w:after="0" w:line="240" w:lineRule="auto"/>
        <w:ind w:right="-1"/>
        <w:rPr>
          <w:rFonts w:ascii="Times New Roman" w:eastAsia="Times New Roman" w:hAnsi="Times New Roman" w:cs="Times New Roman"/>
          <w:sz w:val="24"/>
          <w:szCs w:val="24"/>
          <w:lang w:eastAsia="lt-LT"/>
        </w:rPr>
      </w:pPr>
      <w:r w:rsidRPr="0098358A">
        <w:rPr>
          <w:rFonts w:ascii="Times New Roman" w:eastAsia="Times New Roman" w:hAnsi="Times New Roman" w:cs="Times New Roman"/>
          <w:caps/>
          <w:sz w:val="24"/>
          <w:szCs w:val="24"/>
          <w:lang w:eastAsia="lt-LT"/>
        </w:rPr>
        <w:t>S</w:t>
      </w:r>
      <w:r w:rsidRPr="0098358A">
        <w:rPr>
          <w:rFonts w:ascii="Times New Roman" w:eastAsia="Times New Roman" w:hAnsi="Times New Roman" w:cs="Times New Roman"/>
          <w:sz w:val="24"/>
          <w:szCs w:val="24"/>
          <w:lang w:eastAsia="lt-LT"/>
        </w:rPr>
        <w:t>avivaldybės meras</w:t>
      </w:r>
      <w:r w:rsidRPr="0098358A">
        <w:rPr>
          <w:rFonts w:ascii="Times New Roman" w:eastAsia="Calibri" w:hAnsi="Times New Roman" w:cs="Times New Roman"/>
          <w:sz w:val="24"/>
          <w:szCs w:val="24"/>
        </w:rPr>
        <w:t xml:space="preserve">     </w:t>
      </w:r>
      <w:r w:rsidRPr="0098358A">
        <w:rPr>
          <w:rFonts w:ascii="Times New Roman" w:eastAsia="Calibri" w:hAnsi="Times New Roman" w:cs="Times New Roman"/>
          <w:sz w:val="24"/>
          <w:szCs w:val="24"/>
        </w:rPr>
        <w:tab/>
      </w:r>
      <w:r w:rsidR="00A379DC">
        <w:rPr>
          <w:rFonts w:ascii="Times New Roman" w:eastAsia="Calibri" w:hAnsi="Times New Roman" w:cs="Times New Roman"/>
          <w:sz w:val="24"/>
          <w:szCs w:val="24"/>
        </w:rPr>
        <w:tab/>
      </w:r>
      <w:r w:rsidR="00A379DC">
        <w:rPr>
          <w:rFonts w:ascii="Times New Roman" w:eastAsia="Calibri" w:hAnsi="Times New Roman" w:cs="Times New Roman"/>
          <w:sz w:val="24"/>
          <w:szCs w:val="24"/>
        </w:rPr>
        <w:tab/>
      </w:r>
      <w:r w:rsidR="00A379DC">
        <w:rPr>
          <w:rFonts w:ascii="Times New Roman" w:eastAsia="Calibri" w:hAnsi="Times New Roman" w:cs="Times New Roman"/>
          <w:sz w:val="24"/>
          <w:szCs w:val="24"/>
        </w:rPr>
        <w:tab/>
      </w:r>
      <w:r w:rsidR="00A379DC">
        <w:rPr>
          <w:rFonts w:ascii="Times New Roman" w:eastAsia="Calibri" w:hAnsi="Times New Roman" w:cs="Times New Roman"/>
          <w:sz w:val="24"/>
          <w:szCs w:val="24"/>
        </w:rPr>
        <w:tab/>
        <w:t xml:space="preserve">     </w:t>
      </w:r>
      <w:r w:rsidR="005617AD" w:rsidRPr="00A379DC">
        <w:rPr>
          <w:rFonts w:ascii="Times New Roman" w:hAnsi="Times New Roman" w:cs="Times New Roman"/>
          <w:sz w:val="24"/>
          <w:szCs w:val="24"/>
        </w:rPr>
        <w:t>Juozas Mažeika</w:t>
      </w:r>
      <w:r w:rsidRPr="00A379DC">
        <w:rPr>
          <w:rFonts w:ascii="Times New Roman" w:eastAsia="Calibri" w:hAnsi="Times New Roman" w:cs="Times New Roman"/>
          <w:sz w:val="24"/>
          <w:szCs w:val="24"/>
        </w:rPr>
        <w:tab/>
      </w:r>
      <w:r w:rsidRPr="0098358A">
        <w:rPr>
          <w:rFonts w:ascii="Times New Roman" w:eastAsia="Calibri" w:hAnsi="Times New Roman" w:cs="Times New Roman"/>
          <w:sz w:val="24"/>
          <w:szCs w:val="24"/>
        </w:rPr>
        <w:tab/>
      </w:r>
      <w:r w:rsidRPr="0098358A">
        <w:rPr>
          <w:rFonts w:ascii="Times New Roman" w:eastAsia="Calibri" w:hAnsi="Times New Roman" w:cs="Times New Roman"/>
          <w:sz w:val="24"/>
          <w:szCs w:val="24"/>
        </w:rPr>
        <w:tab/>
      </w:r>
      <w:r w:rsidRPr="0098358A">
        <w:rPr>
          <w:rFonts w:ascii="Times New Roman" w:eastAsia="Calibri" w:hAnsi="Times New Roman" w:cs="Times New Roman"/>
          <w:sz w:val="24"/>
          <w:szCs w:val="24"/>
        </w:rPr>
        <w:tab/>
      </w:r>
    </w:p>
    <w:p w:rsidR="0098358A" w:rsidRPr="0098358A" w:rsidRDefault="0098358A" w:rsidP="0098358A">
      <w:pPr>
        <w:spacing w:after="0" w:line="240" w:lineRule="auto"/>
        <w:rPr>
          <w:rFonts w:ascii="Times New Roman" w:eastAsia="Times New Roman" w:hAnsi="Times New Roman" w:cs="Times New Roman"/>
          <w:b/>
          <w:bCs/>
          <w:sz w:val="24"/>
          <w:szCs w:val="24"/>
          <w:lang w:eastAsia="lt-LT"/>
        </w:rPr>
      </w:pPr>
      <w:r w:rsidRPr="0098358A">
        <w:rPr>
          <w:rFonts w:ascii="Times New Roman" w:eastAsia="Times New Roman" w:hAnsi="Times New Roman" w:cs="Times New Roman"/>
          <w:b/>
          <w:bCs/>
          <w:sz w:val="24"/>
          <w:szCs w:val="24"/>
          <w:lang w:eastAsia="lt-LT"/>
        </w:rPr>
        <w:t> </w:t>
      </w: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Pr="0098358A" w:rsidRDefault="0098358A" w:rsidP="0098358A">
      <w:pPr>
        <w:spacing w:after="0" w:line="240" w:lineRule="auto"/>
        <w:jc w:val="both"/>
        <w:rPr>
          <w:rFonts w:ascii="Times New Roman" w:eastAsia="Times New Roman" w:hAnsi="Times New Roman" w:cs="Times New Roman"/>
          <w:sz w:val="24"/>
          <w:szCs w:val="24"/>
        </w:rPr>
      </w:pPr>
    </w:p>
    <w:p w:rsidR="0098358A" w:rsidRDefault="0098358A" w:rsidP="0098358A">
      <w:pPr>
        <w:spacing w:after="0" w:line="240" w:lineRule="auto"/>
        <w:jc w:val="both"/>
        <w:rPr>
          <w:rFonts w:ascii="Times New Roman" w:eastAsia="Times New Roman" w:hAnsi="Times New Roman" w:cs="Times New Roman"/>
          <w:sz w:val="24"/>
          <w:szCs w:val="24"/>
        </w:rPr>
      </w:pPr>
    </w:p>
    <w:p w:rsidR="00A379DC" w:rsidRDefault="00A379DC" w:rsidP="0098358A">
      <w:pPr>
        <w:spacing w:after="0" w:line="240" w:lineRule="auto"/>
        <w:jc w:val="both"/>
        <w:rPr>
          <w:rFonts w:ascii="Times New Roman" w:eastAsia="Times New Roman" w:hAnsi="Times New Roman" w:cs="Times New Roman"/>
          <w:sz w:val="24"/>
          <w:szCs w:val="24"/>
        </w:rPr>
      </w:pPr>
    </w:p>
    <w:p w:rsidR="0044680E" w:rsidRDefault="0044680E" w:rsidP="0098358A">
      <w:pPr>
        <w:spacing w:after="0" w:line="240" w:lineRule="auto"/>
        <w:jc w:val="both"/>
        <w:rPr>
          <w:rFonts w:ascii="Times New Roman" w:eastAsia="Times New Roman" w:hAnsi="Times New Roman" w:cs="Times New Roman"/>
          <w:sz w:val="24"/>
          <w:szCs w:val="24"/>
        </w:rPr>
      </w:pPr>
    </w:p>
    <w:p w:rsidR="0044680E" w:rsidRDefault="0044680E" w:rsidP="0098358A">
      <w:pPr>
        <w:spacing w:after="0" w:line="240" w:lineRule="auto"/>
        <w:jc w:val="both"/>
        <w:rPr>
          <w:rFonts w:ascii="Times New Roman" w:eastAsia="Times New Roman" w:hAnsi="Times New Roman" w:cs="Times New Roman"/>
          <w:sz w:val="24"/>
          <w:szCs w:val="24"/>
        </w:rPr>
      </w:pPr>
    </w:p>
    <w:p w:rsidR="00E424A8" w:rsidRDefault="0098358A" w:rsidP="00A379DC">
      <w:pPr>
        <w:spacing w:after="0" w:line="240" w:lineRule="auto"/>
        <w:jc w:val="both"/>
      </w:pPr>
      <w:r w:rsidRPr="0098358A">
        <w:rPr>
          <w:rFonts w:ascii="Times New Roman" w:eastAsia="Times New Roman" w:hAnsi="Times New Roman" w:cs="Times New Roman"/>
          <w:sz w:val="24"/>
          <w:szCs w:val="24"/>
        </w:rPr>
        <w:t xml:space="preserve">Modesta </w:t>
      </w:r>
      <w:proofErr w:type="spellStart"/>
      <w:r w:rsidRPr="0098358A">
        <w:rPr>
          <w:rFonts w:ascii="Times New Roman" w:eastAsia="Times New Roman" w:hAnsi="Times New Roman" w:cs="Times New Roman"/>
          <w:sz w:val="24"/>
          <w:szCs w:val="24"/>
        </w:rPr>
        <w:t>Pazdrazdytė</w:t>
      </w:r>
      <w:proofErr w:type="spellEnd"/>
    </w:p>
    <w:sectPr w:rsidR="00E424A8" w:rsidSect="00A379DC">
      <w:headerReference w:type="default" r:id="rId9"/>
      <w:headerReference w:type="first" r:id="rId10"/>
      <w:pgSz w:w="11906" w:h="16838" w:code="9"/>
      <w:pgMar w:top="993"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884" w:rsidRDefault="008D0884">
      <w:pPr>
        <w:spacing w:after="0" w:line="240" w:lineRule="auto"/>
      </w:pPr>
      <w:r>
        <w:separator/>
      </w:r>
    </w:p>
  </w:endnote>
  <w:endnote w:type="continuationSeparator" w:id="0">
    <w:p w:rsidR="008D0884" w:rsidRDefault="008D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884" w:rsidRDefault="008D0884">
      <w:pPr>
        <w:spacing w:after="0" w:line="240" w:lineRule="auto"/>
      </w:pPr>
      <w:r>
        <w:separator/>
      </w:r>
    </w:p>
  </w:footnote>
  <w:footnote w:type="continuationSeparator" w:id="0">
    <w:p w:rsidR="008D0884" w:rsidRDefault="008D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866"/>
      <w:docPartObj>
        <w:docPartGallery w:val="Page Numbers (Top of Page)"/>
        <w:docPartUnique/>
      </w:docPartObj>
    </w:sdtPr>
    <w:sdtEndPr/>
    <w:sdtContent>
      <w:p w:rsidR="00A379DC" w:rsidRDefault="00A379DC">
        <w:pPr>
          <w:pStyle w:val="Antrats"/>
          <w:jc w:val="center"/>
        </w:pPr>
        <w:r>
          <w:fldChar w:fldCharType="begin"/>
        </w:r>
        <w:r>
          <w:instrText>PAGE   \* MERGEFORMAT</w:instrText>
        </w:r>
        <w:r>
          <w:fldChar w:fldCharType="separate"/>
        </w:r>
        <w:r w:rsidR="00367F00">
          <w:rPr>
            <w:noProof/>
          </w:rPr>
          <w:t>2</w:t>
        </w:r>
        <w:r>
          <w:fldChar w:fldCharType="end"/>
        </w:r>
      </w:p>
    </w:sdtContent>
  </w:sdt>
  <w:p w:rsidR="00A379DC" w:rsidRDefault="00A379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86" w:rsidRPr="007D2F7E" w:rsidRDefault="007A3886">
    <w:pPr>
      <w:pStyle w:val="Antrats"/>
      <w:rPr>
        <w:rFonts w:ascii="Times New Roman" w:hAnsi="Times New Roman"/>
        <w:b/>
        <w:sz w:val="24"/>
        <w:szCs w:val="24"/>
      </w:rPr>
    </w:pPr>
    <w:r>
      <w:tab/>
    </w:r>
    <w:r>
      <w:tab/>
    </w:r>
    <w:r w:rsidRPr="007D2F7E">
      <w:rPr>
        <w:rFonts w:ascii="Times New Roman" w:hAnsi="Times New Roman"/>
        <w:b/>
        <w:sz w:val="24"/>
        <w:szCs w:val="24"/>
      </w:rPr>
      <w:tab/>
    </w:r>
    <w:r w:rsidRPr="007D2F7E">
      <w:rPr>
        <w:rFonts w:ascii="Times New Roman" w:hAnsi="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F7AF6"/>
    <w:multiLevelType w:val="multilevel"/>
    <w:tmpl w:val="9474B122"/>
    <w:lvl w:ilvl="0">
      <w:start w:val="1"/>
      <w:numFmt w:val="decimal"/>
      <w:lvlText w:val="%1."/>
      <w:lvlJc w:val="left"/>
      <w:pPr>
        <w:ind w:left="1650" w:hanging="360"/>
      </w:pPr>
      <w:rPr>
        <w:rFonts w:eastAsia="Times New Roman" w:hint="default"/>
      </w:rPr>
    </w:lvl>
    <w:lvl w:ilvl="1">
      <w:start w:val="1"/>
      <w:numFmt w:val="decimal"/>
      <w:isLgl/>
      <w:lvlText w:val="%1.%2."/>
      <w:lvlJc w:val="left"/>
      <w:pPr>
        <w:ind w:left="1650" w:hanging="360"/>
      </w:pPr>
      <w:rPr>
        <w:rFonts w:eastAsia="Times New Roman" w:hint="default"/>
      </w:rPr>
    </w:lvl>
    <w:lvl w:ilvl="2">
      <w:start w:val="1"/>
      <w:numFmt w:val="decimal"/>
      <w:isLgl/>
      <w:lvlText w:val="%1.%2.%3."/>
      <w:lvlJc w:val="left"/>
      <w:pPr>
        <w:ind w:left="2010" w:hanging="720"/>
      </w:pPr>
      <w:rPr>
        <w:rFonts w:eastAsia="Times New Roman" w:hint="default"/>
      </w:rPr>
    </w:lvl>
    <w:lvl w:ilvl="3">
      <w:start w:val="1"/>
      <w:numFmt w:val="decimal"/>
      <w:isLgl/>
      <w:lvlText w:val="%1.%2.%3.%4."/>
      <w:lvlJc w:val="left"/>
      <w:pPr>
        <w:ind w:left="2010" w:hanging="720"/>
      </w:pPr>
      <w:rPr>
        <w:rFonts w:eastAsia="Times New Roman" w:hint="default"/>
      </w:rPr>
    </w:lvl>
    <w:lvl w:ilvl="4">
      <w:start w:val="1"/>
      <w:numFmt w:val="decimal"/>
      <w:isLgl/>
      <w:lvlText w:val="%1.%2.%3.%4.%5."/>
      <w:lvlJc w:val="left"/>
      <w:pPr>
        <w:ind w:left="2370" w:hanging="1080"/>
      </w:pPr>
      <w:rPr>
        <w:rFonts w:eastAsia="Times New Roman" w:hint="default"/>
      </w:rPr>
    </w:lvl>
    <w:lvl w:ilvl="5">
      <w:start w:val="1"/>
      <w:numFmt w:val="decimal"/>
      <w:isLgl/>
      <w:lvlText w:val="%1.%2.%3.%4.%5.%6."/>
      <w:lvlJc w:val="left"/>
      <w:pPr>
        <w:ind w:left="2370" w:hanging="1080"/>
      </w:pPr>
      <w:rPr>
        <w:rFonts w:eastAsia="Times New Roman" w:hint="default"/>
      </w:rPr>
    </w:lvl>
    <w:lvl w:ilvl="6">
      <w:start w:val="1"/>
      <w:numFmt w:val="decimal"/>
      <w:isLgl/>
      <w:lvlText w:val="%1.%2.%3.%4.%5.%6.%7."/>
      <w:lvlJc w:val="left"/>
      <w:pPr>
        <w:ind w:left="2730" w:hanging="1440"/>
      </w:pPr>
      <w:rPr>
        <w:rFonts w:eastAsia="Times New Roman" w:hint="default"/>
      </w:rPr>
    </w:lvl>
    <w:lvl w:ilvl="7">
      <w:start w:val="1"/>
      <w:numFmt w:val="decimal"/>
      <w:isLgl/>
      <w:lvlText w:val="%1.%2.%3.%4.%5.%6.%7.%8."/>
      <w:lvlJc w:val="left"/>
      <w:pPr>
        <w:ind w:left="2730" w:hanging="1440"/>
      </w:pPr>
      <w:rPr>
        <w:rFonts w:eastAsia="Times New Roman" w:hint="default"/>
      </w:rPr>
    </w:lvl>
    <w:lvl w:ilvl="8">
      <w:start w:val="1"/>
      <w:numFmt w:val="decimal"/>
      <w:isLgl/>
      <w:lvlText w:val="%1.%2.%3.%4.%5.%6.%7.%8.%9."/>
      <w:lvlJc w:val="left"/>
      <w:pPr>
        <w:ind w:left="3090"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A"/>
    <w:rsid w:val="00001118"/>
    <w:rsid w:val="000242B8"/>
    <w:rsid w:val="0003246E"/>
    <w:rsid w:val="00050A4F"/>
    <w:rsid w:val="000A5F1B"/>
    <w:rsid w:val="000E2965"/>
    <w:rsid w:val="001B3BF9"/>
    <w:rsid w:val="001C3831"/>
    <w:rsid w:val="002A43A6"/>
    <w:rsid w:val="002F4003"/>
    <w:rsid w:val="00367F00"/>
    <w:rsid w:val="00370F27"/>
    <w:rsid w:val="003A5EBB"/>
    <w:rsid w:val="00416CC5"/>
    <w:rsid w:val="00431772"/>
    <w:rsid w:val="0044680E"/>
    <w:rsid w:val="004474FA"/>
    <w:rsid w:val="004703BD"/>
    <w:rsid w:val="0055662F"/>
    <w:rsid w:val="005617AD"/>
    <w:rsid w:val="00572851"/>
    <w:rsid w:val="005A08F0"/>
    <w:rsid w:val="005B109E"/>
    <w:rsid w:val="005C5951"/>
    <w:rsid w:val="0069609F"/>
    <w:rsid w:val="006E5188"/>
    <w:rsid w:val="006F1AF8"/>
    <w:rsid w:val="00736A83"/>
    <w:rsid w:val="0074452E"/>
    <w:rsid w:val="007A3886"/>
    <w:rsid w:val="007C31F8"/>
    <w:rsid w:val="008D0884"/>
    <w:rsid w:val="008D23CF"/>
    <w:rsid w:val="0098358A"/>
    <w:rsid w:val="009A0DD0"/>
    <w:rsid w:val="00A379DC"/>
    <w:rsid w:val="00AA3378"/>
    <w:rsid w:val="00AC539D"/>
    <w:rsid w:val="00AD1489"/>
    <w:rsid w:val="00B70422"/>
    <w:rsid w:val="00C24D40"/>
    <w:rsid w:val="00C63EAE"/>
    <w:rsid w:val="00C87189"/>
    <w:rsid w:val="00CF5636"/>
    <w:rsid w:val="00D254BE"/>
    <w:rsid w:val="00D462B6"/>
    <w:rsid w:val="00D4713D"/>
    <w:rsid w:val="00D57B88"/>
    <w:rsid w:val="00D57EA7"/>
    <w:rsid w:val="00D63A2A"/>
    <w:rsid w:val="00D77F20"/>
    <w:rsid w:val="00DA72F0"/>
    <w:rsid w:val="00E424A8"/>
    <w:rsid w:val="00E817B6"/>
    <w:rsid w:val="00EF31A2"/>
    <w:rsid w:val="00F53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544C"/>
  <w15:chartTrackingRefBased/>
  <w15:docId w15:val="{6FE158D4-2389-484D-A0CB-E9C9EDC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835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8358A"/>
  </w:style>
  <w:style w:type="paragraph" w:styleId="Debesliotekstas">
    <w:name w:val="Balloon Text"/>
    <w:basedOn w:val="prastasis"/>
    <w:link w:val="DebesliotekstasDiagrama"/>
    <w:uiPriority w:val="99"/>
    <w:semiHidden/>
    <w:unhideWhenUsed/>
    <w:rsid w:val="00416C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CC5"/>
    <w:rPr>
      <w:rFonts w:ascii="Segoe UI" w:hAnsi="Segoe UI" w:cs="Segoe UI"/>
      <w:sz w:val="18"/>
      <w:szCs w:val="18"/>
    </w:rPr>
  </w:style>
  <w:style w:type="paragraph" w:styleId="Sraopastraipa">
    <w:name w:val="List Paragraph"/>
    <w:basedOn w:val="prastasis"/>
    <w:uiPriority w:val="34"/>
    <w:qFormat/>
    <w:rsid w:val="00CF5636"/>
    <w:pPr>
      <w:ind w:left="720"/>
      <w:contextualSpacing/>
    </w:pPr>
  </w:style>
  <w:style w:type="paragraph" w:styleId="Porat">
    <w:name w:val="footer"/>
    <w:basedOn w:val="prastasis"/>
    <w:link w:val="PoratDiagrama"/>
    <w:uiPriority w:val="99"/>
    <w:unhideWhenUsed/>
    <w:rsid w:val="007A38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A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175E-90F8-4A02-AAEB-9C7B0814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3326</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2017-12-08T13:02:00Z</cp:lastPrinted>
  <dcterms:created xsi:type="dcterms:W3CDTF">2017-12-18T10:00:00Z</dcterms:created>
  <dcterms:modified xsi:type="dcterms:W3CDTF">2017-12-21T15:04:00Z</dcterms:modified>
</cp:coreProperties>
</file>