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437" w:rsidRDefault="005B1728" w:rsidP="008D4F2C">
      <w:pPr>
        <w:spacing w:after="0" w:line="240" w:lineRule="auto"/>
        <w:jc w:val="center"/>
        <w:rPr>
          <w:rFonts w:ascii="Times New Roman" w:hAnsi="Times New Roman"/>
          <w:sz w:val="24"/>
          <w:szCs w:val="24"/>
        </w:rPr>
      </w:pPr>
      <w:r>
        <w:rPr>
          <w:noProof/>
        </w:rPr>
        <w:drawing>
          <wp:inline distT="0" distB="0" distL="0" distR="0" wp14:anchorId="6B39AA3E" wp14:editId="58767F38">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rsidR="00BE78FC" w:rsidRDefault="00BE78FC" w:rsidP="00341E82">
      <w:pPr>
        <w:spacing w:after="0" w:line="240" w:lineRule="auto"/>
        <w:jc w:val="center"/>
        <w:rPr>
          <w:rFonts w:ascii="Times New Roman" w:hAnsi="Times New Roman"/>
          <w:b/>
          <w:caps/>
          <w:sz w:val="28"/>
          <w:szCs w:val="28"/>
        </w:rPr>
      </w:pPr>
    </w:p>
    <w:p w:rsidR="00341E82" w:rsidRPr="00D75255" w:rsidRDefault="00341E82" w:rsidP="00341E82">
      <w:pPr>
        <w:spacing w:after="0" w:line="240" w:lineRule="auto"/>
        <w:jc w:val="center"/>
        <w:rPr>
          <w:rFonts w:ascii="Times New Roman" w:hAnsi="Times New Roman"/>
          <w:b/>
          <w:caps/>
          <w:sz w:val="26"/>
          <w:szCs w:val="26"/>
        </w:rPr>
      </w:pPr>
      <w:r w:rsidRPr="00D75255">
        <w:rPr>
          <w:rFonts w:ascii="Times New Roman" w:hAnsi="Times New Roman"/>
          <w:b/>
          <w:caps/>
          <w:sz w:val="26"/>
          <w:szCs w:val="26"/>
        </w:rPr>
        <w:t>Sprendimas</w:t>
      </w:r>
    </w:p>
    <w:p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ATLEIDIMO NUO ŽEMĖS</w:t>
      </w:r>
      <w:r>
        <w:rPr>
          <w:rFonts w:ascii="Times New Roman" w:hAnsi="Times New Roman"/>
          <w:b/>
          <w:caps/>
          <w:sz w:val="24"/>
          <w:szCs w:val="24"/>
        </w:rPr>
        <w:t xml:space="preserve"> MOKESČI</w:t>
      </w:r>
      <w:r w:rsidR="005269AB">
        <w:rPr>
          <w:rFonts w:ascii="Times New Roman" w:hAnsi="Times New Roman"/>
          <w:b/>
          <w:caps/>
          <w:sz w:val="24"/>
          <w:szCs w:val="24"/>
        </w:rPr>
        <w:t>O</w:t>
      </w:r>
      <w:r w:rsidR="00006CD9">
        <w:rPr>
          <w:rFonts w:ascii="Times New Roman" w:hAnsi="Times New Roman"/>
          <w:b/>
          <w:caps/>
          <w:sz w:val="24"/>
          <w:szCs w:val="24"/>
        </w:rPr>
        <w:t xml:space="preserve"> </w:t>
      </w:r>
    </w:p>
    <w:p w:rsidR="00A93B72" w:rsidRDefault="00A93B72" w:rsidP="00341E82">
      <w:pPr>
        <w:spacing w:after="0" w:line="240" w:lineRule="auto"/>
        <w:jc w:val="center"/>
        <w:rPr>
          <w:rFonts w:ascii="Times New Roman" w:hAnsi="Times New Roman"/>
          <w:sz w:val="24"/>
          <w:szCs w:val="24"/>
        </w:rPr>
      </w:pPr>
    </w:p>
    <w:p w:rsidR="00341E82" w:rsidRDefault="00341E82" w:rsidP="00341E82">
      <w:pPr>
        <w:spacing w:after="0" w:line="240" w:lineRule="auto"/>
        <w:jc w:val="center"/>
        <w:rPr>
          <w:rFonts w:ascii="Times New Roman" w:hAnsi="Times New Roman"/>
          <w:sz w:val="24"/>
          <w:szCs w:val="24"/>
        </w:rPr>
      </w:pPr>
      <w:r>
        <w:rPr>
          <w:rFonts w:ascii="Times New Roman" w:hAnsi="Times New Roman"/>
          <w:sz w:val="24"/>
          <w:szCs w:val="24"/>
        </w:rPr>
        <w:t>201</w:t>
      </w:r>
      <w:r w:rsidR="002C592C">
        <w:rPr>
          <w:rFonts w:ascii="Times New Roman" w:hAnsi="Times New Roman"/>
          <w:sz w:val="24"/>
          <w:szCs w:val="24"/>
        </w:rPr>
        <w:t>7</w:t>
      </w:r>
      <w:r>
        <w:rPr>
          <w:rFonts w:ascii="Times New Roman" w:hAnsi="Times New Roman"/>
          <w:sz w:val="24"/>
          <w:szCs w:val="24"/>
        </w:rPr>
        <w:t xml:space="preserve"> m. </w:t>
      </w:r>
      <w:r w:rsidR="001F6DEE">
        <w:rPr>
          <w:rFonts w:ascii="Times New Roman" w:hAnsi="Times New Roman"/>
          <w:sz w:val="24"/>
          <w:szCs w:val="24"/>
        </w:rPr>
        <w:t>gruodžio</w:t>
      </w:r>
      <w:r w:rsidR="00213290">
        <w:rPr>
          <w:rFonts w:ascii="Times New Roman" w:hAnsi="Times New Roman"/>
          <w:sz w:val="24"/>
          <w:szCs w:val="24"/>
        </w:rPr>
        <w:t xml:space="preserve"> </w:t>
      </w:r>
      <w:r w:rsidR="006370B7">
        <w:rPr>
          <w:rFonts w:ascii="Times New Roman" w:hAnsi="Times New Roman"/>
          <w:sz w:val="24"/>
          <w:szCs w:val="24"/>
        </w:rPr>
        <w:t>2</w:t>
      </w:r>
      <w:r w:rsidR="00BE78FC">
        <w:rPr>
          <w:rFonts w:ascii="Times New Roman" w:hAnsi="Times New Roman"/>
          <w:sz w:val="24"/>
          <w:szCs w:val="24"/>
        </w:rPr>
        <w:t>1</w:t>
      </w:r>
      <w:r w:rsidR="00213290">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r w:rsidR="00BE78FC">
        <w:rPr>
          <w:rFonts w:ascii="Times New Roman" w:hAnsi="Times New Roman"/>
          <w:sz w:val="24"/>
          <w:szCs w:val="24"/>
        </w:rPr>
        <w:t xml:space="preserve"> T</w:t>
      </w:r>
      <w:r w:rsidR="006370B7">
        <w:rPr>
          <w:rFonts w:ascii="Times New Roman" w:hAnsi="Times New Roman"/>
          <w:sz w:val="24"/>
          <w:szCs w:val="24"/>
        </w:rPr>
        <w:t>2</w:t>
      </w:r>
      <w:r w:rsidR="00BE78FC">
        <w:rPr>
          <w:rFonts w:ascii="Times New Roman" w:hAnsi="Times New Roman"/>
          <w:sz w:val="24"/>
          <w:szCs w:val="24"/>
        </w:rPr>
        <w:t>-</w:t>
      </w:r>
      <w:r w:rsidR="003B4437">
        <w:rPr>
          <w:rFonts w:ascii="Times New Roman" w:hAnsi="Times New Roman"/>
          <w:sz w:val="24"/>
          <w:szCs w:val="24"/>
        </w:rPr>
        <w:t>329</w:t>
      </w:r>
      <w:bookmarkStart w:id="0" w:name="_GoBack"/>
      <w:bookmarkEnd w:id="0"/>
    </w:p>
    <w:p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415FB0" w:rsidRDefault="00415FB0" w:rsidP="00A26F83">
      <w:pPr>
        <w:spacing w:after="0" w:line="240" w:lineRule="auto"/>
        <w:ind w:firstLine="851"/>
        <w:jc w:val="both"/>
        <w:rPr>
          <w:rFonts w:ascii="Times New Roman" w:hAnsi="Times New Roman"/>
          <w:sz w:val="24"/>
          <w:szCs w:val="24"/>
        </w:rPr>
      </w:pPr>
    </w:p>
    <w:p w:rsidR="00E47261" w:rsidRPr="00B63F15" w:rsidRDefault="00A13384" w:rsidP="008626ED">
      <w:pPr>
        <w:pStyle w:val="Betarp"/>
        <w:ind w:firstLine="851"/>
        <w:jc w:val="both"/>
        <w:rPr>
          <w:rFonts w:ascii="Times New Roman" w:hAnsi="Times New Roman"/>
          <w:sz w:val="24"/>
          <w:szCs w:val="24"/>
        </w:rPr>
      </w:pPr>
      <w:bookmarkStart w:id="1" w:name="D_17123477_1fd0_4474_9450_3fd0cdb4b1ca"/>
      <w:r w:rsidRPr="00B63F15">
        <w:rPr>
          <w:rFonts w:ascii="Times New Roman" w:hAnsi="Times New Roman"/>
          <w:sz w:val="24"/>
          <w:szCs w:val="24"/>
        </w:rPr>
        <w:t xml:space="preserve">Vadovaudamasi Lietuvos Respublikos vietos savivaldos įstatymo 16 straipsnio 2 dalies 18 punktu, </w:t>
      </w:r>
      <w:r w:rsidR="001631B1">
        <w:rPr>
          <w:rFonts w:ascii="Times New Roman" w:hAnsi="Times New Roman"/>
          <w:sz w:val="24"/>
          <w:szCs w:val="24"/>
        </w:rPr>
        <w:t>Lietuvos Respublikos žemės mokesčio įstatymo 8 straipsnio 3 dalimi</w:t>
      </w:r>
      <w:r w:rsidRPr="00CA4F3E">
        <w:rPr>
          <w:rFonts w:ascii="Times New Roman" w:hAnsi="Times New Roman"/>
          <w:sz w:val="24"/>
          <w:szCs w:val="24"/>
        </w:rPr>
        <w:t>,</w:t>
      </w:r>
      <w:r w:rsidR="00E47261" w:rsidRPr="00CA4F3E">
        <w:rPr>
          <w:rFonts w:ascii="Times New Roman" w:hAnsi="Times New Roman"/>
          <w:sz w:val="24"/>
          <w:szCs w:val="24"/>
        </w:rPr>
        <w:t xml:space="preserve"> </w:t>
      </w:r>
      <w:r w:rsidR="005E4C3E" w:rsidRPr="00CA4F3E">
        <w:rPr>
          <w:rFonts w:ascii="Times New Roman" w:hAnsi="Times New Roman"/>
          <w:sz w:val="24"/>
          <w:szCs w:val="24"/>
          <w:lang w:eastAsia="lt-LT"/>
        </w:rPr>
        <w:t>I</w:t>
      </w:r>
      <w:r w:rsidR="005E4C3E" w:rsidRPr="00CA4F3E">
        <w:rPr>
          <w:rFonts w:ascii="Times New Roman" w:hAnsi="Times New Roman"/>
          <w:sz w:val="24"/>
          <w:szCs w:val="24"/>
        </w:rPr>
        <w:t xml:space="preserve">nvesticijų pritraukimo ir verslo skatinimo Kretingos rajone </w:t>
      </w:r>
      <w:r w:rsidR="005E4C3E" w:rsidRPr="00CA4F3E">
        <w:rPr>
          <w:rFonts w:ascii="Times New Roman" w:hAnsi="Times New Roman"/>
          <w:sz w:val="24"/>
          <w:szCs w:val="24"/>
          <w:lang w:eastAsia="lt-LT"/>
        </w:rPr>
        <w:t>tvarkos apraš</w:t>
      </w:r>
      <w:r w:rsidR="005E4C3E" w:rsidRPr="00CA4F3E">
        <w:rPr>
          <w:rFonts w:ascii="Times New Roman" w:hAnsi="Times New Roman"/>
          <w:sz w:val="24"/>
          <w:szCs w:val="24"/>
        </w:rPr>
        <w:t xml:space="preserve">o, patvirtinto </w:t>
      </w:r>
      <w:r w:rsidR="00E26BB6" w:rsidRPr="00CA4F3E">
        <w:rPr>
          <w:rFonts w:ascii="Times New Roman" w:hAnsi="Times New Roman"/>
          <w:sz w:val="24"/>
          <w:szCs w:val="24"/>
        </w:rPr>
        <w:t>Kretingos rajono savivaldybės</w:t>
      </w:r>
      <w:r w:rsidR="00E26BB6" w:rsidRPr="00B63F15">
        <w:rPr>
          <w:rFonts w:ascii="Times New Roman" w:hAnsi="Times New Roman"/>
          <w:sz w:val="24"/>
          <w:szCs w:val="24"/>
        </w:rPr>
        <w:t xml:space="preserve"> tarybos  2013 m. rugpjūčio 29 d. sprendim</w:t>
      </w:r>
      <w:r w:rsidR="00493528">
        <w:rPr>
          <w:rFonts w:ascii="Times New Roman" w:hAnsi="Times New Roman"/>
          <w:sz w:val="24"/>
          <w:szCs w:val="24"/>
        </w:rPr>
        <w:t>u</w:t>
      </w:r>
      <w:r w:rsidR="00E26BB6" w:rsidRPr="00B63F15">
        <w:rPr>
          <w:rFonts w:ascii="Times New Roman" w:hAnsi="Times New Roman"/>
          <w:sz w:val="24"/>
          <w:szCs w:val="24"/>
        </w:rPr>
        <w:t xml:space="preserve"> Nr.</w:t>
      </w:r>
      <w:r w:rsidR="00316098">
        <w:rPr>
          <w:rFonts w:ascii="Times New Roman" w:hAnsi="Times New Roman"/>
          <w:sz w:val="24"/>
          <w:szCs w:val="24"/>
        </w:rPr>
        <w:t xml:space="preserve"> </w:t>
      </w:r>
      <w:r w:rsidR="00E26BB6" w:rsidRPr="00B63F15">
        <w:rPr>
          <w:rFonts w:ascii="Times New Roman" w:hAnsi="Times New Roman"/>
          <w:sz w:val="24"/>
          <w:szCs w:val="24"/>
        </w:rPr>
        <w:t>T2-208 „Dėl investicijų pritraukimo  ir  verslo  skatinimo  Kretingos rajone tvarkos aprašo“</w:t>
      </w:r>
      <w:r w:rsidR="005E4C3E">
        <w:rPr>
          <w:rFonts w:ascii="Times New Roman" w:hAnsi="Times New Roman"/>
          <w:sz w:val="24"/>
          <w:szCs w:val="24"/>
        </w:rPr>
        <w:t>,</w:t>
      </w:r>
      <w:r w:rsidR="009C4075">
        <w:rPr>
          <w:rFonts w:ascii="Times New Roman" w:hAnsi="Times New Roman"/>
          <w:sz w:val="24"/>
          <w:szCs w:val="24"/>
        </w:rPr>
        <w:t xml:space="preserve"> 6.2.6</w:t>
      </w:r>
      <w:r w:rsidR="00E47261" w:rsidRPr="00B63F15">
        <w:rPr>
          <w:rFonts w:ascii="Times New Roman" w:hAnsi="Times New Roman"/>
          <w:sz w:val="24"/>
          <w:szCs w:val="24"/>
        </w:rPr>
        <w:t xml:space="preserve"> punkt</w:t>
      </w:r>
      <w:r w:rsidR="00E26BB6" w:rsidRPr="00B63F15">
        <w:rPr>
          <w:rFonts w:ascii="Times New Roman" w:hAnsi="Times New Roman"/>
          <w:sz w:val="24"/>
          <w:szCs w:val="24"/>
        </w:rPr>
        <w:t xml:space="preserve">u ir </w:t>
      </w:r>
      <w:r w:rsidR="00E47261" w:rsidRPr="00B63F15">
        <w:rPr>
          <w:rFonts w:ascii="Times New Roman" w:hAnsi="Times New Roman"/>
          <w:sz w:val="24"/>
          <w:szCs w:val="24"/>
        </w:rPr>
        <w:t xml:space="preserve">atsižvelgdama į </w:t>
      </w:r>
      <w:r w:rsidR="00FA13CC">
        <w:rPr>
          <w:rFonts w:ascii="Times New Roman" w:hAnsi="Times New Roman"/>
          <w:sz w:val="24"/>
          <w:szCs w:val="24"/>
        </w:rPr>
        <w:t>Ve</w:t>
      </w:r>
      <w:r w:rsidR="00E26BB6" w:rsidRPr="00B63F15">
        <w:rPr>
          <w:rFonts w:ascii="Times New Roman" w:hAnsi="Times New Roman"/>
          <w:sz w:val="24"/>
          <w:szCs w:val="24"/>
        </w:rPr>
        <w:t xml:space="preserve">rslo subjektų prašymams nagrinėti ir išvadoms bei pasiūlymams teikti </w:t>
      </w:r>
      <w:r w:rsidR="00FA13CC">
        <w:rPr>
          <w:rFonts w:ascii="Times New Roman" w:hAnsi="Times New Roman"/>
          <w:sz w:val="24"/>
          <w:szCs w:val="24"/>
        </w:rPr>
        <w:t xml:space="preserve">komisijos </w:t>
      </w:r>
      <w:r w:rsidR="00E26BB6" w:rsidRPr="00B63F15">
        <w:rPr>
          <w:rFonts w:ascii="Times New Roman" w:hAnsi="Times New Roman"/>
          <w:sz w:val="24"/>
          <w:szCs w:val="24"/>
        </w:rPr>
        <w:t>201</w:t>
      </w:r>
      <w:r w:rsidR="00FA13CC">
        <w:rPr>
          <w:rFonts w:ascii="Times New Roman" w:hAnsi="Times New Roman"/>
          <w:sz w:val="24"/>
          <w:szCs w:val="24"/>
        </w:rPr>
        <w:t>7</w:t>
      </w:r>
      <w:r w:rsidR="00E26BB6" w:rsidRPr="00B63F15">
        <w:rPr>
          <w:rFonts w:ascii="Times New Roman" w:hAnsi="Times New Roman"/>
          <w:sz w:val="24"/>
          <w:szCs w:val="24"/>
        </w:rPr>
        <w:t xml:space="preserve"> m. </w:t>
      </w:r>
      <w:r w:rsidR="001631B1">
        <w:rPr>
          <w:rFonts w:ascii="Times New Roman" w:hAnsi="Times New Roman"/>
          <w:sz w:val="24"/>
          <w:szCs w:val="24"/>
        </w:rPr>
        <w:t>gruodžio</w:t>
      </w:r>
      <w:r w:rsidR="00E26BB6" w:rsidRPr="00B63F15">
        <w:rPr>
          <w:rFonts w:ascii="Times New Roman" w:hAnsi="Times New Roman"/>
          <w:sz w:val="24"/>
          <w:szCs w:val="24"/>
        </w:rPr>
        <w:t xml:space="preserve"> </w:t>
      </w:r>
      <w:r w:rsidR="00FA13CC">
        <w:rPr>
          <w:rFonts w:ascii="Times New Roman" w:hAnsi="Times New Roman"/>
          <w:sz w:val="24"/>
          <w:szCs w:val="24"/>
        </w:rPr>
        <w:t>7</w:t>
      </w:r>
      <w:r w:rsidR="00665061">
        <w:rPr>
          <w:rFonts w:ascii="Times New Roman" w:hAnsi="Times New Roman"/>
          <w:sz w:val="24"/>
          <w:szCs w:val="24"/>
        </w:rPr>
        <w:t xml:space="preserve"> </w:t>
      </w:r>
      <w:r w:rsidR="00E26BB6" w:rsidRPr="00B63F15">
        <w:rPr>
          <w:rFonts w:ascii="Times New Roman" w:hAnsi="Times New Roman"/>
          <w:sz w:val="24"/>
          <w:szCs w:val="24"/>
        </w:rPr>
        <w:t xml:space="preserve">d. posėdžio </w:t>
      </w:r>
      <w:r w:rsidR="001631B1">
        <w:rPr>
          <w:rFonts w:ascii="Times New Roman" w:hAnsi="Times New Roman"/>
          <w:sz w:val="24"/>
          <w:szCs w:val="24"/>
        </w:rPr>
        <w:t>protokolą</w:t>
      </w:r>
      <w:r w:rsidR="00541656">
        <w:rPr>
          <w:rFonts w:ascii="Times New Roman" w:hAnsi="Times New Roman"/>
          <w:sz w:val="24"/>
          <w:szCs w:val="24"/>
        </w:rPr>
        <w:t xml:space="preserve"> Nr. </w:t>
      </w:r>
      <w:r w:rsidR="002D5540">
        <w:rPr>
          <w:rFonts w:ascii="Times New Roman" w:hAnsi="Times New Roman"/>
          <w:sz w:val="24"/>
          <w:szCs w:val="24"/>
        </w:rPr>
        <w:t>D8-</w:t>
      </w:r>
      <w:r w:rsidR="00F5574A">
        <w:rPr>
          <w:rFonts w:ascii="Times New Roman" w:hAnsi="Times New Roman"/>
          <w:sz w:val="24"/>
          <w:szCs w:val="24"/>
        </w:rPr>
        <w:t>2308</w:t>
      </w:r>
      <w:r w:rsidR="004A203D">
        <w:rPr>
          <w:rFonts w:ascii="Times New Roman" w:hAnsi="Times New Roman"/>
          <w:sz w:val="24"/>
          <w:szCs w:val="24"/>
        </w:rPr>
        <w:t>,</w:t>
      </w:r>
      <w:r w:rsidR="00E47261" w:rsidRPr="00B63F15">
        <w:rPr>
          <w:rFonts w:ascii="Times New Roman" w:hAnsi="Times New Roman"/>
          <w:sz w:val="24"/>
          <w:szCs w:val="24"/>
        </w:rPr>
        <w:t xml:space="preserve"> Kretingos rajono savivaldybės taryba</w:t>
      </w:r>
      <w:r w:rsidR="008626ED" w:rsidRPr="00B63F15">
        <w:rPr>
          <w:rFonts w:ascii="Times New Roman" w:hAnsi="Times New Roman"/>
          <w:sz w:val="24"/>
          <w:szCs w:val="24"/>
        </w:rPr>
        <w:t xml:space="preserve"> </w:t>
      </w:r>
      <w:r w:rsidR="00E47261" w:rsidRPr="00B63F15">
        <w:rPr>
          <w:rFonts w:ascii="Times New Roman" w:hAnsi="Times New Roman"/>
          <w:sz w:val="24"/>
          <w:szCs w:val="24"/>
        </w:rPr>
        <w:t xml:space="preserve"> n u s p r e n d ž i a:</w:t>
      </w:r>
    </w:p>
    <w:bookmarkEnd w:id="1"/>
    <w:p w:rsidR="001C04B7" w:rsidRDefault="00213290" w:rsidP="00213290">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Atleisti nuo </w:t>
      </w:r>
      <w:r w:rsidR="00C53127">
        <w:rPr>
          <w:rFonts w:ascii="Times New Roman" w:hAnsi="Times New Roman"/>
          <w:sz w:val="24"/>
          <w:szCs w:val="24"/>
        </w:rPr>
        <w:t>žemės</w:t>
      </w:r>
      <w:r w:rsidR="009C4075">
        <w:rPr>
          <w:rFonts w:ascii="Times New Roman" w:hAnsi="Times New Roman"/>
          <w:sz w:val="24"/>
          <w:szCs w:val="24"/>
        </w:rPr>
        <w:t xml:space="preserve"> </w:t>
      </w:r>
      <w:r>
        <w:rPr>
          <w:rFonts w:ascii="Times New Roman" w:hAnsi="Times New Roman"/>
          <w:sz w:val="24"/>
          <w:szCs w:val="24"/>
        </w:rPr>
        <w:t>mokesči</w:t>
      </w:r>
      <w:r w:rsidR="0043168D">
        <w:rPr>
          <w:rFonts w:ascii="Times New Roman" w:hAnsi="Times New Roman"/>
          <w:sz w:val="24"/>
          <w:szCs w:val="24"/>
        </w:rPr>
        <w:t>o</w:t>
      </w:r>
      <w:r>
        <w:rPr>
          <w:rFonts w:ascii="Times New Roman" w:hAnsi="Times New Roman"/>
          <w:sz w:val="24"/>
          <w:szCs w:val="24"/>
        </w:rPr>
        <w:t xml:space="preserve"> už 201</w:t>
      </w:r>
      <w:r w:rsidR="00FA13CC">
        <w:rPr>
          <w:rFonts w:ascii="Times New Roman" w:hAnsi="Times New Roman"/>
          <w:sz w:val="24"/>
          <w:szCs w:val="24"/>
        </w:rPr>
        <w:t>7</w:t>
      </w:r>
      <w:r>
        <w:rPr>
          <w:rFonts w:ascii="Times New Roman" w:hAnsi="Times New Roman"/>
          <w:sz w:val="24"/>
          <w:szCs w:val="24"/>
        </w:rPr>
        <w:t xml:space="preserve"> metus:</w:t>
      </w:r>
    </w:p>
    <w:p w:rsidR="00213290" w:rsidRDefault="00213290" w:rsidP="0090667C">
      <w:pPr>
        <w:numPr>
          <w:ilvl w:val="1"/>
          <w:numId w:val="6"/>
        </w:numPr>
        <w:spacing w:after="0" w:line="240" w:lineRule="auto"/>
        <w:ind w:left="0" w:firstLine="1277"/>
        <w:jc w:val="both"/>
        <w:rPr>
          <w:rFonts w:ascii="Times New Roman" w:hAnsi="Times New Roman"/>
          <w:sz w:val="24"/>
          <w:szCs w:val="24"/>
        </w:rPr>
      </w:pPr>
      <w:r>
        <w:rPr>
          <w:rFonts w:ascii="Times New Roman" w:hAnsi="Times New Roman"/>
          <w:sz w:val="24"/>
          <w:szCs w:val="24"/>
        </w:rPr>
        <w:t>UAB „Saukupa“, kodas 170529178</w:t>
      </w:r>
      <w:r w:rsidR="00B63BA8">
        <w:rPr>
          <w:rFonts w:ascii="Times New Roman" w:hAnsi="Times New Roman"/>
          <w:sz w:val="24"/>
          <w:szCs w:val="24"/>
        </w:rPr>
        <w:t>,</w:t>
      </w:r>
      <w:r w:rsidR="009C4075">
        <w:rPr>
          <w:rFonts w:ascii="Times New Roman" w:hAnsi="Times New Roman"/>
          <w:sz w:val="24"/>
          <w:szCs w:val="24"/>
        </w:rPr>
        <w:t xml:space="preserve"> </w:t>
      </w:r>
      <w:r w:rsidR="00A751D0">
        <w:rPr>
          <w:rFonts w:ascii="Times New Roman" w:hAnsi="Times New Roman"/>
          <w:sz w:val="24"/>
          <w:szCs w:val="24"/>
        </w:rPr>
        <w:t>už 2,2622 ha žemės sklypą, esantį Venecijų aklg. 4, Ž</w:t>
      </w:r>
      <w:r w:rsidR="008D4F2C">
        <w:rPr>
          <w:rFonts w:ascii="Times New Roman" w:hAnsi="Times New Roman"/>
          <w:sz w:val="24"/>
          <w:szCs w:val="24"/>
        </w:rPr>
        <w:t xml:space="preserve">ibininkų k., Kretingos rajone, </w:t>
      </w:r>
      <w:r w:rsidR="00D5057D">
        <w:rPr>
          <w:rFonts w:ascii="Times New Roman" w:hAnsi="Times New Roman"/>
          <w:sz w:val="24"/>
          <w:szCs w:val="24"/>
        </w:rPr>
        <w:t xml:space="preserve">– </w:t>
      </w:r>
      <w:r w:rsidR="00A51213">
        <w:rPr>
          <w:rFonts w:ascii="Times New Roman" w:hAnsi="Times New Roman"/>
          <w:sz w:val="24"/>
          <w:szCs w:val="24"/>
        </w:rPr>
        <w:t>1</w:t>
      </w:r>
      <w:r w:rsidR="00FA13CC">
        <w:rPr>
          <w:rFonts w:ascii="Times New Roman" w:hAnsi="Times New Roman"/>
          <w:sz w:val="24"/>
          <w:szCs w:val="24"/>
        </w:rPr>
        <w:t>23</w:t>
      </w:r>
      <w:r w:rsidR="00A51213">
        <w:rPr>
          <w:rFonts w:ascii="Times New Roman" w:hAnsi="Times New Roman"/>
          <w:sz w:val="24"/>
          <w:szCs w:val="24"/>
        </w:rPr>
        <w:t xml:space="preserve"> Eur (100 proc.)</w:t>
      </w:r>
      <w:r w:rsidR="00A75D06">
        <w:rPr>
          <w:rFonts w:ascii="Times New Roman" w:hAnsi="Times New Roman"/>
          <w:sz w:val="24"/>
          <w:szCs w:val="24"/>
        </w:rPr>
        <w:t>;</w:t>
      </w:r>
    </w:p>
    <w:p w:rsidR="00213290" w:rsidRDefault="00213290" w:rsidP="004D7213">
      <w:pPr>
        <w:numPr>
          <w:ilvl w:val="1"/>
          <w:numId w:val="6"/>
        </w:numPr>
        <w:spacing w:after="0" w:line="240" w:lineRule="auto"/>
        <w:ind w:left="0" w:firstLine="1277"/>
        <w:jc w:val="both"/>
        <w:rPr>
          <w:rFonts w:ascii="Times New Roman" w:hAnsi="Times New Roman"/>
          <w:sz w:val="24"/>
          <w:szCs w:val="24"/>
        </w:rPr>
      </w:pPr>
      <w:r>
        <w:rPr>
          <w:rFonts w:ascii="Times New Roman" w:hAnsi="Times New Roman"/>
          <w:sz w:val="24"/>
          <w:szCs w:val="24"/>
        </w:rPr>
        <w:t xml:space="preserve">UAB „Atostogų parkas“, kodas 301608930, </w:t>
      </w:r>
      <w:r w:rsidR="00A751D0">
        <w:rPr>
          <w:rFonts w:ascii="Times New Roman" w:hAnsi="Times New Roman"/>
          <w:sz w:val="24"/>
          <w:szCs w:val="24"/>
        </w:rPr>
        <w:t>už 3,0407 ha žemės sklypą, esantį Venecijų aklg. 2, Ž</w:t>
      </w:r>
      <w:r w:rsidR="008D4F2C">
        <w:rPr>
          <w:rFonts w:ascii="Times New Roman" w:hAnsi="Times New Roman"/>
          <w:sz w:val="24"/>
          <w:szCs w:val="24"/>
        </w:rPr>
        <w:t xml:space="preserve">ibininkų k., Kretingos rajone, </w:t>
      </w:r>
      <w:r w:rsidR="00D5057D">
        <w:rPr>
          <w:rFonts w:ascii="Times New Roman" w:hAnsi="Times New Roman"/>
          <w:sz w:val="24"/>
          <w:szCs w:val="24"/>
        </w:rPr>
        <w:t xml:space="preserve">– </w:t>
      </w:r>
      <w:r w:rsidR="00A751D0">
        <w:rPr>
          <w:rFonts w:ascii="Times New Roman" w:hAnsi="Times New Roman"/>
          <w:sz w:val="24"/>
          <w:szCs w:val="24"/>
        </w:rPr>
        <w:t>1</w:t>
      </w:r>
      <w:r w:rsidR="00FA13CC">
        <w:rPr>
          <w:rFonts w:ascii="Times New Roman" w:hAnsi="Times New Roman"/>
          <w:sz w:val="24"/>
          <w:szCs w:val="24"/>
        </w:rPr>
        <w:t>63,33</w:t>
      </w:r>
      <w:r w:rsidR="00A751D0">
        <w:rPr>
          <w:rFonts w:ascii="Times New Roman" w:hAnsi="Times New Roman"/>
          <w:sz w:val="24"/>
          <w:szCs w:val="24"/>
        </w:rPr>
        <w:t xml:space="preserve"> Eur</w:t>
      </w:r>
      <w:r w:rsidR="00F5574A">
        <w:rPr>
          <w:rFonts w:ascii="Times New Roman" w:hAnsi="Times New Roman"/>
          <w:sz w:val="24"/>
          <w:szCs w:val="24"/>
        </w:rPr>
        <w:t xml:space="preserve"> (100 proc.).</w:t>
      </w:r>
    </w:p>
    <w:p w:rsidR="00C218FB" w:rsidRPr="00FA13CC" w:rsidRDefault="00944D0E" w:rsidP="00FA13CC">
      <w:pPr>
        <w:pStyle w:val="Betarp"/>
        <w:ind w:firstLine="851"/>
        <w:jc w:val="both"/>
        <w:rPr>
          <w:rFonts w:ascii="Times New Roman" w:hAnsi="Times New Roman"/>
          <w:sz w:val="24"/>
          <w:szCs w:val="24"/>
        </w:rPr>
      </w:pPr>
      <w:bookmarkStart w:id="2" w:name="D_53a1646e_64df_471d_8415_f5ea99774d88"/>
      <w:r>
        <w:rPr>
          <w:rFonts w:ascii="Times New Roman" w:hAnsi="Times New Roman"/>
          <w:sz w:val="24"/>
          <w:szCs w:val="24"/>
        </w:rPr>
        <w:t xml:space="preserve">      </w:t>
      </w:r>
      <w:r w:rsidR="0090667C">
        <w:rPr>
          <w:rFonts w:ascii="Times New Roman" w:hAnsi="Times New Roman"/>
          <w:sz w:val="24"/>
          <w:szCs w:val="24"/>
        </w:rPr>
        <w:t xml:space="preserve"> </w:t>
      </w:r>
      <w:r w:rsidR="00A51213">
        <w:rPr>
          <w:rFonts w:ascii="Times New Roman" w:hAnsi="Times New Roman"/>
          <w:sz w:val="24"/>
          <w:szCs w:val="24"/>
        </w:rPr>
        <w:t>2</w:t>
      </w:r>
      <w:r w:rsidR="00AD52BB" w:rsidRPr="00B63F15">
        <w:rPr>
          <w:rFonts w:ascii="Times New Roman" w:hAnsi="Times New Roman"/>
          <w:sz w:val="24"/>
          <w:szCs w:val="24"/>
        </w:rPr>
        <w:t>.</w:t>
      </w:r>
      <w:bookmarkEnd w:id="2"/>
      <w:r w:rsidR="00823623">
        <w:rPr>
          <w:rFonts w:ascii="Times New Roman" w:hAnsi="Times New Roman"/>
          <w:sz w:val="24"/>
          <w:szCs w:val="24"/>
        </w:rPr>
        <w:t xml:space="preserve"> </w:t>
      </w:r>
      <w:r w:rsidR="00FA13CC" w:rsidRPr="00FA13CC">
        <w:rPr>
          <w:rFonts w:ascii="Times New Roman" w:hAnsi="Times New Roman"/>
          <w:sz w:val="24"/>
          <w:szCs w:val="24"/>
        </w:rPr>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r w:rsidR="00FA13CC">
        <w:rPr>
          <w:rFonts w:ascii="Times New Roman" w:hAnsi="Times New Roman"/>
          <w:sz w:val="24"/>
          <w:szCs w:val="24"/>
        </w:rPr>
        <w:t>.</w:t>
      </w:r>
    </w:p>
    <w:p w:rsidR="00333F1B" w:rsidRDefault="00333F1B" w:rsidP="00A26F83">
      <w:pPr>
        <w:spacing w:after="0" w:line="240" w:lineRule="auto"/>
        <w:ind w:firstLine="851"/>
        <w:jc w:val="both"/>
        <w:rPr>
          <w:rFonts w:ascii="Times New Roman" w:hAnsi="Times New Roman"/>
          <w:sz w:val="24"/>
          <w:szCs w:val="24"/>
        </w:rPr>
      </w:pPr>
    </w:p>
    <w:p w:rsidR="00541E9D" w:rsidRPr="00B63F15" w:rsidRDefault="00541E9D" w:rsidP="00A26F83">
      <w:pPr>
        <w:spacing w:after="0" w:line="240" w:lineRule="auto"/>
        <w:ind w:firstLine="851"/>
        <w:jc w:val="both"/>
        <w:rPr>
          <w:rFonts w:ascii="Times New Roman" w:hAnsi="Times New Roman"/>
          <w:sz w:val="24"/>
          <w:szCs w:val="24"/>
        </w:rPr>
      </w:pPr>
    </w:p>
    <w:p w:rsidR="00341E82" w:rsidRPr="00B63F15" w:rsidRDefault="00341E82" w:rsidP="00140EF4">
      <w:pPr>
        <w:spacing w:after="0" w:line="240" w:lineRule="auto"/>
        <w:rPr>
          <w:rFonts w:ascii="Times New Roman" w:hAnsi="Times New Roman"/>
          <w:sz w:val="24"/>
          <w:szCs w:val="24"/>
        </w:rPr>
      </w:pPr>
      <w:r w:rsidRPr="00B63F15">
        <w:rPr>
          <w:rFonts w:ascii="Times New Roman" w:hAnsi="Times New Roman"/>
          <w:sz w:val="24"/>
          <w:szCs w:val="24"/>
        </w:rPr>
        <w:t>Savivaldybės meras</w:t>
      </w:r>
      <w:r w:rsidRPr="00B63F15">
        <w:rPr>
          <w:rFonts w:ascii="Times New Roman" w:hAnsi="Times New Roman"/>
          <w:sz w:val="24"/>
          <w:szCs w:val="24"/>
        </w:rPr>
        <w:tab/>
      </w:r>
      <w:r w:rsidRPr="00B63F15">
        <w:rPr>
          <w:rFonts w:ascii="Times New Roman" w:hAnsi="Times New Roman"/>
          <w:sz w:val="24"/>
          <w:szCs w:val="24"/>
        </w:rPr>
        <w:tab/>
      </w:r>
      <w:r w:rsidR="006370B7">
        <w:rPr>
          <w:rFonts w:ascii="Times New Roman" w:hAnsi="Times New Roman"/>
          <w:sz w:val="24"/>
          <w:szCs w:val="24"/>
        </w:rPr>
        <w:tab/>
      </w:r>
      <w:r w:rsidR="006370B7">
        <w:rPr>
          <w:rFonts w:ascii="Times New Roman" w:hAnsi="Times New Roman"/>
          <w:sz w:val="24"/>
          <w:szCs w:val="24"/>
        </w:rPr>
        <w:tab/>
      </w:r>
      <w:r w:rsidR="006370B7">
        <w:rPr>
          <w:rFonts w:ascii="Times New Roman" w:hAnsi="Times New Roman"/>
          <w:sz w:val="24"/>
          <w:szCs w:val="24"/>
        </w:rPr>
        <w:tab/>
      </w:r>
      <w:r w:rsidR="006370B7">
        <w:rPr>
          <w:rFonts w:ascii="Times New Roman" w:hAnsi="Times New Roman"/>
          <w:sz w:val="24"/>
          <w:szCs w:val="24"/>
        </w:rPr>
        <w:tab/>
      </w:r>
      <w:r w:rsidR="006370B7">
        <w:rPr>
          <w:rFonts w:ascii="Times New Roman" w:hAnsi="Times New Roman"/>
          <w:sz w:val="24"/>
          <w:szCs w:val="24"/>
        </w:rPr>
        <w:tab/>
        <w:t xml:space="preserve">       </w:t>
      </w:r>
      <w:r w:rsidR="00F72F3D" w:rsidRPr="006370B7">
        <w:rPr>
          <w:rFonts w:ascii="Times New Roman" w:hAnsi="Times New Roman"/>
          <w:sz w:val="24"/>
          <w:szCs w:val="24"/>
        </w:rPr>
        <w:t>Juozas Mažeika</w:t>
      </w:r>
      <w:r w:rsidRPr="006370B7">
        <w:rPr>
          <w:rFonts w:ascii="Times New Roman" w:hAnsi="Times New Roman"/>
          <w:sz w:val="24"/>
          <w:szCs w:val="24"/>
        </w:rPr>
        <w:tab/>
      </w:r>
      <w:r w:rsidRPr="006370B7">
        <w:rPr>
          <w:rFonts w:ascii="Times New Roman" w:hAnsi="Times New Roman"/>
          <w:sz w:val="24"/>
          <w:szCs w:val="24"/>
        </w:rPr>
        <w:tab/>
      </w:r>
      <w:r w:rsidR="00D766E1" w:rsidRPr="00B63F15">
        <w:rPr>
          <w:rFonts w:ascii="Times New Roman" w:hAnsi="Times New Roman"/>
          <w:sz w:val="24"/>
          <w:szCs w:val="24"/>
        </w:rPr>
        <w:tab/>
      </w:r>
      <w:r w:rsidR="004A38AD" w:rsidRPr="00B63F15">
        <w:rPr>
          <w:rFonts w:ascii="Times New Roman" w:hAnsi="Times New Roman"/>
          <w:sz w:val="24"/>
          <w:szCs w:val="24"/>
        </w:rPr>
        <w:tab/>
      </w:r>
      <w:r w:rsidR="004A38AD" w:rsidRPr="00B63F15">
        <w:rPr>
          <w:rFonts w:ascii="Times New Roman" w:hAnsi="Times New Roman"/>
          <w:sz w:val="24"/>
          <w:szCs w:val="24"/>
        </w:rPr>
        <w:tab/>
      </w:r>
    </w:p>
    <w:p w:rsidR="00341E82" w:rsidRPr="00B63F15" w:rsidRDefault="00341E82" w:rsidP="00D766E1">
      <w:pPr>
        <w:spacing w:after="0" w:line="240" w:lineRule="auto"/>
        <w:jc w:val="both"/>
        <w:rPr>
          <w:rFonts w:ascii="Times New Roman" w:hAnsi="Times New Roman"/>
          <w:sz w:val="24"/>
          <w:szCs w:val="24"/>
        </w:rPr>
      </w:pPr>
    </w:p>
    <w:p w:rsidR="005B450E" w:rsidRDefault="005B450E"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90667C" w:rsidRDefault="00911460" w:rsidP="00D766E1">
      <w:pPr>
        <w:spacing w:after="0" w:line="240" w:lineRule="auto"/>
        <w:jc w:val="both"/>
        <w:rPr>
          <w:rFonts w:ascii="Times New Roman" w:hAnsi="Times New Roman"/>
          <w:sz w:val="24"/>
          <w:szCs w:val="24"/>
        </w:rPr>
      </w:pPr>
      <w:r>
        <w:rPr>
          <w:rFonts w:ascii="Times New Roman" w:hAnsi="Times New Roman"/>
          <w:sz w:val="24"/>
          <w:szCs w:val="24"/>
        </w:rPr>
        <w:t>Ridana Bendikienė</w:t>
      </w:r>
    </w:p>
    <w:p w:rsidR="00BE78FC" w:rsidRDefault="00BE78FC" w:rsidP="00ED3B5A">
      <w:pPr>
        <w:pStyle w:val="Betarp"/>
        <w:jc w:val="center"/>
        <w:rPr>
          <w:rFonts w:ascii="Times New Roman" w:hAnsi="Times New Roman"/>
          <w:b/>
          <w:sz w:val="24"/>
          <w:szCs w:val="24"/>
        </w:rPr>
      </w:pPr>
    </w:p>
    <w:p w:rsidR="00BE78FC" w:rsidRDefault="00BE78FC" w:rsidP="00ED3B5A">
      <w:pPr>
        <w:pStyle w:val="Betarp"/>
        <w:jc w:val="center"/>
        <w:rPr>
          <w:rFonts w:ascii="Times New Roman" w:hAnsi="Times New Roman"/>
          <w:b/>
          <w:sz w:val="24"/>
          <w:szCs w:val="24"/>
        </w:rPr>
      </w:pPr>
    </w:p>
    <w:p w:rsidR="006370B7" w:rsidRDefault="006370B7" w:rsidP="00ED3B5A">
      <w:pPr>
        <w:pStyle w:val="Betarp"/>
        <w:jc w:val="center"/>
        <w:rPr>
          <w:rFonts w:ascii="Times New Roman" w:hAnsi="Times New Roman"/>
          <w:b/>
          <w:sz w:val="24"/>
          <w:szCs w:val="24"/>
        </w:rPr>
      </w:pPr>
    </w:p>
    <w:sectPr w:rsidR="006370B7" w:rsidSect="008222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2AA" w:rsidRDefault="009B62AA" w:rsidP="00D766E1">
      <w:pPr>
        <w:spacing w:after="0" w:line="240" w:lineRule="auto"/>
      </w:pPr>
      <w:r>
        <w:separator/>
      </w:r>
    </w:p>
  </w:endnote>
  <w:endnote w:type="continuationSeparator" w:id="0">
    <w:p w:rsidR="009B62AA" w:rsidRDefault="009B62A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2AA" w:rsidRDefault="009B62AA" w:rsidP="00D766E1">
      <w:pPr>
        <w:spacing w:after="0" w:line="240" w:lineRule="auto"/>
      </w:pPr>
      <w:r>
        <w:separator/>
      </w:r>
    </w:p>
  </w:footnote>
  <w:footnote w:type="continuationSeparator" w:id="0">
    <w:p w:rsidR="009B62AA" w:rsidRDefault="009B62AA" w:rsidP="00D7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 w15:restartNumberingAfterBreak="0">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7"/>
    <w:rsid w:val="000017A1"/>
    <w:rsid w:val="00001BDE"/>
    <w:rsid w:val="00006CD9"/>
    <w:rsid w:val="000077D5"/>
    <w:rsid w:val="0003124E"/>
    <w:rsid w:val="0003508F"/>
    <w:rsid w:val="0004522A"/>
    <w:rsid w:val="00046D56"/>
    <w:rsid w:val="00047ED9"/>
    <w:rsid w:val="00052008"/>
    <w:rsid w:val="00054C25"/>
    <w:rsid w:val="00072F94"/>
    <w:rsid w:val="00086061"/>
    <w:rsid w:val="0009101F"/>
    <w:rsid w:val="0009430B"/>
    <w:rsid w:val="000A40E8"/>
    <w:rsid w:val="000B21AB"/>
    <w:rsid w:val="000B69C5"/>
    <w:rsid w:val="000D11D9"/>
    <w:rsid w:val="000D2027"/>
    <w:rsid w:val="000D25FB"/>
    <w:rsid w:val="000D4462"/>
    <w:rsid w:val="00112835"/>
    <w:rsid w:val="00132D91"/>
    <w:rsid w:val="001342D2"/>
    <w:rsid w:val="001342FB"/>
    <w:rsid w:val="00140EF4"/>
    <w:rsid w:val="00142456"/>
    <w:rsid w:val="00155F92"/>
    <w:rsid w:val="00160878"/>
    <w:rsid w:val="001631B1"/>
    <w:rsid w:val="00182329"/>
    <w:rsid w:val="00194FF4"/>
    <w:rsid w:val="001A6086"/>
    <w:rsid w:val="001C04B7"/>
    <w:rsid w:val="001F098B"/>
    <w:rsid w:val="001F6DEE"/>
    <w:rsid w:val="00213290"/>
    <w:rsid w:val="00230117"/>
    <w:rsid w:val="00231F52"/>
    <w:rsid w:val="002C592C"/>
    <w:rsid w:val="002C6315"/>
    <w:rsid w:val="002D5540"/>
    <w:rsid w:val="002F727D"/>
    <w:rsid w:val="00300EDB"/>
    <w:rsid w:val="00312274"/>
    <w:rsid w:val="00316098"/>
    <w:rsid w:val="00333F1B"/>
    <w:rsid w:val="00341E82"/>
    <w:rsid w:val="003613CA"/>
    <w:rsid w:val="0037771B"/>
    <w:rsid w:val="00383332"/>
    <w:rsid w:val="003B4437"/>
    <w:rsid w:val="003B620E"/>
    <w:rsid w:val="003C0CF4"/>
    <w:rsid w:val="00400ED2"/>
    <w:rsid w:val="00415FB0"/>
    <w:rsid w:val="0043168D"/>
    <w:rsid w:val="00435391"/>
    <w:rsid w:val="004416DB"/>
    <w:rsid w:val="004537BD"/>
    <w:rsid w:val="0045500A"/>
    <w:rsid w:val="004652F7"/>
    <w:rsid w:val="00470035"/>
    <w:rsid w:val="004804D3"/>
    <w:rsid w:val="00493528"/>
    <w:rsid w:val="004A203D"/>
    <w:rsid w:val="004A38AD"/>
    <w:rsid w:val="004A4709"/>
    <w:rsid w:val="004A4C3C"/>
    <w:rsid w:val="004B6221"/>
    <w:rsid w:val="004D7213"/>
    <w:rsid w:val="004E41A2"/>
    <w:rsid w:val="005103E1"/>
    <w:rsid w:val="005269AB"/>
    <w:rsid w:val="00541656"/>
    <w:rsid w:val="00541E9D"/>
    <w:rsid w:val="00546726"/>
    <w:rsid w:val="00561500"/>
    <w:rsid w:val="00563A62"/>
    <w:rsid w:val="00576A32"/>
    <w:rsid w:val="00583BC8"/>
    <w:rsid w:val="005A439C"/>
    <w:rsid w:val="005A63F4"/>
    <w:rsid w:val="005B1728"/>
    <w:rsid w:val="005B450E"/>
    <w:rsid w:val="005B477C"/>
    <w:rsid w:val="005C3E87"/>
    <w:rsid w:val="005E370C"/>
    <w:rsid w:val="005E4C3E"/>
    <w:rsid w:val="005E620F"/>
    <w:rsid w:val="00601E74"/>
    <w:rsid w:val="00610FE1"/>
    <w:rsid w:val="00614D90"/>
    <w:rsid w:val="00615E77"/>
    <w:rsid w:val="00630BCC"/>
    <w:rsid w:val="006370B7"/>
    <w:rsid w:val="006443C2"/>
    <w:rsid w:val="00664938"/>
    <w:rsid w:val="00665061"/>
    <w:rsid w:val="0066674D"/>
    <w:rsid w:val="0067627B"/>
    <w:rsid w:val="00680B3A"/>
    <w:rsid w:val="006932F8"/>
    <w:rsid w:val="006A0861"/>
    <w:rsid w:val="006A301D"/>
    <w:rsid w:val="006B22C5"/>
    <w:rsid w:val="006C5998"/>
    <w:rsid w:val="006E2C0D"/>
    <w:rsid w:val="006F6805"/>
    <w:rsid w:val="00707761"/>
    <w:rsid w:val="0072774F"/>
    <w:rsid w:val="0072795C"/>
    <w:rsid w:val="00760C18"/>
    <w:rsid w:val="00765B2F"/>
    <w:rsid w:val="007734D3"/>
    <w:rsid w:val="00793125"/>
    <w:rsid w:val="0079555D"/>
    <w:rsid w:val="00797437"/>
    <w:rsid w:val="007B23B8"/>
    <w:rsid w:val="007B2A95"/>
    <w:rsid w:val="007C0474"/>
    <w:rsid w:val="007C26EF"/>
    <w:rsid w:val="007D13D3"/>
    <w:rsid w:val="007F67E1"/>
    <w:rsid w:val="008049B0"/>
    <w:rsid w:val="00811869"/>
    <w:rsid w:val="00813AE0"/>
    <w:rsid w:val="00822294"/>
    <w:rsid w:val="00823623"/>
    <w:rsid w:val="008455A8"/>
    <w:rsid w:val="0084634F"/>
    <w:rsid w:val="00850E69"/>
    <w:rsid w:val="00852E7B"/>
    <w:rsid w:val="008626ED"/>
    <w:rsid w:val="0087081A"/>
    <w:rsid w:val="00871F0A"/>
    <w:rsid w:val="00884976"/>
    <w:rsid w:val="008875C5"/>
    <w:rsid w:val="0089023C"/>
    <w:rsid w:val="00897679"/>
    <w:rsid w:val="008B2CF9"/>
    <w:rsid w:val="008C1A8B"/>
    <w:rsid w:val="008D1168"/>
    <w:rsid w:val="008D25D9"/>
    <w:rsid w:val="008D4F2C"/>
    <w:rsid w:val="008D62F3"/>
    <w:rsid w:val="008F4529"/>
    <w:rsid w:val="0090667C"/>
    <w:rsid w:val="00910381"/>
    <w:rsid w:val="00911460"/>
    <w:rsid w:val="00913EC3"/>
    <w:rsid w:val="00915266"/>
    <w:rsid w:val="00925A7B"/>
    <w:rsid w:val="00944D0E"/>
    <w:rsid w:val="00954D62"/>
    <w:rsid w:val="0096298E"/>
    <w:rsid w:val="0096412F"/>
    <w:rsid w:val="0097759E"/>
    <w:rsid w:val="00987418"/>
    <w:rsid w:val="00997215"/>
    <w:rsid w:val="009A2542"/>
    <w:rsid w:val="009A53A3"/>
    <w:rsid w:val="009B3F46"/>
    <w:rsid w:val="009B62AA"/>
    <w:rsid w:val="009B7171"/>
    <w:rsid w:val="009C4075"/>
    <w:rsid w:val="009F3E79"/>
    <w:rsid w:val="00A13384"/>
    <w:rsid w:val="00A26F83"/>
    <w:rsid w:val="00A407EA"/>
    <w:rsid w:val="00A51213"/>
    <w:rsid w:val="00A72F97"/>
    <w:rsid w:val="00A751D0"/>
    <w:rsid w:val="00A75D06"/>
    <w:rsid w:val="00A93B72"/>
    <w:rsid w:val="00AD3439"/>
    <w:rsid w:val="00AD52BB"/>
    <w:rsid w:val="00AD7408"/>
    <w:rsid w:val="00AE3AFA"/>
    <w:rsid w:val="00B11A96"/>
    <w:rsid w:val="00B20885"/>
    <w:rsid w:val="00B2708D"/>
    <w:rsid w:val="00B347A2"/>
    <w:rsid w:val="00B3603C"/>
    <w:rsid w:val="00B4033D"/>
    <w:rsid w:val="00B5213A"/>
    <w:rsid w:val="00B63BA8"/>
    <w:rsid w:val="00B63F15"/>
    <w:rsid w:val="00B66A80"/>
    <w:rsid w:val="00B66A93"/>
    <w:rsid w:val="00B71217"/>
    <w:rsid w:val="00B94423"/>
    <w:rsid w:val="00BA3B68"/>
    <w:rsid w:val="00BB45C0"/>
    <w:rsid w:val="00BB5FDD"/>
    <w:rsid w:val="00BD0A8A"/>
    <w:rsid w:val="00BE5826"/>
    <w:rsid w:val="00BE78FC"/>
    <w:rsid w:val="00BF1D89"/>
    <w:rsid w:val="00BF445F"/>
    <w:rsid w:val="00BF5820"/>
    <w:rsid w:val="00C02970"/>
    <w:rsid w:val="00C04E5A"/>
    <w:rsid w:val="00C1031C"/>
    <w:rsid w:val="00C218FB"/>
    <w:rsid w:val="00C327F3"/>
    <w:rsid w:val="00C40876"/>
    <w:rsid w:val="00C47CA6"/>
    <w:rsid w:val="00C51138"/>
    <w:rsid w:val="00C53127"/>
    <w:rsid w:val="00C57B89"/>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5022D"/>
    <w:rsid w:val="00D5057D"/>
    <w:rsid w:val="00D75255"/>
    <w:rsid w:val="00D766E1"/>
    <w:rsid w:val="00D86AA1"/>
    <w:rsid w:val="00D909A2"/>
    <w:rsid w:val="00D91672"/>
    <w:rsid w:val="00DA7B29"/>
    <w:rsid w:val="00DB3D91"/>
    <w:rsid w:val="00DE2759"/>
    <w:rsid w:val="00E0581E"/>
    <w:rsid w:val="00E26BB6"/>
    <w:rsid w:val="00E26CA7"/>
    <w:rsid w:val="00E3786C"/>
    <w:rsid w:val="00E40C11"/>
    <w:rsid w:val="00E47261"/>
    <w:rsid w:val="00E9248F"/>
    <w:rsid w:val="00E969D7"/>
    <w:rsid w:val="00EB0AD4"/>
    <w:rsid w:val="00EB6547"/>
    <w:rsid w:val="00ED2DC0"/>
    <w:rsid w:val="00ED3B5A"/>
    <w:rsid w:val="00ED6A83"/>
    <w:rsid w:val="00EE4EAC"/>
    <w:rsid w:val="00EF20E5"/>
    <w:rsid w:val="00F010FC"/>
    <w:rsid w:val="00F14B06"/>
    <w:rsid w:val="00F16B69"/>
    <w:rsid w:val="00F17FD7"/>
    <w:rsid w:val="00F24EDC"/>
    <w:rsid w:val="00F33BB8"/>
    <w:rsid w:val="00F455B5"/>
    <w:rsid w:val="00F47930"/>
    <w:rsid w:val="00F5148F"/>
    <w:rsid w:val="00F53E5F"/>
    <w:rsid w:val="00F54955"/>
    <w:rsid w:val="00F5574A"/>
    <w:rsid w:val="00F72F3D"/>
    <w:rsid w:val="00F81898"/>
    <w:rsid w:val="00F84625"/>
    <w:rsid w:val="00F9515F"/>
    <w:rsid w:val="00F97750"/>
    <w:rsid w:val="00FA13CC"/>
    <w:rsid w:val="00FA4A55"/>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35B0"/>
  <w15:chartTrackingRefBased/>
  <w15:docId w15:val="{EC2B9A53-D8DC-47F1-9211-CB4DAE8F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sablonas-tarybos-sprendimo-projektas.dotx</Template>
  <TotalTime>4</TotalTime>
  <Pages>1</Pages>
  <Words>1008</Words>
  <Characters>576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14</cp:revision>
  <cp:lastPrinted>2016-05-11T11:25:00Z</cp:lastPrinted>
  <dcterms:created xsi:type="dcterms:W3CDTF">2017-12-11T07:41:00Z</dcterms:created>
  <dcterms:modified xsi:type="dcterms:W3CDTF">2017-12-21T15:02:00Z</dcterms:modified>
</cp:coreProperties>
</file>